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spacing w:before="1" w:after="1"/>
        <w:rPr>
          <w:sz w:val="25"/>
        </w:rPr>
      </w:pPr>
    </w:p>
    <w:p w:rsidR="00005516" w:rsidRDefault="00005516" w:rsidP="00005516">
      <w:pPr>
        <w:pStyle w:val="Tekstpodstawowy"/>
        <w:ind w:left="2232"/>
        <w:rPr>
          <w:sz w:val="20"/>
        </w:rPr>
      </w:pPr>
      <w:r>
        <w:rPr>
          <w:noProof/>
          <w:sz w:val="20"/>
          <w:lang w:val="pl-PL" w:eastAsia="pl-PL"/>
        </w:rPr>
        <w:drawing>
          <wp:inline distT="0" distB="0" distL="0" distR="0">
            <wp:extent cx="2673956" cy="307200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673956" cy="3072003"/>
                    </a:xfrm>
                    <a:prstGeom prst="rect">
                      <a:avLst/>
                    </a:prstGeom>
                  </pic:spPr>
                </pic:pic>
              </a:graphicData>
            </a:graphic>
          </wp:inline>
        </w:drawing>
      </w:r>
    </w:p>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rPr>
          <w:sz w:val="20"/>
        </w:rPr>
      </w:pPr>
    </w:p>
    <w:p w:rsidR="00005516" w:rsidRPr="00A430A9" w:rsidRDefault="00005516" w:rsidP="00005516">
      <w:pPr>
        <w:spacing w:before="166" w:line="264" w:lineRule="auto"/>
        <w:ind w:left="1368" w:right="1084"/>
        <w:jc w:val="center"/>
        <w:rPr>
          <w:b/>
          <w:sz w:val="52"/>
          <w:lang w:val="pl-PL"/>
        </w:rPr>
      </w:pPr>
      <w:r w:rsidRPr="00A430A9">
        <w:rPr>
          <w:b/>
          <w:sz w:val="52"/>
          <w:lang w:val="pl-PL"/>
        </w:rPr>
        <w:t>Lokalna Strategia Rozwoju na lata 2014-2020</w:t>
      </w:r>
    </w:p>
    <w:p w:rsidR="00005516" w:rsidRPr="00A430A9" w:rsidRDefault="00005516" w:rsidP="00005516">
      <w:pPr>
        <w:spacing w:before="2" w:line="266" w:lineRule="auto"/>
        <w:ind w:left="499" w:right="221"/>
        <w:jc w:val="center"/>
        <w:rPr>
          <w:b/>
          <w:sz w:val="44"/>
          <w:lang w:val="pl-PL"/>
        </w:rPr>
      </w:pPr>
      <w:r w:rsidRPr="00A430A9">
        <w:rPr>
          <w:b/>
          <w:sz w:val="44"/>
          <w:lang w:val="pl-PL"/>
        </w:rPr>
        <w:t>Stowarzyszenia Lokalna Grupa Działania Czarnoziem na Soli</w:t>
      </w:r>
    </w:p>
    <w:p w:rsidR="00005516" w:rsidRPr="00A430A9" w:rsidRDefault="00005516" w:rsidP="00005516">
      <w:pPr>
        <w:spacing w:line="266" w:lineRule="auto"/>
        <w:jc w:val="center"/>
        <w:rPr>
          <w:sz w:val="44"/>
          <w:lang w:val="pl-PL"/>
        </w:rPr>
        <w:sectPr w:rsidR="00005516" w:rsidRPr="00A430A9" w:rsidSect="00005516">
          <w:pgSz w:w="11920" w:h="16850"/>
          <w:pgMar w:top="1600" w:right="1680" w:bottom="280" w:left="1680" w:header="708" w:footer="708" w:gutter="0"/>
          <w:cols w:space="708"/>
        </w:sect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Default="00005516" w:rsidP="00005516">
      <w:pPr>
        <w:spacing w:before="206"/>
        <w:ind w:left="93" w:right="84"/>
        <w:jc w:val="center"/>
        <w:rPr>
          <w:b/>
          <w:sz w:val="28"/>
        </w:rPr>
      </w:pPr>
      <w:r>
        <w:rPr>
          <w:b/>
          <w:sz w:val="28"/>
        </w:rPr>
        <w:t>Spis treści:</w:t>
      </w:r>
    </w:p>
    <w:p w:rsidR="00005516" w:rsidRDefault="00005516" w:rsidP="00005516">
      <w:pPr>
        <w:pStyle w:val="Tekstpodstawowy"/>
        <w:rPr>
          <w:b/>
          <w:sz w:val="28"/>
        </w:rPr>
      </w:pPr>
    </w:p>
    <w:p w:rsidR="00005516" w:rsidRDefault="00005516" w:rsidP="00005516">
      <w:pPr>
        <w:pStyle w:val="Tekstpodstawowy"/>
        <w:rPr>
          <w:b/>
          <w:sz w:val="28"/>
        </w:rPr>
      </w:pPr>
    </w:p>
    <w:p w:rsidR="00005516" w:rsidRDefault="00005516" w:rsidP="00005516">
      <w:pPr>
        <w:pStyle w:val="Tekstpodstawowy"/>
        <w:spacing w:before="8"/>
        <w:rPr>
          <w:b/>
          <w:sz w:val="35"/>
        </w:rPr>
      </w:pPr>
    </w:p>
    <w:sdt>
      <w:sdtPr>
        <w:id w:val="1921451522"/>
        <w:docPartObj>
          <w:docPartGallery w:val="Table of Contents"/>
          <w:docPartUnique/>
        </w:docPartObj>
      </w:sdtPr>
      <w:sdtContent>
        <w:p w:rsidR="00005516" w:rsidRDefault="00005516" w:rsidP="00005516">
          <w:pPr>
            <w:pStyle w:val="Spistreci1"/>
            <w:numPr>
              <w:ilvl w:val="0"/>
              <w:numId w:val="66"/>
            </w:numPr>
            <w:tabs>
              <w:tab w:val="left" w:pos="254"/>
              <w:tab w:val="right" w:leader="dot" w:pos="10596"/>
            </w:tabs>
            <w:spacing w:before="0"/>
            <w:ind w:hanging="141"/>
            <w:rPr>
              <w:rFonts w:ascii="Calibri"/>
              <w:b w:val="0"/>
            </w:rPr>
          </w:pPr>
          <w:r>
            <w:t>Charakterystyka LGD</w:t>
          </w:r>
          <w:r>
            <w:rPr>
              <w:rFonts w:ascii="Calibri"/>
              <w:b w:val="0"/>
            </w:rPr>
            <w:tab/>
            <w:t>3</w:t>
          </w:r>
        </w:p>
        <w:p w:rsidR="00005516" w:rsidRDefault="00C209CC" w:rsidP="00005516">
          <w:pPr>
            <w:pStyle w:val="Spistreci1"/>
            <w:numPr>
              <w:ilvl w:val="0"/>
              <w:numId w:val="66"/>
            </w:numPr>
            <w:tabs>
              <w:tab w:val="left" w:pos="338"/>
              <w:tab w:val="right" w:leader="dot" w:pos="10599"/>
            </w:tabs>
            <w:ind w:left="337" w:hanging="225"/>
            <w:rPr>
              <w:rFonts w:ascii="Calibri"/>
              <w:b w:val="0"/>
            </w:rPr>
          </w:pPr>
          <w:hyperlink w:anchor="_bookmark1" w:history="1">
            <w:r w:rsidR="00005516">
              <w:t>Partycypacyjny</w:t>
            </w:r>
            <w:r w:rsidR="00005516">
              <w:rPr>
                <w:spacing w:val="-1"/>
              </w:rPr>
              <w:t xml:space="preserve"> </w:t>
            </w:r>
            <w:r w:rsidR="00005516">
              <w:t>charakter</w:t>
            </w:r>
            <w:r w:rsidR="00005516">
              <w:rPr>
                <w:spacing w:val="-1"/>
              </w:rPr>
              <w:t xml:space="preserve"> </w:t>
            </w:r>
            <w:r w:rsidR="00005516">
              <w:t>LSR</w:t>
            </w:r>
            <w:r w:rsidR="00005516">
              <w:rPr>
                <w:rFonts w:ascii="Calibri"/>
                <w:b w:val="0"/>
              </w:rPr>
              <w:tab/>
              <w:t>14</w:t>
            </w:r>
          </w:hyperlink>
        </w:p>
        <w:p w:rsidR="00005516" w:rsidRPr="00A430A9" w:rsidRDefault="00C209CC" w:rsidP="00005516">
          <w:pPr>
            <w:pStyle w:val="Spistreci1"/>
            <w:numPr>
              <w:ilvl w:val="0"/>
              <w:numId w:val="66"/>
            </w:numPr>
            <w:tabs>
              <w:tab w:val="left" w:pos="427"/>
              <w:tab w:val="right" w:leader="dot" w:pos="10599"/>
            </w:tabs>
            <w:spacing w:before="122"/>
            <w:ind w:left="426" w:hanging="314"/>
            <w:rPr>
              <w:rFonts w:ascii="Calibri" w:hAnsi="Calibri"/>
              <w:b w:val="0"/>
              <w:lang w:val="pl-PL"/>
            </w:rPr>
          </w:pPr>
          <w:hyperlink w:anchor="_bookmark2" w:history="1">
            <w:r w:rsidR="00005516" w:rsidRPr="00A430A9">
              <w:rPr>
                <w:lang w:val="pl-PL"/>
              </w:rPr>
              <w:t>Diagnoza – opis obszaru</w:t>
            </w:r>
            <w:r w:rsidR="00005516" w:rsidRPr="00A430A9">
              <w:rPr>
                <w:spacing w:val="-3"/>
                <w:lang w:val="pl-PL"/>
              </w:rPr>
              <w:t xml:space="preserve"> </w:t>
            </w:r>
            <w:r w:rsidR="00005516" w:rsidRPr="00A430A9">
              <w:rPr>
                <w:lang w:val="pl-PL"/>
              </w:rPr>
              <w:t>i</w:t>
            </w:r>
            <w:r w:rsidR="00005516" w:rsidRPr="00A430A9">
              <w:rPr>
                <w:spacing w:val="-3"/>
                <w:lang w:val="pl-PL"/>
              </w:rPr>
              <w:t xml:space="preserve"> </w:t>
            </w:r>
            <w:r w:rsidR="00005516" w:rsidRPr="00A430A9">
              <w:rPr>
                <w:lang w:val="pl-PL"/>
              </w:rPr>
              <w:t>ludności</w:t>
            </w:r>
            <w:r w:rsidR="00005516" w:rsidRPr="00A430A9">
              <w:rPr>
                <w:rFonts w:ascii="Calibri" w:hAnsi="Calibri"/>
                <w:b w:val="0"/>
                <w:lang w:val="pl-PL"/>
              </w:rPr>
              <w:tab/>
              <w:t>19</w:t>
            </w:r>
          </w:hyperlink>
        </w:p>
        <w:p w:rsidR="00005516" w:rsidRDefault="00C209CC" w:rsidP="00005516">
          <w:pPr>
            <w:pStyle w:val="Spistreci1"/>
            <w:numPr>
              <w:ilvl w:val="0"/>
              <w:numId w:val="66"/>
            </w:numPr>
            <w:tabs>
              <w:tab w:val="left" w:pos="412"/>
              <w:tab w:val="right" w:leader="dot" w:pos="10599"/>
            </w:tabs>
            <w:ind w:left="412" w:hanging="300"/>
            <w:rPr>
              <w:rFonts w:ascii="Calibri"/>
              <w:b w:val="0"/>
            </w:rPr>
          </w:pPr>
          <w:hyperlink w:anchor="_bookmark3" w:history="1">
            <w:r w:rsidR="00005516">
              <w:t>Analiza SWOT</w:t>
            </w:r>
            <w:r w:rsidR="00005516">
              <w:rPr>
                <w:rFonts w:ascii="Calibri"/>
                <w:b w:val="0"/>
              </w:rPr>
              <w:tab/>
              <w:t>56</w:t>
            </w:r>
          </w:hyperlink>
        </w:p>
        <w:p w:rsidR="00005516" w:rsidRDefault="00C209CC" w:rsidP="00005516">
          <w:pPr>
            <w:pStyle w:val="Spistreci1"/>
            <w:numPr>
              <w:ilvl w:val="0"/>
              <w:numId w:val="66"/>
            </w:numPr>
            <w:tabs>
              <w:tab w:val="left" w:pos="326"/>
              <w:tab w:val="right" w:leader="dot" w:pos="10599"/>
            </w:tabs>
            <w:spacing w:before="121"/>
            <w:ind w:left="325" w:hanging="213"/>
            <w:rPr>
              <w:rFonts w:ascii="Calibri" w:hAnsi="Calibri"/>
              <w:b w:val="0"/>
            </w:rPr>
          </w:pPr>
          <w:hyperlink w:anchor="_bookmark4" w:history="1">
            <w:r w:rsidR="00005516">
              <w:t>Cele</w:t>
            </w:r>
            <w:r w:rsidR="00005516">
              <w:rPr>
                <w:spacing w:val="-2"/>
              </w:rPr>
              <w:t xml:space="preserve"> </w:t>
            </w:r>
            <w:r w:rsidR="00005516">
              <w:t>i</w:t>
            </w:r>
            <w:r w:rsidR="00005516">
              <w:rPr>
                <w:spacing w:val="-6"/>
              </w:rPr>
              <w:t xml:space="preserve"> </w:t>
            </w:r>
            <w:r w:rsidR="00005516">
              <w:t>wskaźniki</w:t>
            </w:r>
            <w:r w:rsidR="00005516">
              <w:rPr>
                <w:rFonts w:ascii="Calibri" w:hAnsi="Calibri"/>
                <w:b w:val="0"/>
              </w:rPr>
              <w:tab/>
              <w:t>61</w:t>
            </w:r>
          </w:hyperlink>
        </w:p>
        <w:p w:rsidR="00005516" w:rsidRPr="00A430A9" w:rsidRDefault="00C209CC" w:rsidP="00005516">
          <w:pPr>
            <w:pStyle w:val="Spistreci1"/>
            <w:numPr>
              <w:ilvl w:val="0"/>
              <w:numId w:val="66"/>
            </w:numPr>
            <w:tabs>
              <w:tab w:val="left" w:pos="412"/>
              <w:tab w:val="right" w:leader="dot" w:pos="10599"/>
            </w:tabs>
            <w:ind w:left="412" w:hanging="300"/>
            <w:rPr>
              <w:rFonts w:ascii="Calibri" w:hAnsi="Calibri"/>
              <w:b w:val="0"/>
              <w:lang w:val="pl-PL"/>
            </w:rPr>
          </w:pPr>
          <w:hyperlink w:anchor="_bookmark5" w:history="1">
            <w:r w:rsidR="00005516" w:rsidRPr="00A430A9">
              <w:rPr>
                <w:lang w:val="pl-PL"/>
              </w:rPr>
              <w:t>Sposób oceny i wyboru operacji oraz sposób ustanawiania</w:t>
            </w:r>
            <w:r w:rsidR="00005516" w:rsidRPr="00A430A9">
              <w:rPr>
                <w:spacing w:val="-12"/>
                <w:lang w:val="pl-PL"/>
              </w:rPr>
              <w:t xml:space="preserve"> </w:t>
            </w:r>
            <w:r w:rsidR="00005516" w:rsidRPr="00A430A9">
              <w:rPr>
                <w:lang w:val="pl-PL"/>
              </w:rPr>
              <w:t>kryteriów</w:t>
            </w:r>
            <w:r w:rsidR="00005516" w:rsidRPr="00A430A9">
              <w:rPr>
                <w:spacing w:val="-4"/>
                <w:lang w:val="pl-PL"/>
              </w:rPr>
              <w:t xml:space="preserve"> </w:t>
            </w:r>
            <w:r w:rsidR="00005516" w:rsidRPr="00A430A9">
              <w:rPr>
                <w:lang w:val="pl-PL"/>
              </w:rPr>
              <w:t>wyboru</w:t>
            </w:r>
            <w:r w:rsidR="00005516" w:rsidRPr="00A430A9">
              <w:rPr>
                <w:rFonts w:ascii="Calibri" w:hAnsi="Calibri"/>
                <w:b w:val="0"/>
                <w:lang w:val="pl-PL"/>
              </w:rPr>
              <w:tab/>
              <w:t>73</w:t>
            </w:r>
          </w:hyperlink>
        </w:p>
        <w:p w:rsidR="00005516" w:rsidRDefault="00C209CC" w:rsidP="00005516">
          <w:pPr>
            <w:pStyle w:val="Spistreci1"/>
            <w:numPr>
              <w:ilvl w:val="0"/>
              <w:numId w:val="66"/>
            </w:numPr>
            <w:tabs>
              <w:tab w:val="left" w:pos="497"/>
              <w:tab w:val="right" w:leader="dot" w:pos="10599"/>
            </w:tabs>
            <w:spacing w:before="122"/>
            <w:ind w:left="496" w:hanging="384"/>
            <w:rPr>
              <w:rFonts w:ascii="Calibri" w:hAnsi="Calibri"/>
              <w:b w:val="0"/>
            </w:rPr>
          </w:pPr>
          <w:hyperlink w:anchor="_bookmark6" w:history="1">
            <w:r w:rsidR="00005516">
              <w:t>Plan działania</w:t>
            </w:r>
            <w:r w:rsidR="00005516">
              <w:rPr>
                <w:rFonts w:ascii="Calibri" w:hAnsi="Calibri"/>
                <w:b w:val="0"/>
              </w:rPr>
              <w:tab/>
              <w:t>75</w:t>
            </w:r>
          </w:hyperlink>
        </w:p>
        <w:p w:rsidR="00005516" w:rsidRDefault="00C209CC" w:rsidP="00005516">
          <w:pPr>
            <w:pStyle w:val="Spistreci2"/>
            <w:numPr>
              <w:ilvl w:val="0"/>
              <w:numId w:val="66"/>
            </w:numPr>
            <w:tabs>
              <w:tab w:val="left" w:pos="583"/>
              <w:tab w:val="right" w:leader="dot" w:pos="10599"/>
            </w:tabs>
            <w:ind w:left="582" w:hanging="470"/>
            <w:rPr>
              <w:rFonts w:ascii="Calibri" w:hAnsi="Calibri"/>
              <w:b w:val="0"/>
              <w:i w:val="0"/>
            </w:rPr>
          </w:pPr>
          <w:hyperlink w:anchor="_bookmark7" w:history="1">
            <w:r w:rsidR="00005516">
              <w:rPr>
                <w:i w:val="0"/>
              </w:rPr>
              <w:t>Budżet</w:t>
            </w:r>
            <w:r w:rsidR="00005516">
              <w:rPr>
                <w:i w:val="0"/>
                <w:spacing w:val="1"/>
              </w:rPr>
              <w:t xml:space="preserve"> </w:t>
            </w:r>
            <w:r w:rsidR="00005516">
              <w:rPr>
                <w:i w:val="0"/>
              </w:rPr>
              <w:t>LSR</w:t>
            </w:r>
            <w:r w:rsidR="00005516">
              <w:rPr>
                <w:rFonts w:ascii="Calibri" w:hAnsi="Calibri"/>
                <w:b w:val="0"/>
                <w:i w:val="0"/>
              </w:rPr>
              <w:tab/>
              <w:t>76</w:t>
            </w:r>
          </w:hyperlink>
        </w:p>
        <w:p w:rsidR="00005516" w:rsidRDefault="00C209CC" w:rsidP="00005516">
          <w:pPr>
            <w:pStyle w:val="Spistreci1"/>
            <w:numPr>
              <w:ilvl w:val="0"/>
              <w:numId w:val="66"/>
            </w:numPr>
            <w:tabs>
              <w:tab w:val="left" w:pos="412"/>
              <w:tab w:val="right" w:leader="dot" w:pos="10599"/>
            </w:tabs>
            <w:ind w:left="412" w:hanging="300"/>
            <w:rPr>
              <w:rFonts w:ascii="Calibri"/>
              <w:b w:val="0"/>
            </w:rPr>
          </w:pPr>
          <w:hyperlink w:anchor="_bookmark8" w:history="1">
            <w:r w:rsidR="00005516">
              <w:t>Plan</w:t>
            </w:r>
            <w:r w:rsidR="00005516">
              <w:rPr>
                <w:spacing w:val="-1"/>
              </w:rPr>
              <w:t xml:space="preserve"> </w:t>
            </w:r>
            <w:r w:rsidR="00005516">
              <w:t>komunikacji</w:t>
            </w:r>
            <w:r w:rsidR="00005516">
              <w:rPr>
                <w:rFonts w:ascii="Calibri"/>
                <w:b w:val="0"/>
              </w:rPr>
              <w:tab/>
              <w:t>78</w:t>
            </w:r>
          </w:hyperlink>
        </w:p>
        <w:p w:rsidR="00005516" w:rsidRDefault="00C209CC" w:rsidP="00005516">
          <w:pPr>
            <w:pStyle w:val="Spistreci1"/>
            <w:numPr>
              <w:ilvl w:val="0"/>
              <w:numId w:val="66"/>
            </w:numPr>
            <w:tabs>
              <w:tab w:val="left" w:pos="326"/>
              <w:tab w:val="right" w:leader="dot" w:pos="10599"/>
            </w:tabs>
            <w:ind w:left="325" w:hanging="213"/>
            <w:rPr>
              <w:rFonts w:ascii="Calibri"/>
              <w:b w:val="0"/>
            </w:rPr>
          </w:pPr>
          <w:hyperlink w:anchor="_bookmark9" w:history="1">
            <w:r w:rsidR="00005516">
              <w:t>Zintegrowanie</w:t>
            </w:r>
            <w:r w:rsidR="00005516">
              <w:rPr>
                <w:rFonts w:ascii="Calibri"/>
                <w:b w:val="0"/>
              </w:rPr>
              <w:tab/>
              <w:t>79</w:t>
            </w:r>
          </w:hyperlink>
        </w:p>
        <w:p w:rsidR="00005516" w:rsidRDefault="00C209CC" w:rsidP="00005516">
          <w:pPr>
            <w:pStyle w:val="Spistreci1"/>
            <w:numPr>
              <w:ilvl w:val="0"/>
              <w:numId w:val="66"/>
            </w:numPr>
            <w:tabs>
              <w:tab w:val="left" w:pos="412"/>
              <w:tab w:val="right" w:leader="dot" w:pos="10599"/>
            </w:tabs>
            <w:spacing w:before="125"/>
            <w:ind w:left="412" w:hanging="300"/>
            <w:rPr>
              <w:rFonts w:ascii="Calibri"/>
              <w:b w:val="0"/>
            </w:rPr>
          </w:pPr>
          <w:hyperlink w:anchor="_bookmark10" w:history="1">
            <w:r w:rsidR="00005516">
              <w:t>Monitoring</w:t>
            </w:r>
            <w:r w:rsidR="00005516">
              <w:rPr>
                <w:spacing w:val="-5"/>
              </w:rPr>
              <w:t xml:space="preserve"> </w:t>
            </w:r>
            <w:r w:rsidR="00005516">
              <w:t>i</w:t>
            </w:r>
            <w:r w:rsidR="00005516">
              <w:rPr>
                <w:spacing w:val="1"/>
              </w:rPr>
              <w:t xml:space="preserve"> </w:t>
            </w:r>
            <w:r w:rsidR="00005516">
              <w:t>ewaluacja</w:t>
            </w:r>
            <w:r w:rsidR="00005516">
              <w:rPr>
                <w:rFonts w:ascii="Calibri"/>
                <w:b w:val="0"/>
              </w:rPr>
              <w:tab/>
              <w:t>86</w:t>
            </w:r>
          </w:hyperlink>
        </w:p>
        <w:p w:rsidR="00005516" w:rsidRPr="00A430A9" w:rsidRDefault="00C209CC" w:rsidP="00005516">
          <w:pPr>
            <w:pStyle w:val="Spistreci1"/>
            <w:numPr>
              <w:ilvl w:val="0"/>
              <w:numId w:val="66"/>
            </w:numPr>
            <w:tabs>
              <w:tab w:val="left" w:pos="555"/>
              <w:tab w:val="right" w:leader="dot" w:pos="10599"/>
            </w:tabs>
            <w:spacing w:before="118"/>
            <w:ind w:left="554" w:hanging="442"/>
            <w:rPr>
              <w:rFonts w:ascii="Calibri" w:hAnsi="Calibri"/>
              <w:b w:val="0"/>
              <w:lang w:val="pl-PL"/>
            </w:rPr>
          </w:pPr>
          <w:hyperlink w:anchor="_bookmark11" w:history="1">
            <w:r w:rsidR="00005516" w:rsidRPr="00A430A9">
              <w:rPr>
                <w:lang w:val="pl-PL"/>
              </w:rPr>
              <w:t>Strategiczna ocena oddziaływania</w:t>
            </w:r>
            <w:r w:rsidR="00005516" w:rsidRPr="00A430A9">
              <w:rPr>
                <w:spacing w:val="-5"/>
                <w:lang w:val="pl-PL"/>
              </w:rPr>
              <w:t xml:space="preserve"> </w:t>
            </w:r>
            <w:r w:rsidR="00005516" w:rsidRPr="00A430A9">
              <w:rPr>
                <w:lang w:val="pl-PL"/>
              </w:rPr>
              <w:t>na</w:t>
            </w:r>
            <w:r w:rsidR="00005516" w:rsidRPr="00A430A9">
              <w:rPr>
                <w:spacing w:val="-3"/>
                <w:lang w:val="pl-PL"/>
              </w:rPr>
              <w:t xml:space="preserve"> </w:t>
            </w:r>
            <w:r w:rsidR="00005516" w:rsidRPr="00A430A9">
              <w:rPr>
                <w:lang w:val="pl-PL"/>
              </w:rPr>
              <w:t>środowisko</w:t>
            </w:r>
            <w:r w:rsidR="00005516" w:rsidRPr="00A430A9">
              <w:rPr>
                <w:rFonts w:ascii="Calibri" w:hAnsi="Calibri"/>
                <w:b w:val="0"/>
                <w:lang w:val="pl-PL"/>
              </w:rPr>
              <w:tab/>
              <w:t>86</w:t>
            </w:r>
          </w:hyperlink>
        </w:p>
        <w:p w:rsidR="00005516" w:rsidRPr="00A430A9" w:rsidRDefault="00C209CC" w:rsidP="00005516">
          <w:pPr>
            <w:pStyle w:val="Spistreci1"/>
            <w:tabs>
              <w:tab w:val="right" w:leader="dot" w:pos="10599"/>
            </w:tabs>
            <w:spacing w:before="900"/>
            <w:rPr>
              <w:rFonts w:ascii="Calibri" w:hAnsi="Calibri"/>
              <w:b w:val="0"/>
              <w:lang w:val="pl-PL"/>
            </w:rPr>
          </w:pPr>
          <w:hyperlink w:anchor="_bookmark12" w:history="1">
            <w:r w:rsidR="00005516" w:rsidRPr="00A430A9">
              <w:rPr>
                <w:lang w:val="pl-PL"/>
              </w:rPr>
              <w:t>Załącznik nr 1 do LSR – Procedura</w:t>
            </w:r>
            <w:r w:rsidR="00005516" w:rsidRPr="00A430A9">
              <w:rPr>
                <w:spacing w:val="-9"/>
                <w:lang w:val="pl-PL"/>
              </w:rPr>
              <w:t xml:space="preserve"> </w:t>
            </w:r>
            <w:r w:rsidR="00005516" w:rsidRPr="00A430A9">
              <w:rPr>
                <w:lang w:val="pl-PL"/>
              </w:rPr>
              <w:t>aktualizacji</w:t>
            </w:r>
            <w:r w:rsidR="00005516" w:rsidRPr="00A430A9">
              <w:rPr>
                <w:spacing w:val="-2"/>
                <w:lang w:val="pl-PL"/>
              </w:rPr>
              <w:t xml:space="preserve"> </w:t>
            </w:r>
            <w:r w:rsidR="00005516" w:rsidRPr="00A430A9">
              <w:rPr>
                <w:lang w:val="pl-PL"/>
              </w:rPr>
              <w:t>LSR</w:t>
            </w:r>
            <w:r w:rsidR="00005516" w:rsidRPr="00A430A9">
              <w:rPr>
                <w:rFonts w:ascii="Calibri" w:hAnsi="Calibri"/>
                <w:b w:val="0"/>
                <w:lang w:val="pl-PL"/>
              </w:rPr>
              <w:tab/>
              <w:t>88</w:t>
            </w:r>
          </w:hyperlink>
        </w:p>
        <w:p w:rsidR="00005516" w:rsidRPr="00A430A9" w:rsidRDefault="00C209CC" w:rsidP="00005516">
          <w:pPr>
            <w:pStyle w:val="Spistreci1"/>
            <w:tabs>
              <w:tab w:val="right" w:leader="dot" w:pos="10599"/>
            </w:tabs>
            <w:spacing w:before="122"/>
            <w:rPr>
              <w:rFonts w:ascii="Calibri" w:hAnsi="Calibri"/>
              <w:b w:val="0"/>
              <w:lang w:val="pl-PL"/>
            </w:rPr>
          </w:pPr>
          <w:hyperlink w:anchor="_bookmark13" w:history="1">
            <w:r w:rsidR="00005516" w:rsidRPr="00A430A9">
              <w:rPr>
                <w:lang w:val="pl-PL"/>
              </w:rPr>
              <w:t>Załącznik nr 2 do LSR – Procedura dokonywania ewaluacji</w:t>
            </w:r>
            <w:r w:rsidR="00005516" w:rsidRPr="00A430A9">
              <w:rPr>
                <w:spacing w:val="-17"/>
                <w:lang w:val="pl-PL"/>
              </w:rPr>
              <w:t xml:space="preserve"> </w:t>
            </w:r>
            <w:r w:rsidR="00005516" w:rsidRPr="00A430A9">
              <w:rPr>
                <w:lang w:val="pl-PL"/>
              </w:rPr>
              <w:t>i</w:t>
            </w:r>
            <w:r w:rsidR="00005516" w:rsidRPr="00A430A9">
              <w:rPr>
                <w:spacing w:val="-5"/>
                <w:lang w:val="pl-PL"/>
              </w:rPr>
              <w:t xml:space="preserve"> </w:t>
            </w:r>
            <w:r w:rsidR="00005516" w:rsidRPr="00A430A9">
              <w:rPr>
                <w:lang w:val="pl-PL"/>
              </w:rPr>
              <w:t>monitoringu</w:t>
            </w:r>
            <w:r w:rsidR="00D11825">
              <w:rPr>
                <w:rFonts w:ascii="Calibri" w:hAnsi="Calibri"/>
                <w:b w:val="0"/>
                <w:lang w:val="pl-PL"/>
              </w:rPr>
              <w:tab/>
              <w:t>89</w:t>
            </w:r>
          </w:hyperlink>
        </w:p>
        <w:p w:rsidR="00005516" w:rsidRPr="00A430A9" w:rsidRDefault="00C209CC" w:rsidP="00005516">
          <w:pPr>
            <w:pStyle w:val="Spistreci1"/>
            <w:tabs>
              <w:tab w:val="right" w:leader="dot" w:pos="10599"/>
            </w:tabs>
            <w:spacing w:before="124" w:line="256" w:lineRule="auto"/>
            <w:ind w:right="109"/>
            <w:rPr>
              <w:rFonts w:ascii="Calibri" w:hAnsi="Calibri"/>
              <w:b w:val="0"/>
              <w:lang w:val="pl-PL"/>
            </w:rPr>
          </w:pPr>
          <w:hyperlink w:anchor="_bookmark14" w:history="1">
            <w:r w:rsidR="00005516" w:rsidRPr="00A430A9">
              <w:rPr>
                <w:lang w:val="pl-PL"/>
              </w:rPr>
              <w:t>Załącznik nr 3 do LSR - Plan działania wskazujący harmonogram osiągania poszczególnych wskaźników</w:t>
            </w:r>
          </w:hyperlink>
          <w:r w:rsidR="00005516" w:rsidRPr="00A430A9">
            <w:rPr>
              <w:lang w:val="pl-PL"/>
            </w:rPr>
            <w:t xml:space="preserve"> </w:t>
          </w:r>
          <w:hyperlink w:anchor="_bookmark14" w:history="1">
            <w:r w:rsidR="00005516" w:rsidRPr="00A430A9">
              <w:rPr>
                <w:lang w:val="pl-PL"/>
              </w:rPr>
              <w:t>produktu</w:t>
            </w:r>
            <w:r w:rsidR="00005516" w:rsidRPr="00A430A9">
              <w:rPr>
                <w:rFonts w:ascii="Calibri" w:hAnsi="Calibri"/>
                <w:b w:val="0"/>
                <w:lang w:val="pl-PL"/>
              </w:rPr>
              <w:tab/>
              <w:t>94</w:t>
            </w:r>
          </w:hyperlink>
        </w:p>
        <w:p w:rsidR="00005516" w:rsidRPr="00A430A9" w:rsidRDefault="00C209CC" w:rsidP="00005516">
          <w:pPr>
            <w:pStyle w:val="Spistreci1"/>
            <w:tabs>
              <w:tab w:val="right" w:leader="dot" w:pos="10599"/>
            </w:tabs>
            <w:spacing w:before="99"/>
            <w:rPr>
              <w:rFonts w:ascii="Calibri" w:hAnsi="Calibri"/>
              <w:b w:val="0"/>
              <w:lang w:val="pl-PL"/>
            </w:rPr>
          </w:pPr>
          <w:hyperlink w:anchor="_bookmark15" w:history="1">
            <w:r w:rsidR="00005516" w:rsidRPr="00A430A9">
              <w:rPr>
                <w:lang w:val="pl-PL"/>
              </w:rPr>
              <w:t>Załącznik nr 4 do LSR - Budżet LSR w podziale na poszczególne fundusze EFSI i</w:t>
            </w:r>
            <w:r w:rsidR="00005516" w:rsidRPr="00A430A9">
              <w:rPr>
                <w:spacing w:val="-18"/>
                <w:lang w:val="pl-PL"/>
              </w:rPr>
              <w:t xml:space="preserve"> </w:t>
            </w:r>
            <w:r w:rsidR="00005516" w:rsidRPr="00A430A9">
              <w:rPr>
                <w:lang w:val="pl-PL"/>
              </w:rPr>
              <w:t>zakresy</w:t>
            </w:r>
            <w:r w:rsidR="00005516" w:rsidRPr="00A430A9">
              <w:rPr>
                <w:spacing w:val="-7"/>
                <w:lang w:val="pl-PL"/>
              </w:rPr>
              <w:t xml:space="preserve"> </w:t>
            </w:r>
            <w:r w:rsidR="00005516" w:rsidRPr="00A430A9">
              <w:rPr>
                <w:lang w:val="pl-PL"/>
              </w:rPr>
              <w:t>wsparcia</w:t>
            </w:r>
            <w:r w:rsidR="00005516" w:rsidRPr="00A430A9">
              <w:rPr>
                <w:rFonts w:ascii="Calibri" w:hAnsi="Calibri"/>
                <w:b w:val="0"/>
                <w:lang w:val="pl-PL"/>
              </w:rPr>
              <w:tab/>
              <w:t>9</w:t>
            </w:r>
            <w:r w:rsidR="005105AD">
              <w:rPr>
                <w:rFonts w:ascii="Calibri" w:hAnsi="Calibri"/>
                <w:b w:val="0"/>
                <w:lang w:val="pl-PL"/>
              </w:rPr>
              <w:t>9</w:t>
            </w:r>
          </w:hyperlink>
        </w:p>
        <w:p w:rsidR="00005516" w:rsidRPr="00A430A9" w:rsidRDefault="00C209CC" w:rsidP="00005516">
          <w:pPr>
            <w:pStyle w:val="Spistreci1"/>
            <w:tabs>
              <w:tab w:val="right" w:leader="dot" w:pos="10599"/>
            </w:tabs>
            <w:spacing w:before="122"/>
            <w:rPr>
              <w:rFonts w:ascii="Calibri" w:hAnsi="Calibri"/>
              <w:b w:val="0"/>
              <w:lang w:val="pl-PL"/>
            </w:rPr>
          </w:pPr>
          <w:hyperlink w:anchor="_bookmark16" w:history="1">
            <w:r w:rsidR="00005516" w:rsidRPr="00A430A9">
              <w:rPr>
                <w:lang w:val="pl-PL"/>
              </w:rPr>
              <w:t>Załącznik nr 5 do LSR –</w:t>
            </w:r>
            <w:r w:rsidR="00005516" w:rsidRPr="00A430A9">
              <w:rPr>
                <w:spacing w:val="-9"/>
                <w:lang w:val="pl-PL"/>
              </w:rPr>
              <w:t xml:space="preserve"> </w:t>
            </w:r>
            <w:r w:rsidR="00005516" w:rsidRPr="00A430A9">
              <w:rPr>
                <w:lang w:val="pl-PL"/>
              </w:rPr>
              <w:t>Plan komunikacji</w:t>
            </w:r>
            <w:r w:rsidR="00005516" w:rsidRPr="00A430A9">
              <w:rPr>
                <w:rFonts w:ascii="Calibri" w:hAnsi="Calibri"/>
                <w:b w:val="0"/>
                <w:lang w:val="pl-PL"/>
              </w:rPr>
              <w:tab/>
            </w:r>
            <w:r w:rsidR="005105AD">
              <w:rPr>
                <w:rFonts w:ascii="Calibri" w:hAnsi="Calibri"/>
                <w:b w:val="0"/>
                <w:lang w:val="pl-PL"/>
              </w:rPr>
              <w:t>100</w:t>
            </w:r>
          </w:hyperlink>
        </w:p>
      </w:sdtContent>
    </w:sdt>
    <w:p w:rsidR="00005516" w:rsidRPr="00A430A9" w:rsidRDefault="00005516" w:rsidP="00005516">
      <w:pPr>
        <w:rPr>
          <w:rFonts w:ascii="Calibri" w:hAnsi="Calibri"/>
          <w:lang w:val="pl-PL"/>
        </w:rPr>
        <w:sectPr w:rsidR="00005516" w:rsidRPr="00A430A9">
          <w:footerReference w:type="default" r:id="rId9"/>
          <w:pgSz w:w="11920" w:h="16850"/>
          <w:pgMar w:top="1600" w:right="460" w:bottom="420" w:left="740" w:header="0" w:footer="222" w:gutter="0"/>
          <w:pgNumType w:start="2"/>
          <w:cols w:space="708"/>
        </w:sectPr>
      </w:pPr>
    </w:p>
    <w:p w:rsidR="00005516" w:rsidRDefault="00005516" w:rsidP="00005516">
      <w:pPr>
        <w:pStyle w:val="Nagwek2"/>
        <w:ind w:right="1768"/>
      </w:pPr>
      <w:bookmarkStart w:id="0" w:name="_bookmark0"/>
      <w:bookmarkEnd w:id="0"/>
      <w:r>
        <w:lastRenderedPageBreak/>
        <w:t>I Charakterystyka LGD</w:t>
      </w:r>
    </w:p>
    <w:p w:rsidR="00005516" w:rsidRDefault="00005516" w:rsidP="00005516">
      <w:pPr>
        <w:pStyle w:val="Tekstpodstawowy"/>
        <w:spacing w:before="2"/>
        <w:rPr>
          <w:b/>
          <w:sz w:val="27"/>
        </w:rPr>
      </w:pPr>
    </w:p>
    <w:p w:rsidR="00005516" w:rsidRDefault="00005516" w:rsidP="00005516">
      <w:pPr>
        <w:pStyle w:val="Akapitzlist"/>
        <w:numPr>
          <w:ilvl w:val="1"/>
          <w:numId w:val="65"/>
        </w:numPr>
        <w:tabs>
          <w:tab w:val="left" w:pos="473"/>
        </w:tabs>
        <w:spacing w:before="1"/>
        <w:ind w:hanging="360"/>
        <w:rPr>
          <w:b/>
        </w:rPr>
      </w:pPr>
      <w:r>
        <w:rPr>
          <w:b/>
        </w:rPr>
        <w:t>FORMA PRAWNA I NAZWA</w:t>
      </w:r>
      <w:r>
        <w:rPr>
          <w:b/>
          <w:spacing w:val="-21"/>
        </w:rPr>
        <w:t xml:space="preserve"> </w:t>
      </w:r>
      <w:r>
        <w:rPr>
          <w:b/>
        </w:rPr>
        <w:t>STOWARZYSZENIA</w:t>
      </w:r>
    </w:p>
    <w:p w:rsidR="00005516" w:rsidRDefault="00005516" w:rsidP="00005516">
      <w:pPr>
        <w:pStyle w:val="Tekstpodstawowy"/>
        <w:rPr>
          <w:b/>
        </w:rPr>
      </w:pPr>
    </w:p>
    <w:p w:rsidR="00005516" w:rsidRPr="00A430A9" w:rsidRDefault="00005516" w:rsidP="00005516">
      <w:pPr>
        <w:pStyle w:val="Tekstpodstawowy"/>
        <w:spacing w:before="188"/>
        <w:ind w:left="112" w:right="112" w:firstLine="708"/>
        <w:jc w:val="both"/>
        <w:rPr>
          <w:lang w:val="pl-PL"/>
        </w:rPr>
      </w:pPr>
      <w:r w:rsidRPr="00A430A9">
        <w:rPr>
          <w:lang w:val="pl-PL"/>
        </w:rPr>
        <w:t>Stowarzyszenie  Lokalna  Grupa  Działania  Czarnoziem  na  Soli   posiada  osobowość   prawną  i    działa    na podstawie przepisów ustawy z dnia 7 kwietnia 1989r. Prawo o Stowarzyszeniach (tj. Dz</w:t>
      </w:r>
      <w:r w:rsidRPr="00A430A9">
        <w:rPr>
          <w:i/>
          <w:lang w:val="pl-PL"/>
        </w:rPr>
        <w:t xml:space="preserve">. </w:t>
      </w:r>
      <w:r w:rsidRPr="00A430A9">
        <w:rPr>
          <w:lang w:val="pl-PL"/>
        </w:rPr>
        <w:t>U. z 2015 r. poz. 1393), ustawy z dnia 24 kwietnia 2003 r. o działalności pożytku publicznego i o wolontariacie (Dz.U.2014.1118 j.t.); ustawy  z dnia 20 lutego 2015 r. o rozwoju lokalnym z udziałem lokalnej   społeczności;   ustawy z dnia 20 lutego 2015 r.        o wspieraniu rozwoju obszarów wiejskich z udziałem środków Europejskiego Funduszu Rolnego na rzecz Rozwoju Obszarów Wiejskich w ramach Programu Rozwoju Obszarów Wiejskich na lata 2014-2020 (Dz.U.2015.349);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347/355 z 20.12.2013); rozporządzenia Rady (WE) nr 1305/2013 z dnia 17 grudnia 2013 r. w sprawie wsparcia rozwoju obszarów wiejskich przez Europejski Fundusz Rolny na rzecz Rozwoju Obszarów Wiejskich (EFRROW) i uchylającego rozporządzenie Rady (WE) nr 1698/2005 (Dz. Urz. UE L 347/487 z 20.12.2013r.) oraz</w:t>
      </w:r>
      <w:r w:rsidRPr="00A430A9">
        <w:rPr>
          <w:spacing w:val="32"/>
          <w:lang w:val="pl-PL"/>
        </w:rPr>
        <w:t xml:space="preserve"> </w:t>
      </w:r>
      <w:r w:rsidRPr="00A430A9">
        <w:rPr>
          <w:lang w:val="pl-PL"/>
        </w:rPr>
        <w:t>Statutu.</w:t>
      </w:r>
    </w:p>
    <w:p w:rsidR="00005516" w:rsidRPr="00A430A9" w:rsidRDefault="00005516" w:rsidP="00005516">
      <w:pPr>
        <w:pStyle w:val="Tekstpodstawowy"/>
        <w:spacing w:before="1"/>
        <w:ind w:left="112" w:right="120" w:firstLine="708"/>
        <w:jc w:val="both"/>
        <w:rPr>
          <w:lang w:val="pl-PL"/>
        </w:rPr>
      </w:pPr>
      <w:r w:rsidRPr="00A430A9">
        <w:rPr>
          <w:lang w:val="pl-PL"/>
        </w:rPr>
        <w:t>Ponadto Stowarzyszenie działa na podstawie wewnętrznych regulaminów (Regulamin Rady, Regulamin Zarządu, Regulamin Biura LGD, Regulamin Komisji Rewizyjnej) i procedur (procedura naboru pracowników, opis stanowisk pracowników biura oraz procedury przeprowadzania naboru i wyboru wniosków w ramach realizacji Strategii Rozwoju Lokalnego kierowanego przez Społeczność).</w:t>
      </w:r>
    </w:p>
    <w:p w:rsidR="00005516" w:rsidRPr="00A430A9" w:rsidRDefault="00005516" w:rsidP="00005516">
      <w:pPr>
        <w:pStyle w:val="Tekstpodstawowy"/>
        <w:spacing w:before="1"/>
        <w:ind w:left="112" w:right="135" w:firstLine="708"/>
        <w:jc w:val="both"/>
        <w:rPr>
          <w:lang w:val="pl-PL"/>
        </w:rPr>
      </w:pPr>
      <w:r w:rsidRPr="00A430A9">
        <w:rPr>
          <w:lang w:val="pl-PL"/>
        </w:rPr>
        <w:t>Władzami Stowarzyszenia są: Walne Zebranie Członków, Zarząd, Rada oraz Komisja Rewizyjna. Rozdział kompetencji pomiędzy poszczególne organy LGD opisuje § 17 Statutu.</w:t>
      </w:r>
    </w:p>
    <w:p w:rsidR="00005516" w:rsidRPr="00A430A9" w:rsidRDefault="00005516" w:rsidP="00005516">
      <w:pPr>
        <w:pStyle w:val="Tekstpodstawowy"/>
        <w:spacing w:before="1"/>
        <w:ind w:left="112" w:right="133" w:firstLine="708"/>
        <w:jc w:val="both"/>
        <w:rPr>
          <w:lang w:val="pl-PL"/>
        </w:rPr>
      </w:pPr>
      <w:r w:rsidRPr="00A430A9">
        <w:rPr>
          <w:lang w:val="pl-PL"/>
        </w:rPr>
        <w:t>Członkami zwyczajnymi Stowarzyszenia mogą być osoby fizyczne oraz osoby prawne, w tym jednostki samorządu terytorialnego, z wyłączeniem województw.</w:t>
      </w:r>
    </w:p>
    <w:p w:rsidR="00005516" w:rsidRPr="00A430A9" w:rsidRDefault="00005516" w:rsidP="00005516">
      <w:pPr>
        <w:pStyle w:val="Tekstpodstawowy"/>
        <w:spacing w:before="2"/>
        <w:rPr>
          <w:lang w:val="pl-PL"/>
        </w:rPr>
      </w:pPr>
    </w:p>
    <w:p w:rsidR="00005516" w:rsidRPr="00A430A9" w:rsidRDefault="00005516" w:rsidP="00005516">
      <w:pPr>
        <w:pStyle w:val="Nagwek2"/>
        <w:numPr>
          <w:ilvl w:val="0"/>
          <w:numId w:val="64"/>
        </w:numPr>
        <w:tabs>
          <w:tab w:val="left" w:pos="352"/>
          <w:tab w:val="left" w:pos="2236"/>
        </w:tabs>
        <w:spacing w:before="1" w:line="252" w:lineRule="exact"/>
        <w:rPr>
          <w:lang w:val="pl-PL"/>
        </w:rPr>
      </w:pPr>
      <w:r w:rsidRPr="00A430A9">
        <w:rPr>
          <w:b w:val="0"/>
          <w:lang w:val="pl-PL"/>
        </w:rPr>
        <w:t>Nazwa:</w:t>
      </w:r>
      <w:r w:rsidRPr="00A430A9">
        <w:rPr>
          <w:b w:val="0"/>
          <w:lang w:val="pl-PL"/>
        </w:rPr>
        <w:tab/>
      </w:r>
      <w:r w:rsidRPr="00A430A9">
        <w:rPr>
          <w:lang w:val="pl-PL"/>
        </w:rPr>
        <w:t>Stowarzyszenie Lokalna Grupa Działania Czarnoziem na</w:t>
      </w:r>
      <w:r w:rsidRPr="00A430A9">
        <w:rPr>
          <w:spacing w:val="-19"/>
          <w:lang w:val="pl-PL"/>
        </w:rPr>
        <w:t xml:space="preserve"> </w:t>
      </w:r>
      <w:r w:rsidRPr="00A430A9">
        <w:rPr>
          <w:lang w:val="pl-PL"/>
        </w:rPr>
        <w:t>Soli</w:t>
      </w:r>
    </w:p>
    <w:p w:rsidR="00005516" w:rsidRDefault="00005516" w:rsidP="00005516">
      <w:pPr>
        <w:pStyle w:val="Akapitzlist"/>
        <w:numPr>
          <w:ilvl w:val="0"/>
          <w:numId w:val="64"/>
        </w:numPr>
        <w:tabs>
          <w:tab w:val="left" w:pos="352"/>
          <w:tab w:val="left" w:pos="2236"/>
        </w:tabs>
        <w:spacing w:line="252" w:lineRule="exact"/>
        <w:rPr>
          <w:b/>
        </w:rPr>
      </w:pPr>
      <w:r>
        <w:t>Data</w:t>
      </w:r>
      <w:r>
        <w:rPr>
          <w:spacing w:val="-6"/>
        </w:rPr>
        <w:t xml:space="preserve"> </w:t>
      </w:r>
      <w:r>
        <w:t>rejestracji:</w:t>
      </w:r>
      <w:r>
        <w:tab/>
      </w:r>
      <w:r>
        <w:rPr>
          <w:b/>
        </w:rPr>
        <w:t>08.01.2009</w:t>
      </w:r>
      <w:r>
        <w:rPr>
          <w:b/>
          <w:spacing w:val="4"/>
        </w:rPr>
        <w:t xml:space="preserve"> </w:t>
      </w:r>
      <w:r>
        <w:rPr>
          <w:b/>
          <w:spacing w:val="-3"/>
        </w:rPr>
        <w:t>r.</w:t>
      </w:r>
    </w:p>
    <w:p w:rsidR="00005516" w:rsidRDefault="00005516" w:rsidP="00005516">
      <w:pPr>
        <w:tabs>
          <w:tab w:val="left" w:pos="2236"/>
        </w:tabs>
        <w:spacing w:line="252" w:lineRule="exact"/>
        <w:ind w:left="112" w:right="1768"/>
        <w:rPr>
          <w:b/>
        </w:rPr>
      </w:pPr>
      <w:r>
        <w:t>3) numer w</w:t>
      </w:r>
      <w:r>
        <w:rPr>
          <w:spacing w:val="-4"/>
        </w:rPr>
        <w:t xml:space="preserve"> </w:t>
      </w:r>
      <w:r>
        <w:t>KRS:</w:t>
      </w:r>
      <w:r>
        <w:tab/>
      </w:r>
      <w:r>
        <w:rPr>
          <w:b/>
        </w:rPr>
        <w:t>0000320289</w:t>
      </w:r>
    </w:p>
    <w:p w:rsidR="00005516" w:rsidRDefault="00005516" w:rsidP="00005516">
      <w:pPr>
        <w:pStyle w:val="Tekstpodstawowy"/>
        <w:rPr>
          <w:b/>
        </w:rPr>
      </w:pPr>
    </w:p>
    <w:p w:rsidR="00005516" w:rsidRDefault="00005516" w:rsidP="00005516">
      <w:pPr>
        <w:pStyle w:val="Nagwek2"/>
        <w:numPr>
          <w:ilvl w:val="1"/>
          <w:numId w:val="65"/>
        </w:numPr>
        <w:tabs>
          <w:tab w:val="left" w:pos="473"/>
        </w:tabs>
        <w:spacing w:before="188"/>
        <w:ind w:hanging="360"/>
      </w:pPr>
      <w:r>
        <w:t>OBSZAR</w:t>
      </w:r>
    </w:p>
    <w:p w:rsidR="00005516" w:rsidRDefault="00005516" w:rsidP="00005516">
      <w:pPr>
        <w:pStyle w:val="Tekstpodstawowy"/>
        <w:rPr>
          <w:b/>
        </w:rPr>
      </w:pPr>
    </w:p>
    <w:p w:rsidR="00005516" w:rsidRPr="00A430A9" w:rsidRDefault="00005516" w:rsidP="00005516">
      <w:pPr>
        <w:pStyle w:val="Tekstpodstawowy"/>
        <w:spacing w:before="172" w:line="235" w:lineRule="auto"/>
        <w:ind w:left="112" w:right="118" w:firstLine="708"/>
        <w:jc w:val="both"/>
        <w:rPr>
          <w:lang w:val="pl-PL"/>
        </w:rPr>
      </w:pPr>
      <w:r w:rsidRPr="00A430A9">
        <w:rPr>
          <w:lang w:val="pl-PL"/>
        </w:rPr>
        <w:t>Obszar działania Stowarzyszenia LGD Czarnoziem na Soli znajduje się w południowej części województwa kujawsko-pomorskiego i obejmuje osiem gmin powiatu inowrocławskiego, w tym: cztery gminy miejsko-wiejskie (Gniewkowo, Janikowo, Kruszwica i Pakość) oraz cztery gminy wiejskie (Dąbrowa Biskupia, Inowrocław, Rojewo      i Złotniki Kujawskie). Członkiem LGD Czarnoziem na Soli nie jest Gmina Miejska Inowrocław. Obszar LGD zamieszkuje 88 681 osób, a jego łączna powierzchnia wynosi 1 195</w:t>
      </w:r>
      <w:r w:rsidRPr="00A430A9">
        <w:rPr>
          <w:spacing w:val="-32"/>
          <w:lang w:val="pl-PL"/>
        </w:rPr>
        <w:t xml:space="preserve"> </w:t>
      </w:r>
      <w:r w:rsidRPr="00A430A9">
        <w:rPr>
          <w:lang w:val="pl-PL"/>
        </w:rPr>
        <w:t>km</w:t>
      </w:r>
      <w:r w:rsidRPr="00A430A9">
        <w:rPr>
          <w:position w:val="10"/>
          <w:sz w:val="14"/>
          <w:lang w:val="pl-PL"/>
        </w:rPr>
        <w:t>2</w:t>
      </w:r>
      <w:r w:rsidRPr="00A430A9">
        <w:rPr>
          <w:lang w:val="pl-PL"/>
        </w:rPr>
        <w:t>.</w:t>
      </w:r>
    </w:p>
    <w:p w:rsidR="00005516" w:rsidRPr="00A430A9" w:rsidRDefault="00005516" w:rsidP="00005516">
      <w:pPr>
        <w:pStyle w:val="Tekstpodstawowy"/>
        <w:spacing w:before="9"/>
        <w:rPr>
          <w:sz w:val="24"/>
          <w:lang w:val="pl-PL"/>
        </w:rPr>
      </w:pPr>
    </w:p>
    <w:p w:rsidR="00005516" w:rsidRPr="00A430A9" w:rsidRDefault="00005516" w:rsidP="00005516">
      <w:pPr>
        <w:pStyle w:val="Nagwek2"/>
        <w:spacing w:before="0"/>
        <w:ind w:left="3017" w:right="1768"/>
        <w:rPr>
          <w:lang w:val="pl-PL"/>
        </w:rPr>
      </w:pPr>
      <w:r w:rsidRPr="00A430A9">
        <w:rPr>
          <w:lang w:val="pl-PL"/>
        </w:rPr>
        <w:t>Mapa obszaru działania LGD Czarnoziem na Soli</w:t>
      </w:r>
    </w:p>
    <w:p w:rsidR="00005516" w:rsidRPr="00A430A9" w:rsidRDefault="00005516" w:rsidP="00005516">
      <w:pPr>
        <w:pStyle w:val="Tekstpodstawowy"/>
        <w:spacing w:before="3"/>
        <w:rPr>
          <w:b/>
          <w:sz w:val="14"/>
          <w:lang w:val="pl-PL"/>
        </w:rPr>
      </w:pPr>
      <w:r>
        <w:rPr>
          <w:noProof/>
          <w:lang w:val="pl-PL" w:eastAsia="pl-PL"/>
        </w:rPr>
        <w:drawing>
          <wp:anchor distT="0" distB="0" distL="0" distR="0" simplePos="0" relativeHeight="251783168" behindDoc="0" locked="0" layoutInCell="1" allowOverlap="1">
            <wp:simplePos x="0" y="0"/>
            <wp:positionH relativeFrom="page">
              <wp:posOffset>740409</wp:posOffset>
            </wp:positionH>
            <wp:positionV relativeFrom="paragraph">
              <wp:posOffset>129293</wp:posOffset>
            </wp:positionV>
            <wp:extent cx="5563548" cy="275634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563548" cy="2756344"/>
                    </a:xfrm>
                    <a:prstGeom prst="rect">
                      <a:avLst/>
                    </a:prstGeom>
                  </pic:spPr>
                </pic:pic>
              </a:graphicData>
            </a:graphic>
          </wp:anchor>
        </w:drawing>
      </w:r>
    </w:p>
    <w:p w:rsidR="00005516" w:rsidRPr="00A430A9" w:rsidRDefault="00005516" w:rsidP="00005516">
      <w:pPr>
        <w:rPr>
          <w:sz w:val="14"/>
          <w:lang w:val="pl-PL"/>
        </w:rPr>
        <w:sectPr w:rsidR="00005516" w:rsidRPr="00A430A9">
          <w:pgSz w:w="11920" w:h="16850"/>
          <w:pgMar w:top="500" w:right="440" w:bottom="480" w:left="740" w:header="0" w:footer="222" w:gutter="0"/>
          <w:cols w:space="708"/>
        </w:sectPr>
      </w:pPr>
    </w:p>
    <w:p w:rsidR="00005516" w:rsidRPr="00A430A9" w:rsidRDefault="00005516" w:rsidP="00005516">
      <w:pPr>
        <w:pStyle w:val="Tekstpodstawowy"/>
        <w:spacing w:before="55" w:line="259" w:lineRule="auto"/>
        <w:ind w:left="112" w:right="133" w:firstLine="708"/>
        <w:jc w:val="both"/>
        <w:rPr>
          <w:lang w:val="pl-PL"/>
        </w:rPr>
      </w:pPr>
      <w:r w:rsidRPr="00A430A9">
        <w:rPr>
          <w:lang w:val="pl-PL"/>
        </w:rPr>
        <w:lastRenderedPageBreak/>
        <w:t>Na wskazanym obszarze (zaznaczonym kolorem różowym) LGD będzie realizatorem operacji w ramach wielofunduszowej    Strategii  Rozwoju  Lokalnego  Kierowanego  przez  Społeczność  (LSR).  Realizacja  operacji    w ramach każdego z funduszy będzie możliwa na całym obszarze objętym</w:t>
      </w:r>
      <w:r w:rsidRPr="00A430A9">
        <w:rPr>
          <w:spacing w:val="-37"/>
          <w:lang w:val="pl-PL"/>
        </w:rPr>
        <w:t xml:space="preserve"> </w:t>
      </w:r>
      <w:r w:rsidRPr="00A430A9">
        <w:rPr>
          <w:lang w:val="pl-PL"/>
        </w:rPr>
        <w:t>LSR.</w:t>
      </w:r>
    </w:p>
    <w:p w:rsidR="00005516" w:rsidRPr="00A430A9" w:rsidRDefault="00005516" w:rsidP="00005516">
      <w:pPr>
        <w:pStyle w:val="Tekstpodstawowy"/>
        <w:spacing w:before="162"/>
        <w:ind w:left="3019" w:right="1768"/>
        <w:rPr>
          <w:lang w:val="pl-PL"/>
        </w:rPr>
      </w:pPr>
      <w:r w:rsidRPr="00A430A9">
        <w:rPr>
          <w:lang w:val="pl-PL"/>
        </w:rPr>
        <w:t>Tabela 1. Gminy z obszaru LGD Czarnoziem na Soli</w:t>
      </w:r>
    </w:p>
    <w:p w:rsidR="00005516" w:rsidRPr="00A430A9" w:rsidRDefault="00005516" w:rsidP="00005516">
      <w:pPr>
        <w:pStyle w:val="Tekstpodstawowy"/>
        <w:rPr>
          <w:sz w:val="28"/>
          <w:lang w:val="pl-PL"/>
        </w:rPr>
      </w:pPr>
    </w:p>
    <w:tbl>
      <w:tblPr>
        <w:tblStyle w:val="TableNormal"/>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3"/>
        <w:gridCol w:w="2127"/>
        <w:gridCol w:w="1671"/>
        <w:gridCol w:w="1985"/>
        <w:gridCol w:w="1702"/>
      </w:tblGrid>
      <w:tr w:rsidR="00005516" w:rsidTr="00005516">
        <w:trPr>
          <w:trHeight w:hRule="exact" w:val="240"/>
        </w:trPr>
        <w:tc>
          <w:tcPr>
            <w:tcW w:w="473" w:type="dxa"/>
          </w:tcPr>
          <w:p w:rsidR="00005516" w:rsidRDefault="00005516" w:rsidP="00005516">
            <w:pPr>
              <w:pStyle w:val="TableParagraph"/>
              <w:spacing w:line="221" w:lineRule="exact"/>
              <w:ind w:left="115"/>
              <w:rPr>
                <w:sz w:val="20"/>
              </w:rPr>
            </w:pPr>
            <w:r>
              <w:rPr>
                <w:sz w:val="20"/>
              </w:rPr>
              <w:t>LP</w:t>
            </w:r>
          </w:p>
        </w:tc>
        <w:tc>
          <w:tcPr>
            <w:tcW w:w="2127" w:type="dxa"/>
          </w:tcPr>
          <w:p w:rsidR="00005516" w:rsidRDefault="00005516" w:rsidP="00005516">
            <w:pPr>
              <w:pStyle w:val="TableParagraph"/>
              <w:spacing w:line="221" w:lineRule="exact"/>
              <w:ind w:left="477" w:right="195"/>
              <w:rPr>
                <w:sz w:val="20"/>
              </w:rPr>
            </w:pPr>
            <w:r>
              <w:rPr>
                <w:sz w:val="20"/>
              </w:rPr>
              <w:t>Nazwa Gminy</w:t>
            </w:r>
          </w:p>
        </w:tc>
        <w:tc>
          <w:tcPr>
            <w:tcW w:w="1671" w:type="dxa"/>
          </w:tcPr>
          <w:p w:rsidR="00005516" w:rsidRDefault="00005516" w:rsidP="00005516">
            <w:pPr>
              <w:pStyle w:val="TableParagraph"/>
              <w:spacing w:line="221" w:lineRule="exact"/>
              <w:ind w:left="152" w:right="155"/>
              <w:jc w:val="center"/>
              <w:rPr>
                <w:sz w:val="20"/>
              </w:rPr>
            </w:pPr>
            <w:r>
              <w:rPr>
                <w:sz w:val="20"/>
              </w:rPr>
              <w:t>Typ Gminy</w:t>
            </w:r>
          </w:p>
        </w:tc>
        <w:tc>
          <w:tcPr>
            <w:tcW w:w="1985" w:type="dxa"/>
          </w:tcPr>
          <w:p w:rsidR="00005516" w:rsidRDefault="00005516" w:rsidP="00005516">
            <w:pPr>
              <w:pStyle w:val="TableParagraph"/>
              <w:spacing w:line="221" w:lineRule="exact"/>
              <w:ind w:left="173" w:right="170"/>
              <w:jc w:val="center"/>
              <w:rPr>
                <w:sz w:val="20"/>
              </w:rPr>
            </w:pPr>
            <w:r>
              <w:rPr>
                <w:sz w:val="20"/>
              </w:rPr>
              <w:t>Powierzchnia (km</w:t>
            </w:r>
            <w:r>
              <w:rPr>
                <w:position w:val="9"/>
                <w:sz w:val="13"/>
              </w:rPr>
              <w:t>2</w:t>
            </w:r>
            <w:r>
              <w:rPr>
                <w:sz w:val="20"/>
              </w:rPr>
              <w:t>)</w:t>
            </w:r>
          </w:p>
        </w:tc>
        <w:tc>
          <w:tcPr>
            <w:tcW w:w="1702" w:type="dxa"/>
          </w:tcPr>
          <w:p w:rsidR="00005516" w:rsidRDefault="00005516" w:rsidP="00005516">
            <w:pPr>
              <w:pStyle w:val="TableParagraph"/>
              <w:spacing w:line="221" w:lineRule="exact"/>
              <w:ind w:left="188" w:right="191"/>
              <w:jc w:val="center"/>
              <w:rPr>
                <w:sz w:val="20"/>
              </w:rPr>
            </w:pPr>
            <w:r>
              <w:rPr>
                <w:sz w:val="20"/>
              </w:rPr>
              <w:t>Liczba ludności</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1.</w:t>
            </w:r>
          </w:p>
        </w:tc>
        <w:tc>
          <w:tcPr>
            <w:tcW w:w="2127" w:type="dxa"/>
          </w:tcPr>
          <w:p w:rsidR="00005516" w:rsidRDefault="00005516" w:rsidP="00005516">
            <w:pPr>
              <w:pStyle w:val="TableParagraph"/>
              <w:spacing w:line="221" w:lineRule="exact"/>
              <w:ind w:left="103" w:right="195"/>
              <w:rPr>
                <w:sz w:val="20"/>
              </w:rPr>
            </w:pPr>
            <w:r>
              <w:rPr>
                <w:sz w:val="20"/>
              </w:rPr>
              <w:t>Dąbrowa Biskupia</w:t>
            </w:r>
          </w:p>
        </w:tc>
        <w:tc>
          <w:tcPr>
            <w:tcW w:w="1671" w:type="dxa"/>
          </w:tcPr>
          <w:p w:rsidR="00005516" w:rsidRDefault="00005516" w:rsidP="00005516">
            <w:pPr>
              <w:pStyle w:val="TableParagraph"/>
              <w:spacing w:line="221" w:lineRule="exact"/>
              <w:ind w:left="152" w:right="155"/>
              <w:jc w:val="center"/>
              <w:rPr>
                <w:sz w:val="20"/>
              </w:rPr>
            </w:pPr>
            <w:r>
              <w:rPr>
                <w:sz w:val="20"/>
              </w:rPr>
              <w:t>wiejska</w:t>
            </w:r>
          </w:p>
        </w:tc>
        <w:tc>
          <w:tcPr>
            <w:tcW w:w="1985" w:type="dxa"/>
          </w:tcPr>
          <w:p w:rsidR="00005516" w:rsidRDefault="00005516" w:rsidP="00005516">
            <w:pPr>
              <w:pStyle w:val="TableParagraph"/>
              <w:spacing w:line="221" w:lineRule="exact"/>
              <w:ind w:left="173" w:right="167"/>
              <w:jc w:val="center"/>
              <w:rPr>
                <w:sz w:val="20"/>
              </w:rPr>
            </w:pPr>
            <w:r>
              <w:rPr>
                <w:sz w:val="20"/>
              </w:rPr>
              <w:t>147</w:t>
            </w:r>
          </w:p>
        </w:tc>
        <w:tc>
          <w:tcPr>
            <w:tcW w:w="1702" w:type="dxa"/>
          </w:tcPr>
          <w:p w:rsidR="00005516" w:rsidRDefault="00005516" w:rsidP="00005516">
            <w:pPr>
              <w:pStyle w:val="TableParagraph"/>
              <w:spacing w:line="221" w:lineRule="exact"/>
              <w:ind w:left="188" w:right="186"/>
              <w:jc w:val="center"/>
              <w:rPr>
                <w:sz w:val="20"/>
              </w:rPr>
            </w:pPr>
            <w:r>
              <w:rPr>
                <w:sz w:val="20"/>
              </w:rPr>
              <w:t>5 176</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2.</w:t>
            </w:r>
          </w:p>
        </w:tc>
        <w:tc>
          <w:tcPr>
            <w:tcW w:w="2127" w:type="dxa"/>
          </w:tcPr>
          <w:p w:rsidR="00005516" w:rsidRDefault="00005516" w:rsidP="00005516">
            <w:pPr>
              <w:pStyle w:val="TableParagraph"/>
              <w:spacing w:line="221" w:lineRule="exact"/>
              <w:ind w:left="103" w:right="195"/>
              <w:rPr>
                <w:sz w:val="20"/>
              </w:rPr>
            </w:pPr>
            <w:r>
              <w:rPr>
                <w:sz w:val="20"/>
              </w:rPr>
              <w:t>Gniewkowo</w:t>
            </w:r>
          </w:p>
        </w:tc>
        <w:tc>
          <w:tcPr>
            <w:tcW w:w="1671" w:type="dxa"/>
          </w:tcPr>
          <w:p w:rsidR="00005516" w:rsidRDefault="00005516" w:rsidP="00005516">
            <w:pPr>
              <w:pStyle w:val="TableParagraph"/>
              <w:spacing w:line="221" w:lineRule="exact"/>
              <w:ind w:left="154" w:right="155"/>
              <w:jc w:val="center"/>
              <w:rPr>
                <w:sz w:val="20"/>
              </w:rPr>
            </w:pPr>
            <w:r>
              <w:rPr>
                <w:sz w:val="20"/>
              </w:rPr>
              <w:t>miejsko-wiejska</w:t>
            </w:r>
          </w:p>
        </w:tc>
        <w:tc>
          <w:tcPr>
            <w:tcW w:w="1985" w:type="dxa"/>
          </w:tcPr>
          <w:p w:rsidR="00005516" w:rsidRDefault="00005516" w:rsidP="00005516">
            <w:pPr>
              <w:pStyle w:val="TableParagraph"/>
              <w:spacing w:line="221" w:lineRule="exact"/>
              <w:ind w:left="173" w:right="167"/>
              <w:jc w:val="center"/>
              <w:rPr>
                <w:sz w:val="20"/>
              </w:rPr>
            </w:pPr>
            <w:r>
              <w:rPr>
                <w:sz w:val="20"/>
              </w:rPr>
              <w:t>180</w:t>
            </w:r>
          </w:p>
        </w:tc>
        <w:tc>
          <w:tcPr>
            <w:tcW w:w="1702" w:type="dxa"/>
          </w:tcPr>
          <w:p w:rsidR="00005516" w:rsidRDefault="00005516" w:rsidP="00005516">
            <w:pPr>
              <w:pStyle w:val="TableParagraph"/>
              <w:spacing w:line="221" w:lineRule="exact"/>
              <w:ind w:left="188" w:right="183"/>
              <w:jc w:val="center"/>
              <w:rPr>
                <w:sz w:val="20"/>
              </w:rPr>
            </w:pPr>
            <w:r>
              <w:rPr>
                <w:sz w:val="20"/>
              </w:rPr>
              <w:t>14 831</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3.</w:t>
            </w:r>
          </w:p>
        </w:tc>
        <w:tc>
          <w:tcPr>
            <w:tcW w:w="2127" w:type="dxa"/>
          </w:tcPr>
          <w:p w:rsidR="00005516" w:rsidRDefault="00005516" w:rsidP="00005516">
            <w:pPr>
              <w:pStyle w:val="TableParagraph"/>
              <w:spacing w:line="221" w:lineRule="exact"/>
              <w:ind w:left="103" w:right="195"/>
              <w:rPr>
                <w:sz w:val="20"/>
              </w:rPr>
            </w:pPr>
            <w:r>
              <w:rPr>
                <w:sz w:val="20"/>
              </w:rPr>
              <w:t>Inowrocław</w:t>
            </w:r>
          </w:p>
        </w:tc>
        <w:tc>
          <w:tcPr>
            <w:tcW w:w="1671" w:type="dxa"/>
          </w:tcPr>
          <w:p w:rsidR="00005516" w:rsidRDefault="00005516" w:rsidP="00005516">
            <w:pPr>
              <w:pStyle w:val="TableParagraph"/>
              <w:spacing w:line="221" w:lineRule="exact"/>
              <w:ind w:left="152" w:right="155"/>
              <w:jc w:val="center"/>
              <w:rPr>
                <w:sz w:val="20"/>
              </w:rPr>
            </w:pPr>
            <w:r>
              <w:rPr>
                <w:sz w:val="20"/>
              </w:rPr>
              <w:t>wiejska</w:t>
            </w:r>
          </w:p>
        </w:tc>
        <w:tc>
          <w:tcPr>
            <w:tcW w:w="1985" w:type="dxa"/>
          </w:tcPr>
          <w:p w:rsidR="00005516" w:rsidRDefault="00005516" w:rsidP="00005516">
            <w:pPr>
              <w:pStyle w:val="TableParagraph"/>
              <w:spacing w:line="221" w:lineRule="exact"/>
              <w:ind w:left="173" w:right="167"/>
              <w:jc w:val="center"/>
              <w:rPr>
                <w:sz w:val="20"/>
              </w:rPr>
            </w:pPr>
            <w:r>
              <w:rPr>
                <w:sz w:val="20"/>
              </w:rPr>
              <w:t>172</w:t>
            </w:r>
          </w:p>
        </w:tc>
        <w:tc>
          <w:tcPr>
            <w:tcW w:w="1702" w:type="dxa"/>
          </w:tcPr>
          <w:p w:rsidR="00005516" w:rsidRDefault="00005516" w:rsidP="00005516">
            <w:pPr>
              <w:pStyle w:val="TableParagraph"/>
              <w:spacing w:line="221" w:lineRule="exact"/>
              <w:ind w:left="188" w:right="183"/>
              <w:jc w:val="center"/>
              <w:rPr>
                <w:sz w:val="20"/>
              </w:rPr>
            </w:pPr>
            <w:r>
              <w:rPr>
                <w:sz w:val="20"/>
              </w:rPr>
              <w:t>11 538</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4.</w:t>
            </w:r>
          </w:p>
        </w:tc>
        <w:tc>
          <w:tcPr>
            <w:tcW w:w="2127" w:type="dxa"/>
          </w:tcPr>
          <w:p w:rsidR="00005516" w:rsidRDefault="00005516" w:rsidP="00005516">
            <w:pPr>
              <w:pStyle w:val="TableParagraph"/>
              <w:spacing w:line="221" w:lineRule="exact"/>
              <w:ind w:left="103" w:right="195"/>
              <w:rPr>
                <w:sz w:val="20"/>
              </w:rPr>
            </w:pPr>
            <w:r>
              <w:rPr>
                <w:sz w:val="20"/>
              </w:rPr>
              <w:t>Janikowo</w:t>
            </w:r>
          </w:p>
        </w:tc>
        <w:tc>
          <w:tcPr>
            <w:tcW w:w="1671" w:type="dxa"/>
          </w:tcPr>
          <w:p w:rsidR="00005516" w:rsidRDefault="00005516" w:rsidP="00005516">
            <w:pPr>
              <w:pStyle w:val="TableParagraph"/>
              <w:spacing w:line="221" w:lineRule="exact"/>
              <w:ind w:left="154" w:right="155"/>
              <w:jc w:val="center"/>
              <w:rPr>
                <w:sz w:val="20"/>
              </w:rPr>
            </w:pPr>
            <w:r>
              <w:rPr>
                <w:sz w:val="20"/>
              </w:rPr>
              <w:t>miejsko-wiejska</w:t>
            </w:r>
          </w:p>
        </w:tc>
        <w:tc>
          <w:tcPr>
            <w:tcW w:w="1985" w:type="dxa"/>
          </w:tcPr>
          <w:p w:rsidR="00005516" w:rsidRDefault="00005516" w:rsidP="00005516">
            <w:pPr>
              <w:pStyle w:val="TableParagraph"/>
              <w:spacing w:line="221" w:lineRule="exact"/>
              <w:ind w:left="173" w:right="167"/>
              <w:jc w:val="center"/>
              <w:rPr>
                <w:sz w:val="20"/>
              </w:rPr>
            </w:pPr>
            <w:r>
              <w:rPr>
                <w:sz w:val="20"/>
              </w:rPr>
              <w:t>92</w:t>
            </w:r>
          </w:p>
        </w:tc>
        <w:tc>
          <w:tcPr>
            <w:tcW w:w="1702" w:type="dxa"/>
          </w:tcPr>
          <w:p w:rsidR="00005516" w:rsidRDefault="00005516" w:rsidP="00005516">
            <w:pPr>
              <w:pStyle w:val="TableParagraph"/>
              <w:spacing w:line="221" w:lineRule="exact"/>
              <w:ind w:left="188" w:right="183"/>
              <w:jc w:val="center"/>
              <w:rPr>
                <w:sz w:val="20"/>
              </w:rPr>
            </w:pPr>
            <w:r>
              <w:rPr>
                <w:sz w:val="20"/>
              </w:rPr>
              <w:t>13 530</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5.</w:t>
            </w:r>
          </w:p>
        </w:tc>
        <w:tc>
          <w:tcPr>
            <w:tcW w:w="2127" w:type="dxa"/>
          </w:tcPr>
          <w:p w:rsidR="00005516" w:rsidRDefault="00005516" w:rsidP="00005516">
            <w:pPr>
              <w:pStyle w:val="TableParagraph"/>
              <w:spacing w:line="221" w:lineRule="exact"/>
              <w:ind w:left="103" w:right="195"/>
              <w:rPr>
                <w:sz w:val="20"/>
              </w:rPr>
            </w:pPr>
            <w:r>
              <w:rPr>
                <w:sz w:val="20"/>
              </w:rPr>
              <w:t>Kruszwica</w:t>
            </w:r>
          </w:p>
        </w:tc>
        <w:tc>
          <w:tcPr>
            <w:tcW w:w="1671" w:type="dxa"/>
          </w:tcPr>
          <w:p w:rsidR="00005516" w:rsidRDefault="00005516" w:rsidP="00005516">
            <w:pPr>
              <w:pStyle w:val="TableParagraph"/>
              <w:spacing w:line="221" w:lineRule="exact"/>
              <w:ind w:left="154" w:right="155"/>
              <w:jc w:val="center"/>
              <w:rPr>
                <w:sz w:val="20"/>
              </w:rPr>
            </w:pPr>
            <w:r>
              <w:rPr>
                <w:sz w:val="20"/>
              </w:rPr>
              <w:t>miejsko-wiejska</w:t>
            </w:r>
          </w:p>
        </w:tc>
        <w:tc>
          <w:tcPr>
            <w:tcW w:w="1985" w:type="dxa"/>
          </w:tcPr>
          <w:p w:rsidR="00005516" w:rsidRDefault="00005516" w:rsidP="00005516">
            <w:pPr>
              <w:pStyle w:val="TableParagraph"/>
              <w:spacing w:line="221" w:lineRule="exact"/>
              <w:ind w:left="173" w:right="167"/>
              <w:jc w:val="center"/>
              <w:rPr>
                <w:sz w:val="20"/>
              </w:rPr>
            </w:pPr>
            <w:r>
              <w:rPr>
                <w:sz w:val="20"/>
              </w:rPr>
              <w:t>262</w:t>
            </w:r>
          </w:p>
        </w:tc>
        <w:tc>
          <w:tcPr>
            <w:tcW w:w="1702" w:type="dxa"/>
          </w:tcPr>
          <w:p w:rsidR="00005516" w:rsidRDefault="00005516" w:rsidP="00005516">
            <w:pPr>
              <w:pStyle w:val="TableParagraph"/>
              <w:spacing w:line="221" w:lineRule="exact"/>
              <w:ind w:left="188" w:right="183"/>
              <w:jc w:val="center"/>
              <w:rPr>
                <w:sz w:val="20"/>
              </w:rPr>
            </w:pPr>
            <w:r>
              <w:rPr>
                <w:sz w:val="20"/>
              </w:rPr>
              <w:t>19 849</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6.</w:t>
            </w:r>
          </w:p>
        </w:tc>
        <w:tc>
          <w:tcPr>
            <w:tcW w:w="2127" w:type="dxa"/>
          </w:tcPr>
          <w:p w:rsidR="00005516" w:rsidRDefault="00005516" w:rsidP="00005516">
            <w:pPr>
              <w:pStyle w:val="TableParagraph"/>
              <w:spacing w:line="221" w:lineRule="exact"/>
              <w:ind w:left="103" w:right="195"/>
              <w:rPr>
                <w:sz w:val="20"/>
              </w:rPr>
            </w:pPr>
            <w:r>
              <w:rPr>
                <w:sz w:val="20"/>
              </w:rPr>
              <w:t>Pakość</w:t>
            </w:r>
          </w:p>
        </w:tc>
        <w:tc>
          <w:tcPr>
            <w:tcW w:w="1671" w:type="dxa"/>
          </w:tcPr>
          <w:p w:rsidR="00005516" w:rsidRDefault="00005516" w:rsidP="00005516">
            <w:pPr>
              <w:pStyle w:val="TableParagraph"/>
              <w:spacing w:line="221" w:lineRule="exact"/>
              <w:ind w:left="154" w:right="155"/>
              <w:jc w:val="center"/>
              <w:rPr>
                <w:sz w:val="20"/>
              </w:rPr>
            </w:pPr>
            <w:r>
              <w:rPr>
                <w:sz w:val="20"/>
              </w:rPr>
              <w:t>miejsko-wiejska</w:t>
            </w:r>
          </w:p>
        </w:tc>
        <w:tc>
          <w:tcPr>
            <w:tcW w:w="1985" w:type="dxa"/>
          </w:tcPr>
          <w:p w:rsidR="00005516" w:rsidRDefault="00005516" w:rsidP="00005516">
            <w:pPr>
              <w:pStyle w:val="TableParagraph"/>
              <w:spacing w:line="221" w:lineRule="exact"/>
              <w:ind w:left="173" w:right="167"/>
              <w:jc w:val="center"/>
              <w:rPr>
                <w:sz w:val="20"/>
              </w:rPr>
            </w:pPr>
            <w:r>
              <w:rPr>
                <w:sz w:val="20"/>
              </w:rPr>
              <w:t>86</w:t>
            </w:r>
          </w:p>
        </w:tc>
        <w:tc>
          <w:tcPr>
            <w:tcW w:w="1702" w:type="dxa"/>
          </w:tcPr>
          <w:p w:rsidR="00005516" w:rsidRDefault="00005516" w:rsidP="00005516">
            <w:pPr>
              <w:pStyle w:val="TableParagraph"/>
              <w:spacing w:line="221" w:lineRule="exact"/>
              <w:ind w:left="188" w:right="186"/>
              <w:jc w:val="center"/>
              <w:rPr>
                <w:sz w:val="20"/>
              </w:rPr>
            </w:pPr>
            <w:r>
              <w:rPr>
                <w:sz w:val="20"/>
              </w:rPr>
              <w:t>9 885</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7.</w:t>
            </w:r>
          </w:p>
        </w:tc>
        <w:tc>
          <w:tcPr>
            <w:tcW w:w="2127" w:type="dxa"/>
          </w:tcPr>
          <w:p w:rsidR="00005516" w:rsidRDefault="00005516" w:rsidP="00005516">
            <w:pPr>
              <w:pStyle w:val="TableParagraph"/>
              <w:spacing w:line="221" w:lineRule="exact"/>
              <w:ind w:left="103" w:right="195"/>
              <w:rPr>
                <w:sz w:val="20"/>
              </w:rPr>
            </w:pPr>
            <w:r>
              <w:rPr>
                <w:sz w:val="20"/>
              </w:rPr>
              <w:t>Rojewo</w:t>
            </w:r>
          </w:p>
        </w:tc>
        <w:tc>
          <w:tcPr>
            <w:tcW w:w="1671" w:type="dxa"/>
          </w:tcPr>
          <w:p w:rsidR="00005516" w:rsidRDefault="00005516" w:rsidP="00005516">
            <w:pPr>
              <w:pStyle w:val="TableParagraph"/>
              <w:spacing w:line="221" w:lineRule="exact"/>
              <w:ind w:left="152" w:right="155"/>
              <w:jc w:val="center"/>
              <w:rPr>
                <w:sz w:val="20"/>
              </w:rPr>
            </w:pPr>
            <w:r>
              <w:rPr>
                <w:sz w:val="20"/>
              </w:rPr>
              <w:t>wiejska</w:t>
            </w:r>
          </w:p>
        </w:tc>
        <w:tc>
          <w:tcPr>
            <w:tcW w:w="1985" w:type="dxa"/>
          </w:tcPr>
          <w:p w:rsidR="00005516" w:rsidRDefault="00005516" w:rsidP="00005516">
            <w:pPr>
              <w:pStyle w:val="TableParagraph"/>
              <w:spacing w:line="221" w:lineRule="exact"/>
              <w:ind w:left="173" w:right="167"/>
              <w:jc w:val="center"/>
              <w:rPr>
                <w:sz w:val="20"/>
              </w:rPr>
            </w:pPr>
            <w:r>
              <w:rPr>
                <w:sz w:val="20"/>
              </w:rPr>
              <w:t>120</w:t>
            </w:r>
          </w:p>
        </w:tc>
        <w:tc>
          <w:tcPr>
            <w:tcW w:w="1702" w:type="dxa"/>
          </w:tcPr>
          <w:p w:rsidR="00005516" w:rsidRDefault="00005516" w:rsidP="00005516">
            <w:pPr>
              <w:pStyle w:val="TableParagraph"/>
              <w:spacing w:line="221" w:lineRule="exact"/>
              <w:ind w:left="188" w:right="186"/>
              <w:jc w:val="center"/>
              <w:rPr>
                <w:sz w:val="20"/>
              </w:rPr>
            </w:pPr>
            <w:r>
              <w:rPr>
                <w:sz w:val="20"/>
              </w:rPr>
              <w:t>4 755</w:t>
            </w:r>
          </w:p>
        </w:tc>
      </w:tr>
      <w:tr w:rsidR="00005516" w:rsidTr="00005516">
        <w:trPr>
          <w:trHeight w:hRule="exact" w:val="240"/>
        </w:trPr>
        <w:tc>
          <w:tcPr>
            <w:tcW w:w="473" w:type="dxa"/>
          </w:tcPr>
          <w:p w:rsidR="00005516" w:rsidRDefault="00005516" w:rsidP="00005516">
            <w:pPr>
              <w:pStyle w:val="TableParagraph"/>
              <w:spacing w:line="221" w:lineRule="exact"/>
              <w:ind w:left="103"/>
              <w:rPr>
                <w:sz w:val="20"/>
              </w:rPr>
            </w:pPr>
            <w:r>
              <w:rPr>
                <w:sz w:val="20"/>
              </w:rPr>
              <w:t>8.</w:t>
            </w:r>
          </w:p>
        </w:tc>
        <w:tc>
          <w:tcPr>
            <w:tcW w:w="2127" w:type="dxa"/>
          </w:tcPr>
          <w:p w:rsidR="00005516" w:rsidRDefault="00005516" w:rsidP="00005516">
            <w:pPr>
              <w:pStyle w:val="TableParagraph"/>
              <w:spacing w:line="221" w:lineRule="exact"/>
              <w:ind w:left="103" w:right="195"/>
              <w:rPr>
                <w:sz w:val="20"/>
              </w:rPr>
            </w:pPr>
            <w:r>
              <w:rPr>
                <w:sz w:val="20"/>
              </w:rPr>
              <w:t>Złotniki Kujawskie</w:t>
            </w:r>
          </w:p>
        </w:tc>
        <w:tc>
          <w:tcPr>
            <w:tcW w:w="1671" w:type="dxa"/>
          </w:tcPr>
          <w:p w:rsidR="00005516" w:rsidRDefault="00005516" w:rsidP="00005516">
            <w:pPr>
              <w:pStyle w:val="TableParagraph"/>
              <w:spacing w:line="221" w:lineRule="exact"/>
              <w:ind w:left="152" w:right="155"/>
              <w:jc w:val="center"/>
              <w:rPr>
                <w:sz w:val="20"/>
              </w:rPr>
            </w:pPr>
            <w:r>
              <w:rPr>
                <w:sz w:val="20"/>
              </w:rPr>
              <w:t>wiejska</w:t>
            </w:r>
          </w:p>
        </w:tc>
        <w:tc>
          <w:tcPr>
            <w:tcW w:w="1985" w:type="dxa"/>
          </w:tcPr>
          <w:p w:rsidR="00005516" w:rsidRDefault="00005516" w:rsidP="00005516">
            <w:pPr>
              <w:pStyle w:val="TableParagraph"/>
              <w:spacing w:line="221" w:lineRule="exact"/>
              <w:ind w:left="173" w:right="167"/>
              <w:jc w:val="center"/>
              <w:rPr>
                <w:sz w:val="20"/>
              </w:rPr>
            </w:pPr>
            <w:r>
              <w:rPr>
                <w:sz w:val="20"/>
              </w:rPr>
              <w:t>136</w:t>
            </w:r>
          </w:p>
        </w:tc>
        <w:tc>
          <w:tcPr>
            <w:tcW w:w="1702" w:type="dxa"/>
          </w:tcPr>
          <w:p w:rsidR="00005516" w:rsidRDefault="00005516" w:rsidP="00005516">
            <w:pPr>
              <w:pStyle w:val="TableParagraph"/>
              <w:spacing w:line="221" w:lineRule="exact"/>
              <w:ind w:left="188" w:right="186"/>
              <w:jc w:val="center"/>
              <w:rPr>
                <w:sz w:val="20"/>
              </w:rPr>
            </w:pPr>
            <w:r>
              <w:rPr>
                <w:sz w:val="20"/>
              </w:rPr>
              <w:t>9 117</w:t>
            </w:r>
          </w:p>
        </w:tc>
      </w:tr>
      <w:tr w:rsidR="00005516" w:rsidTr="00005516">
        <w:trPr>
          <w:trHeight w:hRule="exact" w:val="239"/>
        </w:trPr>
        <w:tc>
          <w:tcPr>
            <w:tcW w:w="2600" w:type="dxa"/>
            <w:gridSpan w:val="2"/>
            <w:tcBorders>
              <w:left w:val="nil"/>
              <w:bottom w:val="nil"/>
              <w:right w:val="single" w:sz="40" w:space="0" w:color="CCCCCC"/>
            </w:tcBorders>
          </w:tcPr>
          <w:p w:rsidR="00005516" w:rsidRDefault="00005516" w:rsidP="00005516"/>
        </w:tc>
        <w:tc>
          <w:tcPr>
            <w:tcW w:w="1671" w:type="dxa"/>
            <w:tcBorders>
              <w:left w:val="nil"/>
            </w:tcBorders>
            <w:shd w:val="clear" w:color="auto" w:fill="CCCCCC"/>
          </w:tcPr>
          <w:p w:rsidR="00005516" w:rsidRDefault="00005516" w:rsidP="00005516">
            <w:pPr>
              <w:pStyle w:val="TableParagraph"/>
              <w:spacing w:line="223" w:lineRule="exact"/>
              <w:ind w:right="536"/>
              <w:rPr>
                <w:b/>
                <w:sz w:val="20"/>
              </w:rPr>
            </w:pPr>
            <w:r>
              <w:rPr>
                <w:b/>
                <w:sz w:val="20"/>
              </w:rPr>
              <w:t>Razem</w:t>
            </w:r>
          </w:p>
        </w:tc>
        <w:tc>
          <w:tcPr>
            <w:tcW w:w="1985" w:type="dxa"/>
            <w:shd w:val="clear" w:color="auto" w:fill="CCCCCC"/>
          </w:tcPr>
          <w:p w:rsidR="00005516" w:rsidRDefault="00005516" w:rsidP="00005516">
            <w:pPr>
              <w:pStyle w:val="TableParagraph"/>
              <w:spacing w:line="223" w:lineRule="exact"/>
              <w:ind w:left="172" w:right="170"/>
              <w:jc w:val="center"/>
              <w:rPr>
                <w:b/>
                <w:sz w:val="20"/>
              </w:rPr>
            </w:pPr>
            <w:r>
              <w:rPr>
                <w:b/>
                <w:sz w:val="20"/>
              </w:rPr>
              <w:t>1 195</w:t>
            </w:r>
          </w:p>
        </w:tc>
        <w:tc>
          <w:tcPr>
            <w:tcW w:w="1702" w:type="dxa"/>
            <w:shd w:val="clear" w:color="auto" w:fill="CCCCCC"/>
          </w:tcPr>
          <w:p w:rsidR="00005516" w:rsidRDefault="00005516" w:rsidP="00005516">
            <w:pPr>
              <w:pStyle w:val="TableParagraph"/>
              <w:spacing w:line="223" w:lineRule="exact"/>
              <w:ind w:left="188" w:right="183"/>
              <w:jc w:val="center"/>
              <w:rPr>
                <w:b/>
                <w:sz w:val="20"/>
              </w:rPr>
            </w:pPr>
            <w:r>
              <w:rPr>
                <w:b/>
                <w:sz w:val="20"/>
              </w:rPr>
              <w:t>88 681</w:t>
            </w:r>
          </w:p>
        </w:tc>
      </w:tr>
    </w:tbl>
    <w:p w:rsidR="00005516" w:rsidRDefault="00005516" w:rsidP="00005516">
      <w:pPr>
        <w:pStyle w:val="Tekstpodstawowy"/>
        <w:rPr>
          <w:sz w:val="20"/>
        </w:rPr>
      </w:pPr>
    </w:p>
    <w:p w:rsidR="00005516" w:rsidRDefault="00005516" w:rsidP="00005516">
      <w:pPr>
        <w:pStyle w:val="Tekstpodstawowy"/>
        <w:spacing w:before="5"/>
        <w:rPr>
          <w:sz w:val="16"/>
        </w:rPr>
      </w:pPr>
    </w:p>
    <w:p w:rsidR="00005516" w:rsidRDefault="00005516" w:rsidP="00005516">
      <w:pPr>
        <w:pStyle w:val="Nagwek2"/>
        <w:numPr>
          <w:ilvl w:val="1"/>
          <w:numId w:val="65"/>
        </w:numPr>
        <w:tabs>
          <w:tab w:val="left" w:pos="473"/>
        </w:tabs>
        <w:spacing w:before="73"/>
        <w:ind w:hanging="360"/>
      </w:pPr>
      <w:r>
        <w:t>POTENCJAŁ</w:t>
      </w:r>
      <w:r>
        <w:rPr>
          <w:spacing w:val="-12"/>
        </w:rPr>
        <w:t xml:space="preserve"> </w:t>
      </w:r>
      <w:r>
        <w:t>LGD</w:t>
      </w:r>
    </w:p>
    <w:p w:rsidR="00005516" w:rsidRDefault="00005516" w:rsidP="00005516">
      <w:pPr>
        <w:pStyle w:val="Tekstpodstawowy"/>
        <w:rPr>
          <w:b/>
        </w:rPr>
      </w:pPr>
    </w:p>
    <w:p w:rsidR="00005516" w:rsidRPr="00A430A9" w:rsidRDefault="00005516" w:rsidP="00005516">
      <w:pPr>
        <w:pStyle w:val="Akapitzlist"/>
        <w:numPr>
          <w:ilvl w:val="2"/>
          <w:numId w:val="65"/>
        </w:numPr>
        <w:tabs>
          <w:tab w:val="left" w:pos="832"/>
          <w:tab w:val="left" w:pos="833"/>
        </w:tabs>
        <w:spacing w:before="178"/>
        <w:ind w:hanging="720"/>
        <w:jc w:val="left"/>
        <w:rPr>
          <w:b/>
          <w:lang w:val="pl-PL"/>
        </w:rPr>
      </w:pPr>
      <w:r w:rsidRPr="00A430A9">
        <w:rPr>
          <w:b/>
          <w:lang w:val="pl-PL"/>
        </w:rPr>
        <w:t>Opis sposobu powstania i doświadczenie</w:t>
      </w:r>
      <w:r w:rsidRPr="00A430A9">
        <w:rPr>
          <w:b/>
          <w:spacing w:val="-14"/>
          <w:lang w:val="pl-PL"/>
        </w:rPr>
        <w:t xml:space="preserve"> </w:t>
      </w:r>
      <w:r w:rsidRPr="00A430A9">
        <w:rPr>
          <w:b/>
          <w:lang w:val="pl-PL"/>
        </w:rPr>
        <w:t>LGD</w:t>
      </w:r>
    </w:p>
    <w:p w:rsidR="00005516" w:rsidRPr="00A430A9" w:rsidRDefault="00005516" w:rsidP="00005516">
      <w:pPr>
        <w:pStyle w:val="Tekstpodstawowy"/>
        <w:rPr>
          <w:b/>
          <w:lang w:val="pl-PL"/>
        </w:rPr>
      </w:pPr>
    </w:p>
    <w:p w:rsidR="00005516" w:rsidRPr="00A430A9" w:rsidRDefault="00005516" w:rsidP="00005516">
      <w:pPr>
        <w:pStyle w:val="Tekstpodstawowy"/>
        <w:spacing w:before="171"/>
        <w:ind w:left="112" w:right="127" w:firstLine="708"/>
        <w:jc w:val="both"/>
        <w:rPr>
          <w:lang w:val="pl-PL"/>
        </w:rPr>
      </w:pPr>
      <w:r w:rsidRPr="00A430A9">
        <w:rPr>
          <w:lang w:val="pl-PL"/>
        </w:rPr>
        <w:t>Stowarzyszenie Lokalna Grupa Działania Czarnoziem na Soli powstało w wyniku wspólnego działania środowisk z ośmiu gmin powiatu inowrocławskiego: Dąbrowa Biskupia, Gniewkowo, Inowrocław, Janikowo, Kruszwica, Pakość, Rojewo i Złotniki Kujawskie. Spotkanie założycielskie Stowarzyszenia odbyło się 19 czerwca 2008 roku. W Krajowym Rejestrze Sądowym stowarzyszenie zostało zarejestrowane w dniu 8 stycznia 2009 roku.</w:t>
      </w:r>
    </w:p>
    <w:p w:rsidR="00005516" w:rsidRPr="00A430A9" w:rsidRDefault="00005516" w:rsidP="00005516">
      <w:pPr>
        <w:pStyle w:val="Tekstpodstawowy"/>
        <w:ind w:left="112" w:right="110" w:firstLine="708"/>
        <w:jc w:val="both"/>
        <w:rPr>
          <w:lang w:val="pl-PL"/>
        </w:rPr>
      </w:pPr>
      <w:r w:rsidRPr="00A430A9">
        <w:rPr>
          <w:lang w:val="pl-PL"/>
        </w:rPr>
        <w:t>Kluczowe znaczenie dla utworzenia LGD miała aktywność Stowarzyszenia „Partnerstwo Powiatu Inowrocławskiego” (SPPI) jako realizatora projektu „Mobilizacja i aktywizacja społeczności wiejskich poprzez opracowanie zintegrowanej strategii promującej rozwój oraz utworzenie Lokalnej Grupy Działania „CZARNOZIEM NA SOLI” oraz realizacja przez Fundację LGD Czarnoziem na Soli projektu „LGD Czarnoziem na Soli- wielosektorowe   partnerstwo   pięciu   podinowrocławskich   gmin   dla  realizacji  zadań  edukacyjnych,  doradczych  i promocyjnych” sfinansowanych  w ramach Schematu I i II Pilotażowego Programu</w:t>
      </w:r>
      <w:r w:rsidRPr="00A430A9">
        <w:rPr>
          <w:spacing w:val="-33"/>
          <w:lang w:val="pl-PL"/>
        </w:rPr>
        <w:t xml:space="preserve"> </w:t>
      </w:r>
      <w:r w:rsidRPr="00A430A9">
        <w:rPr>
          <w:lang w:val="pl-PL"/>
        </w:rPr>
        <w:t>LEADER+.</w:t>
      </w:r>
    </w:p>
    <w:p w:rsidR="00005516" w:rsidRPr="00A430A9" w:rsidRDefault="00005516" w:rsidP="00005516">
      <w:pPr>
        <w:pStyle w:val="Tekstpodstawowy"/>
        <w:ind w:left="112" w:right="117" w:firstLine="708"/>
        <w:jc w:val="both"/>
        <w:rPr>
          <w:lang w:val="pl-PL"/>
        </w:rPr>
      </w:pPr>
      <w:r w:rsidRPr="00A430A9">
        <w:rPr>
          <w:lang w:val="pl-PL"/>
        </w:rPr>
        <w:t>Proces budowania partnerstwa został zapoczątkowany już w 2003 roku, gdy zarejestrowane zostało Stowarzyszenie „Partnerstwo Powiatu Inowrocławskiego” - apolityczne stowarzyszenie samorządowców i liderów wiejskich mające za główny cel bliską współpracę z gminami dla pozyskiwania środków zewnętrznych na rozwój zasobów ludzkich oraz przedsiębiorczości w ramach Programu Aktywizacji Obszarów Wiejskich oraz Europejskiego Funduszu Społecznego.</w:t>
      </w:r>
    </w:p>
    <w:p w:rsidR="00005516" w:rsidRPr="00A430A9" w:rsidRDefault="00005516" w:rsidP="00005516">
      <w:pPr>
        <w:pStyle w:val="Tekstpodstawowy"/>
        <w:ind w:left="112" w:right="117" w:firstLine="708"/>
        <w:jc w:val="both"/>
        <w:rPr>
          <w:lang w:val="pl-PL"/>
        </w:rPr>
      </w:pPr>
      <w:r w:rsidRPr="00A430A9">
        <w:rPr>
          <w:lang w:val="pl-PL"/>
        </w:rPr>
        <w:t>Fundacja LGD Czarnoziem na Soli powstała 26 kwietnia 2006 roku. Fundatorem LGD Czarnoziem na Soli było SPPI - jego przedstawiciel z tego tytułu był jedynym stałym członkiem Rady Fundacji. Działalność Fundacji Lokalna Grupa Działania Czarnoziem na Soli była naturalnym przedłużeniem i rozszerzeniem działalności SPPI. Na mocy poczynionych uzgodnień Fundacja LGD Czarnoziem na Soli korzystała ze wsparcia SPPI, które udostępniło częściowo swój potencjał biurowy i organizacyjny w trakcie realizacji projektu w ramach Schematu II Pilotażowego Programu LEADER+.</w:t>
      </w:r>
    </w:p>
    <w:p w:rsidR="00005516" w:rsidRPr="00A430A9" w:rsidRDefault="00005516" w:rsidP="00005516">
      <w:pPr>
        <w:pStyle w:val="Tekstpodstawowy"/>
        <w:ind w:left="112" w:right="130" w:firstLine="708"/>
        <w:jc w:val="both"/>
        <w:rPr>
          <w:lang w:val="pl-PL"/>
        </w:rPr>
      </w:pPr>
      <w:r w:rsidRPr="00A430A9">
        <w:rPr>
          <w:lang w:val="pl-PL"/>
        </w:rPr>
        <w:t>Gminy Dąbrowa Biskupia, Gniewkowo, Inowrocław, Rojewo i Złotniki Kujawskie były parterami Fundacji  od momentu jej założenia. W czerwcu 2007 roku do Fundacji LGD dołączyła gmina Kruszwica, a w grudniu tego samego</w:t>
      </w:r>
      <w:r w:rsidRPr="00A430A9">
        <w:rPr>
          <w:spacing w:val="-3"/>
          <w:lang w:val="pl-PL"/>
        </w:rPr>
        <w:t xml:space="preserve"> </w:t>
      </w:r>
      <w:r w:rsidRPr="00A430A9">
        <w:rPr>
          <w:lang w:val="pl-PL"/>
        </w:rPr>
        <w:t>roku</w:t>
      </w:r>
      <w:r w:rsidRPr="00A430A9">
        <w:rPr>
          <w:spacing w:val="-1"/>
          <w:lang w:val="pl-PL"/>
        </w:rPr>
        <w:t xml:space="preserve"> </w:t>
      </w:r>
      <w:r w:rsidRPr="00A430A9">
        <w:rPr>
          <w:lang w:val="pl-PL"/>
        </w:rPr>
        <w:t>kolejne</w:t>
      </w:r>
      <w:r w:rsidRPr="00A430A9">
        <w:rPr>
          <w:spacing w:val="-3"/>
          <w:lang w:val="pl-PL"/>
        </w:rPr>
        <w:t xml:space="preserve"> </w:t>
      </w:r>
      <w:r w:rsidRPr="00A430A9">
        <w:rPr>
          <w:lang w:val="pl-PL"/>
        </w:rPr>
        <w:t>gminy</w:t>
      </w:r>
      <w:r w:rsidRPr="00A430A9">
        <w:rPr>
          <w:spacing w:val="-2"/>
          <w:lang w:val="pl-PL"/>
        </w:rPr>
        <w:t xml:space="preserve"> </w:t>
      </w:r>
      <w:r w:rsidRPr="00A430A9">
        <w:rPr>
          <w:lang w:val="pl-PL"/>
        </w:rPr>
        <w:t>powiatu</w:t>
      </w:r>
      <w:r w:rsidRPr="00A430A9">
        <w:rPr>
          <w:spacing w:val="-3"/>
          <w:lang w:val="pl-PL"/>
        </w:rPr>
        <w:t xml:space="preserve"> </w:t>
      </w:r>
      <w:r w:rsidRPr="00A430A9">
        <w:rPr>
          <w:lang w:val="pl-PL"/>
        </w:rPr>
        <w:t>inowrocławskiego:</w:t>
      </w:r>
      <w:r w:rsidRPr="00A430A9">
        <w:rPr>
          <w:spacing w:val="-2"/>
          <w:lang w:val="pl-PL"/>
        </w:rPr>
        <w:t xml:space="preserve"> </w:t>
      </w:r>
      <w:r w:rsidRPr="00A430A9">
        <w:rPr>
          <w:lang w:val="pl-PL"/>
        </w:rPr>
        <w:t>gmina</w:t>
      </w:r>
      <w:r w:rsidRPr="00A430A9">
        <w:rPr>
          <w:spacing w:val="-5"/>
          <w:lang w:val="pl-PL"/>
        </w:rPr>
        <w:t xml:space="preserve"> </w:t>
      </w:r>
      <w:r w:rsidRPr="00A430A9">
        <w:rPr>
          <w:lang w:val="pl-PL"/>
        </w:rPr>
        <w:t>Janikowo</w:t>
      </w:r>
      <w:r w:rsidRPr="00A430A9">
        <w:rPr>
          <w:spacing w:val="-3"/>
          <w:lang w:val="pl-PL"/>
        </w:rPr>
        <w:t xml:space="preserve"> </w:t>
      </w:r>
      <w:r w:rsidRPr="00A430A9">
        <w:rPr>
          <w:lang w:val="pl-PL"/>
        </w:rPr>
        <w:t>i</w:t>
      </w:r>
      <w:r w:rsidRPr="00A430A9">
        <w:rPr>
          <w:spacing w:val="-2"/>
          <w:lang w:val="pl-PL"/>
        </w:rPr>
        <w:t xml:space="preserve"> </w:t>
      </w:r>
      <w:r w:rsidRPr="00A430A9">
        <w:rPr>
          <w:lang w:val="pl-PL"/>
        </w:rPr>
        <w:t>gmina</w:t>
      </w:r>
      <w:r w:rsidRPr="00A430A9">
        <w:rPr>
          <w:spacing w:val="-23"/>
          <w:lang w:val="pl-PL"/>
        </w:rPr>
        <w:t xml:space="preserve"> </w:t>
      </w:r>
      <w:r w:rsidRPr="00A430A9">
        <w:rPr>
          <w:lang w:val="pl-PL"/>
        </w:rPr>
        <w:t>Pakość.</w:t>
      </w:r>
    </w:p>
    <w:p w:rsidR="00005516" w:rsidRPr="00A430A9" w:rsidRDefault="00005516" w:rsidP="00005516">
      <w:pPr>
        <w:pStyle w:val="Tekstpodstawowy"/>
        <w:ind w:left="112" w:right="122" w:firstLine="708"/>
        <w:jc w:val="both"/>
        <w:rPr>
          <w:lang w:val="pl-PL"/>
        </w:rPr>
      </w:pPr>
      <w:r w:rsidRPr="00A430A9">
        <w:rPr>
          <w:lang w:val="pl-PL"/>
        </w:rPr>
        <w:t>W związku z koniecznością dostosowania formy prawnej podmiotu aplikującego do wdrażania lokalnej strategii rozwoju w ramach PROW 2007-2013 wiosną 2008 roku podczas warsztatów i spotkań gminnych podjęta została decyzja o powołaniu Stowarzyszenia LGD Czarnoziem na Soli.</w:t>
      </w:r>
    </w:p>
    <w:p w:rsidR="00005516" w:rsidRPr="00A430A9" w:rsidRDefault="00005516" w:rsidP="00005516">
      <w:pPr>
        <w:pStyle w:val="Tekstpodstawowy"/>
        <w:ind w:left="112" w:right="124" w:firstLine="708"/>
        <w:jc w:val="both"/>
        <w:rPr>
          <w:lang w:val="pl-PL"/>
        </w:rPr>
      </w:pPr>
      <w:r w:rsidRPr="00A430A9">
        <w:rPr>
          <w:lang w:val="pl-PL"/>
        </w:rPr>
        <w:t>19 czerwca 2008 roku odbyło się walne zebranie członków założycieli Stowarzyszenia, na którym przyjęto Statut oraz powołano Komitet Założycielski. Walne zebranie członków założycieli Stowarzyszenia w dniu 8 grudnia powołało Zarząd i Komisję Rewizyjną Stowarzyszenia, a na walnym zebraniu w dniu 9 stycznia 2009 roku powołano Radę i przyjęto Lokalną Strategię Rozwoju oraz przyjęto Regulaminy władz Stowarzyszenia.</w:t>
      </w:r>
    </w:p>
    <w:p w:rsidR="00005516" w:rsidRPr="00A430A9" w:rsidRDefault="00005516" w:rsidP="00005516">
      <w:pPr>
        <w:pStyle w:val="Tekstpodstawowy"/>
        <w:ind w:left="112" w:right="125" w:firstLine="708"/>
        <w:jc w:val="both"/>
        <w:rPr>
          <w:lang w:val="pl-PL"/>
        </w:rPr>
      </w:pPr>
      <w:r w:rsidRPr="00A430A9">
        <w:rPr>
          <w:lang w:val="pl-PL"/>
        </w:rPr>
        <w:t>Dzięki dotychczasowej dobrej współpracy SPPI i Fundacji LGD Czarnoziem na Soli z gminami wchodzącymi w skład LGD, Stowarzyszenie jako kontynuator działań korzystało ze wsparcia organizacyjnego i logistycznego samorządów gminnych (m.in. sale, dystrybucja materiałów informacyjnych itp.).</w:t>
      </w:r>
    </w:p>
    <w:p w:rsidR="00005516" w:rsidRPr="00A430A9" w:rsidRDefault="00005516" w:rsidP="00005516">
      <w:pPr>
        <w:pStyle w:val="Tekstpodstawowy"/>
        <w:spacing w:before="1" w:line="259" w:lineRule="auto"/>
        <w:ind w:left="112" w:right="121" w:firstLine="708"/>
        <w:jc w:val="both"/>
        <w:rPr>
          <w:lang w:val="pl-PL"/>
        </w:rPr>
      </w:pPr>
      <w:r w:rsidRPr="00A430A9">
        <w:rPr>
          <w:lang w:val="pl-PL"/>
        </w:rPr>
        <w:t>3 lipca 2009 roku Stowarzyszenie podpisało z Samorządem Województwa Kujawsko-Pomorskiego umowę ramową na realizację Lokalnej Strategii Rozwoju współfinansowanej ze środków Europejskiego Funduszu Rolnego na Rzecz  Rozwoju  Obszarów  Wiejskich  w  ramach  Programu  Rozwoju  Obszarów  Wiejskich  na  lata     2007-2013.</w:t>
      </w:r>
    </w:p>
    <w:p w:rsidR="00005516" w:rsidRPr="00A430A9" w:rsidRDefault="00005516" w:rsidP="00005516">
      <w:pPr>
        <w:spacing w:line="259" w:lineRule="auto"/>
        <w:jc w:val="both"/>
        <w:rPr>
          <w:lang w:val="pl-PL"/>
        </w:rPr>
        <w:sectPr w:rsidR="00005516" w:rsidRPr="00A430A9">
          <w:pgSz w:w="11920" w:h="16850"/>
          <w:pgMar w:top="480" w:right="440" w:bottom="480" w:left="740" w:header="0" w:footer="222" w:gutter="0"/>
          <w:cols w:space="708"/>
        </w:sectPr>
      </w:pPr>
    </w:p>
    <w:p w:rsidR="00005516" w:rsidRPr="00A430A9" w:rsidRDefault="00005516" w:rsidP="00005516">
      <w:pPr>
        <w:pStyle w:val="Tekstpodstawowy"/>
        <w:spacing w:before="55" w:line="259" w:lineRule="auto"/>
        <w:ind w:left="112" w:right="429"/>
        <w:rPr>
          <w:lang w:val="pl-PL"/>
        </w:rPr>
      </w:pPr>
      <w:r w:rsidRPr="00A430A9">
        <w:rPr>
          <w:lang w:val="pl-PL"/>
        </w:rPr>
        <w:lastRenderedPageBreak/>
        <w:t>Pozwoliło to na kontynuację działań zmierzających do rozwoju i poprawy jakości życia na obszarze działania LGD Czarnoziem na Soli.</w:t>
      </w:r>
    </w:p>
    <w:p w:rsidR="00005516" w:rsidRPr="00A430A9" w:rsidRDefault="00005516" w:rsidP="00005516">
      <w:pPr>
        <w:pStyle w:val="Tekstpodstawowy"/>
        <w:spacing w:before="157"/>
        <w:ind w:left="112"/>
        <w:rPr>
          <w:lang w:val="pl-PL"/>
        </w:rPr>
      </w:pPr>
      <w:r w:rsidRPr="00A430A9">
        <w:rPr>
          <w:lang w:val="pl-PL"/>
        </w:rPr>
        <w:t>W okresie wdrażania LSR realizowano następujące cele strategiczne:</w:t>
      </w:r>
    </w:p>
    <w:p w:rsidR="00005516" w:rsidRPr="00A430A9" w:rsidRDefault="00005516" w:rsidP="00005516">
      <w:pPr>
        <w:pStyle w:val="Akapitzlist"/>
        <w:numPr>
          <w:ilvl w:val="0"/>
          <w:numId w:val="63"/>
        </w:numPr>
        <w:tabs>
          <w:tab w:val="left" w:pos="540"/>
        </w:tabs>
        <w:spacing w:before="184" w:line="252" w:lineRule="exact"/>
        <w:ind w:hanging="360"/>
        <w:rPr>
          <w:lang w:val="pl-PL"/>
        </w:rPr>
      </w:pPr>
      <w:r w:rsidRPr="00A430A9">
        <w:rPr>
          <w:lang w:val="pl-PL"/>
        </w:rPr>
        <w:t>Poprawa jakości życia - podniesienie standardów</w:t>
      </w:r>
      <w:r w:rsidRPr="00A430A9">
        <w:rPr>
          <w:spacing w:val="-28"/>
          <w:lang w:val="pl-PL"/>
        </w:rPr>
        <w:t xml:space="preserve"> </w:t>
      </w:r>
      <w:r w:rsidRPr="00A430A9">
        <w:rPr>
          <w:lang w:val="pl-PL"/>
        </w:rPr>
        <w:t>cywilizacyjnych.</w:t>
      </w:r>
    </w:p>
    <w:p w:rsidR="00005516" w:rsidRPr="00A430A9" w:rsidRDefault="00005516" w:rsidP="00005516">
      <w:pPr>
        <w:pStyle w:val="Akapitzlist"/>
        <w:numPr>
          <w:ilvl w:val="0"/>
          <w:numId w:val="63"/>
        </w:numPr>
        <w:tabs>
          <w:tab w:val="left" w:pos="540"/>
        </w:tabs>
        <w:ind w:right="333" w:hanging="360"/>
        <w:rPr>
          <w:lang w:val="pl-PL"/>
        </w:rPr>
      </w:pPr>
      <w:r w:rsidRPr="00A430A9">
        <w:rPr>
          <w:lang w:val="pl-PL"/>
        </w:rPr>
        <w:t>Budowanie kapitału społecznego poprzez aktywizację społeczności lokalnych - samoorganizacja mieszkańców dla lepszego wykorzystania istniejącego potencjału i  lokalnych</w:t>
      </w:r>
      <w:r w:rsidRPr="00A430A9">
        <w:rPr>
          <w:spacing w:val="-37"/>
          <w:lang w:val="pl-PL"/>
        </w:rPr>
        <w:t xml:space="preserve"> </w:t>
      </w:r>
      <w:r w:rsidRPr="00A430A9">
        <w:rPr>
          <w:lang w:val="pl-PL"/>
        </w:rPr>
        <w:t>zasobów.</w:t>
      </w:r>
    </w:p>
    <w:p w:rsidR="00005516" w:rsidRPr="00A430A9" w:rsidRDefault="00005516" w:rsidP="00005516">
      <w:pPr>
        <w:pStyle w:val="Akapitzlist"/>
        <w:numPr>
          <w:ilvl w:val="0"/>
          <w:numId w:val="63"/>
        </w:numPr>
        <w:tabs>
          <w:tab w:val="left" w:pos="540"/>
        </w:tabs>
        <w:spacing w:before="4" w:line="251" w:lineRule="exact"/>
        <w:ind w:hanging="360"/>
        <w:rPr>
          <w:lang w:val="pl-PL"/>
        </w:rPr>
      </w:pPr>
      <w:r w:rsidRPr="00A430A9">
        <w:rPr>
          <w:lang w:val="pl-PL"/>
        </w:rPr>
        <w:t>Różnicowanie działalności gospodarczej - tworzenie pozarolniczych miejsc pracy w</w:t>
      </w:r>
      <w:r w:rsidRPr="00A430A9">
        <w:rPr>
          <w:spacing w:val="-43"/>
          <w:lang w:val="pl-PL"/>
        </w:rPr>
        <w:t xml:space="preserve"> </w:t>
      </w:r>
      <w:r w:rsidRPr="00A430A9">
        <w:rPr>
          <w:lang w:val="pl-PL"/>
        </w:rPr>
        <w:t>turystyce.</w:t>
      </w:r>
    </w:p>
    <w:p w:rsidR="00005516" w:rsidRPr="00A430A9" w:rsidRDefault="00005516" w:rsidP="00005516">
      <w:pPr>
        <w:pStyle w:val="Akapitzlist"/>
        <w:numPr>
          <w:ilvl w:val="0"/>
          <w:numId w:val="63"/>
        </w:numPr>
        <w:tabs>
          <w:tab w:val="left" w:pos="540"/>
        </w:tabs>
        <w:ind w:right="524" w:hanging="360"/>
        <w:rPr>
          <w:lang w:val="pl-PL"/>
        </w:rPr>
      </w:pPr>
      <w:r w:rsidRPr="00A430A9">
        <w:rPr>
          <w:lang w:val="pl-PL"/>
        </w:rPr>
        <w:t>Zachowanie dziedzictwa historycznego, kulturowego i przyrodniczego obszaru LGD - waloryzacja lokalnych zasobów Kujaw</w:t>
      </w:r>
      <w:r w:rsidRPr="00A430A9">
        <w:rPr>
          <w:spacing w:val="-10"/>
          <w:lang w:val="pl-PL"/>
        </w:rPr>
        <w:t xml:space="preserve"> </w:t>
      </w:r>
      <w:r w:rsidRPr="00A430A9">
        <w:rPr>
          <w:lang w:val="pl-PL"/>
        </w:rPr>
        <w:t>Zachodnich.</w:t>
      </w:r>
    </w:p>
    <w:p w:rsidR="00005516" w:rsidRPr="00A430A9" w:rsidRDefault="00005516" w:rsidP="00005516">
      <w:pPr>
        <w:pStyle w:val="Tekstpodstawowy"/>
        <w:rPr>
          <w:lang w:val="pl-PL"/>
        </w:rPr>
      </w:pPr>
    </w:p>
    <w:p w:rsidR="00005516" w:rsidRPr="00A430A9" w:rsidRDefault="00005516" w:rsidP="00005516">
      <w:pPr>
        <w:pStyle w:val="Nagwek2"/>
        <w:spacing w:before="190" w:line="254" w:lineRule="auto"/>
        <w:ind w:left="3588" w:right="698" w:hanging="2881"/>
        <w:rPr>
          <w:lang w:val="pl-PL"/>
        </w:rPr>
      </w:pPr>
      <w:r w:rsidRPr="00A430A9">
        <w:rPr>
          <w:lang w:val="pl-PL"/>
        </w:rPr>
        <w:t>Matryca logiczna wdrażanej Lokalnej Strategii Rozwoju Stowarzyszenia Lokalna Grupa Działania Czarnoziem na Soli na lata 2009-2015</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spacing w:before="4"/>
        <w:rPr>
          <w:b/>
          <w:sz w:val="12"/>
          <w:lang w:val="pl-PL"/>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2199"/>
        <w:gridCol w:w="1416"/>
        <w:gridCol w:w="2269"/>
        <w:gridCol w:w="1632"/>
      </w:tblGrid>
      <w:tr w:rsidR="00005516" w:rsidTr="00005516">
        <w:trPr>
          <w:trHeight w:hRule="exact" w:val="511"/>
        </w:trPr>
        <w:tc>
          <w:tcPr>
            <w:tcW w:w="1702" w:type="dxa"/>
            <w:shd w:val="clear" w:color="auto" w:fill="EB7B2F"/>
          </w:tcPr>
          <w:p w:rsidR="00005516" w:rsidRDefault="00005516" w:rsidP="00005516">
            <w:pPr>
              <w:pStyle w:val="TableParagraph"/>
              <w:spacing w:before="135"/>
              <w:ind w:left="393" w:right="248"/>
              <w:rPr>
                <w:b/>
                <w:sz w:val="20"/>
              </w:rPr>
            </w:pPr>
            <w:r>
              <w:rPr>
                <w:b/>
                <w:sz w:val="20"/>
              </w:rPr>
              <w:t>Cel ogólny</w:t>
            </w:r>
          </w:p>
        </w:tc>
        <w:tc>
          <w:tcPr>
            <w:tcW w:w="2199" w:type="dxa"/>
            <w:shd w:val="clear" w:color="auto" w:fill="EB7B2F"/>
          </w:tcPr>
          <w:p w:rsidR="00005516" w:rsidRDefault="00005516" w:rsidP="00005516">
            <w:pPr>
              <w:pStyle w:val="TableParagraph"/>
              <w:spacing w:before="135"/>
              <w:ind w:left="370" w:right="318"/>
              <w:rPr>
                <w:b/>
                <w:sz w:val="20"/>
              </w:rPr>
            </w:pPr>
            <w:r>
              <w:rPr>
                <w:b/>
                <w:sz w:val="20"/>
              </w:rPr>
              <w:t>Cele szczegółowe</w:t>
            </w:r>
          </w:p>
        </w:tc>
        <w:tc>
          <w:tcPr>
            <w:tcW w:w="1416" w:type="dxa"/>
            <w:shd w:val="clear" w:color="auto" w:fill="EB7B2F"/>
          </w:tcPr>
          <w:p w:rsidR="00005516" w:rsidRDefault="00005516" w:rsidP="00005516">
            <w:pPr>
              <w:pStyle w:val="TableParagraph"/>
              <w:spacing w:before="17"/>
              <w:ind w:left="314" w:right="255" w:hanging="39"/>
              <w:rPr>
                <w:b/>
                <w:sz w:val="20"/>
              </w:rPr>
            </w:pPr>
            <w:r>
              <w:rPr>
                <w:b/>
                <w:sz w:val="20"/>
              </w:rPr>
              <w:t>Wskaźnik</w:t>
            </w:r>
            <w:r>
              <w:rPr>
                <w:b/>
                <w:w w:val="99"/>
                <w:sz w:val="20"/>
              </w:rPr>
              <w:t xml:space="preserve"> </w:t>
            </w:r>
            <w:r>
              <w:rPr>
                <w:b/>
                <w:sz w:val="20"/>
              </w:rPr>
              <w:t>rezultatu</w:t>
            </w:r>
          </w:p>
        </w:tc>
        <w:tc>
          <w:tcPr>
            <w:tcW w:w="2269" w:type="dxa"/>
            <w:shd w:val="clear" w:color="auto" w:fill="EB7B2F"/>
          </w:tcPr>
          <w:p w:rsidR="00005516" w:rsidRDefault="00005516" w:rsidP="00005516">
            <w:pPr>
              <w:pStyle w:val="TableParagraph"/>
              <w:spacing w:before="135"/>
              <w:ind w:left="463"/>
              <w:rPr>
                <w:b/>
                <w:sz w:val="20"/>
              </w:rPr>
            </w:pPr>
            <w:r>
              <w:rPr>
                <w:b/>
                <w:sz w:val="20"/>
              </w:rPr>
              <w:t>Przedsięwzięcie</w:t>
            </w:r>
          </w:p>
        </w:tc>
        <w:tc>
          <w:tcPr>
            <w:tcW w:w="1632" w:type="dxa"/>
            <w:shd w:val="clear" w:color="auto" w:fill="EB7B2F"/>
          </w:tcPr>
          <w:p w:rsidR="00005516" w:rsidRDefault="00005516" w:rsidP="00005516">
            <w:pPr>
              <w:pStyle w:val="TableParagraph"/>
              <w:spacing w:before="17"/>
              <w:ind w:left="405" w:right="361" w:hanging="20"/>
              <w:rPr>
                <w:b/>
                <w:sz w:val="20"/>
              </w:rPr>
            </w:pPr>
            <w:r>
              <w:rPr>
                <w:b/>
                <w:sz w:val="20"/>
              </w:rPr>
              <w:t>Wskaźnik</w:t>
            </w:r>
            <w:r>
              <w:rPr>
                <w:b/>
                <w:w w:val="99"/>
                <w:sz w:val="20"/>
              </w:rPr>
              <w:t xml:space="preserve"> </w:t>
            </w:r>
            <w:r>
              <w:rPr>
                <w:b/>
                <w:sz w:val="20"/>
              </w:rPr>
              <w:t>produktu</w:t>
            </w:r>
          </w:p>
        </w:tc>
      </w:tr>
      <w:tr w:rsidR="00005516" w:rsidTr="00005516">
        <w:trPr>
          <w:trHeight w:hRule="exact" w:val="3625"/>
        </w:trPr>
        <w:tc>
          <w:tcPr>
            <w:tcW w:w="1702"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26"/>
                <w:lang w:val="pl-PL"/>
              </w:rPr>
            </w:pPr>
          </w:p>
          <w:p w:rsidR="00005516" w:rsidRPr="00A430A9" w:rsidRDefault="00005516" w:rsidP="00005516">
            <w:pPr>
              <w:pStyle w:val="TableParagraph"/>
              <w:ind w:left="268" w:right="248" w:firstLine="127"/>
              <w:rPr>
                <w:sz w:val="20"/>
                <w:lang w:val="pl-PL"/>
              </w:rPr>
            </w:pPr>
            <w:r w:rsidRPr="00A430A9">
              <w:rPr>
                <w:sz w:val="20"/>
                <w:lang w:val="pl-PL"/>
              </w:rPr>
              <w:t>1. Poprawa jakości życia - podniesienie</w:t>
            </w:r>
          </w:p>
          <w:p w:rsidR="00005516" w:rsidRPr="00A430A9" w:rsidRDefault="00005516" w:rsidP="00005516">
            <w:pPr>
              <w:pStyle w:val="TableParagraph"/>
              <w:ind w:left="189" w:right="248" w:firstLine="194"/>
              <w:rPr>
                <w:sz w:val="20"/>
                <w:lang w:val="pl-PL"/>
              </w:rPr>
            </w:pPr>
            <w:r w:rsidRPr="00A430A9">
              <w:rPr>
                <w:sz w:val="20"/>
                <w:lang w:val="pl-PL"/>
              </w:rPr>
              <w:t xml:space="preserve">standardów </w:t>
            </w:r>
            <w:r w:rsidRPr="00A430A9">
              <w:rPr>
                <w:w w:val="90"/>
                <w:sz w:val="20"/>
                <w:lang w:val="pl-PL"/>
              </w:rPr>
              <w:t>cywilizacyjnych</w:t>
            </w:r>
          </w:p>
        </w:tc>
        <w:tc>
          <w:tcPr>
            <w:tcW w:w="2199"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6"/>
                <w:lang w:val="pl-PL"/>
              </w:rPr>
            </w:pPr>
          </w:p>
          <w:p w:rsidR="00005516" w:rsidRPr="00A430A9" w:rsidRDefault="00005516" w:rsidP="00005516">
            <w:pPr>
              <w:pStyle w:val="TableParagraph"/>
              <w:ind w:left="335" w:right="318" w:firstLine="29"/>
              <w:rPr>
                <w:sz w:val="20"/>
                <w:lang w:val="pl-PL"/>
              </w:rPr>
            </w:pPr>
            <w:r w:rsidRPr="00A430A9">
              <w:rPr>
                <w:sz w:val="20"/>
                <w:lang w:val="pl-PL"/>
              </w:rPr>
              <w:t>1.1. Rozbudowa i poprawa standardu</w:t>
            </w:r>
          </w:p>
          <w:p w:rsidR="00005516" w:rsidRPr="00A430A9" w:rsidRDefault="00005516" w:rsidP="00005516">
            <w:pPr>
              <w:pStyle w:val="TableParagraph"/>
              <w:ind w:left="131" w:right="138" w:firstLine="13"/>
              <w:jc w:val="center"/>
              <w:rPr>
                <w:sz w:val="20"/>
                <w:lang w:val="pl-PL"/>
              </w:rPr>
            </w:pPr>
            <w:r w:rsidRPr="00A430A9">
              <w:rPr>
                <w:sz w:val="20"/>
                <w:lang w:val="pl-PL"/>
              </w:rPr>
              <w:t>infrastruktury kulturalnej, społecznej, rekreacyjnej i</w:t>
            </w:r>
            <w:r w:rsidRPr="00A430A9">
              <w:rPr>
                <w:spacing w:val="-22"/>
                <w:sz w:val="20"/>
                <w:lang w:val="pl-PL"/>
              </w:rPr>
              <w:t xml:space="preserve"> </w:t>
            </w:r>
            <w:r w:rsidRPr="00A430A9">
              <w:rPr>
                <w:sz w:val="20"/>
                <w:lang w:val="pl-PL"/>
              </w:rPr>
              <w:t>sportowej oraz poprawa estetyki przestrzeni publicznej na obszarze LSR do 2015</w:t>
            </w:r>
            <w:r w:rsidRPr="00A430A9">
              <w:rPr>
                <w:spacing w:val="-6"/>
                <w:sz w:val="20"/>
                <w:lang w:val="pl-PL"/>
              </w:rPr>
              <w:t xml:space="preserve"> </w:t>
            </w:r>
            <w:r w:rsidRPr="00A430A9">
              <w:rPr>
                <w:sz w:val="20"/>
                <w:lang w:val="pl-PL"/>
              </w:rPr>
              <w:t>roku</w:t>
            </w:r>
          </w:p>
        </w:tc>
        <w:tc>
          <w:tcPr>
            <w:tcW w:w="1416"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8"/>
              <w:rPr>
                <w:b/>
                <w:sz w:val="23"/>
                <w:lang w:val="pl-PL"/>
              </w:rPr>
            </w:pPr>
          </w:p>
          <w:p w:rsidR="00005516" w:rsidRDefault="00005516" w:rsidP="00005516">
            <w:pPr>
              <w:pStyle w:val="TableParagraph"/>
              <w:spacing w:before="1"/>
              <w:ind w:left="393" w:right="255"/>
              <w:rPr>
                <w:sz w:val="24"/>
              </w:rPr>
            </w:pPr>
            <w:r>
              <w:rPr>
                <w:sz w:val="24"/>
              </w:rPr>
              <w:t>404 %</w:t>
            </w:r>
          </w:p>
        </w:tc>
        <w:tc>
          <w:tcPr>
            <w:tcW w:w="2269"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0"/>
              <w:rPr>
                <w:b/>
                <w:sz w:val="18"/>
                <w:lang w:val="pl-PL"/>
              </w:rPr>
            </w:pPr>
          </w:p>
          <w:p w:rsidR="00005516" w:rsidRPr="00A430A9" w:rsidRDefault="00005516" w:rsidP="00005516">
            <w:pPr>
              <w:pStyle w:val="TableParagraph"/>
              <w:spacing w:before="1"/>
              <w:ind w:left="144" w:right="144"/>
              <w:jc w:val="center"/>
              <w:rPr>
                <w:sz w:val="20"/>
                <w:lang w:val="pl-PL"/>
              </w:rPr>
            </w:pPr>
            <w:r w:rsidRPr="00A430A9">
              <w:rPr>
                <w:sz w:val="20"/>
                <w:lang w:val="pl-PL"/>
              </w:rPr>
              <w:t>Przedsięwzięcie I</w:t>
            </w:r>
          </w:p>
          <w:p w:rsidR="00005516" w:rsidRPr="00A430A9" w:rsidRDefault="00005516" w:rsidP="00005516">
            <w:pPr>
              <w:pStyle w:val="TableParagraph"/>
              <w:spacing w:before="7"/>
              <w:rPr>
                <w:b/>
                <w:sz w:val="15"/>
                <w:lang w:val="pl-PL"/>
              </w:rPr>
            </w:pPr>
          </w:p>
          <w:p w:rsidR="00005516" w:rsidRPr="00A430A9" w:rsidRDefault="00005516" w:rsidP="00005516">
            <w:pPr>
              <w:pStyle w:val="TableParagraph"/>
              <w:spacing w:before="1" w:line="254" w:lineRule="auto"/>
              <w:ind w:left="369" w:right="299" w:firstLine="1"/>
              <w:jc w:val="center"/>
              <w:rPr>
                <w:sz w:val="20"/>
                <w:lang w:val="pl-PL"/>
              </w:rPr>
            </w:pPr>
            <w:r w:rsidRPr="00A430A9">
              <w:rPr>
                <w:sz w:val="20"/>
                <w:lang w:val="pl-PL"/>
              </w:rPr>
              <w:t>„TUTAJ ŻYJEMY SPOTYKAMY</w:t>
            </w:r>
            <w:r w:rsidRPr="00A430A9">
              <w:rPr>
                <w:spacing w:val="-8"/>
                <w:sz w:val="20"/>
                <w:lang w:val="pl-PL"/>
              </w:rPr>
              <w:t xml:space="preserve"> </w:t>
            </w:r>
            <w:r w:rsidRPr="00A430A9">
              <w:rPr>
                <w:sz w:val="20"/>
                <w:lang w:val="pl-PL"/>
              </w:rPr>
              <w:t>SIĘ</w:t>
            </w:r>
          </w:p>
          <w:p w:rsidR="00005516" w:rsidRPr="00A430A9" w:rsidRDefault="00005516" w:rsidP="00005516">
            <w:pPr>
              <w:pStyle w:val="TableParagraph"/>
              <w:spacing w:before="6"/>
              <w:ind w:left="144" w:right="82"/>
              <w:jc w:val="center"/>
              <w:rPr>
                <w:sz w:val="20"/>
                <w:lang w:val="pl-PL"/>
              </w:rPr>
            </w:pPr>
            <w:r w:rsidRPr="00A430A9">
              <w:rPr>
                <w:sz w:val="20"/>
                <w:lang w:val="pl-PL"/>
              </w:rPr>
              <w:t>I WYPOCZYWAMY”</w:t>
            </w:r>
          </w:p>
          <w:p w:rsidR="00005516" w:rsidRPr="00A430A9" w:rsidRDefault="00005516" w:rsidP="00005516">
            <w:pPr>
              <w:pStyle w:val="TableParagraph"/>
              <w:spacing w:before="175"/>
              <w:ind w:left="232" w:right="162" w:firstLine="8"/>
              <w:jc w:val="center"/>
              <w:rPr>
                <w:sz w:val="20"/>
                <w:lang w:val="pl-PL"/>
              </w:rPr>
            </w:pPr>
            <w:r w:rsidRPr="00A430A9">
              <w:rPr>
                <w:sz w:val="20"/>
                <w:lang w:val="pl-PL"/>
              </w:rPr>
              <w:t>/Rozwój infrastruktury społecznej, rekreacyjnej,</w:t>
            </w:r>
            <w:r w:rsidRPr="00A430A9">
              <w:rPr>
                <w:spacing w:val="-21"/>
                <w:sz w:val="20"/>
                <w:lang w:val="pl-PL"/>
              </w:rPr>
              <w:t xml:space="preserve"> </w:t>
            </w:r>
            <w:r w:rsidRPr="00A430A9">
              <w:rPr>
                <w:sz w:val="20"/>
                <w:lang w:val="pl-PL"/>
              </w:rPr>
              <w:t>sportowej i</w:t>
            </w:r>
            <w:r w:rsidRPr="00A430A9">
              <w:rPr>
                <w:spacing w:val="-14"/>
                <w:sz w:val="20"/>
                <w:lang w:val="pl-PL"/>
              </w:rPr>
              <w:t xml:space="preserve"> </w:t>
            </w:r>
            <w:r w:rsidRPr="00A430A9">
              <w:rPr>
                <w:sz w:val="20"/>
                <w:lang w:val="pl-PL"/>
              </w:rPr>
              <w:t>bezpieczeństwa/</w:t>
            </w:r>
          </w:p>
        </w:tc>
        <w:tc>
          <w:tcPr>
            <w:tcW w:w="1632"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8"/>
              <w:rPr>
                <w:b/>
                <w:sz w:val="23"/>
                <w:lang w:val="pl-PL"/>
              </w:rPr>
            </w:pPr>
          </w:p>
          <w:p w:rsidR="00005516" w:rsidRDefault="00005516" w:rsidP="00005516">
            <w:pPr>
              <w:pStyle w:val="TableParagraph"/>
              <w:spacing w:before="1"/>
              <w:ind w:left="472" w:right="361"/>
              <w:rPr>
                <w:sz w:val="24"/>
              </w:rPr>
            </w:pPr>
            <w:r>
              <w:rPr>
                <w:sz w:val="24"/>
              </w:rPr>
              <w:t>85,5 %</w:t>
            </w:r>
          </w:p>
        </w:tc>
      </w:tr>
    </w:tbl>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spacing w:before="5"/>
        <w:rPr>
          <w:b/>
          <w:sz w:val="20"/>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2127"/>
        <w:gridCol w:w="1452"/>
        <w:gridCol w:w="2300"/>
        <w:gridCol w:w="1637"/>
      </w:tblGrid>
      <w:tr w:rsidR="00005516" w:rsidTr="00005516">
        <w:trPr>
          <w:trHeight w:hRule="exact" w:val="564"/>
        </w:trPr>
        <w:tc>
          <w:tcPr>
            <w:tcW w:w="1810" w:type="dxa"/>
            <w:tcBorders>
              <w:bottom w:val="nil"/>
            </w:tcBorders>
            <w:shd w:val="clear" w:color="auto" w:fill="EB7B2F"/>
          </w:tcPr>
          <w:p w:rsidR="00005516" w:rsidRDefault="00005516" w:rsidP="00005516">
            <w:pPr>
              <w:pStyle w:val="TableParagraph"/>
              <w:spacing w:before="121"/>
              <w:ind w:left="446"/>
              <w:rPr>
                <w:b/>
                <w:sz w:val="20"/>
              </w:rPr>
            </w:pPr>
            <w:r>
              <w:rPr>
                <w:b/>
                <w:sz w:val="20"/>
              </w:rPr>
              <w:t>Cel ogólny</w:t>
            </w:r>
          </w:p>
        </w:tc>
        <w:tc>
          <w:tcPr>
            <w:tcW w:w="2127" w:type="dxa"/>
            <w:tcBorders>
              <w:bottom w:val="nil"/>
            </w:tcBorders>
            <w:shd w:val="clear" w:color="auto" w:fill="EB7B2F"/>
          </w:tcPr>
          <w:p w:rsidR="00005516" w:rsidRDefault="00005516" w:rsidP="00005516">
            <w:pPr>
              <w:pStyle w:val="TableParagraph"/>
              <w:spacing w:before="121"/>
              <w:ind w:left="334" w:right="195"/>
              <w:rPr>
                <w:b/>
                <w:sz w:val="20"/>
              </w:rPr>
            </w:pPr>
            <w:r>
              <w:rPr>
                <w:b/>
                <w:sz w:val="20"/>
              </w:rPr>
              <w:t>Cele szczegółowe</w:t>
            </w:r>
          </w:p>
        </w:tc>
        <w:tc>
          <w:tcPr>
            <w:tcW w:w="1452" w:type="dxa"/>
            <w:shd w:val="clear" w:color="auto" w:fill="EB7B2F"/>
          </w:tcPr>
          <w:p w:rsidR="00005516" w:rsidRDefault="00005516" w:rsidP="00005516">
            <w:pPr>
              <w:pStyle w:val="TableParagraph"/>
              <w:spacing w:before="1" w:line="254" w:lineRule="auto"/>
              <w:ind w:left="331" w:right="314" w:hanging="36"/>
              <w:rPr>
                <w:b/>
                <w:sz w:val="20"/>
              </w:rPr>
            </w:pPr>
            <w:r>
              <w:rPr>
                <w:b/>
                <w:w w:val="90"/>
                <w:sz w:val="20"/>
              </w:rPr>
              <w:t xml:space="preserve">Wskaźnik </w:t>
            </w:r>
            <w:r>
              <w:rPr>
                <w:b/>
                <w:sz w:val="20"/>
              </w:rPr>
              <w:t>rezultatu</w:t>
            </w:r>
          </w:p>
        </w:tc>
        <w:tc>
          <w:tcPr>
            <w:tcW w:w="2300" w:type="dxa"/>
            <w:tcBorders>
              <w:bottom w:val="nil"/>
            </w:tcBorders>
            <w:shd w:val="clear" w:color="auto" w:fill="EB7B2F"/>
          </w:tcPr>
          <w:p w:rsidR="00005516" w:rsidRDefault="00005516" w:rsidP="00005516">
            <w:pPr>
              <w:pStyle w:val="TableParagraph"/>
              <w:spacing w:before="121"/>
              <w:ind w:left="479"/>
              <w:rPr>
                <w:b/>
                <w:sz w:val="20"/>
              </w:rPr>
            </w:pPr>
            <w:r>
              <w:rPr>
                <w:b/>
                <w:sz w:val="20"/>
              </w:rPr>
              <w:t>Przedsięwzięcie</w:t>
            </w:r>
          </w:p>
        </w:tc>
        <w:tc>
          <w:tcPr>
            <w:tcW w:w="1637" w:type="dxa"/>
            <w:shd w:val="clear" w:color="auto" w:fill="EB7B2F"/>
          </w:tcPr>
          <w:p w:rsidR="00005516" w:rsidRDefault="00005516" w:rsidP="00005516">
            <w:pPr>
              <w:pStyle w:val="TableParagraph"/>
              <w:spacing w:before="1" w:line="254" w:lineRule="auto"/>
              <w:ind w:left="410" w:right="361" w:hanging="20"/>
              <w:rPr>
                <w:b/>
                <w:sz w:val="20"/>
              </w:rPr>
            </w:pPr>
            <w:r>
              <w:rPr>
                <w:b/>
                <w:sz w:val="20"/>
              </w:rPr>
              <w:t>Wskaźnik</w:t>
            </w:r>
            <w:r>
              <w:rPr>
                <w:b/>
                <w:w w:val="99"/>
                <w:sz w:val="20"/>
              </w:rPr>
              <w:t xml:space="preserve"> </w:t>
            </w:r>
            <w:r>
              <w:rPr>
                <w:b/>
                <w:sz w:val="20"/>
              </w:rPr>
              <w:t>produktu</w:t>
            </w:r>
          </w:p>
        </w:tc>
      </w:tr>
      <w:tr w:rsidR="00005516" w:rsidTr="00005516">
        <w:trPr>
          <w:trHeight w:hRule="exact" w:val="4143"/>
        </w:trPr>
        <w:tc>
          <w:tcPr>
            <w:tcW w:w="1810" w:type="dxa"/>
            <w:tcBorders>
              <w:top w:val="single" w:sz="54" w:space="0" w:color="EB7B2F"/>
            </w:tcBorders>
          </w:tcPr>
          <w:p w:rsidR="00005516" w:rsidRPr="00A430A9" w:rsidRDefault="00005516" w:rsidP="00005516">
            <w:pPr>
              <w:pStyle w:val="TableParagraph"/>
              <w:spacing w:before="25" w:line="214" w:lineRule="exact"/>
              <w:ind w:left="578" w:hanging="233"/>
              <w:rPr>
                <w:sz w:val="20"/>
                <w:lang w:val="pl-PL"/>
              </w:rPr>
            </w:pPr>
            <w:r w:rsidRPr="00A430A9">
              <w:rPr>
                <w:sz w:val="20"/>
                <w:lang w:val="pl-PL"/>
              </w:rPr>
              <w:t>2. Budowanie kapitału</w:t>
            </w:r>
          </w:p>
          <w:p w:rsidR="00005516" w:rsidRPr="00A430A9" w:rsidRDefault="00005516" w:rsidP="00005516">
            <w:pPr>
              <w:pStyle w:val="TableParagraph"/>
              <w:spacing w:before="1"/>
              <w:ind w:left="107" w:right="114" w:firstLine="4"/>
              <w:jc w:val="center"/>
              <w:rPr>
                <w:sz w:val="20"/>
                <w:lang w:val="pl-PL"/>
              </w:rPr>
            </w:pPr>
            <w:r w:rsidRPr="00A430A9">
              <w:rPr>
                <w:sz w:val="20"/>
                <w:lang w:val="pl-PL"/>
              </w:rPr>
              <w:t>społecznego poprzez aktywizację społeczności lokalnych - samoorganizacja mieszkańców dla lepszego wykorzystania istniejącego potencjału i lokalnych</w:t>
            </w:r>
            <w:r w:rsidRPr="00A430A9">
              <w:rPr>
                <w:spacing w:val="-19"/>
                <w:sz w:val="20"/>
                <w:lang w:val="pl-PL"/>
              </w:rPr>
              <w:t xml:space="preserve"> </w:t>
            </w:r>
            <w:r w:rsidRPr="00A430A9">
              <w:rPr>
                <w:sz w:val="20"/>
                <w:lang w:val="pl-PL"/>
              </w:rPr>
              <w:t>zasobów.</w:t>
            </w:r>
          </w:p>
        </w:tc>
        <w:tc>
          <w:tcPr>
            <w:tcW w:w="2127" w:type="dxa"/>
            <w:tcBorders>
              <w:top w:val="single" w:sz="54" w:space="0" w:color="EB7B2F"/>
            </w:tcBorders>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29"/>
                <w:lang w:val="pl-PL"/>
              </w:rPr>
            </w:pPr>
          </w:p>
          <w:p w:rsidR="00005516" w:rsidRPr="00A430A9" w:rsidRDefault="00005516" w:rsidP="00005516">
            <w:pPr>
              <w:pStyle w:val="TableParagraph"/>
              <w:spacing w:before="1"/>
              <w:ind w:left="610" w:right="333" w:hanging="257"/>
              <w:rPr>
                <w:sz w:val="20"/>
                <w:lang w:val="pl-PL"/>
              </w:rPr>
            </w:pPr>
            <w:r w:rsidRPr="00A430A9">
              <w:rPr>
                <w:sz w:val="20"/>
                <w:lang w:val="pl-PL"/>
              </w:rPr>
              <w:t>2.1. Aktywizacja, integracja i</w:t>
            </w:r>
          </w:p>
          <w:p w:rsidR="00005516" w:rsidRPr="00A430A9" w:rsidRDefault="00005516" w:rsidP="00005516">
            <w:pPr>
              <w:pStyle w:val="TableParagraph"/>
              <w:ind w:left="177" w:right="178" w:firstLine="2"/>
              <w:jc w:val="center"/>
              <w:rPr>
                <w:sz w:val="20"/>
                <w:lang w:val="pl-PL"/>
              </w:rPr>
            </w:pPr>
            <w:r w:rsidRPr="00A430A9">
              <w:rPr>
                <w:sz w:val="20"/>
                <w:lang w:val="pl-PL"/>
              </w:rPr>
              <w:t>samoorganizacja mieszkańców obszaru LSR do 2015 r.</w:t>
            </w:r>
          </w:p>
        </w:tc>
        <w:tc>
          <w:tcPr>
            <w:tcW w:w="1452"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Default="00005516" w:rsidP="00005516">
            <w:pPr>
              <w:pStyle w:val="TableParagraph"/>
              <w:spacing w:before="205"/>
              <w:ind w:left="410" w:right="314"/>
              <w:rPr>
                <w:sz w:val="24"/>
              </w:rPr>
            </w:pPr>
            <w:r>
              <w:rPr>
                <w:sz w:val="24"/>
              </w:rPr>
              <w:t>260 %</w:t>
            </w:r>
          </w:p>
        </w:tc>
        <w:tc>
          <w:tcPr>
            <w:tcW w:w="2300" w:type="dxa"/>
            <w:tcBorders>
              <w:top w:val="single" w:sz="54" w:space="0" w:color="EB7B2F"/>
            </w:tcBorders>
          </w:tcPr>
          <w:p w:rsidR="00005516" w:rsidRPr="00A430A9" w:rsidRDefault="00005516" w:rsidP="00005516">
            <w:pPr>
              <w:pStyle w:val="TableParagraph"/>
              <w:spacing w:before="5"/>
              <w:rPr>
                <w:b/>
                <w:sz w:val="29"/>
                <w:lang w:val="pl-PL"/>
              </w:rPr>
            </w:pPr>
          </w:p>
          <w:p w:rsidR="00005516" w:rsidRPr="00A430A9" w:rsidRDefault="00005516" w:rsidP="00005516">
            <w:pPr>
              <w:pStyle w:val="TableParagraph"/>
              <w:ind w:left="387" w:right="390"/>
              <w:jc w:val="center"/>
              <w:rPr>
                <w:sz w:val="20"/>
                <w:lang w:val="pl-PL"/>
              </w:rPr>
            </w:pPr>
            <w:r w:rsidRPr="00A430A9">
              <w:rPr>
                <w:sz w:val="20"/>
                <w:lang w:val="pl-PL"/>
              </w:rPr>
              <w:t>Przedsięwzięcie II</w:t>
            </w:r>
          </w:p>
          <w:p w:rsidR="00005516" w:rsidRPr="00A430A9" w:rsidRDefault="00005516" w:rsidP="00005516">
            <w:pPr>
              <w:pStyle w:val="TableParagraph"/>
              <w:rPr>
                <w:b/>
                <w:sz w:val="20"/>
                <w:lang w:val="pl-PL"/>
              </w:rPr>
            </w:pPr>
          </w:p>
          <w:p w:rsidR="00005516" w:rsidRPr="00A430A9" w:rsidRDefault="00005516" w:rsidP="00005516">
            <w:pPr>
              <w:pStyle w:val="TableParagraph"/>
              <w:spacing w:before="1"/>
              <w:ind w:left="184" w:right="185" w:hanging="2"/>
              <w:jc w:val="center"/>
              <w:rPr>
                <w:sz w:val="20"/>
                <w:lang w:val="pl-PL"/>
              </w:rPr>
            </w:pPr>
            <w:r w:rsidRPr="00A430A9">
              <w:rPr>
                <w:sz w:val="20"/>
                <w:lang w:val="pl-PL"/>
              </w:rPr>
              <w:t>„JESTEŚMY AKTYWNI I</w:t>
            </w:r>
            <w:r w:rsidRPr="00A430A9">
              <w:rPr>
                <w:spacing w:val="-8"/>
                <w:sz w:val="20"/>
                <w:lang w:val="pl-PL"/>
              </w:rPr>
              <w:t xml:space="preserve"> </w:t>
            </w:r>
            <w:r w:rsidRPr="00A430A9">
              <w:rPr>
                <w:sz w:val="20"/>
                <w:lang w:val="pl-PL"/>
              </w:rPr>
              <w:t>DOBRZE ZORGANIZOWANI”</w:t>
            </w:r>
          </w:p>
          <w:p w:rsidR="00005516" w:rsidRPr="00A430A9" w:rsidRDefault="00005516" w:rsidP="00005516">
            <w:pPr>
              <w:pStyle w:val="TableParagraph"/>
              <w:spacing w:before="3"/>
              <w:rPr>
                <w:b/>
                <w:sz w:val="20"/>
                <w:lang w:val="pl-PL"/>
              </w:rPr>
            </w:pPr>
          </w:p>
          <w:p w:rsidR="00005516" w:rsidRPr="00A430A9" w:rsidRDefault="00005516" w:rsidP="00005516">
            <w:pPr>
              <w:pStyle w:val="TableParagraph"/>
              <w:spacing w:before="1"/>
              <w:ind w:left="115" w:right="113" w:firstLine="4"/>
              <w:jc w:val="center"/>
              <w:rPr>
                <w:sz w:val="20"/>
                <w:lang w:val="pl-PL"/>
              </w:rPr>
            </w:pPr>
            <w:r w:rsidRPr="00A430A9">
              <w:rPr>
                <w:sz w:val="20"/>
                <w:lang w:val="pl-PL"/>
              </w:rPr>
              <w:t>/Rozwój aktywnych form działalności edukacyjnej, kulturalnej, rekreacyjnej i sportowej na obszarze LSR/</w:t>
            </w:r>
          </w:p>
        </w:tc>
        <w:tc>
          <w:tcPr>
            <w:tcW w:w="1637"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Default="00005516" w:rsidP="00005516">
            <w:pPr>
              <w:pStyle w:val="TableParagraph"/>
              <w:spacing w:before="205"/>
              <w:ind w:left="417" w:right="361"/>
              <w:rPr>
                <w:sz w:val="24"/>
              </w:rPr>
            </w:pPr>
            <w:r>
              <w:rPr>
                <w:sz w:val="24"/>
              </w:rPr>
              <w:t>106,5 %</w:t>
            </w:r>
          </w:p>
        </w:tc>
      </w:tr>
    </w:tbl>
    <w:p w:rsidR="00005516" w:rsidRDefault="00005516" w:rsidP="00005516">
      <w:pPr>
        <w:rPr>
          <w:sz w:val="24"/>
        </w:rPr>
        <w:sectPr w:rsidR="00005516">
          <w:pgSz w:w="11920" w:h="16850"/>
          <w:pgMar w:top="480" w:right="460" w:bottom="480" w:left="740" w:header="0" w:footer="222" w:gutter="0"/>
          <w:cols w:space="708"/>
        </w:sect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2"/>
        <w:gridCol w:w="2211"/>
        <w:gridCol w:w="1390"/>
        <w:gridCol w:w="2271"/>
        <w:gridCol w:w="1728"/>
      </w:tblGrid>
      <w:tr w:rsidR="00005516" w:rsidTr="00005516">
        <w:trPr>
          <w:trHeight w:hRule="exact" w:val="464"/>
        </w:trPr>
        <w:tc>
          <w:tcPr>
            <w:tcW w:w="1762" w:type="dxa"/>
            <w:tcBorders>
              <w:bottom w:val="nil"/>
            </w:tcBorders>
            <w:shd w:val="clear" w:color="auto" w:fill="EB7B2F"/>
          </w:tcPr>
          <w:p w:rsidR="00005516" w:rsidRDefault="00005516" w:rsidP="00005516">
            <w:pPr>
              <w:pStyle w:val="TableParagraph"/>
              <w:spacing w:before="108"/>
              <w:ind w:left="422" w:right="254"/>
              <w:rPr>
                <w:b/>
                <w:sz w:val="20"/>
              </w:rPr>
            </w:pPr>
            <w:r>
              <w:rPr>
                <w:b/>
                <w:sz w:val="20"/>
              </w:rPr>
              <w:lastRenderedPageBreak/>
              <w:t>Cel ogólny</w:t>
            </w:r>
          </w:p>
        </w:tc>
        <w:tc>
          <w:tcPr>
            <w:tcW w:w="2211" w:type="dxa"/>
            <w:tcBorders>
              <w:bottom w:val="nil"/>
            </w:tcBorders>
            <w:shd w:val="clear" w:color="auto" w:fill="EB7B2F"/>
          </w:tcPr>
          <w:p w:rsidR="00005516" w:rsidRDefault="00005516" w:rsidP="00005516">
            <w:pPr>
              <w:pStyle w:val="TableParagraph"/>
              <w:spacing w:before="108"/>
              <w:ind w:left="374"/>
              <w:rPr>
                <w:b/>
                <w:sz w:val="20"/>
              </w:rPr>
            </w:pPr>
            <w:r>
              <w:rPr>
                <w:b/>
                <w:sz w:val="20"/>
              </w:rPr>
              <w:t>Cele szczegółowe</w:t>
            </w:r>
          </w:p>
        </w:tc>
        <w:tc>
          <w:tcPr>
            <w:tcW w:w="1390" w:type="dxa"/>
            <w:shd w:val="clear" w:color="auto" w:fill="EB7B2F"/>
          </w:tcPr>
          <w:p w:rsidR="00005516" w:rsidRDefault="00005516" w:rsidP="00005516">
            <w:pPr>
              <w:pStyle w:val="TableParagraph"/>
              <w:spacing w:before="1" w:line="226" w:lineRule="exact"/>
              <w:ind w:left="299" w:right="241" w:hanging="36"/>
              <w:rPr>
                <w:b/>
                <w:sz w:val="20"/>
              </w:rPr>
            </w:pPr>
            <w:r>
              <w:rPr>
                <w:b/>
                <w:sz w:val="20"/>
              </w:rPr>
              <w:t>Wskaźnik</w:t>
            </w:r>
            <w:r>
              <w:rPr>
                <w:b/>
                <w:w w:val="99"/>
                <w:sz w:val="20"/>
              </w:rPr>
              <w:t xml:space="preserve"> </w:t>
            </w:r>
            <w:r>
              <w:rPr>
                <w:b/>
                <w:sz w:val="20"/>
              </w:rPr>
              <w:t>rezultatu</w:t>
            </w:r>
          </w:p>
        </w:tc>
        <w:tc>
          <w:tcPr>
            <w:tcW w:w="2271" w:type="dxa"/>
            <w:tcBorders>
              <w:bottom w:val="nil"/>
            </w:tcBorders>
            <w:shd w:val="clear" w:color="auto" w:fill="EB7B2F"/>
          </w:tcPr>
          <w:p w:rsidR="00005516" w:rsidRDefault="00005516" w:rsidP="00005516">
            <w:pPr>
              <w:pStyle w:val="TableParagraph"/>
              <w:spacing w:before="108"/>
              <w:ind w:left="463"/>
              <w:rPr>
                <w:b/>
                <w:sz w:val="20"/>
              </w:rPr>
            </w:pPr>
            <w:r>
              <w:rPr>
                <w:b/>
                <w:sz w:val="20"/>
              </w:rPr>
              <w:t>Przedsięwzięcie</w:t>
            </w:r>
          </w:p>
        </w:tc>
        <w:tc>
          <w:tcPr>
            <w:tcW w:w="1728" w:type="dxa"/>
            <w:shd w:val="clear" w:color="auto" w:fill="EB7B2F"/>
          </w:tcPr>
          <w:p w:rsidR="00005516" w:rsidRDefault="00005516" w:rsidP="00005516">
            <w:pPr>
              <w:pStyle w:val="TableParagraph"/>
              <w:spacing w:before="1" w:line="226" w:lineRule="exact"/>
              <w:ind w:left="453" w:right="411" w:hanging="22"/>
              <w:rPr>
                <w:b/>
                <w:sz w:val="20"/>
              </w:rPr>
            </w:pPr>
            <w:r>
              <w:rPr>
                <w:b/>
                <w:sz w:val="20"/>
              </w:rPr>
              <w:t>Wskaźnik</w:t>
            </w:r>
            <w:r>
              <w:rPr>
                <w:b/>
                <w:w w:val="99"/>
                <w:sz w:val="20"/>
              </w:rPr>
              <w:t xml:space="preserve"> </w:t>
            </w:r>
            <w:r>
              <w:rPr>
                <w:b/>
                <w:sz w:val="20"/>
              </w:rPr>
              <w:t>produktu</w:t>
            </w:r>
          </w:p>
        </w:tc>
      </w:tr>
      <w:tr w:rsidR="00005516" w:rsidTr="00005516">
        <w:trPr>
          <w:trHeight w:hRule="exact" w:val="1944"/>
        </w:trPr>
        <w:tc>
          <w:tcPr>
            <w:tcW w:w="1762" w:type="dxa"/>
            <w:vMerge w:val="restart"/>
            <w:tcBorders>
              <w:top w:val="single" w:sz="98" w:space="0" w:color="EB7B2F"/>
            </w:tcBorders>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8"/>
                <w:lang w:val="pl-PL"/>
              </w:rPr>
            </w:pPr>
          </w:p>
          <w:p w:rsidR="00005516" w:rsidRPr="00A430A9" w:rsidRDefault="00005516" w:rsidP="00005516">
            <w:pPr>
              <w:pStyle w:val="TableParagraph"/>
              <w:ind w:left="209" w:right="208"/>
              <w:jc w:val="center"/>
              <w:rPr>
                <w:sz w:val="20"/>
                <w:lang w:val="pl-PL"/>
              </w:rPr>
            </w:pPr>
            <w:r w:rsidRPr="00A430A9">
              <w:rPr>
                <w:sz w:val="20"/>
                <w:lang w:val="pl-PL"/>
              </w:rPr>
              <w:t>3.Różnicowanie działalności gospodarczej - tworzenie pozarolniczych miejsc pracy</w:t>
            </w:r>
          </w:p>
          <w:p w:rsidR="00005516" w:rsidRDefault="00005516" w:rsidP="00005516">
            <w:pPr>
              <w:pStyle w:val="TableParagraph"/>
              <w:spacing w:before="1"/>
              <w:ind w:left="199" w:right="208"/>
              <w:jc w:val="center"/>
              <w:rPr>
                <w:sz w:val="20"/>
              </w:rPr>
            </w:pPr>
            <w:r>
              <w:rPr>
                <w:sz w:val="20"/>
              </w:rPr>
              <w:t>w turystyce</w:t>
            </w:r>
          </w:p>
        </w:tc>
        <w:tc>
          <w:tcPr>
            <w:tcW w:w="2211" w:type="dxa"/>
            <w:tcBorders>
              <w:top w:val="single" w:sz="98" w:space="0" w:color="EB7B2F"/>
            </w:tcBorders>
          </w:tcPr>
          <w:p w:rsidR="00005516" w:rsidRPr="00A430A9" w:rsidRDefault="00005516" w:rsidP="00005516">
            <w:pPr>
              <w:pStyle w:val="TableParagraph"/>
              <w:spacing w:before="6"/>
              <w:rPr>
                <w:b/>
                <w:sz w:val="17"/>
                <w:lang w:val="pl-PL"/>
              </w:rPr>
            </w:pPr>
          </w:p>
          <w:p w:rsidR="00005516" w:rsidRPr="00A430A9" w:rsidRDefault="00005516" w:rsidP="00005516">
            <w:pPr>
              <w:pStyle w:val="TableParagraph"/>
              <w:ind w:left="614"/>
              <w:rPr>
                <w:sz w:val="20"/>
                <w:lang w:val="pl-PL"/>
              </w:rPr>
            </w:pPr>
            <w:r w:rsidRPr="00A430A9">
              <w:rPr>
                <w:sz w:val="20"/>
                <w:lang w:val="pl-PL"/>
              </w:rPr>
              <w:t>3.1. Rozwój</w:t>
            </w:r>
          </w:p>
          <w:p w:rsidR="00005516" w:rsidRPr="00A430A9" w:rsidRDefault="00005516" w:rsidP="00005516">
            <w:pPr>
              <w:pStyle w:val="TableParagraph"/>
              <w:ind w:left="189" w:right="194" w:firstLine="5"/>
              <w:jc w:val="center"/>
              <w:rPr>
                <w:sz w:val="20"/>
                <w:lang w:val="pl-PL"/>
              </w:rPr>
            </w:pPr>
            <w:r w:rsidRPr="00A430A9">
              <w:rPr>
                <w:sz w:val="20"/>
                <w:lang w:val="pl-PL"/>
              </w:rPr>
              <w:t>i poprawa jakości produktów i usług turystycznych na obszarze LSR do 2015 roku.</w:t>
            </w:r>
          </w:p>
        </w:tc>
        <w:tc>
          <w:tcPr>
            <w:tcW w:w="1390" w:type="dxa"/>
            <w:tcBorders>
              <w:top w:val="single" w:sz="6" w:space="0" w:color="000000"/>
            </w:tcBorders>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5"/>
              <w:rPr>
                <w:b/>
                <w:sz w:val="32"/>
                <w:lang w:val="pl-PL"/>
              </w:rPr>
            </w:pPr>
          </w:p>
          <w:p w:rsidR="00005516" w:rsidRDefault="00005516" w:rsidP="00005516">
            <w:pPr>
              <w:pStyle w:val="TableParagraph"/>
              <w:ind w:left="207" w:right="207"/>
              <w:jc w:val="center"/>
              <w:rPr>
                <w:sz w:val="24"/>
              </w:rPr>
            </w:pPr>
            <w:r>
              <w:rPr>
                <w:sz w:val="24"/>
              </w:rPr>
              <w:t>131 %</w:t>
            </w:r>
          </w:p>
        </w:tc>
        <w:tc>
          <w:tcPr>
            <w:tcW w:w="2271" w:type="dxa"/>
            <w:tcBorders>
              <w:top w:val="single" w:sz="98" w:space="0" w:color="EB7B2F"/>
            </w:tcBorders>
          </w:tcPr>
          <w:p w:rsidR="00005516" w:rsidRPr="00A430A9" w:rsidRDefault="00005516" w:rsidP="00005516">
            <w:pPr>
              <w:pStyle w:val="TableParagraph"/>
              <w:spacing w:line="211" w:lineRule="exact"/>
              <w:ind w:left="184" w:right="187"/>
              <w:jc w:val="center"/>
              <w:rPr>
                <w:sz w:val="20"/>
                <w:lang w:val="pl-PL"/>
              </w:rPr>
            </w:pPr>
            <w:r w:rsidRPr="00A430A9">
              <w:rPr>
                <w:sz w:val="20"/>
                <w:lang w:val="pl-PL"/>
              </w:rPr>
              <w:t>Przedsięwzięcie III</w:t>
            </w:r>
          </w:p>
          <w:p w:rsidR="00005516" w:rsidRPr="00A430A9" w:rsidRDefault="00005516" w:rsidP="00005516">
            <w:pPr>
              <w:pStyle w:val="TableParagraph"/>
              <w:spacing w:before="5"/>
              <w:rPr>
                <w:b/>
                <w:sz w:val="19"/>
                <w:lang w:val="pl-PL"/>
              </w:rPr>
            </w:pPr>
          </w:p>
          <w:p w:rsidR="00005516" w:rsidRPr="00A430A9" w:rsidRDefault="00005516" w:rsidP="00005516">
            <w:pPr>
              <w:pStyle w:val="TableParagraph"/>
              <w:ind w:left="184" w:right="187"/>
              <w:jc w:val="center"/>
              <w:rPr>
                <w:sz w:val="20"/>
                <w:lang w:val="pl-PL"/>
              </w:rPr>
            </w:pPr>
            <w:r w:rsidRPr="00A430A9">
              <w:rPr>
                <w:w w:val="90"/>
                <w:sz w:val="20"/>
                <w:lang w:val="pl-PL"/>
              </w:rPr>
              <w:t xml:space="preserve">„TURYSTYCZNE </w:t>
            </w:r>
            <w:r w:rsidRPr="00A430A9">
              <w:rPr>
                <w:sz w:val="20"/>
                <w:lang w:val="pl-PL"/>
              </w:rPr>
              <w:t>KUJAWY”</w:t>
            </w:r>
          </w:p>
          <w:p w:rsidR="00005516" w:rsidRPr="00A430A9" w:rsidRDefault="00005516" w:rsidP="00005516">
            <w:pPr>
              <w:pStyle w:val="TableParagraph"/>
              <w:ind w:left="249" w:right="250" w:firstLine="4"/>
              <w:jc w:val="center"/>
              <w:rPr>
                <w:sz w:val="20"/>
                <w:lang w:val="pl-PL"/>
              </w:rPr>
            </w:pPr>
            <w:r w:rsidRPr="00A430A9">
              <w:rPr>
                <w:sz w:val="20"/>
                <w:lang w:val="pl-PL"/>
              </w:rPr>
              <w:t>/Turystyka źródłem dochodów dla mieszkańców obszaru LSR/</w:t>
            </w:r>
          </w:p>
        </w:tc>
        <w:tc>
          <w:tcPr>
            <w:tcW w:w="1728" w:type="dxa"/>
            <w:tcBorders>
              <w:top w:val="single" w:sz="6" w:space="0" w:color="000000"/>
            </w:tcBorders>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5"/>
              <w:rPr>
                <w:b/>
                <w:sz w:val="32"/>
                <w:lang w:val="pl-PL"/>
              </w:rPr>
            </w:pPr>
          </w:p>
          <w:p w:rsidR="00005516" w:rsidRDefault="00005516" w:rsidP="00005516">
            <w:pPr>
              <w:pStyle w:val="TableParagraph"/>
              <w:ind w:left="437" w:right="439"/>
              <w:jc w:val="center"/>
              <w:rPr>
                <w:sz w:val="24"/>
              </w:rPr>
            </w:pPr>
            <w:r>
              <w:rPr>
                <w:sz w:val="24"/>
              </w:rPr>
              <w:t>38 %</w:t>
            </w:r>
          </w:p>
        </w:tc>
      </w:tr>
      <w:tr w:rsidR="00005516" w:rsidTr="00005516">
        <w:trPr>
          <w:trHeight w:hRule="exact" w:val="1621"/>
        </w:trPr>
        <w:tc>
          <w:tcPr>
            <w:tcW w:w="1762" w:type="dxa"/>
            <w:vMerge/>
          </w:tcPr>
          <w:p w:rsidR="00005516" w:rsidRDefault="00005516" w:rsidP="00005516"/>
        </w:tc>
        <w:tc>
          <w:tcPr>
            <w:tcW w:w="2211" w:type="dxa"/>
          </w:tcPr>
          <w:p w:rsidR="00005516" w:rsidRPr="00A430A9" w:rsidRDefault="00005516" w:rsidP="00005516">
            <w:pPr>
              <w:pStyle w:val="TableParagraph"/>
              <w:ind w:left="117" w:right="119" w:firstLine="144"/>
              <w:jc w:val="both"/>
              <w:rPr>
                <w:sz w:val="20"/>
                <w:lang w:val="pl-PL"/>
              </w:rPr>
            </w:pPr>
            <w:r w:rsidRPr="00A430A9">
              <w:rPr>
                <w:sz w:val="20"/>
                <w:lang w:val="pl-PL"/>
              </w:rPr>
              <w:t>3.2. Rozwój gminnej infrastruktury pełniącej funkcje turystyczne</w:t>
            </w:r>
            <w:r w:rsidRPr="00A430A9">
              <w:rPr>
                <w:spacing w:val="-10"/>
                <w:sz w:val="20"/>
                <w:lang w:val="pl-PL"/>
              </w:rPr>
              <w:t xml:space="preserve"> </w:t>
            </w:r>
            <w:r w:rsidRPr="00A430A9">
              <w:rPr>
                <w:sz w:val="20"/>
                <w:lang w:val="pl-PL"/>
              </w:rPr>
              <w:t>jako</w:t>
            </w:r>
          </w:p>
          <w:p w:rsidR="00005516" w:rsidRPr="00A430A9" w:rsidRDefault="00005516" w:rsidP="00005516">
            <w:pPr>
              <w:pStyle w:val="TableParagraph"/>
              <w:spacing w:before="3"/>
              <w:ind w:left="243" w:right="245"/>
              <w:jc w:val="center"/>
              <w:rPr>
                <w:sz w:val="20"/>
                <w:lang w:val="pl-PL"/>
              </w:rPr>
            </w:pPr>
            <w:r w:rsidRPr="00A430A9">
              <w:rPr>
                <w:sz w:val="20"/>
                <w:lang w:val="pl-PL"/>
              </w:rPr>
              <w:t>wsparcie dla rozwoju działalności gospodarczej</w:t>
            </w:r>
          </w:p>
          <w:p w:rsidR="00005516" w:rsidRPr="00A430A9" w:rsidRDefault="00005516" w:rsidP="00005516">
            <w:pPr>
              <w:pStyle w:val="TableParagraph"/>
              <w:spacing w:before="1"/>
              <w:ind w:left="243" w:right="246"/>
              <w:jc w:val="center"/>
              <w:rPr>
                <w:sz w:val="20"/>
                <w:lang w:val="pl-PL"/>
              </w:rPr>
            </w:pPr>
            <w:r w:rsidRPr="00A430A9">
              <w:rPr>
                <w:sz w:val="20"/>
                <w:lang w:val="pl-PL"/>
              </w:rPr>
              <w:t>w sektorze turystyki.</w:t>
            </w:r>
          </w:p>
        </w:tc>
        <w:tc>
          <w:tcPr>
            <w:tcW w:w="1390" w:type="dxa"/>
          </w:tcPr>
          <w:p w:rsidR="00005516" w:rsidRPr="00A430A9" w:rsidRDefault="00005516" w:rsidP="00005516">
            <w:pPr>
              <w:pStyle w:val="TableParagraph"/>
              <w:rPr>
                <w:b/>
                <w:sz w:val="24"/>
                <w:lang w:val="pl-PL"/>
              </w:rPr>
            </w:pPr>
          </w:p>
          <w:p w:rsidR="00005516" w:rsidRPr="00A430A9" w:rsidRDefault="00005516" w:rsidP="00005516">
            <w:pPr>
              <w:pStyle w:val="TableParagraph"/>
              <w:spacing w:before="3"/>
              <w:rPr>
                <w:b/>
                <w:sz w:val="32"/>
                <w:lang w:val="pl-PL"/>
              </w:rPr>
            </w:pPr>
          </w:p>
          <w:p w:rsidR="00005516" w:rsidRDefault="00005516" w:rsidP="00005516">
            <w:pPr>
              <w:pStyle w:val="TableParagraph"/>
              <w:ind w:left="212" w:right="207"/>
              <w:jc w:val="center"/>
              <w:rPr>
                <w:sz w:val="24"/>
              </w:rPr>
            </w:pPr>
            <w:r>
              <w:rPr>
                <w:sz w:val="24"/>
              </w:rPr>
              <w:t>18 410 %</w:t>
            </w:r>
          </w:p>
        </w:tc>
        <w:tc>
          <w:tcPr>
            <w:tcW w:w="2271" w:type="dxa"/>
            <w:vMerge w:val="restart"/>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29"/>
                <w:lang w:val="pl-PL"/>
              </w:rPr>
            </w:pPr>
          </w:p>
          <w:p w:rsidR="00005516" w:rsidRPr="00A430A9" w:rsidRDefault="00005516" w:rsidP="00005516">
            <w:pPr>
              <w:pStyle w:val="TableParagraph"/>
              <w:ind w:left="526" w:right="536"/>
              <w:jc w:val="center"/>
              <w:rPr>
                <w:sz w:val="20"/>
                <w:lang w:val="pl-PL"/>
              </w:rPr>
            </w:pPr>
            <w:r w:rsidRPr="00A430A9">
              <w:rPr>
                <w:w w:val="90"/>
                <w:sz w:val="20"/>
                <w:lang w:val="pl-PL"/>
              </w:rPr>
              <w:t xml:space="preserve">Przedsięwzięcie </w:t>
            </w:r>
            <w:r w:rsidRPr="00A430A9">
              <w:rPr>
                <w:sz w:val="20"/>
                <w:lang w:val="pl-PL"/>
              </w:rPr>
              <w:t>nr IIIA</w:t>
            </w:r>
          </w:p>
          <w:p w:rsidR="00005516" w:rsidRPr="00A430A9" w:rsidRDefault="00005516" w:rsidP="00005516">
            <w:pPr>
              <w:pStyle w:val="TableParagraph"/>
              <w:spacing w:before="1"/>
              <w:ind w:left="184" w:right="187"/>
              <w:jc w:val="center"/>
              <w:rPr>
                <w:sz w:val="20"/>
                <w:lang w:val="pl-PL"/>
              </w:rPr>
            </w:pPr>
            <w:r w:rsidRPr="00A430A9">
              <w:rPr>
                <w:w w:val="90"/>
                <w:sz w:val="20"/>
                <w:lang w:val="pl-PL"/>
              </w:rPr>
              <w:t xml:space="preserve">„TURYSTYCZNE </w:t>
            </w:r>
            <w:r w:rsidRPr="00A430A9">
              <w:rPr>
                <w:sz w:val="20"/>
                <w:lang w:val="pl-PL"/>
              </w:rPr>
              <w:t>KUJAWY –</w:t>
            </w:r>
          </w:p>
          <w:p w:rsidR="00005516" w:rsidRPr="00A430A9" w:rsidRDefault="00005516" w:rsidP="00005516">
            <w:pPr>
              <w:pStyle w:val="TableParagraph"/>
              <w:ind w:left="184" w:right="188"/>
              <w:jc w:val="center"/>
              <w:rPr>
                <w:sz w:val="20"/>
                <w:lang w:val="pl-PL"/>
              </w:rPr>
            </w:pPr>
            <w:r w:rsidRPr="00A430A9">
              <w:rPr>
                <w:sz w:val="20"/>
                <w:lang w:val="pl-PL"/>
              </w:rPr>
              <w:t>infrastruktura i tradycje dla turystyki”</w:t>
            </w:r>
          </w:p>
        </w:tc>
        <w:tc>
          <w:tcPr>
            <w:tcW w:w="1728" w:type="dxa"/>
          </w:tcPr>
          <w:p w:rsidR="00005516" w:rsidRPr="00A430A9" w:rsidRDefault="00005516" w:rsidP="00005516">
            <w:pPr>
              <w:pStyle w:val="TableParagraph"/>
              <w:rPr>
                <w:b/>
                <w:sz w:val="24"/>
                <w:lang w:val="pl-PL"/>
              </w:rPr>
            </w:pPr>
          </w:p>
          <w:p w:rsidR="00005516" w:rsidRPr="00A430A9" w:rsidRDefault="00005516" w:rsidP="00005516">
            <w:pPr>
              <w:pStyle w:val="TableParagraph"/>
              <w:spacing w:before="3"/>
              <w:rPr>
                <w:b/>
                <w:sz w:val="32"/>
                <w:lang w:val="pl-PL"/>
              </w:rPr>
            </w:pPr>
          </w:p>
          <w:p w:rsidR="00005516" w:rsidRDefault="00005516" w:rsidP="00005516">
            <w:pPr>
              <w:pStyle w:val="TableParagraph"/>
              <w:ind w:left="439" w:right="439"/>
              <w:jc w:val="center"/>
              <w:rPr>
                <w:sz w:val="24"/>
              </w:rPr>
            </w:pPr>
            <w:r>
              <w:rPr>
                <w:sz w:val="24"/>
              </w:rPr>
              <w:t>762,5 %</w:t>
            </w:r>
          </w:p>
        </w:tc>
      </w:tr>
      <w:tr w:rsidR="00005516" w:rsidTr="00005516">
        <w:trPr>
          <w:trHeight w:hRule="exact" w:val="1850"/>
        </w:trPr>
        <w:tc>
          <w:tcPr>
            <w:tcW w:w="1762" w:type="dxa"/>
            <w:vMerge/>
          </w:tcPr>
          <w:p w:rsidR="00005516" w:rsidRDefault="00005516" w:rsidP="00005516"/>
        </w:tc>
        <w:tc>
          <w:tcPr>
            <w:tcW w:w="2211" w:type="dxa"/>
          </w:tcPr>
          <w:p w:rsidR="00005516" w:rsidRPr="00A430A9" w:rsidRDefault="00005516" w:rsidP="00005516">
            <w:pPr>
              <w:pStyle w:val="TableParagraph"/>
              <w:ind w:left="122" w:right="122" w:firstLine="9"/>
              <w:jc w:val="center"/>
              <w:rPr>
                <w:sz w:val="20"/>
                <w:lang w:val="pl-PL"/>
              </w:rPr>
            </w:pPr>
            <w:r w:rsidRPr="00A430A9">
              <w:rPr>
                <w:sz w:val="20"/>
                <w:lang w:val="pl-PL"/>
              </w:rPr>
              <w:t>3.3.Rozwój oferty turystycznej na bazie rękodzieła, tradycji kulinarnych, tradycyjnych zawodów</w:t>
            </w:r>
            <w:r w:rsidRPr="00A430A9">
              <w:rPr>
                <w:spacing w:val="-18"/>
                <w:sz w:val="20"/>
                <w:lang w:val="pl-PL"/>
              </w:rPr>
              <w:t xml:space="preserve"> </w:t>
            </w:r>
            <w:r w:rsidRPr="00A430A9">
              <w:rPr>
                <w:sz w:val="20"/>
                <w:lang w:val="pl-PL"/>
              </w:rPr>
              <w:t>i rzemiosła poprzez ich komercjalizację i wprowadzanie na</w:t>
            </w:r>
            <w:r w:rsidRPr="00A430A9">
              <w:rPr>
                <w:spacing w:val="-23"/>
                <w:sz w:val="20"/>
                <w:lang w:val="pl-PL"/>
              </w:rPr>
              <w:t xml:space="preserve"> </w:t>
            </w:r>
            <w:r w:rsidRPr="00A430A9">
              <w:rPr>
                <w:sz w:val="20"/>
                <w:lang w:val="pl-PL"/>
              </w:rPr>
              <w:t>rynek.</w:t>
            </w:r>
          </w:p>
        </w:tc>
        <w:tc>
          <w:tcPr>
            <w:tcW w:w="1390"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Default="00005516" w:rsidP="00005516">
            <w:pPr>
              <w:pStyle w:val="TableParagraph"/>
              <w:spacing w:before="210"/>
              <w:ind w:left="212" w:right="207"/>
              <w:jc w:val="center"/>
              <w:rPr>
                <w:sz w:val="24"/>
              </w:rPr>
            </w:pPr>
            <w:r>
              <w:rPr>
                <w:sz w:val="24"/>
              </w:rPr>
              <w:t>5 902 %</w:t>
            </w:r>
          </w:p>
        </w:tc>
        <w:tc>
          <w:tcPr>
            <w:tcW w:w="2271" w:type="dxa"/>
            <w:vMerge/>
          </w:tcPr>
          <w:p w:rsidR="00005516" w:rsidRDefault="00005516" w:rsidP="00005516"/>
        </w:tc>
        <w:tc>
          <w:tcPr>
            <w:tcW w:w="1728" w:type="dxa"/>
          </w:tcPr>
          <w:p w:rsidR="00005516" w:rsidRDefault="00005516" w:rsidP="00005516">
            <w:pPr>
              <w:pStyle w:val="TableParagraph"/>
              <w:rPr>
                <w:b/>
                <w:sz w:val="24"/>
              </w:rPr>
            </w:pPr>
          </w:p>
          <w:p w:rsidR="00005516" w:rsidRDefault="00005516" w:rsidP="00005516">
            <w:pPr>
              <w:pStyle w:val="TableParagraph"/>
              <w:rPr>
                <w:b/>
                <w:sz w:val="24"/>
              </w:rPr>
            </w:pPr>
          </w:p>
          <w:p w:rsidR="00005516" w:rsidRDefault="00005516" w:rsidP="00005516">
            <w:pPr>
              <w:pStyle w:val="TableParagraph"/>
              <w:spacing w:before="210"/>
              <w:ind w:left="439" w:right="439"/>
              <w:jc w:val="center"/>
              <w:rPr>
                <w:sz w:val="24"/>
              </w:rPr>
            </w:pPr>
            <w:r>
              <w:rPr>
                <w:sz w:val="24"/>
              </w:rPr>
              <w:t>66,67 %</w:t>
            </w:r>
          </w:p>
        </w:tc>
      </w:tr>
    </w:tbl>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spacing w:before="10"/>
        <w:rPr>
          <w:b/>
          <w:sz w:val="14"/>
        </w:rPr>
      </w:pPr>
    </w:p>
    <w:tbl>
      <w:tblPr>
        <w:tblStyle w:val="TableNormal"/>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2"/>
        <w:gridCol w:w="2127"/>
        <w:gridCol w:w="1136"/>
        <w:gridCol w:w="2549"/>
        <w:gridCol w:w="1846"/>
      </w:tblGrid>
      <w:tr w:rsidR="00005516" w:rsidTr="00005516">
        <w:trPr>
          <w:trHeight w:hRule="exact" w:val="718"/>
        </w:trPr>
        <w:tc>
          <w:tcPr>
            <w:tcW w:w="1812" w:type="dxa"/>
            <w:tcBorders>
              <w:bottom w:val="nil"/>
            </w:tcBorders>
            <w:shd w:val="clear" w:color="auto" w:fill="EB7B2F"/>
          </w:tcPr>
          <w:p w:rsidR="00005516" w:rsidRDefault="00005516" w:rsidP="00005516">
            <w:pPr>
              <w:pStyle w:val="TableParagraph"/>
              <w:spacing w:before="111"/>
              <w:ind w:left="448" w:right="292"/>
              <w:rPr>
                <w:b/>
                <w:sz w:val="20"/>
              </w:rPr>
            </w:pPr>
            <w:r>
              <w:rPr>
                <w:b/>
                <w:sz w:val="20"/>
              </w:rPr>
              <w:t>Cel ogólny</w:t>
            </w:r>
          </w:p>
        </w:tc>
        <w:tc>
          <w:tcPr>
            <w:tcW w:w="2127" w:type="dxa"/>
            <w:tcBorders>
              <w:bottom w:val="nil"/>
            </w:tcBorders>
            <w:shd w:val="clear" w:color="auto" w:fill="EB7B2F"/>
          </w:tcPr>
          <w:p w:rsidR="00005516" w:rsidRDefault="00005516" w:rsidP="00005516">
            <w:pPr>
              <w:pStyle w:val="TableParagraph"/>
              <w:spacing w:before="111"/>
              <w:ind w:left="333" w:right="195"/>
              <w:rPr>
                <w:b/>
                <w:sz w:val="20"/>
              </w:rPr>
            </w:pPr>
            <w:r>
              <w:rPr>
                <w:b/>
                <w:sz w:val="20"/>
              </w:rPr>
              <w:t>Cele szczegółowe</w:t>
            </w:r>
          </w:p>
        </w:tc>
        <w:tc>
          <w:tcPr>
            <w:tcW w:w="1136" w:type="dxa"/>
            <w:shd w:val="clear" w:color="auto" w:fill="EB7B2F"/>
          </w:tcPr>
          <w:p w:rsidR="00005516" w:rsidRDefault="00005516" w:rsidP="00005516">
            <w:pPr>
              <w:pStyle w:val="TableParagraph"/>
              <w:ind w:left="172" w:right="119" w:hanging="41"/>
              <w:rPr>
                <w:b/>
                <w:sz w:val="20"/>
              </w:rPr>
            </w:pPr>
            <w:r>
              <w:rPr>
                <w:b/>
                <w:sz w:val="20"/>
              </w:rPr>
              <w:t>Wskaźnik rezultatu</w:t>
            </w:r>
          </w:p>
        </w:tc>
        <w:tc>
          <w:tcPr>
            <w:tcW w:w="2549" w:type="dxa"/>
            <w:tcBorders>
              <w:bottom w:val="nil"/>
            </w:tcBorders>
            <w:shd w:val="clear" w:color="auto" w:fill="EB7B2F"/>
          </w:tcPr>
          <w:p w:rsidR="00005516" w:rsidRDefault="00005516" w:rsidP="00005516">
            <w:pPr>
              <w:pStyle w:val="TableParagraph"/>
              <w:spacing w:before="111"/>
              <w:ind w:left="604"/>
              <w:rPr>
                <w:b/>
                <w:sz w:val="20"/>
              </w:rPr>
            </w:pPr>
            <w:r>
              <w:rPr>
                <w:b/>
                <w:sz w:val="20"/>
              </w:rPr>
              <w:t>Przedsięwzięcie</w:t>
            </w:r>
          </w:p>
        </w:tc>
        <w:tc>
          <w:tcPr>
            <w:tcW w:w="1846" w:type="dxa"/>
            <w:shd w:val="clear" w:color="auto" w:fill="EB7B2F"/>
          </w:tcPr>
          <w:p w:rsidR="00005516" w:rsidRDefault="00005516" w:rsidP="00005516">
            <w:pPr>
              <w:pStyle w:val="TableParagraph"/>
              <w:ind w:left="513" w:hanging="22"/>
              <w:rPr>
                <w:b/>
                <w:sz w:val="20"/>
              </w:rPr>
            </w:pPr>
            <w:r>
              <w:rPr>
                <w:b/>
                <w:w w:val="95"/>
                <w:sz w:val="20"/>
              </w:rPr>
              <w:t>Wskaźnik produktu</w:t>
            </w:r>
          </w:p>
        </w:tc>
      </w:tr>
      <w:tr w:rsidR="00005516" w:rsidTr="00005516">
        <w:trPr>
          <w:trHeight w:hRule="exact" w:val="2461"/>
        </w:trPr>
        <w:tc>
          <w:tcPr>
            <w:tcW w:w="1812" w:type="dxa"/>
            <w:vMerge w:val="restart"/>
            <w:tcBorders>
              <w:top w:val="single" w:sz="92" w:space="0" w:color="EB7B2F"/>
            </w:tcBorders>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17"/>
                <w:lang w:val="pl-PL"/>
              </w:rPr>
            </w:pPr>
          </w:p>
          <w:p w:rsidR="00005516" w:rsidRPr="00A430A9" w:rsidRDefault="00005516" w:rsidP="00005516">
            <w:pPr>
              <w:pStyle w:val="TableParagraph"/>
              <w:ind w:left="280" w:right="292" w:firstLine="33"/>
              <w:rPr>
                <w:sz w:val="20"/>
                <w:lang w:val="pl-PL"/>
              </w:rPr>
            </w:pPr>
            <w:r w:rsidRPr="00A430A9">
              <w:rPr>
                <w:sz w:val="20"/>
                <w:lang w:val="pl-PL"/>
              </w:rPr>
              <w:t xml:space="preserve">4. Zachowanie dziedzictwa historycznego, kulturowego i </w:t>
            </w:r>
            <w:r w:rsidRPr="00A430A9">
              <w:rPr>
                <w:w w:val="95"/>
                <w:sz w:val="20"/>
                <w:lang w:val="pl-PL"/>
              </w:rPr>
              <w:t xml:space="preserve">przyrodniczego </w:t>
            </w:r>
            <w:r w:rsidRPr="00A430A9">
              <w:rPr>
                <w:sz w:val="20"/>
                <w:lang w:val="pl-PL"/>
              </w:rPr>
              <w:t>obszaru LGD -</w:t>
            </w:r>
          </w:p>
          <w:p w:rsidR="00005516" w:rsidRPr="00A430A9" w:rsidRDefault="00005516" w:rsidP="00005516">
            <w:pPr>
              <w:pStyle w:val="TableParagraph"/>
              <w:spacing w:before="3"/>
              <w:ind w:left="112" w:right="131" w:firstLine="307"/>
              <w:rPr>
                <w:sz w:val="20"/>
                <w:lang w:val="pl-PL"/>
              </w:rPr>
            </w:pPr>
            <w:r w:rsidRPr="00A430A9">
              <w:rPr>
                <w:sz w:val="20"/>
                <w:lang w:val="pl-PL"/>
              </w:rPr>
              <w:t>waloryzacja lokalnych zasobów Kujaw Zachodnich</w:t>
            </w:r>
          </w:p>
        </w:tc>
        <w:tc>
          <w:tcPr>
            <w:tcW w:w="2127" w:type="dxa"/>
            <w:tcBorders>
              <w:top w:val="single" w:sz="92" w:space="0" w:color="EB7B2F"/>
            </w:tcBorders>
          </w:tcPr>
          <w:p w:rsidR="00005516" w:rsidRPr="00A430A9" w:rsidRDefault="00005516" w:rsidP="00005516">
            <w:pPr>
              <w:pStyle w:val="TableParagraph"/>
              <w:spacing w:line="178" w:lineRule="exact"/>
              <w:ind w:left="396" w:right="195"/>
              <w:rPr>
                <w:sz w:val="20"/>
                <w:lang w:val="pl-PL"/>
              </w:rPr>
            </w:pPr>
            <w:r w:rsidRPr="00A430A9">
              <w:rPr>
                <w:sz w:val="20"/>
                <w:lang w:val="pl-PL"/>
              </w:rPr>
              <w:t>4.1. Zachowanie</w:t>
            </w:r>
          </w:p>
          <w:p w:rsidR="00005516" w:rsidRPr="00A430A9" w:rsidRDefault="00005516" w:rsidP="00005516">
            <w:pPr>
              <w:pStyle w:val="TableParagraph"/>
              <w:spacing w:before="3" w:line="259" w:lineRule="auto"/>
              <w:ind w:left="502" w:right="505" w:firstLine="1"/>
              <w:jc w:val="center"/>
              <w:rPr>
                <w:sz w:val="20"/>
                <w:lang w:val="pl-PL"/>
              </w:rPr>
            </w:pPr>
            <w:r w:rsidRPr="00A430A9">
              <w:rPr>
                <w:sz w:val="20"/>
                <w:lang w:val="pl-PL"/>
              </w:rPr>
              <w:t xml:space="preserve">i promocja dziedzictwa </w:t>
            </w:r>
            <w:r w:rsidRPr="00A430A9">
              <w:rPr>
                <w:w w:val="90"/>
                <w:sz w:val="20"/>
                <w:lang w:val="pl-PL"/>
              </w:rPr>
              <w:t xml:space="preserve">historycznego, </w:t>
            </w:r>
            <w:r w:rsidRPr="00A430A9">
              <w:rPr>
                <w:sz w:val="20"/>
                <w:lang w:val="pl-PL"/>
              </w:rPr>
              <w:t>kulturowego</w:t>
            </w:r>
          </w:p>
          <w:p w:rsidR="00005516" w:rsidRPr="00A430A9" w:rsidRDefault="00005516" w:rsidP="00005516">
            <w:pPr>
              <w:pStyle w:val="TableParagraph"/>
              <w:spacing w:line="259" w:lineRule="auto"/>
              <w:ind w:left="172" w:right="173" w:hanging="2"/>
              <w:jc w:val="center"/>
              <w:rPr>
                <w:sz w:val="20"/>
                <w:lang w:val="pl-PL"/>
              </w:rPr>
            </w:pPr>
            <w:r w:rsidRPr="00A430A9">
              <w:rPr>
                <w:sz w:val="20"/>
                <w:lang w:val="pl-PL"/>
              </w:rPr>
              <w:t>i przyrodnicze-go Kujaw Zachodnich</w:t>
            </w:r>
            <w:r w:rsidRPr="00A430A9">
              <w:rPr>
                <w:spacing w:val="-12"/>
                <w:sz w:val="20"/>
                <w:lang w:val="pl-PL"/>
              </w:rPr>
              <w:t xml:space="preserve"> </w:t>
            </w:r>
            <w:r w:rsidRPr="00A430A9">
              <w:rPr>
                <w:sz w:val="20"/>
                <w:lang w:val="pl-PL"/>
              </w:rPr>
              <w:t>do 2015</w:t>
            </w:r>
            <w:r w:rsidRPr="00A430A9">
              <w:rPr>
                <w:spacing w:val="-6"/>
                <w:sz w:val="20"/>
                <w:lang w:val="pl-PL"/>
              </w:rPr>
              <w:t xml:space="preserve"> </w:t>
            </w:r>
            <w:r w:rsidRPr="00A430A9">
              <w:rPr>
                <w:sz w:val="20"/>
                <w:lang w:val="pl-PL"/>
              </w:rPr>
              <w:t>roku</w:t>
            </w:r>
          </w:p>
        </w:tc>
        <w:tc>
          <w:tcPr>
            <w:tcW w:w="1136" w:type="dxa"/>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spacing w:before="7"/>
              <w:rPr>
                <w:b/>
                <w:sz w:val="34"/>
                <w:lang w:val="pl-PL"/>
              </w:rPr>
            </w:pPr>
          </w:p>
          <w:p w:rsidR="00005516" w:rsidRDefault="00005516" w:rsidP="00005516">
            <w:pPr>
              <w:pStyle w:val="TableParagraph"/>
              <w:ind w:left="233" w:right="233"/>
              <w:jc w:val="center"/>
              <w:rPr>
                <w:sz w:val="24"/>
              </w:rPr>
            </w:pPr>
            <w:r>
              <w:rPr>
                <w:sz w:val="24"/>
              </w:rPr>
              <w:t>144 %</w:t>
            </w:r>
          </w:p>
        </w:tc>
        <w:tc>
          <w:tcPr>
            <w:tcW w:w="2549" w:type="dxa"/>
            <w:vMerge w:val="restart"/>
            <w:tcBorders>
              <w:top w:val="single" w:sz="92" w:space="0" w:color="EB7B2F"/>
            </w:tcBorders>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9"/>
              <w:rPr>
                <w:b/>
                <w:sz w:val="20"/>
                <w:lang w:val="pl-PL"/>
              </w:rPr>
            </w:pPr>
          </w:p>
          <w:p w:rsidR="00005516" w:rsidRPr="00A430A9" w:rsidRDefault="00005516" w:rsidP="00005516">
            <w:pPr>
              <w:pStyle w:val="TableParagraph"/>
              <w:ind w:left="163" w:right="170"/>
              <w:jc w:val="center"/>
              <w:rPr>
                <w:sz w:val="20"/>
                <w:lang w:val="pl-PL"/>
              </w:rPr>
            </w:pPr>
            <w:r w:rsidRPr="00A430A9">
              <w:rPr>
                <w:sz w:val="20"/>
                <w:lang w:val="pl-PL"/>
              </w:rPr>
              <w:t>Przedsięwzięcie IV</w:t>
            </w:r>
          </w:p>
          <w:p w:rsidR="00005516" w:rsidRPr="00A430A9" w:rsidRDefault="00005516" w:rsidP="00005516">
            <w:pPr>
              <w:pStyle w:val="TableParagraph"/>
              <w:spacing w:before="7"/>
              <w:rPr>
                <w:b/>
                <w:sz w:val="15"/>
                <w:lang w:val="pl-PL"/>
              </w:rPr>
            </w:pPr>
          </w:p>
          <w:p w:rsidR="00005516" w:rsidRPr="00A430A9" w:rsidRDefault="00005516" w:rsidP="00005516">
            <w:pPr>
              <w:pStyle w:val="TableParagraph"/>
              <w:spacing w:before="1" w:line="254" w:lineRule="auto"/>
              <w:ind w:left="175" w:right="170"/>
              <w:jc w:val="center"/>
              <w:rPr>
                <w:sz w:val="20"/>
                <w:lang w:val="pl-PL"/>
              </w:rPr>
            </w:pPr>
            <w:r w:rsidRPr="00A430A9">
              <w:rPr>
                <w:sz w:val="20"/>
                <w:lang w:val="pl-PL"/>
              </w:rPr>
              <w:t>„KUJAWY - STĄD NASZ RÓD”</w:t>
            </w:r>
          </w:p>
          <w:p w:rsidR="00005516" w:rsidRPr="00A430A9" w:rsidRDefault="00005516" w:rsidP="00005516">
            <w:pPr>
              <w:pStyle w:val="TableParagraph"/>
              <w:spacing w:before="162"/>
              <w:ind w:left="158" w:right="163" w:firstLine="5"/>
              <w:jc w:val="center"/>
              <w:rPr>
                <w:sz w:val="16"/>
                <w:lang w:val="pl-PL"/>
              </w:rPr>
            </w:pPr>
            <w:r w:rsidRPr="00A430A9">
              <w:rPr>
                <w:sz w:val="20"/>
                <w:lang w:val="pl-PL"/>
              </w:rPr>
              <w:t>/Zachowanie dziedzictwa historycznego,</w:t>
            </w:r>
            <w:r w:rsidRPr="00A430A9">
              <w:rPr>
                <w:spacing w:val="-26"/>
                <w:sz w:val="20"/>
                <w:lang w:val="pl-PL"/>
              </w:rPr>
              <w:t xml:space="preserve"> </w:t>
            </w:r>
            <w:r w:rsidRPr="00A430A9">
              <w:rPr>
                <w:sz w:val="20"/>
                <w:lang w:val="pl-PL"/>
              </w:rPr>
              <w:t>kulturowego i przyrodniczego obszaru LSR</w:t>
            </w:r>
            <w:r w:rsidRPr="00A430A9">
              <w:rPr>
                <w:sz w:val="16"/>
                <w:lang w:val="pl-PL"/>
              </w:rPr>
              <w:t>/</w:t>
            </w:r>
          </w:p>
        </w:tc>
        <w:tc>
          <w:tcPr>
            <w:tcW w:w="1846" w:type="dxa"/>
            <w:vMerge w:val="restart"/>
          </w:tcPr>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4"/>
                <w:lang w:val="pl-PL"/>
              </w:rPr>
            </w:pPr>
          </w:p>
          <w:p w:rsidR="00005516" w:rsidRPr="00A430A9" w:rsidRDefault="00005516" w:rsidP="00005516">
            <w:pPr>
              <w:pStyle w:val="TableParagraph"/>
              <w:rPr>
                <w:b/>
                <w:sz w:val="25"/>
                <w:lang w:val="pl-PL"/>
              </w:rPr>
            </w:pPr>
          </w:p>
          <w:p w:rsidR="00005516" w:rsidRDefault="00005516" w:rsidP="00005516">
            <w:pPr>
              <w:pStyle w:val="TableParagraph"/>
              <w:ind w:left="489"/>
              <w:rPr>
                <w:sz w:val="24"/>
              </w:rPr>
            </w:pPr>
            <w:r>
              <w:rPr>
                <w:sz w:val="24"/>
              </w:rPr>
              <w:t>131,67%</w:t>
            </w:r>
          </w:p>
        </w:tc>
      </w:tr>
      <w:tr w:rsidR="00005516" w:rsidTr="00005516">
        <w:trPr>
          <w:trHeight w:hRule="exact" w:val="1987"/>
        </w:trPr>
        <w:tc>
          <w:tcPr>
            <w:tcW w:w="1812" w:type="dxa"/>
            <w:vMerge/>
          </w:tcPr>
          <w:p w:rsidR="00005516" w:rsidRDefault="00005516" w:rsidP="00005516"/>
        </w:tc>
        <w:tc>
          <w:tcPr>
            <w:tcW w:w="2127"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 w:line="259" w:lineRule="auto"/>
              <w:ind w:left="208" w:right="195" w:firstLine="36"/>
              <w:rPr>
                <w:sz w:val="20"/>
                <w:lang w:val="pl-PL"/>
              </w:rPr>
            </w:pPr>
            <w:r w:rsidRPr="00A430A9">
              <w:rPr>
                <w:sz w:val="20"/>
                <w:lang w:val="pl-PL"/>
              </w:rPr>
              <w:t>4.2. Poprawa stanu i wykorzystania obiektów kultury materialnej Kujaw Zachodnich  do 2015</w:t>
            </w:r>
          </w:p>
          <w:p w:rsidR="00005516" w:rsidRDefault="00005516" w:rsidP="00005516">
            <w:pPr>
              <w:pStyle w:val="TableParagraph"/>
              <w:spacing w:before="2"/>
              <w:ind w:left="854" w:right="855"/>
              <w:jc w:val="center"/>
              <w:rPr>
                <w:sz w:val="20"/>
              </w:rPr>
            </w:pPr>
            <w:r>
              <w:rPr>
                <w:sz w:val="20"/>
              </w:rPr>
              <w:t>roku</w:t>
            </w:r>
          </w:p>
        </w:tc>
        <w:tc>
          <w:tcPr>
            <w:tcW w:w="1136" w:type="dxa"/>
          </w:tcPr>
          <w:p w:rsidR="00005516" w:rsidRDefault="00005516" w:rsidP="00005516">
            <w:pPr>
              <w:pStyle w:val="TableParagraph"/>
              <w:rPr>
                <w:b/>
                <w:sz w:val="24"/>
              </w:rPr>
            </w:pPr>
          </w:p>
          <w:p w:rsidR="00005516" w:rsidRDefault="00005516" w:rsidP="00005516">
            <w:pPr>
              <w:pStyle w:val="TableParagraph"/>
              <w:rPr>
                <w:b/>
                <w:sz w:val="24"/>
              </w:rPr>
            </w:pPr>
          </w:p>
          <w:p w:rsidR="00005516" w:rsidRDefault="00005516" w:rsidP="00005516">
            <w:pPr>
              <w:pStyle w:val="TableParagraph"/>
              <w:spacing w:before="6"/>
              <w:rPr>
                <w:b/>
                <w:sz w:val="24"/>
              </w:rPr>
            </w:pPr>
          </w:p>
          <w:p w:rsidR="00005516" w:rsidRDefault="00005516" w:rsidP="00005516">
            <w:pPr>
              <w:pStyle w:val="TableParagraph"/>
              <w:ind w:left="233" w:right="233"/>
              <w:jc w:val="center"/>
              <w:rPr>
                <w:sz w:val="24"/>
              </w:rPr>
            </w:pPr>
            <w:r>
              <w:rPr>
                <w:sz w:val="24"/>
              </w:rPr>
              <w:t>169 %</w:t>
            </w:r>
          </w:p>
        </w:tc>
        <w:tc>
          <w:tcPr>
            <w:tcW w:w="2549" w:type="dxa"/>
            <w:vMerge/>
          </w:tcPr>
          <w:p w:rsidR="00005516" w:rsidRDefault="00005516" w:rsidP="00005516"/>
        </w:tc>
        <w:tc>
          <w:tcPr>
            <w:tcW w:w="1846" w:type="dxa"/>
            <w:vMerge/>
          </w:tcPr>
          <w:p w:rsidR="00005516" w:rsidRDefault="00005516" w:rsidP="00005516"/>
        </w:tc>
      </w:tr>
    </w:tbl>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spacing w:before="2"/>
        <w:rPr>
          <w:b/>
          <w:sz w:val="20"/>
        </w:rPr>
      </w:pPr>
    </w:p>
    <w:p w:rsidR="00005516" w:rsidRPr="00A430A9" w:rsidRDefault="00005516" w:rsidP="00005516">
      <w:pPr>
        <w:pStyle w:val="Tekstpodstawowy"/>
        <w:spacing w:before="1" w:line="259" w:lineRule="auto"/>
        <w:ind w:left="112" w:right="98" w:firstLine="708"/>
        <w:jc w:val="both"/>
        <w:rPr>
          <w:lang w:val="pl-PL"/>
        </w:rPr>
      </w:pPr>
      <w:r w:rsidRPr="00A430A9">
        <w:rPr>
          <w:lang w:val="pl-PL"/>
        </w:rPr>
        <w:t>Powyższa matryca przedstawia efekty wdrażania Lokalnej Strategii Rozwoju na lata 2009-2015. Realizacja LSR zakończyła się powodzeniem – wydano ponad 70% środków przyznanych LGD na wdrażanie operacji w ramach Lokalnej Strategii Rozwoju oraz osiągnięto wymagany poziom wskaźników.</w:t>
      </w:r>
    </w:p>
    <w:p w:rsidR="00005516" w:rsidRPr="00A430A9" w:rsidRDefault="00005516" w:rsidP="00005516">
      <w:pPr>
        <w:pStyle w:val="Tekstpodstawowy"/>
        <w:spacing w:before="162" w:line="259" w:lineRule="auto"/>
        <w:ind w:left="112" w:right="108" w:firstLine="708"/>
        <w:jc w:val="both"/>
        <w:rPr>
          <w:lang w:val="pl-PL"/>
        </w:rPr>
      </w:pPr>
      <w:r w:rsidRPr="00A430A9">
        <w:rPr>
          <w:lang w:val="pl-PL"/>
        </w:rPr>
        <w:t>Oprócz operacji realizowanych w ramach działania Wdrażanie lokalnych strategii rozwoju, Stowarzyszenie było beneficjentem również innych działań współfinansowanych ze środków zewnętrznych: Krajowej Sieci Obszarów Wiejskich oraz Funduszu Inicjatyw Obywatelskich.</w:t>
      </w:r>
    </w:p>
    <w:p w:rsidR="00005516" w:rsidRPr="00A430A9" w:rsidRDefault="00005516" w:rsidP="00005516">
      <w:pPr>
        <w:spacing w:line="259" w:lineRule="auto"/>
        <w:jc w:val="both"/>
        <w:rPr>
          <w:lang w:val="pl-PL"/>
        </w:rPr>
        <w:sectPr w:rsidR="00005516" w:rsidRPr="00A430A9">
          <w:pgSz w:w="11920" w:h="16850"/>
          <w:pgMar w:top="1420" w:right="460" w:bottom="480" w:left="740" w:header="0" w:footer="222" w:gutter="0"/>
          <w:cols w:space="708"/>
        </w:sectPr>
      </w:pPr>
    </w:p>
    <w:p w:rsidR="00005516" w:rsidRPr="00A430A9" w:rsidRDefault="00005516" w:rsidP="00005516">
      <w:pPr>
        <w:pStyle w:val="Tekstpodstawowy"/>
        <w:spacing w:before="55"/>
        <w:ind w:left="2366" w:right="1768" w:hanging="610"/>
        <w:rPr>
          <w:lang w:val="pl-PL"/>
        </w:rPr>
      </w:pPr>
      <w:r w:rsidRPr="00A430A9">
        <w:rPr>
          <w:lang w:val="pl-PL"/>
        </w:rPr>
        <w:lastRenderedPageBreak/>
        <w:t>Tabela 2. Zrealizowane operacje ze środków Krajowej Sieci Obszarów Wiejskich przez Stowarzyszenie Lokalna Grupa Działania Czarnoziem na Soli</w:t>
      </w:r>
    </w:p>
    <w:p w:rsidR="00005516" w:rsidRPr="00A430A9" w:rsidRDefault="00005516" w:rsidP="00005516">
      <w:pPr>
        <w:pStyle w:val="Tekstpodstawowy"/>
        <w:spacing w:before="4"/>
        <w:rPr>
          <w:sz w:val="23"/>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005516" w:rsidTr="00005516">
        <w:trPr>
          <w:trHeight w:hRule="exact" w:val="699"/>
        </w:trPr>
        <w:tc>
          <w:tcPr>
            <w:tcW w:w="434" w:type="dxa"/>
            <w:shd w:val="clear" w:color="auto" w:fill="EB7B2F"/>
          </w:tcPr>
          <w:p w:rsidR="00005516" w:rsidRPr="00A430A9" w:rsidRDefault="00005516" w:rsidP="00005516">
            <w:pPr>
              <w:pStyle w:val="TableParagraph"/>
              <w:spacing w:before="7"/>
              <w:rPr>
                <w:sz w:val="19"/>
                <w:lang w:val="pl-PL"/>
              </w:rPr>
            </w:pPr>
          </w:p>
          <w:p w:rsidR="00005516" w:rsidRDefault="00005516" w:rsidP="00005516">
            <w:pPr>
              <w:pStyle w:val="TableParagraph"/>
              <w:ind w:right="62"/>
              <w:jc w:val="right"/>
              <w:rPr>
                <w:b/>
                <w:sz w:val="20"/>
              </w:rPr>
            </w:pPr>
            <w:r>
              <w:rPr>
                <w:b/>
                <w:sz w:val="20"/>
              </w:rPr>
              <w:t>Lp.</w:t>
            </w:r>
          </w:p>
        </w:tc>
        <w:tc>
          <w:tcPr>
            <w:tcW w:w="1565" w:type="dxa"/>
            <w:shd w:val="clear" w:color="auto" w:fill="EB7B2F"/>
          </w:tcPr>
          <w:p w:rsidR="00005516" w:rsidRDefault="00005516" w:rsidP="00005516">
            <w:pPr>
              <w:pStyle w:val="TableParagraph"/>
              <w:spacing w:before="111"/>
              <w:ind w:left="467" w:right="62" w:hanging="389"/>
              <w:rPr>
                <w:b/>
                <w:sz w:val="20"/>
              </w:rPr>
            </w:pPr>
            <w:r>
              <w:rPr>
                <w:b/>
                <w:sz w:val="20"/>
              </w:rPr>
              <w:t>Data podpisania umowy</w:t>
            </w:r>
          </w:p>
        </w:tc>
        <w:tc>
          <w:tcPr>
            <w:tcW w:w="2410" w:type="dxa"/>
            <w:shd w:val="clear" w:color="auto" w:fill="EB7B2F"/>
          </w:tcPr>
          <w:p w:rsidR="00005516" w:rsidRDefault="00005516" w:rsidP="00005516">
            <w:pPr>
              <w:pStyle w:val="TableParagraph"/>
              <w:spacing w:before="7"/>
              <w:rPr>
                <w:sz w:val="19"/>
              </w:rPr>
            </w:pPr>
          </w:p>
          <w:p w:rsidR="00005516" w:rsidRDefault="00005516" w:rsidP="00005516">
            <w:pPr>
              <w:pStyle w:val="TableParagraph"/>
              <w:ind w:left="279" w:right="280"/>
              <w:jc w:val="center"/>
              <w:rPr>
                <w:b/>
                <w:sz w:val="20"/>
              </w:rPr>
            </w:pPr>
            <w:r>
              <w:rPr>
                <w:b/>
                <w:sz w:val="20"/>
              </w:rPr>
              <w:t>Numer Umowy</w:t>
            </w:r>
          </w:p>
        </w:tc>
        <w:tc>
          <w:tcPr>
            <w:tcW w:w="3428" w:type="dxa"/>
            <w:shd w:val="clear" w:color="auto" w:fill="EB7B2F"/>
          </w:tcPr>
          <w:p w:rsidR="00005516" w:rsidRDefault="00005516" w:rsidP="00005516">
            <w:pPr>
              <w:pStyle w:val="TableParagraph"/>
              <w:spacing w:before="7"/>
              <w:rPr>
                <w:sz w:val="19"/>
              </w:rPr>
            </w:pPr>
          </w:p>
          <w:p w:rsidR="00005516" w:rsidRDefault="00005516" w:rsidP="00005516">
            <w:pPr>
              <w:pStyle w:val="TableParagraph"/>
              <w:ind w:left="64" w:right="65"/>
              <w:jc w:val="center"/>
              <w:rPr>
                <w:b/>
                <w:sz w:val="20"/>
              </w:rPr>
            </w:pPr>
            <w:r>
              <w:rPr>
                <w:b/>
                <w:sz w:val="20"/>
              </w:rPr>
              <w:t>Nazwa operacji</w:t>
            </w:r>
          </w:p>
        </w:tc>
        <w:tc>
          <w:tcPr>
            <w:tcW w:w="1392" w:type="dxa"/>
            <w:shd w:val="clear" w:color="auto" w:fill="EB7B2F"/>
          </w:tcPr>
          <w:p w:rsidR="00005516" w:rsidRDefault="00005516" w:rsidP="00005516">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005516" w:rsidTr="00005516">
        <w:trPr>
          <w:trHeight w:hRule="exact" w:val="567"/>
        </w:trPr>
        <w:tc>
          <w:tcPr>
            <w:tcW w:w="434" w:type="dxa"/>
          </w:tcPr>
          <w:p w:rsidR="00005516" w:rsidRDefault="00005516" w:rsidP="00005516">
            <w:pPr>
              <w:pStyle w:val="TableParagraph"/>
              <w:spacing w:before="38"/>
              <w:ind w:right="140"/>
              <w:jc w:val="right"/>
              <w:rPr>
                <w:sz w:val="18"/>
              </w:rPr>
            </w:pPr>
            <w:r>
              <w:rPr>
                <w:sz w:val="18"/>
              </w:rPr>
              <w:t>1.</w:t>
            </w:r>
          </w:p>
        </w:tc>
        <w:tc>
          <w:tcPr>
            <w:tcW w:w="1565" w:type="dxa"/>
            <w:tcBorders>
              <w:top w:val="single" w:sz="50" w:space="0" w:color="EB7B2F"/>
            </w:tcBorders>
          </w:tcPr>
          <w:p w:rsidR="00005516" w:rsidRDefault="00005516" w:rsidP="00005516">
            <w:pPr>
              <w:pStyle w:val="TableParagraph"/>
              <w:spacing w:line="188" w:lineRule="exact"/>
              <w:ind w:right="369"/>
              <w:jc w:val="right"/>
              <w:rPr>
                <w:sz w:val="18"/>
              </w:rPr>
            </w:pPr>
          </w:p>
          <w:p w:rsidR="00005516" w:rsidRDefault="00005516" w:rsidP="00005516">
            <w:pPr>
              <w:pStyle w:val="TableParagraph"/>
              <w:spacing w:line="188" w:lineRule="exact"/>
              <w:ind w:right="369"/>
              <w:jc w:val="center"/>
              <w:rPr>
                <w:sz w:val="18"/>
              </w:rPr>
            </w:pPr>
            <w:r>
              <w:rPr>
                <w:sz w:val="18"/>
              </w:rPr>
              <w:t xml:space="preserve">    22.07.2014</w:t>
            </w:r>
          </w:p>
        </w:tc>
        <w:tc>
          <w:tcPr>
            <w:tcW w:w="2410" w:type="dxa"/>
          </w:tcPr>
          <w:p w:rsidR="00005516" w:rsidRDefault="00005516" w:rsidP="00005516">
            <w:pPr>
              <w:pStyle w:val="TableParagraph"/>
              <w:spacing w:before="38"/>
              <w:ind w:left="280" w:right="280"/>
              <w:jc w:val="center"/>
              <w:rPr>
                <w:sz w:val="18"/>
              </w:rPr>
            </w:pPr>
            <w:r>
              <w:rPr>
                <w:sz w:val="18"/>
              </w:rPr>
              <w:t>UM_RO.042.1.313.2014</w:t>
            </w:r>
          </w:p>
        </w:tc>
        <w:tc>
          <w:tcPr>
            <w:tcW w:w="3428" w:type="dxa"/>
          </w:tcPr>
          <w:p w:rsidR="00005516" w:rsidRDefault="00005516" w:rsidP="00005516">
            <w:pPr>
              <w:pStyle w:val="TableParagraph"/>
              <w:spacing w:before="38"/>
              <w:ind w:left="66" w:right="65"/>
              <w:jc w:val="center"/>
              <w:rPr>
                <w:sz w:val="18"/>
              </w:rPr>
            </w:pPr>
            <w:r>
              <w:rPr>
                <w:sz w:val="18"/>
              </w:rPr>
              <w:t>Traktor Moto Show</w:t>
            </w:r>
          </w:p>
        </w:tc>
        <w:tc>
          <w:tcPr>
            <w:tcW w:w="1392" w:type="dxa"/>
          </w:tcPr>
          <w:p w:rsidR="00005516" w:rsidRDefault="00005516" w:rsidP="00005516">
            <w:pPr>
              <w:pStyle w:val="TableParagraph"/>
              <w:spacing w:before="38"/>
              <w:ind w:left="220" w:right="220"/>
              <w:jc w:val="center"/>
              <w:rPr>
                <w:sz w:val="18"/>
              </w:rPr>
            </w:pPr>
            <w:r>
              <w:rPr>
                <w:sz w:val="18"/>
              </w:rPr>
              <w:t>7 162,00</w:t>
            </w:r>
          </w:p>
        </w:tc>
      </w:tr>
      <w:tr w:rsidR="00005516" w:rsidTr="00005516">
        <w:trPr>
          <w:trHeight w:hRule="exact" w:val="1637"/>
        </w:trPr>
        <w:tc>
          <w:tcPr>
            <w:tcW w:w="434"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0"/>
              <w:rPr>
                <w:sz w:val="24"/>
              </w:rPr>
            </w:pPr>
          </w:p>
          <w:p w:rsidR="00005516" w:rsidRDefault="00005516" w:rsidP="00005516">
            <w:pPr>
              <w:pStyle w:val="TableParagraph"/>
              <w:spacing w:before="1"/>
              <w:ind w:right="140"/>
              <w:jc w:val="right"/>
              <w:rPr>
                <w:sz w:val="18"/>
              </w:rPr>
            </w:pPr>
            <w:r>
              <w:rPr>
                <w:sz w:val="18"/>
              </w:rPr>
              <w:t>2.</w:t>
            </w:r>
          </w:p>
        </w:tc>
        <w:tc>
          <w:tcPr>
            <w:tcW w:w="1565"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0"/>
              <w:rPr>
                <w:sz w:val="24"/>
              </w:rPr>
            </w:pPr>
          </w:p>
          <w:p w:rsidR="00005516" w:rsidRDefault="00005516" w:rsidP="00005516">
            <w:pPr>
              <w:pStyle w:val="TableParagraph"/>
              <w:spacing w:before="1"/>
              <w:ind w:right="369"/>
              <w:jc w:val="right"/>
              <w:rPr>
                <w:sz w:val="18"/>
              </w:rPr>
            </w:pPr>
            <w:r>
              <w:rPr>
                <w:sz w:val="18"/>
              </w:rPr>
              <w:t>19.09.2013</w:t>
            </w:r>
          </w:p>
        </w:tc>
        <w:tc>
          <w:tcPr>
            <w:tcW w:w="2410"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0"/>
              <w:rPr>
                <w:sz w:val="24"/>
              </w:rPr>
            </w:pPr>
          </w:p>
          <w:p w:rsidR="00005516" w:rsidRDefault="00005516" w:rsidP="00005516">
            <w:pPr>
              <w:pStyle w:val="TableParagraph"/>
              <w:spacing w:before="1"/>
              <w:ind w:left="280" w:right="280"/>
              <w:jc w:val="center"/>
              <w:rPr>
                <w:sz w:val="18"/>
              </w:rPr>
            </w:pPr>
            <w:r>
              <w:rPr>
                <w:sz w:val="18"/>
              </w:rPr>
              <w:t>UM_RO.042.1.411.2013</w:t>
            </w:r>
          </w:p>
        </w:tc>
        <w:tc>
          <w:tcPr>
            <w:tcW w:w="3428" w:type="dxa"/>
          </w:tcPr>
          <w:p w:rsidR="00005516" w:rsidRPr="00A430A9" w:rsidRDefault="00005516" w:rsidP="00005516">
            <w:pPr>
              <w:pStyle w:val="TableParagraph"/>
              <w:spacing w:before="9"/>
              <w:rPr>
                <w:sz w:val="24"/>
                <w:lang w:val="pl-PL"/>
              </w:rPr>
            </w:pPr>
          </w:p>
          <w:p w:rsidR="00005516" w:rsidRPr="00A430A9" w:rsidRDefault="00005516" w:rsidP="00005516">
            <w:pPr>
              <w:pStyle w:val="TableParagraph"/>
              <w:ind w:left="75" w:right="65"/>
              <w:jc w:val="center"/>
              <w:rPr>
                <w:sz w:val="18"/>
                <w:lang w:val="pl-PL"/>
              </w:rPr>
            </w:pPr>
            <w:r w:rsidRPr="00A430A9">
              <w:rPr>
                <w:sz w:val="18"/>
                <w:lang w:val="pl-PL"/>
              </w:rPr>
              <w:t>Warsztaty umiejętności kulinarnych - Dary Jesieni: wykorzystanie regionalnych produktów w gospodarstwie agroturystycznym i gastronomii z zastosowaniem metody carvingu</w:t>
            </w:r>
          </w:p>
        </w:tc>
        <w:tc>
          <w:tcPr>
            <w:tcW w:w="1392" w:type="dxa"/>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10"/>
              <w:rPr>
                <w:sz w:val="24"/>
                <w:lang w:val="pl-PL"/>
              </w:rPr>
            </w:pPr>
          </w:p>
          <w:p w:rsidR="00005516" w:rsidRDefault="00005516" w:rsidP="00005516">
            <w:pPr>
              <w:pStyle w:val="TableParagraph"/>
              <w:spacing w:before="1"/>
              <w:ind w:left="220" w:right="220"/>
              <w:jc w:val="center"/>
              <w:rPr>
                <w:sz w:val="18"/>
              </w:rPr>
            </w:pPr>
            <w:r>
              <w:rPr>
                <w:sz w:val="18"/>
              </w:rPr>
              <w:t>5 848,37</w:t>
            </w:r>
          </w:p>
        </w:tc>
      </w:tr>
      <w:tr w:rsidR="00005516" w:rsidTr="00005516">
        <w:trPr>
          <w:trHeight w:hRule="exact" w:val="914"/>
        </w:trPr>
        <w:tc>
          <w:tcPr>
            <w:tcW w:w="434" w:type="dxa"/>
          </w:tcPr>
          <w:p w:rsidR="00005516" w:rsidRDefault="00005516" w:rsidP="00005516">
            <w:pPr>
              <w:pStyle w:val="TableParagraph"/>
              <w:rPr>
                <w:sz w:val="18"/>
              </w:rPr>
            </w:pPr>
          </w:p>
          <w:p w:rsidR="00005516" w:rsidRDefault="00005516" w:rsidP="00005516">
            <w:pPr>
              <w:pStyle w:val="TableParagraph"/>
              <w:spacing w:before="131"/>
              <w:ind w:right="140"/>
              <w:jc w:val="right"/>
              <w:rPr>
                <w:sz w:val="18"/>
              </w:rPr>
            </w:pPr>
            <w:r>
              <w:rPr>
                <w:sz w:val="18"/>
              </w:rPr>
              <w:t>3.</w:t>
            </w:r>
          </w:p>
        </w:tc>
        <w:tc>
          <w:tcPr>
            <w:tcW w:w="1565" w:type="dxa"/>
          </w:tcPr>
          <w:p w:rsidR="00005516" w:rsidRDefault="00005516" w:rsidP="00005516">
            <w:pPr>
              <w:pStyle w:val="TableParagraph"/>
              <w:rPr>
                <w:sz w:val="18"/>
              </w:rPr>
            </w:pPr>
          </w:p>
          <w:p w:rsidR="00005516" w:rsidRDefault="00005516" w:rsidP="00005516">
            <w:pPr>
              <w:pStyle w:val="TableParagraph"/>
              <w:spacing w:before="131"/>
              <w:ind w:right="369"/>
              <w:jc w:val="right"/>
              <w:rPr>
                <w:sz w:val="18"/>
              </w:rPr>
            </w:pPr>
            <w:r>
              <w:rPr>
                <w:sz w:val="18"/>
              </w:rPr>
              <w:t>08.04.2013</w:t>
            </w:r>
          </w:p>
        </w:tc>
        <w:tc>
          <w:tcPr>
            <w:tcW w:w="2410" w:type="dxa"/>
          </w:tcPr>
          <w:p w:rsidR="00005516" w:rsidRDefault="00005516" w:rsidP="00005516">
            <w:pPr>
              <w:pStyle w:val="TableParagraph"/>
              <w:rPr>
                <w:sz w:val="18"/>
              </w:rPr>
            </w:pPr>
          </w:p>
          <w:p w:rsidR="00005516" w:rsidRDefault="00005516" w:rsidP="00005516">
            <w:pPr>
              <w:pStyle w:val="TableParagraph"/>
              <w:spacing w:before="131"/>
              <w:ind w:left="280" w:right="280"/>
              <w:jc w:val="center"/>
              <w:rPr>
                <w:sz w:val="18"/>
              </w:rPr>
            </w:pPr>
            <w:r>
              <w:rPr>
                <w:sz w:val="18"/>
              </w:rPr>
              <w:t>UM_RO.052.1.064.2013</w:t>
            </w:r>
          </w:p>
        </w:tc>
        <w:tc>
          <w:tcPr>
            <w:tcW w:w="3428" w:type="dxa"/>
          </w:tcPr>
          <w:p w:rsidR="00005516" w:rsidRPr="00A430A9" w:rsidRDefault="00005516" w:rsidP="00005516">
            <w:pPr>
              <w:pStyle w:val="TableParagraph"/>
              <w:spacing w:before="132" w:line="207" w:lineRule="exact"/>
              <w:ind w:left="64" w:right="65"/>
              <w:jc w:val="center"/>
              <w:rPr>
                <w:sz w:val="18"/>
                <w:lang w:val="pl-PL"/>
              </w:rPr>
            </w:pPr>
            <w:r w:rsidRPr="00A430A9">
              <w:rPr>
                <w:sz w:val="18"/>
                <w:lang w:val="pl-PL"/>
              </w:rPr>
              <w:t>Warsztaty umiejętności kulinarnych - Gęsina</w:t>
            </w:r>
          </w:p>
          <w:p w:rsidR="00005516" w:rsidRPr="00A430A9" w:rsidRDefault="00005516" w:rsidP="00005516">
            <w:pPr>
              <w:pStyle w:val="TableParagraph"/>
              <w:ind w:left="498" w:right="501"/>
              <w:jc w:val="center"/>
              <w:rPr>
                <w:sz w:val="18"/>
                <w:lang w:val="pl-PL"/>
              </w:rPr>
            </w:pPr>
            <w:r w:rsidRPr="00A430A9">
              <w:rPr>
                <w:sz w:val="18"/>
                <w:lang w:val="pl-PL"/>
              </w:rPr>
              <w:t>- kujawski rarytas w przetworach i potrawach</w:t>
            </w:r>
          </w:p>
        </w:tc>
        <w:tc>
          <w:tcPr>
            <w:tcW w:w="1392" w:type="dxa"/>
          </w:tcPr>
          <w:p w:rsidR="00005516" w:rsidRPr="00A430A9" w:rsidRDefault="00005516" w:rsidP="00005516">
            <w:pPr>
              <w:pStyle w:val="TableParagraph"/>
              <w:rPr>
                <w:sz w:val="18"/>
                <w:lang w:val="pl-PL"/>
              </w:rPr>
            </w:pPr>
          </w:p>
          <w:p w:rsidR="00005516" w:rsidRDefault="00005516" w:rsidP="00005516">
            <w:pPr>
              <w:pStyle w:val="TableParagraph"/>
              <w:spacing w:before="131"/>
              <w:ind w:left="220" w:right="220"/>
              <w:jc w:val="center"/>
              <w:rPr>
                <w:sz w:val="18"/>
              </w:rPr>
            </w:pPr>
            <w:r>
              <w:rPr>
                <w:sz w:val="18"/>
              </w:rPr>
              <w:t>8 263,33</w:t>
            </w:r>
          </w:p>
        </w:tc>
      </w:tr>
      <w:tr w:rsidR="00005516" w:rsidTr="00005516">
        <w:trPr>
          <w:trHeight w:hRule="exact" w:val="310"/>
        </w:trPr>
        <w:tc>
          <w:tcPr>
            <w:tcW w:w="434" w:type="dxa"/>
          </w:tcPr>
          <w:p w:rsidR="00005516" w:rsidRDefault="00005516" w:rsidP="00005516">
            <w:pPr>
              <w:pStyle w:val="TableParagraph"/>
              <w:spacing w:before="33"/>
              <w:ind w:right="140"/>
              <w:jc w:val="right"/>
              <w:rPr>
                <w:sz w:val="18"/>
              </w:rPr>
            </w:pPr>
            <w:r>
              <w:rPr>
                <w:sz w:val="18"/>
              </w:rPr>
              <w:t>4.</w:t>
            </w:r>
          </w:p>
        </w:tc>
        <w:tc>
          <w:tcPr>
            <w:tcW w:w="1565" w:type="dxa"/>
          </w:tcPr>
          <w:p w:rsidR="00005516" w:rsidRDefault="00005516" w:rsidP="00005516">
            <w:pPr>
              <w:pStyle w:val="TableParagraph"/>
              <w:spacing w:before="33"/>
              <w:ind w:right="369"/>
              <w:jc w:val="right"/>
              <w:rPr>
                <w:sz w:val="18"/>
              </w:rPr>
            </w:pPr>
            <w:r>
              <w:rPr>
                <w:sz w:val="18"/>
              </w:rPr>
              <w:t>21.06.2012</w:t>
            </w:r>
          </w:p>
        </w:tc>
        <w:tc>
          <w:tcPr>
            <w:tcW w:w="2410" w:type="dxa"/>
          </w:tcPr>
          <w:p w:rsidR="00005516" w:rsidRDefault="00005516" w:rsidP="00005516">
            <w:pPr>
              <w:pStyle w:val="TableParagraph"/>
              <w:spacing w:before="33"/>
              <w:ind w:left="280" w:right="280"/>
              <w:jc w:val="center"/>
              <w:rPr>
                <w:sz w:val="18"/>
              </w:rPr>
            </w:pPr>
            <w:r>
              <w:rPr>
                <w:sz w:val="18"/>
              </w:rPr>
              <w:t>UM_RG.042.1.105.2012</w:t>
            </w:r>
          </w:p>
        </w:tc>
        <w:tc>
          <w:tcPr>
            <w:tcW w:w="3428" w:type="dxa"/>
          </w:tcPr>
          <w:p w:rsidR="00005516" w:rsidRDefault="00005516" w:rsidP="00005516">
            <w:pPr>
              <w:pStyle w:val="TableParagraph"/>
              <w:spacing w:before="33"/>
              <w:ind w:left="64" w:right="65"/>
              <w:jc w:val="center"/>
              <w:rPr>
                <w:sz w:val="18"/>
              </w:rPr>
            </w:pPr>
            <w:r>
              <w:rPr>
                <w:sz w:val="18"/>
              </w:rPr>
              <w:t>Małe projekty, duże efekty</w:t>
            </w:r>
          </w:p>
        </w:tc>
        <w:tc>
          <w:tcPr>
            <w:tcW w:w="1392" w:type="dxa"/>
          </w:tcPr>
          <w:p w:rsidR="00005516" w:rsidRDefault="00005516" w:rsidP="00005516">
            <w:pPr>
              <w:pStyle w:val="TableParagraph"/>
              <w:spacing w:before="33"/>
              <w:ind w:left="220" w:right="220"/>
              <w:jc w:val="center"/>
              <w:rPr>
                <w:sz w:val="18"/>
              </w:rPr>
            </w:pPr>
            <w:r>
              <w:rPr>
                <w:sz w:val="18"/>
              </w:rPr>
              <w:t>7 500,00</w:t>
            </w:r>
          </w:p>
        </w:tc>
      </w:tr>
      <w:tr w:rsidR="00005516" w:rsidTr="00005516">
        <w:trPr>
          <w:trHeight w:hRule="exact" w:val="327"/>
        </w:trPr>
        <w:tc>
          <w:tcPr>
            <w:tcW w:w="434" w:type="dxa"/>
          </w:tcPr>
          <w:p w:rsidR="00005516" w:rsidRDefault="00005516" w:rsidP="00005516">
            <w:pPr>
              <w:pStyle w:val="TableParagraph"/>
              <w:spacing w:before="34"/>
              <w:ind w:right="140"/>
              <w:jc w:val="right"/>
              <w:rPr>
                <w:sz w:val="18"/>
              </w:rPr>
            </w:pPr>
            <w:r>
              <w:rPr>
                <w:sz w:val="18"/>
              </w:rPr>
              <w:t>5.</w:t>
            </w:r>
          </w:p>
        </w:tc>
        <w:tc>
          <w:tcPr>
            <w:tcW w:w="1565" w:type="dxa"/>
          </w:tcPr>
          <w:p w:rsidR="00005516" w:rsidRDefault="00005516" w:rsidP="00005516">
            <w:pPr>
              <w:pStyle w:val="TableParagraph"/>
              <w:spacing w:before="34"/>
              <w:ind w:right="369"/>
              <w:jc w:val="right"/>
              <w:rPr>
                <w:sz w:val="18"/>
              </w:rPr>
            </w:pPr>
            <w:r>
              <w:rPr>
                <w:sz w:val="18"/>
              </w:rPr>
              <w:t>20.06.2012</w:t>
            </w:r>
          </w:p>
        </w:tc>
        <w:tc>
          <w:tcPr>
            <w:tcW w:w="2410" w:type="dxa"/>
          </w:tcPr>
          <w:p w:rsidR="00005516" w:rsidRDefault="00005516" w:rsidP="00005516">
            <w:pPr>
              <w:pStyle w:val="TableParagraph"/>
              <w:spacing w:before="34"/>
              <w:ind w:left="280" w:right="280"/>
              <w:jc w:val="center"/>
              <w:rPr>
                <w:sz w:val="18"/>
              </w:rPr>
            </w:pPr>
            <w:r>
              <w:rPr>
                <w:sz w:val="18"/>
              </w:rPr>
              <w:t>UM_RG.052.1.110.2012</w:t>
            </w:r>
          </w:p>
        </w:tc>
        <w:tc>
          <w:tcPr>
            <w:tcW w:w="3428" w:type="dxa"/>
            <w:tcBorders>
              <w:bottom w:val="single" w:sz="18" w:space="0" w:color="BDBDBD"/>
            </w:tcBorders>
          </w:tcPr>
          <w:p w:rsidR="00005516" w:rsidRDefault="00005516" w:rsidP="00005516">
            <w:pPr>
              <w:pStyle w:val="TableParagraph"/>
              <w:spacing w:before="34"/>
              <w:ind w:left="57" w:right="65"/>
              <w:jc w:val="center"/>
              <w:rPr>
                <w:sz w:val="18"/>
              </w:rPr>
            </w:pPr>
            <w:r>
              <w:rPr>
                <w:sz w:val="18"/>
              </w:rPr>
              <w:t>Piknik LEADER w Kobylnikach</w:t>
            </w:r>
          </w:p>
        </w:tc>
        <w:tc>
          <w:tcPr>
            <w:tcW w:w="1392" w:type="dxa"/>
            <w:tcBorders>
              <w:bottom w:val="single" w:sz="18" w:space="0" w:color="BDBDBD"/>
            </w:tcBorders>
          </w:tcPr>
          <w:p w:rsidR="00005516" w:rsidRDefault="00005516" w:rsidP="00005516">
            <w:pPr>
              <w:pStyle w:val="TableParagraph"/>
              <w:spacing w:before="34"/>
              <w:ind w:left="220" w:right="220"/>
              <w:jc w:val="center"/>
              <w:rPr>
                <w:sz w:val="18"/>
              </w:rPr>
            </w:pPr>
            <w:r>
              <w:rPr>
                <w:sz w:val="18"/>
              </w:rPr>
              <w:t>35 541,60</w:t>
            </w:r>
          </w:p>
        </w:tc>
      </w:tr>
      <w:tr w:rsidR="00005516" w:rsidTr="00005516">
        <w:trPr>
          <w:trHeight w:hRule="exact" w:val="413"/>
        </w:trPr>
        <w:tc>
          <w:tcPr>
            <w:tcW w:w="4409" w:type="dxa"/>
            <w:gridSpan w:val="3"/>
            <w:tcBorders>
              <w:left w:val="nil"/>
              <w:bottom w:val="nil"/>
            </w:tcBorders>
          </w:tcPr>
          <w:p w:rsidR="00005516" w:rsidRDefault="00005516" w:rsidP="00005516"/>
        </w:tc>
        <w:tc>
          <w:tcPr>
            <w:tcW w:w="3428" w:type="dxa"/>
            <w:tcBorders>
              <w:top w:val="nil"/>
            </w:tcBorders>
            <w:shd w:val="clear" w:color="auto" w:fill="BDBDBD"/>
          </w:tcPr>
          <w:p w:rsidR="00005516" w:rsidRDefault="00005516" w:rsidP="00005516">
            <w:pPr>
              <w:pStyle w:val="TableParagraph"/>
              <w:spacing w:before="55"/>
              <w:ind w:left="65" w:right="65"/>
              <w:jc w:val="center"/>
              <w:rPr>
                <w:b/>
                <w:sz w:val="20"/>
              </w:rPr>
            </w:pPr>
            <w:r>
              <w:rPr>
                <w:b/>
                <w:sz w:val="20"/>
              </w:rPr>
              <w:t>Razem</w:t>
            </w:r>
          </w:p>
        </w:tc>
        <w:tc>
          <w:tcPr>
            <w:tcW w:w="1392" w:type="dxa"/>
            <w:tcBorders>
              <w:top w:val="nil"/>
            </w:tcBorders>
            <w:shd w:val="clear" w:color="auto" w:fill="BDBDBD"/>
          </w:tcPr>
          <w:p w:rsidR="00005516" w:rsidRDefault="00005516" w:rsidP="00005516">
            <w:pPr>
              <w:pStyle w:val="TableParagraph"/>
              <w:spacing w:before="55"/>
              <w:ind w:left="220" w:right="220"/>
              <w:jc w:val="center"/>
              <w:rPr>
                <w:b/>
                <w:sz w:val="20"/>
              </w:rPr>
            </w:pPr>
            <w:r>
              <w:rPr>
                <w:b/>
                <w:sz w:val="20"/>
              </w:rPr>
              <w:t>64 315,30</w:t>
            </w:r>
          </w:p>
        </w:tc>
      </w:tr>
    </w:tbl>
    <w:p w:rsidR="00005516" w:rsidRDefault="00005516" w:rsidP="00005516">
      <w:pPr>
        <w:pStyle w:val="Tekstpodstawowy"/>
        <w:rPr>
          <w:sz w:val="20"/>
        </w:rPr>
      </w:pPr>
    </w:p>
    <w:p w:rsidR="00005516" w:rsidRDefault="00005516" w:rsidP="00005516">
      <w:pPr>
        <w:pStyle w:val="Tekstpodstawowy"/>
        <w:spacing w:before="8"/>
        <w:rPr>
          <w:sz w:val="18"/>
        </w:rPr>
      </w:pPr>
    </w:p>
    <w:p w:rsidR="00005516" w:rsidRPr="00A430A9" w:rsidRDefault="00005516" w:rsidP="00005516">
      <w:pPr>
        <w:pStyle w:val="Tekstpodstawowy"/>
        <w:spacing w:line="259" w:lineRule="auto"/>
        <w:ind w:left="2366" w:right="1813" w:hanging="564"/>
        <w:rPr>
          <w:lang w:val="pl-PL"/>
        </w:rPr>
      </w:pPr>
      <w:r w:rsidRPr="00A430A9">
        <w:rPr>
          <w:lang w:val="pl-PL"/>
        </w:rPr>
        <w:t>Tabela 3. Zrealizowane operacje ze środków Funduszu Inicjatyw Obywatelskich przez Stowarzyszenie Lokalna Grupa Działania Czarnoziem na Soli</w:t>
      </w:r>
    </w:p>
    <w:p w:rsidR="00005516" w:rsidRPr="00A430A9" w:rsidRDefault="00005516" w:rsidP="00005516">
      <w:pPr>
        <w:pStyle w:val="Tekstpodstawowy"/>
        <w:spacing w:before="10"/>
        <w:rPr>
          <w:sz w:val="14"/>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005516" w:rsidTr="00005516">
        <w:trPr>
          <w:trHeight w:hRule="exact" w:val="702"/>
        </w:trPr>
        <w:tc>
          <w:tcPr>
            <w:tcW w:w="434" w:type="dxa"/>
            <w:shd w:val="clear" w:color="auto" w:fill="EB7B2F"/>
          </w:tcPr>
          <w:p w:rsidR="00005516" w:rsidRPr="00A430A9" w:rsidRDefault="00005516" w:rsidP="00005516">
            <w:pPr>
              <w:pStyle w:val="TableParagraph"/>
              <w:spacing w:before="8"/>
              <w:rPr>
                <w:sz w:val="19"/>
                <w:lang w:val="pl-PL"/>
              </w:rPr>
            </w:pPr>
          </w:p>
          <w:p w:rsidR="00005516" w:rsidRDefault="00005516" w:rsidP="00005516">
            <w:pPr>
              <w:pStyle w:val="TableParagraph"/>
              <w:spacing w:before="1"/>
              <w:ind w:right="62"/>
              <w:jc w:val="right"/>
              <w:rPr>
                <w:b/>
                <w:sz w:val="20"/>
              </w:rPr>
            </w:pPr>
            <w:r>
              <w:rPr>
                <w:b/>
                <w:sz w:val="20"/>
              </w:rPr>
              <w:t>Lp.</w:t>
            </w:r>
          </w:p>
        </w:tc>
        <w:tc>
          <w:tcPr>
            <w:tcW w:w="1565" w:type="dxa"/>
            <w:shd w:val="clear" w:color="auto" w:fill="EB7B2F"/>
          </w:tcPr>
          <w:p w:rsidR="00005516" w:rsidRDefault="00005516" w:rsidP="00005516">
            <w:pPr>
              <w:pStyle w:val="TableParagraph"/>
              <w:spacing w:before="112"/>
              <w:ind w:left="467" w:right="62" w:hanging="389"/>
              <w:rPr>
                <w:b/>
                <w:sz w:val="20"/>
              </w:rPr>
            </w:pPr>
            <w:r>
              <w:rPr>
                <w:b/>
                <w:sz w:val="20"/>
              </w:rPr>
              <w:t>Data podpisania umowy</w:t>
            </w:r>
          </w:p>
        </w:tc>
        <w:tc>
          <w:tcPr>
            <w:tcW w:w="2410" w:type="dxa"/>
            <w:shd w:val="clear" w:color="auto" w:fill="EB7B2F"/>
          </w:tcPr>
          <w:p w:rsidR="00005516" w:rsidRDefault="00005516" w:rsidP="00005516">
            <w:pPr>
              <w:pStyle w:val="TableParagraph"/>
              <w:spacing w:before="8"/>
              <w:rPr>
                <w:sz w:val="19"/>
              </w:rPr>
            </w:pPr>
          </w:p>
          <w:p w:rsidR="00005516" w:rsidRDefault="00005516" w:rsidP="00005516">
            <w:pPr>
              <w:pStyle w:val="TableParagraph"/>
              <w:spacing w:before="1"/>
              <w:ind w:left="279" w:right="280"/>
              <w:jc w:val="center"/>
              <w:rPr>
                <w:b/>
                <w:sz w:val="20"/>
              </w:rPr>
            </w:pPr>
            <w:r>
              <w:rPr>
                <w:b/>
                <w:sz w:val="20"/>
              </w:rPr>
              <w:t>Numer Umowy</w:t>
            </w:r>
          </w:p>
        </w:tc>
        <w:tc>
          <w:tcPr>
            <w:tcW w:w="3428" w:type="dxa"/>
            <w:shd w:val="clear" w:color="auto" w:fill="EB7B2F"/>
          </w:tcPr>
          <w:p w:rsidR="00005516" w:rsidRDefault="00005516" w:rsidP="00005516">
            <w:pPr>
              <w:pStyle w:val="TableParagraph"/>
              <w:spacing w:before="8"/>
              <w:rPr>
                <w:sz w:val="19"/>
              </w:rPr>
            </w:pPr>
          </w:p>
          <w:p w:rsidR="00005516" w:rsidRDefault="00005516" w:rsidP="00005516">
            <w:pPr>
              <w:pStyle w:val="TableParagraph"/>
              <w:spacing w:before="1"/>
              <w:ind w:left="64" w:right="65"/>
              <w:jc w:val="center"/>
              <w:rPr>
                <w:b/>
                <w:sz w:val="20"/>
              </w:rPr>
            </w:pPr>
            <w:r>
              <w:rPr>
                <w:b/>
                <w:sz w:val="20"/>
              </w:rPr>
              <w:t>Nazwa operacji</w:t>
            </w:r>
          </w:p>
        </w:tc>
        <w:tc>
          <w:tcPr>
            <w:tcW w:w="1392" w:type="dxa"/>
            <w:shd w:val="clear" w:color="auto" w:fill="EB7B2F"/>
          </w:tcPr>
          <w:p w:rsidR="00005516" w:rsidRDefault="00005516" w:rsidP="00005516">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005516" w:rsidTr="00005516">
        <w:trPr>
          <w:trHeight w:hRule="exact" w:val="912"/>
        </w:trPr>
        <w:tc>
          <w:tcPr>
            <w:tcW w:w="434" w:type="dxa"/>
          </w:tcPr>
          <w:p w:rsidR="00005516" w:rsidRDefault="00005516" w:rsidP="00005516">
            <w:pPr>
              <w:pStyle w:val="TableParagraph"/>
              <w:spacing w:before="1"/>
              <w:rPr>
                <w:sz w:val="17"/>
              </w:rPr>
            </w:pPr>
          </w:p>
          <w:p w:rsidR="00005516" w:rsidRDefault="00005516" w:rsidP="00005516">
            <w:pPr>
              <w:pStyle w:val="TableParagraph"/>
              <w:ind w:right="140"/>
              <w:jc w:val="right"/>
              <w:rPr>
                <w:sz w:val="18"/>
              </w:rPr>
            </w:pPr>
            <w:r>
              <w:rPr>
                <w:sz w:val="18"/>
              </w:rPr>
              <w:t>1.</w:t>
            </w:r>
          </w:p>
        </w:tc>
        <w:tc>
          <w:tcPr>
            <w:tcW w:w="1565" w:type="dxa"/>
            <w:tcBorders>
              <w:top w:val="single" w:sz="52" w:space="0" w:color="EB7B2F"/>
            </w:tcBorders>
          </w:tcPr>
          <w:p w:rsidR="00005516" w:rsidRDefault="00005516" w:rsidP="00005516">
            <w:pPr>
              <w:pStyle w:val="TableParagraph"/>
              <w:spacing w:before="136"/>
              <w:ind w:left="371" w:right="62"/>
              <w:rPr>
                <w:sz w:val="18"/>
              </w:rPr>
            </w:pPr>
            <w:r>
              <w:rPr>
                <w:sz w:val="18"/>
              </w:rPr>
              <w:t>28.07.2012</w:t>
            </w:r>
          </w:p>
        </w:tc>
        <w:tc>
          <w:tcPr>
            <w:tcW w:w="2410" w:type="dxa"/>
          </w:tcPr>
          <w:p w:rsidR="00005516" w:rsidRDefault="00005516" w:rsidP="00005516">
            <w:pPr>
              <w:pStyle w:val="TableParagraph"/>
              <w:spacing w:before="1"/>
              <w:rPr>
                <w:sz w:val="17"/>
              </w:rPr>
            </w:pPr>
          </w:p>
          <w:p w:rsidR="00005516" w:rsidRDefault="00005516" w:rsidP="00005516">
            <w:pPr>
              <w:pStyle w:val="TableParagraph"/>
              <w:ind w:left="279" w:right="280"/>
              <w:jc w:val="center"/>
              <w:rPr>
                <w:sz w:val="18"/>
              </w:rPr>
            </w:pPr>
            <w:r>
              <w:rPr>
                <w:sz w:val="18"/>
              </w:rPr>
              <w:t>442_I/10</w:t>
            </w:r>
          </w:p>
        </w:tc>
        <w:tc>
          <w:tcPr>
            <w:tcW w:w="3428" w:type="dxa"/>
          </w:tcPr>
          <w:p w:rsidR="00005516" w:rsidRPr="00A430A9" w:rsidRDefault="00005516" w:rsidP="00005516">
            <w:pPr>
              <w:pStyle w:val="TableParagraph"/>
              <w:ind w:left="326" w:right="327" w:firstLine="1"/>
              <w:jc w:val="center"/>
              <w:rPr>
                <w:sz w:val="18"/>
                <w:lang w:val="pl-PL"/>
              </w:rPr>
            </w:pPr>
            <w:r w:rsidRPr="00A430A9">
              <w:rPr>
                <w:sz w:val="18"/>
                <w:lang w:val="pl-PL"/>
              </w:rPr>
              <w:t>"By chciało się chcieć". Wzmacnianie potencjału liderek obszarów wiejskich powiatu inowrocławskiego</w:t>
            </w:r>
          </w:p>
        </w:tc>
        <w:tc>
          <w:tcPr>
            <w:tcW w:w="1392" w:type="dxa"/>
            <w:tcBorders>
              <w:top w:val="single" w:sz="5" w:space="0" w:color="000000"/>
            </w:tcBorders>
          </w:tcPr>
          <w:p w:rsidR="00005516" w:rsidRPr="00A430A9" w:rsidRDefault="00005516" w:rsidP="00005516">
            <w:pPr>
              <w:pStyle w:val="TableParagraph"/>
              <w:rPr>
                <w:sz w:val="17"/>
                <w:lang w:val="pl-PL"/>
              </w:rPr>
            </w:pPr>
          </w:p>
          <w:p w:rsidR="00005516" w:rsidRDefault="00005516" w:rsidP="00005516">
            <w:pPr>
              <w:pStyle w:val="TableParagraph"/>
              <w:ind w:left="220" w:right="220"/>
              <w:jc w:val="center"/>
              <w:rPr>
                <w:sz w:val="18"/>
              </w:rPr>
            </w:pPr>
            <w:r>
              <w:rPr>
                <w:sz w:val="18"/>
              </w:rPr>
              <w:t>34 166,91</w:t>
            </w:r>
          </w:p>
        </w:tc>
      </w:tr>
      <w:tr w:rsidR="00005516" w:rsidTr="00005516">
        <w:trPr>
          <w:trHeight w:hRule="exact" w:val="310"/>
        </w:trPr>
        <w:tc>
          <w:tcPr>
            <w:tcW w:w="4409" w:type="dxa"/>
            <w:gridSpan w:val="3"/>
            <w:tcBorders>
              <w:left w:val="nil"/>
              <w:bottom w:val="nil"/>
            </w:tcBorders>
          </w:tcPr>
          <w:p w:rsidR="00005516" w:rsidRDefault="00005516" w:rsidP="00005516"/>
        </w:tc>
        <w:tc>
          <w:tcPr>
            <w:tcW w:w="3428" w:type="dxa"/>
            <w:shd w:val="clear" w:color="auto" w:fill="BDBDBD"/>
          </w:tcPr>
          <w:p w:rsidR="00005516" w:rsidRDefault="00005516" w:rsidP="00005516">
            <w:pPr>
              <w:pStyle w:val="TableParagraph"/>
              <w:spacing w:before="31"/>
              <w:ind w:left="65" w:right="65"/>
              <w:jc w:val="center"/>
              <w:rPr>
                <w:b/>
                <w:sz w:val="20"/>
              </w:rPr>
            </w:pPr>
            <w:r>
              <w:rPr>
                <w:b/>
                <w:sz w:val="20"/>
              </w:rPr>
              <w:t>Razem</w:t>
            </w:r>
          </w:p>
        </w:tc>
        <w:tc>
          <w:tcPr>
            <w:tcW w:w="1392" w:type="dxa"/>
            <w:shd w:val="clear" w:color="auto" w:fill="BDBDBD"/>
          </w:tcPr>
          <w:p w:rsidR="00005516" w:rsidRDefault="00005516" w:rsidP="00005516">
            <w:pPr>
              <w:pStyle w:val="TableParagraph"/>
              <w:spacing w:before="31"/>
              <w:ind w:left="220" w:right="220"/>
              <w:jc w:val="center"/>
              <w:rPr>
                <w:b/>
                <w:sz w:val="20"/>
              </w:rPr>
            </w:pPr>
            <w:r>
              <w:rPr>
                <w:b/>
                <w:sz w:val="20"/>
              </w:rPr>
              <w:t>34 166,91</w:t>
            </w:r>
          </w:p>
        </w:tc>
      </w:tr>
    </w:tbl>
    <w:p w:rsidR="00005516" w:rsidRPr="00A430A9" w:rsidRDefault="00005516" w:rsidP="00005516">
      <w:pPr>
        <w:pStyle w:val="Tekstpodstawowy"/>
        <w:spacing w:before="191"/>
        <w:ind w:right="112" w:firstLine="720"/>
        <w:jc w:val="both"/>
        <w:rPr>
          <w:lang w:val="pl-PL"/>
        </w:rPr>
      </w:pPr>
      <w:r w:rsidRPr="00A430A9">
        <w:rPr>
          <w:lang w:val="pl-PL"/>
        </w:rPr>
        <w:t xml:space="preserve">Stowarzyszenie, w okresie wdrażania Lokalnej Strategii Rozwoju, realizowanej w ramach Programu Rozwoju Obszarów Wiejskich na lata 2007-2013 czterokrotnie było beneficjentem działania </w:t>
      </w:r>
      <w:r w:rsidRPr="00A430A9">
        <w:rPr>
          <w:i/>
          <w:lang w:val="pl-PL"/>
        </w:rPr>
        <w:t>Wdrażanie projektów współpracy</w:t>
      </w:r>
      <w:r w:rsidRPr="00A430A9">
        <w:rPr>
          <w:lang w:val="pl-PL"/>
        </w:rPr>
        <w:t xml:space="preserve">,   z czego 2 razy pełniło rolę lidera projektu   (liczba partnerów w projektach, których liderem było </w:t>
      </w:r>
      <w:r w:rsidRPr="00A430A9">
        <w:rPr>
          <w:spacing w:val="2"/>
          <w:lang w:val="pl-PL"/>
        </w:rPr>
        <w:t xml:space="preserve">LGD </w:t>
      </w:r>
      <w:r w:rsidRPr="00A430A9">
        <w:rPr>
          <w:lang w:val="pl-PL"/>
        </w:rPr>
        <w:t>Czarnoziem    na Soli wynosiła odpowiednio 1 i 4</w:t>
      </w:r>
      <w:r w:rsidRPr="00A430A9">
        <w:rPr>
          <w:spacing w:val="-15"/>
          <w:lang w:val="pl-PL"/>
        </w:rPr>
        <w:t xml:space="preserve"> </w:t>
      </w:r>
      <w:r w:rsidRPr="00A430A9">
        <w:rPr>
          <w:lang w:val="pl-PL"/>
        </w:rPr>
        <w:t>partnerów).</w:t>
      </w:r>
    </w:p>
    <w:p w:rsidR="00005516" w:rsidRPr="00A430A9" w:rsidRDefault="00005516" w:rsidP="00005516">
      <w:pPr>
        <w:pStyle w:val="Tekstpodstawowy"/>
        <w:spacing w:line="259" w:lineRule="auto"/>
        <w:ind w:left="112" w:right="125" w:firstLine="708"/>
        <w:jc w:val="both"/>
        <w:rPr>
          <w:lang w:val="pl-PL"/>
        </w:rPr>
      </w:pPr>
      <w:r w:rsidRPr="00A430A9">
        <w:rPr>
          <w:lang w:val="pl-PL"/>
        </w:rPr>
        <w:t>W każdym z projektów współpracy partnerami były Lokalne Grupy Działania z obszaru Województwa Kujawsko-Pomorskiego.</w:t>
      </w:r>
    </w:p>
    <w:p w:rsidR="00005516" w:rsidRPr="00A430A9" w:rsidRDefault="00005516" w:rsidP="00005516">
      <w:pPr>
        <w:pStyle w:val="Tekstpodstawowy"/>
        <w:spacing w:before="159" w:line="259" w:lineRule="auto"/>
        <w:ind w:left="3801" w:right="2495" w:hanging="1379"/>
        <w:rPr>
          <w:lang w:val="pl-PL"/>
        </w:rPr>
      </w:pPr>
      <w:r w:rsidRPr="00A430A9">
        <w:rPr>
          <w:lang w:val="pl-PL"/>
        </w:rPr>
        <w:t>Tabela 4. Zrealizowane operacje w ramach projektów współpracy ze środków LSR na lata 2009-2015</w:t>
      </w:r>
    </w:p>
    <w:p w:rsidR="00005516" w:rsidRPr="00A430A9" w:rsidRDefault="00005516" w:rsidP="00005516">
      <w:pPr>
        <w:pStyle w:val="Tekstpodstawowy"/>
        <w:spacing w:before="2" w:after="1"/>
        <w:rPr>
          <w:sz w:val="15"/>
          <w:lang w:val="pl-PL"/>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
        <w:gridCol w:w="1565"/>
        <w:gridCol w:w="2410"/>
        <w:gridCol w:w="3428"/>
        <w:gridCol w:w="1392"/>
      </w:tblGrid>
      <w:tr w:rsidR="00005516" w:rsidTr="00005516">
        <w:trPr>
          <w:trHeight w:hRule="exact" w:val="696"/>
        </w:trPr>
        <w:tc>
          <w:tcPr>
            <w:tcW w:w="434" w:type="dxa"/>
            <w:shd w:val="clear" w:color="auto" w:fill="EB7B2F"/>
          </w:tcPr>
          <w:p w:rsidR="00005516" w:rsidRPr="00A430A9" w:rsidRDefault="00005516" w:rsidP="00005516">
            <w:pPr>
              <w:pStyle w:val="TableParagraph"/>
              <w:spacing w:before="7"/>
              <w:rPr>
                <w:sz w:val="19"/>
                <w:lang w:val="pl-PL"/>
              </w:rPr>
            </w:pPr>
          </w:p>
          <w:p w:rsidR="00005516" w:rsidRDefault="00005516" w:rsidP="00005516">
            <w:pPr>
              <w:pStyle w:val="TableParagraph"/>
              <w:ind w:right="62"/>
              <w:jc w:val="right"/>
              <w:rPr>
                <w:b/>
                <w:sz w:val="20"/>
              </w:rPr>
            </w:pPr>
            <w:r>
              <w:rPr>
                <w:b/>
                <w:sz w:val="20"/>
              </w:rPr>
              <w:t>Lp.</w:t>
            </w:r>
          </w:p>
        </w:tc>
        <w:tc>
          <w:tcPr>
            <w:tcW w:w="1565" w:type="dxa"/>
            <w:shd w:val="clear" w:color="auto" w:fill="EB7B2F"/>
          </w:tcPr>
          <w:p w:rsidR="00005516" w:rsidRDefault="00005516" w:rsidP="00005516">
            <w:pPr>
              <w:pStyle w:val="TableParagraph"/>
              <w:spacing w:before="111"/>
              <w:ind w:left="467" w:right="62" w:hanging="389"/>
              <w:rPr>
                <w:b/>
                <w:sz w:val="20"/>
              </w:rPr>
            </w:pPr>
            <w:r>
              <w:rPr>
                <w:b/>
                <w:sz w:val="20"/>
              </w:rPr>
              <w:t>Data podpisania umowy</w:t>
            </w:r>
          </w:p>
        </w:tc>
        <w:tc>
          <w:tcPr>
            <w:tcW w:w="2410" w:type="dxa"/>
            <w:shd w:val="clear" w:color="auto" w:fill="EB7B2F"/>
          </w:tcPr>
          <w:p w:rsidR="00005516" w:rsidRDefault="00005516" w:rsidP="00005516">
            <w:pPr>
              <w:pStyle w:val="TableParagraph"/>
              <w:spacing w:before="7"/>
              <w:rPr>
                <w:sz w:val="19"/>
              </w:rPr>
            </w:pPr>
          </w:p>
          <w:p w:rsidR="00005516" w:rsidRDefault="00005516" w:rsidP="00005516">
            <w:pPr>
              <w:pStyle w:val="TableParagraph"/>
              <w:ind w:left="547" w:right="158"/>
              <w:rPr>
                <w:b/>
                <w:sz w:val="20"/>
              </w:rPr>
            </w:pPr>
            <w:r>
              <w:rPr>
                <w:b/>
                <w:sz w:val="20"/>
              </w:rPr>
              <w:t>Numer Umowy</w:t>
            </w:r>
          </w:p>
        </w:tc>
        <w:tc>
          <w:tcPr>
            <w:tcW w:w="3428" w:type="dxa"/>
            <w:shd w:val="clear" w:color="auto" w:fill="EB7B2F"/>
          </w:tcPr>
          <w:p w:rsidR="00005516" w:rsidRDefault="00005516" w:rsidP="00005516">
            <w:pPr>
              <w:pStyle w:val="TableParagraph"/>
              <w:spacing w:before="7"/>
              <w:rPr>
                <w:sz w:val="19"/>
              </w:rPr>
            </w:pPr>
          </w:p>
          <w:p w:rsidR="00005516" w:rsidRDefault="00005516" w:rsidP="00005516">
            <w:pPr>
              <w:pStyle w:val="TableParagraph"/>
              <w:ind w:left="1044"/>
              <w:rPr>
                <w:b/>
                <w:sz w:val="20"/>
              </w:rPr>
            </w:pPr>
            <w:r>
              <w:rPr>
                <w:b/>
                <w:sz w:val="20"/>
              </w:rPr>
              <w:t>Nazwa operacji</w:t>
            </w:r>
          </w:p>
        </w:tc>
        <w:tc>
          <w:tcPr>
            <w:tcW w:w="1392" w:type="dxa"/>
            <w:shd w:val="clear" w:color="auto" w:fill="EB7B2F"/>
          </w:tcPr>
          <w:p w:rsidR="00005516" w:rsidRDefault="00005516" w:rsidP="00005516">
            <w:pPr>
              <w:pStyle w:val="TableParagraph"/>
              <w:ind w:left="237" w:right="240" w:hanging="1"/>
              <w:jc w:val="center"/>
              <w:rPr>
                <w:b/>
                <w:sz w:val="20"/>
              </w:rPr>
            </w:pPr>
            <w:r>
              <w:rPr>
                <w:b/>
                <w:sz w:val="20"/>
              </w:rPr>
              <w:t xml:space="preserve">Kwota </w:t>
            </w:r>
            <w:r>
              <w:rPr>
                <w:b/>
                <w:w w:val="90"/>
                <w:sz w:val="20"/>
              </w:rPr>
              <w:t xml:space="preserve">przyznanej </w:t>
            </w:r>
            <w:r>
              <w:rPr>
                <w:b/>
                <w:sz w:val="20"/>
              </w:rPr>
              <w:t>pomocy</w:t>
            </w:r>
          </w:p>
        </w:tc>
      </w:tr>
      <w:tr w:rsidR="00005516" w:rsidTr="00005516">
        <w:trPr>
          <w:trHeight w:hRule="exact" w:val="1059"/>
        </w:trPr>
        <w:tc>
          <w:tcPr>
            <w:tcW w:w="434" w:type="dxa"/>
          </w:tcPr>
          <w:p w:rsidR="00005516" w:rsidRDefault="00005516" w:rsidP="00005516">
            <w:pPr>
              <w:pStyle w:val="TableParagraph"/>
              <w:rPr>
                <w:sz w:val="18"/>
              </w:rPr>
            </w:pPr>
          </w:p>
          <w:p w:rsidR="00005516" w:rsidRDefault="00005516" w:rsidP="00005516">
            <w:pPr>
              <w:pStyle w:val="TableParagraph"/>
              <w:spacing w:before="10"/>
              <w:rPr>
                <w:sz w:val="17"/>
              </w:rPr>
            </w:pPr>
          </w:p>
          <w:p w:rsidR="00005516" w:rsidRDefault="00005516" w:rsidP="00005516">
            <w:pPr>
              <w:pStyle w:val="TableParagraph"/>
              <w:spacing w:before="1"/>
              <w:ind w:right="140"/>
              <w:jc w:val="right"/>
              <w:rPr>
                <w:sz w:val="18"/>
              </w:rPr>
            </w:pPr>
            <w:r>
              <w:rPr>
                <w:sz w:val="18"/>
              </w:rPr>
              <w:t>1.</w:t>
            </w:r>
          </w:p>
        </w:tc>
        <w:tc>
          <w:tcPr>
            <w:tcW w:w="1565" w:type="dxa"/>
            <w:tcBorders>
              <w:top w:val="single" w:sz="45" w:space="0" w:color="EB7B2F"/>
            </w:tcBorders>
          </w:tcPr>
          <w:p w:rsidR="00005516" w:rsidRDefault="00005516" w:rsidP="00005516">
            <w:pPr>
              <w:pStyle w:val="TableParagraph"/>
              <w:rPr>
                <w:sz w:val="18"/>
              </w:rPr>
            </w:pPr>
          </w:p>
          <w:p w:rsidR="00005516" w:rsidRDefault="00005516" w:rsidP="00005516">
            <w:pPr>
              <w:pStyle w:val="TableParagraph"/>
              <w:spacing w:before="154"/>
              <w:ind w:right="369"/>
              <w:jc w:val="right"/>
              <w:rPr>
                <w:sz w:val="18"/>
              </w:rPr>
            </w:pPr>
            <w:r>
              <w:rPr>
                <w:sz w:val="18"/>
              </w:rPr>
              <w:t>26.05.2011</w:t>
            </w:r>
          </w:p>
        </w:tc>
        <w:tc>
          <w:tcPr>
            <w:tcW w:w="2410" w:type="dxa"/>
          </w:tcPr>
          <w:p w:rsidR="00005516" w:rsidRDefault="00005516" w:rsidP="00005516">
            <w:pPr>
              <w:pStyle w:val="TableParagraph"/>
              <w:spacing w:before="8"/>
              <w:rPr>
                <w:sz w:val="26"/>
              </w:rPr>
            </w:pPr>
          </w:p>
          <w:p w:rsidR="00005516" w:rsidRDefault="00005516" w:rsidP="00005516">
            <w:pPr>
              <w:pStyle w:val="TableParagraph"/>
              <w:ind w:left="415" w:right="158" w:hanging="255"/>
              <w:rPr>
                <w:sz w:val="18"/>
              </w:rPr>
            </w:pPr>
            <w:r>
              <w:rPr>
                <w:sz w:val="18"/>
              </w:rPr>
              <w:t>PRW.I.6015-6-77/10 00006- 6931-UM0200006/10</w:t>
            </w:r>
          </w:p>
        </w:tc>
        <w:tc>
          <w:tcPr>
            <w:tcW w:w="3428" w:type="dxa"/>
          </w:tcPr>
          <w:p w:rsidR="00005516" w:rsidRPr="00A430A9" w:rsidRDefault="00005516" w:rsidP="00005516">
            <w:pPr>
              <w:pStyle w:val="TableParagraph"/>
              <w:spacing w:before="8"/>
              <w:rPr>
                <w:sz w:val="26"/>
                <w:lang w:val="pl-PL"/>
              </w:rPr>
            </w:pPr>
          </w:p>
          <w:p w:rsidR="00005516" w:rsidRPr="00A430A9" w:rsidRDefault="00005516" w:rsidP="00005516">
            <w:pPr>
              <w:pStyle w:val="TableParagraph"/>
              <w:ind w:left="1118" w:hanging="1020"/>
              <w:rPr>
                <w:sz w:val="18"/>
                <w:lang w:val="pl-PL"/>
              </w:rPr>
            </w:pPr>
            <w:r w:rsidRPr="00A430A9">
              <w:rPr>
                <w:sz w:val="18"/>
                <w:lang w:val="pl-PL"/>
              </w:rPr>
              <w:t>"Kujawsko-Pomorskim Szlakiem Lokalnych Grup Działania"</w:t>
            </w:r>
          </w:p>
        </w:tc>
        <w:tc>
          <w:tcPr>
            <w:tcW w:w="1392" w:type="dxa"/>
          </w:tcPr>
          <w:p w:rsidR="00005516" w:rsidRPr="00A430A9" w:rsidRDefault="00005516" w:rsidP="00005516">
            <w:pPr>
              <w:pStyle w:val="TableParagraph"/>
              <w:rPr>
                <w:sz w:val="18"/>
                <w:lang w:val="pl-PL"/>
              </w:rPr>
            </w:pPr>
          </w:p>
          <w:p w:rsidR="00005516" w:rsidRPr="00A430A9" w:rsidRDefault="00005516" w:rsidP="00005516">
            <w:pPr>
              <w:pStyle w:val="TableParagraph"/>
              <w:spacing w:before="10"/>
              <w:rPr>
                <w:sz w:val="17"/>
                <w:lang w:val="pl-PL"/>
              </w:rPr>
            </w:pPr>
          </w:p>
          <w:p w:rsidR="00005516" w:rsidRDefault="00005516" w:rsidP="00005516">
            <w:pPr>
              <w:pStyle w:val="TableParagraph"/>
              <w:spacing w:before="1"/>
              <w:ind w:right="326"/>
              <w:jc w:val="right"/>
              <w:rPr>
                <w:sz w:val="18"/>
              </w:rPr>
            </w:pPr>
            <w:r>
              <w:rPr>
                <w:sz w:val="18"/>
              </w:rPr>
              <w:t>31 982,96</w:t>
            </w:r>
          </w:p>
        </w:tc>
      </w:tr>
      <w:tr w:rsidR="00005516" w:rsidTr="00005516">
        <w:trPr>
          <w:trHeight w:hRule="exact" w:val="989"/>
        </w:trPr>
        <w:tc>
          <w:tcPr>
            <w:tcW w:w="434" w:type="dxa"/>
          </w:tcPr>
          <w:p w:rsidR="00005516" w:rsidRDefault="00005516" w:rsidP="00005516">
            <w:pPr>
              <w:pStyle w:val="TableParagraph"/>
              <w:rPr>
                <w:sz w:val="18"/>
              </w:rPr>
            </w:pPr>
          </w:p>
          <w:p w:rsidR="00005516" w:rsidRDefault="00005516" w:rsidP="00005516">
            <w:pPr>
              <w:pStyle w:val="TableParagraph"/>
              <w:spacing w:before="6"/>
              <w:rPr>
                <w:sz w:val="14"/>
              </w:rPr>
            </w:pPr>
          </w:p>
          <w:p w:rsidR="00005516" w:rsidRDefault="00005516" w:rsidP="00005516">
            <w:pPr>
              <w:pStyle w:val="TableParagraph"/>
              <w:ind w:right="140"/>
              <w:jc w:val="right"/>
              <w:rPr>
                <w:sz w:val="18"/>
              </w:rPr>
            </w:pPr>
            <w:r>
              <w:rPr>
                <w:sz w:val="18"/>
              </w:rPr>
              <w:t>2.</w:t>
            </w:r>
          </w:p>
        </w:tc>
        <w:tc>
          <w:tcPr>
            <w:tcW w:w="1565" w:type="dxa"/>
          </w:tcPr>
          <w:p w:rsidR="00005516" w:rsidRDefault="00005516" w:rsidP="00005516">
            <w:pPr>
              <w:pStyle w:val="TableParagraph"/>
              <w:rPr>
                <w:sz w:val="18"/>
              </w:rPr>
            </w:pPr>
          </w:p>
          <w:p w:rsidR="00005516" w:rsidRDefault="00005516" w:rsidP="00005516">
            <w:pPr>
              <w:pStyle w:val="TableParagraph"/>
              <w:spacing w:before="6"/>
              <w:rPr>
                <w:sz w:val="14"/>
              </w:rPr>
            </w:pPr>
          </w:p>
          <w:p w:rsidR="00005516" w:rsidRDefault="00005516" w:rsidP="00005516">
            <w:pPr>
              <w:pStyle w:val="TableParagraph"/>
              <w:ind w:right="369"/>
              <w:jc w:val="right"/>
              <w:rPr>
                <w:sz w:val="18"/>
              </w:rPr>
            </w:pPr>
            <w:r>
              <w:rPr>
                <w:sz w:val="18"/>
              </w:rPr>
              <w:t>16.01.2013</w:t>
            </w:r>
          </w:p>
        </w:tc>
        <w:tc>
          <w:tcPr>
            <w:tcW w:w="2410" w:type="dxa"/>
          </w:tcPr>
          <w:p w:rsidR="00005516" w:rsidRDefault="00005516" w:rsidP="00005516">
            <w:pPr>
              <w:pStyle w:val="TableParagraph"/>
              <w:spacing w:before="6"/>
              <w:rPr>
                <w:sz w:val="23"/>
              </w:rPr>
            </w:pPr>
          </w:p>
          <w:p w:rsidR="00005516" w:rsidRDefault="00005516" w:rsidP="00005516">
            <w:pPr>
              <w:pStyle w:val="TableParagraph"/>
              <w:ind w:left="415" w:right="146" w:hanging="267"/>
              <w:rPr>
                <w:sz w:val="18"/>
              </w:rPr>
            </w:pPr>
            <w:r>
              <w:rPr>
                <w:sz w:val="18"/>
              </w:rPr>
              <w:t>OW-I.052.6.3.7.2012 00002- 6931-UM0200003/12</w:t>
            </w:r>
          </w:p>
        </w:tc>
        <w:tc>
          <w:tcPr>
            <w:tcW w:w="3428" w:type="dxa"/>
          </w:tcPr>
          <w:p w:rsidR="00005516" w:rsidRPr="00A430A9" w:rsidRDefault="00005516" w:rsidP="00005516">
            <w:pPr>
              <w:pStyle w:val="TableParagraph"/>
              <w:spacing w:before="6"/>
              <w:rPr>
                <w:sz w:val="23"/>
                <w:lang w:val="pl-PL"/>
              </w:rPr>
            </w:pPr>
          </w:p>
          <w:p w:rsidR="00005516" w:rsidRPr="00A430A9" w:rsidRDefault="00005516" w:rsidP="00005516">
            <w:pPr>
              <w:pStyle w:val="TableParagraph"/>
              <w:ind w:left="1154" w:right="128" w:hanging="1008"/>
              <w:rPr>
                <w:sz w:val="18"/>
                <w:lang w:val="pl-PL"/>
              </w:rPr>
            </w:pPr>
            <w:r w:rsidRPr="00A430A9">
              <w:rPr>
                <w:sz w:val="18"/>
                <w:lang w:val="pl-PL"/>
              </w:rPr>
              <w:t>"Wydanie publikacji "Legendy Kujawskie" oraz promocja"</w:t>
            </w:r>
          </w:p>
        </w:tc>
        <w:tc>
          <w:tcPr>
            <w:tcW w:w="1392" w:type="dxa"/>
          </w:tcPr>
          <w:p w:rsidR="00005516" w:rsidRPr="00A430A9" w:rsidRDefault="00005516" w:rsidP="00005516">
            <w:pPr>
              <w:pStyle w:val="TableParagraph"/>
              <w:rPr>
                <w:sz w:val="18"/>
                <w:lang w:val="pl-PL"/>
              </w:rPr>
            </w:pPr>
          </w:p>
          <w:p w:rsidR="00005516" w:rsidRPr="00A430A9" w:rsidRDefault="00005516" w:rsidP="00005516">
            <w:pPr>
              <w:pStyle w:val="TableParagraph"/>
              <w:spacing w:before="6"/>
              <w:rPr>
                <w:sz w:val="14"/>
                <w:lang w:val="pl-PL"/>
              </w:rPr>
            </w:pPr>
          </w:p>
          <w:p w:rsidR="00005516" w:rsidRDefault="00005516" w:rsidP="00005516">
            <w:pPr>
              <w:pStyle w:val="TableParagraph"/>
              <w:ind w:right="326"/>
              <w:jc w:val="right"/>
              <w:rPr>
                <w:sz w:val="18"/>
              </w:rPr>
            </w:pPr>
            <w:r>
              <w:rPr>
                <w:sz w:val="18"/>
              </w:rPr>
              <w:t>47 778,15</w:t>
            </w:r>
          </w:p>
        </w:tc>
      </w:tr>
      <w:tr w:rsidR="00005516" w:rsidTr="00005516">
        <w:trPr>
          <w:trHeight w:hRule="exact" w:val="1560"/>
        </w:trPr>
        <w:tc>
          <w:tcPr>
            <w:tcW w:w="434"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6"/>
              <w:rPr>
                <w:sz w:val="21"/>
              </w:rPr>
            </w:pPr>
          </w:p>
          <w:p w:rsidR="00005516" w:rsidRDefault="00005516" w:rsidP="00005516">
            <w:pPr>
              <w:pStyle w:val="TableParagraph"/>
              <w:spacing w:before="1"/>
              <w:ind w:right="140"/>
              <w:jc w:val="right"/>
              <w:rPr>
                <w:sz w:val="18"/>
              </w:rPr>
            </w:pPr>
            <w:r>
              <w:rPr>
                <w:sz w:val="18"/>
              </w:rPr>
              <w:t>3.</w:t>
            </w:r>
          </w:p>
        </w:tc>
        <w:tc>
          <w:tcPr>
            <w:tcW w:w="1565"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6"/>
              <w:rPr>
                <w:sz w:val="21"/>
              </w:rPr>
            </w:pPr>
          </w:p>
          <w:p w:rsidR="00005516" w:rsidRDefault="00005516" w:rsidP="00005516">
            <w:pPr>
              <w:pStyle w:val="TableParagraph"/>
              <w:spacing w:before="1"/>
              <w:ind w:right="369"/>
              <w:jc w:val="right"/>
              <w:rPr>
                <w:sz w:val="18"/>
              </w:rPr>
            </w:pPr>
            <w:r>
              <w:rPr>
                <w:sz w:val="18"/>
              </w:rPr>
              <w:t>31.03.2014</w:t>
            </w:r>
          </w:p>
        </w:tc>
        <w:tc>
          <w:tcPr>
            <w:tcW w:w="2410" w:type="dxa"/>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42"/>
              <w:ind w:left="158" w:right="158" w:firstLine="74"/>
              <w:rPr>
                <w:sz w:val="18"/>
              </w:rPr>
            </w:pPr>
            <w:r>
              <w:rPr>
                <w:sz w:val="18"/>
              </w:rPr>
              <w:t>WS-I-W.052.6.4.293.2013 00003-6931-UM0200004/13</w:t>
            </w:r>
          </w:p>
        </w:tc>
        <w:tc>
          <w:tcPr>
            <w:tcW w:w="3428" w:type="dxa"/>
          </w:tcPr>
          <w:p w:rsidR="00005516" w:rsidRPr="00A430A9" w:rsidRDefault="00005516" w:rsidP="00005516">
            <w:pPr>
              <w:pStyle w:val="TableParagraph"/>
              <w:spacing w:before="141"/>
              <w:ind w:left="115" w:right="118" w:hanging="5"/>
              <w:jc w:val="center"/>
              <w:rPr>
                <w:sz w:val="18"/>
                <w:lang w:val="pl-PL"/>
              </w:rPr>
            </w:pPr>
            <w:r w:rsidRPr="00A430A9">
              <w:rPr>
                <w:sz w:val="18"/>
                <w:lang w:val="pl-PL"/>
              </w:rPr>
              <w:t>"Wydanie oraz promocja albumu "Zabytki i pamiątki historyczne Kujaw i Pogranicza Wielkopolski" wraz z Kalendarzami Historycznymi Kujaw i Pogranicza Wielkopolski na rok 2014 i 2015 oraz Mapą etnograficzną Kujaw"</w:t>
            </w:r>
          </w:p>
        </w:tc>
        <w:tc>
          <w:tcPr>
            <w:tcW w:w="1392" w:type="dxa"/>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6"/>
              <w:rPr>
                <w:sz w:val="21"/>
                <w:lang w:val="pl-PL"/>
              </w:rPr>
            </w:pPr>
          </w:p>
          <w:p w:rsidR="00005516" w:rsidRDefault="00005516" w:rsidP="00005516">
            <w:pPr>
              <w:pStyle w:val="TableParagraph"/>
              <w:spacing w:before="1"/>
              <w:ind w:right="326"/>
              <w:jc w:val="right"/>
              <w:rPr>
                <w:sz w:val="18"/>
              </w:rPr>
            </w:pPr>
            <w:r>
              <w:rPr>
                <w:sz w:val="18"/>
              </w:rPr>
              <w:t>48 028,80</w:t>
            </w:r>
          </w:p>
        </w:tc>
      </w:tr>
    </w:tbl>
    <w:p w:rsidR="00005516" w:rsidRDefault="00005516" w:rsidP="00005516">
      <w:pPr>
        <w:jc w:val="right"/>
        <w:rPr>
          <w:sz w:val="18"/>
        </w:rPr>
        <w:sectPr w:rsidR="00005516">
          <w:pgSz w:w="11920" w:h="16850"/>
          <w:pgMar w:top="480" w:right="440" w:bottom="480" w:left="740" w:header="0" w:footer="222" w:gutter="0"/>
          <w:cols w:space="708"/>
        </w:sectPr>
      </w:pPr>
    </w:p>
    <w:tbl>
      <w:tblPr>
        <w:tblStyle w:val="TableNormal"/>
        <w:tblW w:w="0" w:type="auto"/>
        <w:tblInd w:w="5" w:type="dxa"/>
        <w:tblBorders>
          <w:top w:val="nil"/>
          <w:left w:val="nil"/>
          <w:bottom w:val="nil"/>
          <w:right w:val="nil"/>
          <w:insideH w:val="nil"/>
          <w:insideV w:val="nil"/>
        </w:tblBorders>
        <w:tblLayout w:type="fixed"/>
        <w:tblLook w:val="01E0"/>
      </w:tblPr>
      <w:tblGrid>
        <w:gridCol w:w="434"/>
        <w:gridCol w:w="1565"/>
        <w:gridCol w:w="2411"/>
        <w:gridCol w:w="3428"/>
        <w:gridCol w:w="1392"/>
      </w:tblGrid>
      <w:tr w:rsidR="00005516" w:rsidTr="00005516">
        <w:trPr>
          <w:trHeight w:hRule="exact" w:val="1983"/>
        </w:trPr>
        <w:tc>
          <w:tcPr>
            <w:tcW w:w="434" w:type="dxa"/>
            <w:tcBorders>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21"/>
              </w:rPr>
            </w:pPr>
          </w:p>
          <w:p w:rsidR="00005516" w:rsidRDefault="00005516" w:rsidP="00005516">
            <w:pPr>
              <w:pStyle w:val="TableParagraph"/>
              <w:ind w:left="124" w:right="124"/>
              <w:jc w:val="center"/>
              <w:rPr>
                <w:sz w:val="18"/>
              </w:rPr>
            </w:pPr>
            <w:r>
              <w:rPr>
                <w:sz w:val="18"/>
              </w:rPr>
              <w:t>4.</w:t>
            </w:r>
          </w:p>
        </w:tc>
        <w:tc>
          <w:tcPr>
            <w:tcW w:w="1565" w:type="dxa"/>
            <w:tcBorders>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21"/>
              </w:rPr>
            </w:pPr>
          </w:p>
          <w:p w:rsidR="00005516" w:rsidRDefault="00005516" w:rsidP="00005516">
            <w:pPr>
              <w:pStyle w:val="TableParagraph"/>
              <w:ind w:left="369"/>
              <w:rPr>
                <w:sz w:val="18"/>
              </w:rPr>
            </w:pPr>
            <w:r>
              <w:rPr>
                <w:sz w:val="18"/>
              </w:rPr>
              <w:t>19.08.2014</w:t>
            </w:r>
          </w:p>
        </w:tc>
        <w:tc>
          <w:tcPr>
            <w:tcW w:w="2411" w:type="dxa"/>
            <w:tcBorders>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44"/>
              <w:ind w:left="158" w:right="158" w:firstLine="74"/>
              <w:rPr>
                <w:sz w:val="18"/>
              </w:rPr>
            </w:pPr>
            <w:r>
              <w:rPr>
                <w:sz w:val="18"/>
              </w:rPr>
              <w:t>WS-I-W.052.6.7.686.2013 00005-6931-UM0200007/13</w:t>
            </w:r>
          </w:p>
        </w:tc>
        <w:tc>
          <w:tcPr>
            <w:tcW w:w="3428" w:type="dxa"/>
            <w:tcBorders>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40"/>
              <w:ind w:left="86" w:right="88" w:firstLine="3"/>
              <w:jc w:val="center"/>
              <w:rPr>
                <w:sz w:val="18"/>
                <w:lang w:val="pl-PL"/>
              </w:rPr>
            </w:pPr>
            <w:r w:rsidRPr="00A430A9">
              <w:rPr>
                <w:sz w:val="18"/>
                <w:lang w:val="pl-PL"/>
              </w:rPr>
              <w:t>"Wykonanie i wypromowanie aplikacji mobilnej promującej dziedzictwo kulturowe regionu oraz ofertę turystyczną trzech LGD: Stowarzyszenia LGD Dorzecza</w:t>
            </w:r>
            <w:r w:rsidRPr="00A430A9">
              <w:rPr>
                <w:spacing w:val="-28"/>
                <w:sz w:val="18"/>
                <w:lang w:val="pl-PL"/>
              </w:rPr>
              <w:t xml:space="preserve"> </w:t>
            </w:r>
            <w:r w:rsidRPr="00A430A9">
              <w:rPr>
                <w:sz w:val="18"/>
                <w:lang w:val="pl-PL"/>
              </w:rPr>
              <w:t>Zgłowiączki, Stowarzyszenia LGD Czarnoziem na Soli, LGD "Razem dla Powiatu</w:t>
            </w:r>
            <w:r w:rsidRPr="00A430A9">
              <w:rPr>
                <w:spacing w:val="-21"/>
                <w:sz w:val="18"/>
                <w:lang w:val="pl-PL"/>
              </w:rPr>
              <w:t xml:space="preserve"> </w:t>
            </w:r>
            <w:r w:rsidRPr="00A430A9">
              <w:rPr>
                <w:sz w:val="18"/>
                <w:lang w:val="pl-PL"/>
              </w:rPr>
              <w:t>Radziejowskiego"</w:t>
            </w:r>
          </w:p>
        </w:tc>
        <w:tc>
          <w:tcPr>
            <w:tcW w:w="1392" w:type="dxa"/>
            <w:tcBorders>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5"/>
              <w:rPr>
                <w:sz w:val="21"/>
                <w:lang w:val="pl-PL"/>
              </w:rPr>
            </w:pPr>
          </w:p>
          <w:p w:rsidR="00005516" w:rsidRDefault="00005516" w:rsidP="00005516">
            <w:pPr>
              <w:pStyle w:val="TableParagraph"/>
              <w:ind w:left="220" w:right="220"/>
              <w:jc w:val="center"/>
              <w:rPr>
                <w:sz w:val="18"/>
              </w:rPr>
            </w:pPr>
            <w:r>
              <w:rPr>
                <w:sz w:val="18"/>
              </w:rPr>
              <w:t>22 364,84</w:t>
            </w:r>
          </w:p>
        </w:tc>
      </w:tr>
      <w:tr w:rsidR="00005516" w:rsidTr="00005516">
        <w:trPr>
          <w:trHeight w:hRule="exact" w:val="290"/>
        </w:trPr>
        <w:tc>
          <w:tcPr>
            <w:tcW w:w="4410" w:type="dxa"/>
            <w:gridSpan w:val="3"/>
            <w:tcBorders>
              <w:top w:val="single" w:sz="4" w:space="0" w:color="000000"/>
              <w:right w:val="single" w:sz="4" w:space="0" w:color="000000"/>
            </w:tcBorders>
          </w:tcPr>
          <w:p w:rsidR="00005516" w:rsidRDefault="00005516" w:rsidP="00005516"/>
        </w:tc>
        <w:tc>
          <w:tcPr>
            <w:tcW w:w="3428" w:type="dxa"/>
            <w:tcBorders>
              <w:top w:val="single" w:sz="4" w:space="0" w:color="000000"/>
              <w:left w:val="single" w:sz="4" w:space="0" w:color="000000"/>
              <w:bottom w:val="single" w:sz="4" w:space="0" w:color="000000"/>
              <w:right w:val="single" w:sz="4" w:space="0" w:color="000000"/>
            </w:tcBorders>
            <w:shd w:val="clear" w:color="auto" w:fill="BDBDBD"/>
          </w:tcPr>
          <w:p w:rsidR="00005516" w:rsidRDefault="00005516" w:rsidP="00005516">
            <w:pPr>
              <w:pStyle w:val="TableParagraph"/>
              <w:spacing w:before="23"/>
              <w:ind w:left="1394" w:right="1394"/>
              <w:jc w:val="center"/>
              <w:rPr>
                <w:b/>
                <w:sz w:val="20"/>
              </w:rPr>
            </w:pPr>
            <w:r>
              <w:rPr>
                <w:b/>
                <w:sz w:val="20"/>
              </w:rPr>
              <w:t>Razem</w:t>
            </w:r>
          </w:p>
        </w:tc>
        <w:tc>
          <w:tcPr>
            <w:tcW w:w="1392" w:type="dxa"/>
            <w:tcBorders>
              <w:top w:val="single" w:sz="4" w:space="0" w:color="000000"/>
              <w:left w:val="single" w:sz="4" w:space="0" w:color="000000"/>
              <w:bottom w:val="single" w:sz="4" w:space="0" w:color="000000"/>
              <w:right w:val="single" w:sz="4" w:space="0" w:color="000000"/>
            </w:tcBorders>
            <w:shd w:val="clear" w:color="auto" w:fill="BDBDBD"/>
          </w:tcPr>
          <w:p w:rsidR="00005516" w:rsidRDefault="00005516" w:rsidP="00005516">
            <w:pPr>
              <w:pStyle w:val="TableParagraph"/>
              <w:spacing w:before="23"/>
              <w:ind w:left="220" w:right="221"/>
              <w:jc w:val="center"/>
              <w:rPr>
                <w:b/>
                <w:sz w:val="20"/>
              </w:rPr>
            </w:pPr>
            <w:r>
              <w:rPr>
                <w:b/>
                <w:sz w:val="20"/>
              </w:rPr>
              <w:t>150 154,75</w:t>
            </w:r>
          </w:p>
        </w:tc>
      </w:tr>
    </w:tbl>
    <w:p w:rsidR="00005516" w:rsidRDefault="00005516" w:rsidP="00005516">
      <w:pPr>
        <w:pStyle w:val="Tekstpodstawowy"/>
        <w:ind w:right="413"/>
        <w:jc w:val="both"/>
        <w:rPr>
          <w:sz w:val="17"/>
        </w:rPr>
      </w:pPr>
    </w:p>
    <w:p w:rsidR="00005516" w:rsidRPr="00A430A9" w:rsidRDefault="00005516" w:rsidP="00005516">
      <w:pPr>
        <w:pStyle w:val="Tekstpodstawowy"/>
        <w:ind w:right="413" w:firstLine="720"/>
        <w:jc w:val="both"/>
        <w:rPr>
          <w:lang w:val="pl-PL"/>
        </w:rPr>
      </w:pPr>
      <w:r w:rsidRPr="00A430A9">
        <w:rPr>
          <w:lang w:val="pl-PL"/>
        </w:rPr>
        <w:t>Celem Stowarzyszenia jest kontynuowanie działań na rzecz rozwoju obszaru objętego LSR w perspektywie unijnej na lata 2014-2020. Wprowadzony mechanizm wielofunduszowości otworzy nowe możliwości Lokalnej Grupie Działania, która oprócz środków  Programu  Rozwoju  Obszarów  Wiejskich na lata 2014-2020 będzie miała do dyspozycji środki Regionalnego  Programu  Operacyjnego  Województwa Kujawsko-Pomorskiego na lata 2014- 2020, co pozwoli na rozszerzenie katalogu celów strategicznych planowanych do osiągnięcia w ramach Lokalnej Strategii</w:t>
      </w:r>
      <w:r w:rsidRPr="00A430A9">
        <w:rPr>
          <w:spacing w:val="-23"/>
          <w:lang w:val="pl-PL"/>
        </w:rPr>
        <w:t xml:space="preserve"> </w:t>
      </w:r>
      <w:r w:rsidRPr="00A430A9">
        <w:rPr>
          <w:lang w:val="pl-PL"/>
        </w:rPr>
        <w:t>Rozwoju.</w:t>
      </w:r>
    </w:p>
    <w:p w:rsidR="00005516" w:rsidRPr="00A430A9" w:rsidRDefault="00005516" w:rsidP="00005516">
      <w:pPr>
        <w:pStyle w:val="Tekstpodstawowy"/>
        <w:spacing w:line="256" w:lineRule="auto"/>
        <w:ind w:left="113" w:right="433" w:firstLine="707"/>
        <w:jc w:val="both"/>
        <w:rPr>
          <w:lang w:val="pl-PL"/>
        </w:rPr>
      </w:pPr>
      <w:r w:rsidRPr="00A430A9">
        <w:rPr>
          <w:lang w:val="pl-PL"/>
        </w:rPr>
        <w:t>LGD będzie wykorzystywać zdobyte doświadczenia, potencjał merytoryczny i kadrowy, w skład którego wchodzi czteroosobowa grupa pracowników z doświadczeniem we wdrażaniu Lokalnej Strategii Rozwoju.</w:t>
      </w:r>
    </w:p>
    <w:p w:rsidR="00005516" w:rsidRPr="00A430A9" w:rsidRDefault="00005516" w:rsidP="00005516">
      <w:pPr>
        <w:pStyle w:val="Tekstpodstawowy"/>
        <w:rPr>
          <w:lang w:val="pl-PL"/>
        </w:rPr>
      </w:pPr>
    </w:p>
    <w:p w:rsidR="00005516" w:rsidRPr="00A430A9" w:rsidRDefault="00005516" w:rsidP="00005516">
      <w:pPr>
        <w:pStyle w:val="Tekstpodstawowy"/>
        <w:spacing w:before="8"/>
        <w:rPr>
          <w:sz w:val="30"/>
          <w:lang w:val="pl-PL"/>
        </w:rPr>
      </w:pPr>
    </w:p>
    <w:p w:rsidR="00005516" w:rsidRDefault="00005516" w:rsidP="00005516">
      <w:pPr>
        <w:pStyle w:val="Nagwek2"/>
        <w:numPr>
          <w:ilvl w:val="2"/>
          <w:numId w:val="65"/>
        </w:numPr>
        <w:tabs>
          <w:tab w:val="left" w:pos="834"/>
        </w:tabs>
        <w:spacing w:before="0"/>
        <w:ind w:left="833" w:hanging="720"/>
        <w:jc w:val="both"/>
      </w:pPr>
      <w:r>
        <w:t>Reprezentatywność</w:t>
      </w:r>
      <w:r>
        <w:rPr>
          <w:spacing w:val="-7"/>
        </w:rPr>
        <w:t xml:space="preserve"> </w:t>
      </w:r>
      <w:r>
        <w:t>LGD</w:t>
      </w:r>
    </w:p>
    <w:p w:rsidR="00005516" w:rsidRDefault="00005516" w:rsidP="00005516">
      <w:pPr>
        <w:pStyle w:val="Tekstpodstawowy"/>
        <w:spacing w:before="2"/>
        <w:rPr>
          <w:b/>
          <w:sz w:val="21"/>
        </w:rPr>
      </w:pPr>
    </w:p>
    <w:p w:rsidR="00005516" w:rsidRPr="00A430A9" w:rsidRDefault="00005516" w:rsidP="00005516">
      <w:pPr>
        <w:pStyle w:val="Tekstpodstawowy"/>
        <w:ind w:left="113" w:right="431" w:firstLine="707"/>
        <w:jc w:val="both"/>
        <w:rPr>
          <w:lang w:val="pl-PL"/>
        </w:rPr>
      </w:pPr>
      <w:r w:rsidRPr="00A430A9">
        <w:rPr>
          <w:lang w:val="pl-PL"/>
        </w:rPr>
        <w:t>Stowarzyszenie jest partnerstwem, w skład którego wchodzą przedstawiciele instytucji publicznych, lokalni partnerzy społeczni i gospodarczy oraz mieszkańcy. Członkiem zwyczajnym Stowarzyszenia może być zatem:</w:t>
      </w:r>
    </w:p>
    <w:p w:rsidR="00005516" w:rsidRPr="00A430A9" w:rsidRDefault="00005516" w:rsidP="00005516">
      <w:pPr>
        <w:pStyle w:val="Tekstpodstawowy"/>
        <w:spacing w:before="1"/>
        <w:ind w:left="113" w:right="415"/>
        <w:jc w:val="both"/>
        <w:rPr>
          <w:lang w:val="pl-PL"/>
        </w:rPr>
      </w:pPr>
      <w:r w:rsidRPr="00A430A9">
        <w:rPr>
          <w:lang w:val="pl-PL"/>
        </w:rPr>
        <w:t xml:space="preserve">- </w:t>
      </w:r>
      <w:r w:rsidRPr="00A430A9">
        <w:rPr>
          <w:b/>
          <w:lang w:val="pl-PL"/>
        </w:rPr>
        <w:t xml:space="preserve">przedstawiciel sektora publicznego </w:t>
      </w:r>
      <w:r w:rsidRPr="00A430A9">
        <w:rPr>
          <w:lang w:val="pl-PL"/>
        </w:rPr>
        <w:t>– gminy i powiaty oraz uczelnie publiczne, jednostki badawczo- rozwojowe, samodzielne publiczne zakłady opieki zdrowotnej, państwowe lub samorządowe instytucje kultury oraz państwowe lub samorządowe osoby prawne utworzone na podstawie odrębnych przepisów w celu wykonywania zadań publicznych, z wyłączeniem przedsiębiorców;</w:t>
      </w:r>
    </w:p>
    <w:p w:rsidR="00005516" w:rsidRPr="00A430A9" w:rsidRDefault="00005516" w:rsidP="00005516">
      <w:pPr>
        <w:pStyle w:val="Akapitzlist"/>
        <w:numPr>
          <w:ilvl w:val="0"/>
          <w:numId w:val="62"/>
        </w:numPr>
        <w:tabs>
          <w:tab w:val="left" w:pos="267"/>
        </w:tabs>
        <w:ind w:right="414" w:firstLine="0"/>
        <w:jc w:val="both"/>
        <w:rPr>
          <w:lang w:val="pl-PL"/>
        </w:rPr>
      </w:pPr>
      <w:r w:rsidRPr="00A430A9">
        <w:rPr>
          <w:b/>
          <w:lang w:val="pl-PL"/>
        </w:rPr>
        <w:t xml:space="preserve">przedstawiciel sektora społecznego </w:t>
      </w:r>
      <w:r w:rsidRPr="00A430A9">
        <w:rPr>
          <w:lang w:val="pl-PL"/>
        </w:rPr>
        <w:t>– organizacje pozarządowe, w tym fundacje i stowarzyszenia oraz podmioty prowadzące Centra Integracji Społecznej, Kluby Integracji Społecznej, Warsztaty Terapii Zawodowej, Zakłady Aktywizacji Zawodowej, kościoły i związki wyznaniowe, jeżeli ich cele statutowe obejmują prowadzenie działalności pożytku publicznego, także związki zawodowe i organizacje pracodawców, organizacje społeczno-zawodowe rolników oraz inne dobrowolne zrzeszenia i ruchy obywatelskie (Koła Gospodyń Wiejskich, rady sołeckie, rady parafialne</w:t>
      </w:r>
      <w:r w:rsidRPr="00A430A9">
        <w:rPr>
          <w:spacing w:val="-23"/>
          <w:lang w:val="pl-PL"/>
        </w:rPr>
        <w:t xml:space="preserve"> </w:t>
      </w:r>
      <w:r w:rsidRPr="00A430A9">
        <w:rPr>
          <w:lang w:val="pl-PL"/>
        </w:rPr>
        <w:t>itp.);</w:t>
      </w:r>
    </w:p>
    <w:p w:rsidR="00005516" w:rsidRPr="00A430A9" w:rsidRDefault="00005516" w:rsidP="00005516">
      <w:pPr>
        <w:pStyle w:val="Akapitzlist"/>
        <w:numPr>
          <w:ilvl w:val="0"/>
          <w:numId w:val="62"/>
        </w:numPr>
        <w:tabs>
          <w:tab w:val="left" w:pos="265"/>
        </w:tabs>
        <w:ind w:right="424" w:firstLine="0"/>
        <w:jc w:val="both"/>
        <w:rPr>
          <w:lang w:val="pl-PL"/>
        </w:rPr>
      </w:pPr>
      <w:r w:rsidRPr="00A430A9">
        <w:rPr>
          <w:b/>
          <w:lang w:val="pl-PL"/>
        </w:rPr>
        <w:t xml:space="preserve">przedstawiciel sektora gospodarczego </w:t>
      </w:r>
      <w:r w:rsidRPr="00A430A9">
        <w:rPr>
          <w:lang w:val="pl-PL"/>
        </w:rPr>
        <w:t>– podmioty prowadzące działalność gospodarczą, w tym przedsiębiorstwa społeczne, rolnicy i</w:t>
      </w:r>
      <w:r w:rsidRPr="00A430A9">
        <w:rPr>
          <w:spacing w:val="-22"/>
          <w:lang w:val="pl-PL"/>
        </w:rPr>
        <w:t xml:space="preserve"> </w:t>
      </w:r>
      <w:r w:rsidRPr="00A430A9">
        <w:rPr>
          <w:lang w:val="pl-PL"/>
        </w:rPr>
        <w:t>rybacy;</w:t>
      </w:r>
    </w:p>
    <w:p w:rsidR="00005516" w:rsidRPr="00A430A9" w:rsidRDefault="00005516" w:rsidP="00005516">
      <w:pPr>
        <w:pStyle w:val="Akapitzlist"/>
        <w:numPr>
          <w:ilvl w:val="0"/>
          <w:numId w:val="62"/>
        </w:numPr>
        <w:tabs>
          <w:tab w:val="left" w:pos="243"/>
        </w:tabs>
        <w:spacing w:line="252" w:lineRule="exact"/>
        <w:ind w:left="242" w:hanging="129"/>
        <w:jc w:val="both"/>
        <w:rPr>
          <w:lang w:val="pl-PL"/>
        </w:rPr>
      </w:pPr>
      <w:r w:rsidRPr="00A430A9">
        <w:rPr>
          <w:b/>
          <w:lang w:val="pl-PL"/>
        </w:rPr>
        <w:t xml:space="preserve">mieszkaniec </w:t>
      </w:r>
      <w:r w:rsidRPr="00A430A9">
        <w:rPr>
          <w:lang w:val="pl-PL"/>
        </w:rPr>
        <w:t>– osoba zamieszkała na obszarze objętym Lokalną Strategią</w:t>
      </w:r>
      <w:r w:rsidRPr="00A430A9">
        <w:rPr>
          <w:spacing w:val="-40"/>
          <w:lang w:val="pl-PL"/>
        </w:rPr>
        <w:t xml:space="preserve"> </w:t>
      </w:r>
      <w:r w:rsidRPr="00A430A9">
        <w:rPr>
          <w:lang w:val="pl-PL"/>
        </w:rPr>
        <w:t>Rozwoju.</w:t>
      </w:r>
    </w:p>
    <w:p w:rsidR="00005516" w:rsidRPr="00A430A9" w:rsidRDefault="00005516" w:rsidP="00005516">
      <w:pPr>
        <w:pStyle w:val="Tekstpodstawowy"/>
        <w:rPr>
          <w:lang w:val="pl-PL"/>
        </w:rPr>
      </w:pPr>
    </w:p>
    <w:p w:rsidR="00005516" w:rsidRPr="00A430A9" w:rsidRDefault="00005516" w:rsidP="00005516">
      <w:pPr>
        <w:pStyle w:val="Tekstpodstawowy"/>
        <w:ind w:left="113" w:right="421" w:firstLine="707"/>
        <w:jc w:val="both"/>
        <w:rPr>
          <w:lang w:val="pl-PL"/>
        </w:rPr>
      </w:pPr>
      <w:r w:rsidRPr="00A430A9">
        <w:rPr>
          <w:lang w:val="pl-PL"/>
        </w:rPr>
        <w:t>Warunki członkostwa w LGD określa Statut Stowarzyszenia. Kandydat na członka Lokalnej Grupy Działania składa pisemną deklarację lub uchwałę o przystąpieniu do LGD. O przyjęciu w poczet członków Stowarzyszenia decyduje Walne Zebranie Członków na wniosek Zarządu w formie uchwały. O podjętej decyzji Zarząd niezwłocznie powiadamia pisemnie zainteresowany podmiot. Zachowana jest procedura odwoławcza - od decyzji odmownej zainteresowanemu przysługuje prawo odwołania do najbliższego Walnego Zebrania Członków, którego uchwała jest ostateczna.</w:t>
      </w:r>
    </w:p>
    <w:p w:rsidR="00005516" w:rsidRPr="00A430A9" w:rsidRDefault="00005516" w:rsidP="00005516">
      <w:pPr>
        <w:pStyle w:val="Nagwek2"/>
        <w:spacing w:before="6"/>
        <w:ind w:left="113" w:right="415" w:firstLine="707"/>
        <w:jc w:val="both"/>
        <w:rPr>
          <w:lang w:val="pl-PL"/>
        </w:rPr>
      </w:pPr>
      <w:r w:rsidRPr="00A430A9">
        <w:rPr>
          <w:lang w:val="pl-PL"/>
        </w:rPr>
        <w:t>Stowarzyszenie Lokalna Grupa Działania Czarnoziem na Soli liczy na dzień złożenia LSR wraz z wnioskiem o przyznanie pomocy 88 członków: w tym 18 przedstawicieli sektora publicznego,</w:t>
      </w:r>
    </w:p>
    <w:p w:rsidR="00005516" w:rsidRPr="00A430A9" w:rsidRDefault="00005516" w:rsidP="00005516">
      <w:pPr>
        <w:spacing w:before="1"/>
        <w:ind w:left="113" w:right="418"/>
        <w:jc w:val="both"/>
        <w:rPr>
          <w:b/>
          <w:lang w:val="pl-PL"/>
        </w:rPr>
      </w:pPr>
      <w:r w:rsidRPr="00A430A9">
        <w:rPr>
          <w:b/>
          <w:lang w:val="pl-PL"/>
        </w:rPr>
        <w:t>39 przedstawicieli sektora społecznego, 21 przedstawicieli sektora gospodarczego oraz 10 przedstawicieli sektora mieszkańców.</w:t>
      </w:r>
    </w:p>
    <w:p w:rsidR="00005516" w:rsidRPr="00A430A9" w:rsidRDefault="00005516" w:rsidP="00005516">
      <w:pPr>
        <w:pStyle w:val="Tekstpodstawowy"/>
        <w:spacing w:before="4"/>
        <w:rPr>
          <w:b/>
          <w:sz w:val="21"/>
          <w:lang w:val="pl-PL"/>
        </w:rPr>
      </w:pPr>
    </w:p>
    <w:p w:rsidR="00005516" w:rsidRPr="00A430A9" w:rsidRDefault="00005516" w:rsidP="00005516">
      <w:pPr>
        <w:pStyle w:val="Tekstpodstawowy"/>
        <w:ind w:left="1637"/>
        <w:rPr>
          <w:lang w:val="pl-PL"/>
        </w:rPr>
      </w:pPr>
      <w:r w:rsidRPr="00A430A9">
        <w:rPr>
          <w:lang w:val="pl-PL"/>
        </w:rPr>
        <w:t>Tabela 5. Członkowie Stowarzyszenia Lokalna Grupa Działania Czarnoziem na Soli</w:t>
      </w:r>
    </w:p>
    <w:p w:rsidR="00005516" w:rsidRPr="00A430A9" w:rsidRDefault="00005516" w:rsidP="00005516">
      <w:pPr>
        <w:pStyle w:val="Tekstpodstawowy"/>
        <w:rPr>
          <w:sz w:val="15"/>
          <w:lang w:val="pl-PL"/>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4112"/>
        <w:gridCol w:w="2408"/>
        <w:gridCol w:w="1985"/>
      </w:tblGrid>
      <w:tr w:rsidR="00005516" w:rsidTr="00005516">
        <w:trPr>
          <w:trHeight w:hRule="exact" w:val="689"/>
        </w:trPr>
        <w:tc>
          <w:tcPr>
            <w:tcW w:w="710" w:type="dxa"/>
            <w:shd w:val="clear" w:color="auto" w:fill="EB7B2F"/>
          </w:tcPr>
          <w:p w:rsidR="00005516" w:rsidRPr="00A430A9" w:rsidRDefault="00005516" w:rsidP="00005516">
            <w:pPr>
              <w:pStyle w:val="TableParagraph"/>
              <w:spacing w:before="5"/>
              <w:rPr>
                <w:sz w:val="18"/>
                <w:lang w:val="pl-PL"/>
              </w:rPr>
            </w:pPr>
          </w:p>
          <w:p w:rsidR="00005516" w:rsidRDefault="00005516" w:rsidP="00005516">
            <w:pPr>
              <w:pStyle w:val="TableParagraph"/>
              <w:ind w:left="166" w:right="170"/>
              <w:jc w:val="center"/>
              <w:rPr>
                <w:b/>
              </w:rPr>
            </w:pPr>
            <w:r>
              <w:rPr>
                <w:b/>
              </w:rPr>
              <w:t>Lp.</w:t>
            </w:r>
          </w:p>
        </w:tc>
        <w:tc>
          <w:tcPr>
            <w:tcW w:w="4112" w:type="dxa"/>
            <w:shd w:val="clear" w:color="auto" w:fill="EB7B2F"/>
          </w:tcPr>
          <w:p w:rsidR="00005516" w:rsidRDefault="00005516" w:rsidP="00005516">
            <w:pPr>
              <w:pStyle w:val="TableParagraph"/>
              <w:spacing w:before="5"/>
              <w:rPr>
                <w:sz w:val="18"/>
              </w:rPr>
            </w:pPr>
          </w:p>
          <w:p w:rsidR="00005516" w:rsidRDefault="00005516" w:rsidP="00005516">
            <w:pPr>
              <w:pStyle w:val="TableParagraph"/>
              <w:ind w:left="122" w:right="120"/>
              <w:jc w:val="center"/>
              <w:rPr>
                <w:b/>
              </w:rPr>
            </w:pPr>
            <w:r>
              <w:rPr>
                <w:b/>
              </w:rPr>
              <w:t>Nazwa podmiotu</w:t>
            </w:r>
          </w:p>
        </w:tc>
        <w:tc>
          <w:tcPr>
            <w:tcW w:w="2408" w:type="dxa"/>
            <w:shd w:val="clear" w:color="auto" w:fill="EB7B2F"/>
          </w:tcPr>
          <w:p w:rsidR="00005516" w:rsidRDefault="00005516" w:rsidP="00005516">
            <w:pPr>
              <w:pStyle w:val="TableParagraph"/>
              <w:spacing w:before="5"/>
              <w:rPr>
                <w:sz w:val="18"/>
              </w:rPr>
            </w:pPr>
          </w:p>
          <w:p w:rsidR="00005516" w:rsidRDefault="00005516" w:rsidP="00005516">
            <w:pPr>
              <w:pStyle w:val="TableParagraph"/>
              <w:ind w:left="144" w:right="143"/>
              <w:jc w:val="center"/>
              <w:rPr>
                <w:b/>
              </w:rPr>
            </w:pPr>
            <w:r>
              <w:rPr>
                <w:b/>
              </w:rPr>
              <w:t>Osoba reprezentująca</w:t>
            </w:r>
          </w:p>
        </w:tc>
        <w:tc>
          <w:tcPr>
            <w:tcW w:w="1985" w:type="dxa"/>
            <w:shd w:val="clear" w:color="auto" w:fill="EB7B2F"/>
          </w:tcPr>
          <w:p w:rsidR="00005516" w:rsidRDefault="00005516" w:rsidP="00005516">
            <w:pPr>
              <w:pStyle w:val="TableParagraph"/>
              <w:spacing w:before="5"/>
              <w:rPr>
                <w:sz w:val="18"/>
              </w:rPr>
            </w:pPr>
          </w:p>
          <w:p w:rsidR="00005516" w:rsidRDefault="00005516" w:rsidP="00005516">
            <w:pPr>
              <w:pStyle w:val="TableParagraph"/>
              <w:ind w:left="395" w:right="396"/>
              <w:jc w:val="center"/>
              <w:rPr>
                <w:b/>
              </w:rPr>
            </w:pPr>
            <w:r>
              <w:rPr>
                <w:b/>
              </w:rPr>
              <w:t>Sektor</w:t>
            </w:r>
          </w:p>
        </w:tc>
      </w:tr>
      <w:tr w:rsidR="00005516" w:rsidTr="00005516">
        <w:trPr>
          <w:trHeight w:hRule="exact" w:val="694"/>
        </w:trPr>
        <w:tc>
          <w:tcPr>
            <w:tcW w:w="710"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165" w:right="170"/>
              <w:jc w:val="center"/>
            </w:pPr>
            <w:r>
              <w:t>1.</w:t>
            </w:r>
          </w:p>
        </w:tc>
        <w:tc>
          <w:tcPr>
            <w:tcW w:w="4112" w:type="dxa"/>
            <w:shd w:val="clear" w:color="auto" w:fill="E0EDD9"/>
          </w:tcPr>
          <w:p w:rsidR="00005516" w:rsidRPr="00A430A9" w:rsidRDefault="00005516" w:rsidP="00005516">
            <w:pPr>
              <w:pStyle w:val="TableParagraph"/>
              <w:spacing w:before="7"/>
              <w:rPr>
                <w:sz w:val="17"/>
                <w:lang w:val="pl-PL"/>
              </w:rPr>
            </w:pPr>
          </w:p>
          <w:p w:rsidR="00005516" w:rsidRPr="00A430A9" w:rsidRDefault="00005516" w:rsidP="00005516">
            <w:pPr>
              <w:pStyle w:val="TableParagraph"/>
              <w:ind w:left="122" w:right="123"/>
              <w:jc w:val="center"/>
              <w:rPr>
                <w:lang w:val="pl-PL"/>
              </w:rPr>
            </w:pPr>
            <w:r w:rsidRPr="00A430A9">
              <w:rPr>
                <w:lang w:val="pl-PL"/>
              </w:rPr>
              <w:t>Centrum Kultury i Sportu „Ziemowit”</w:t>
            </w:r>
          </w:p>
        </w:tc>
        <w:tc>
          <w:tcPr>
            <w:tcW w:w="2408" w:type="dxa"/>
            <w:shd w:val="clear" w:color="auto" w:fill="E0EDD9"/>
          </w:tcPr>
          <w:p w:rsidR="00005516" w:rsidRPr="00A430A9" w:rsidRDefault="00005516" w:rsidP="00005516">
            <w:pPr>
              <w:pStyle w:val="TableParagraph"/>
              <w:spacing w:before="7"/>
              <w:rPr>
                <w:sz w:val="17"/>
                <w:lang w:val="pl-PL"/>
              </w:rPr>
            </w:pPr>
          </w:p>
          <w:p w:rsidR="00005516" w:rsidRDefault="00005516" w:rsidP="00005516">
            <w:pPr>
              <w:pStyle w:val="TableParagraph"/>
              <w:ind w:left="137" w:right="143"/>
              <w:jc w:val="center"/>
            </w:pPr>
            <w:r>
              <w:t>Barbara Biczkowska</w:t>
            </w:r>
          </w:p>
        </w:tc>
        <w:tc>
          <w:tcPr>
            <w:tcW w:w="1985"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396" w:right="396"/>
              <w:jc w:val="center"/>
            </w:pPr>
            <w:r>
              <w:t>publiczny</w:t>
            </w:r>
          </w:p>
        </w:tc>
      </w:tr>
      <w:tr w:rsidR="00005516" w:rsidTr="00005516">
        <w:trPr>
          <w:trHeight w:hRule="exact" w:val="689"/>
        </w:trPr>
        <w:tc>
          <w:tcPr>
            <w:tcW w:w="71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65" w:right="170"/>
              <w:jc w:val="center"/>
            </w:pPr>
            <w:r>
              <w:t>2.</w:t>
            </w:r>
          </w:p>
        </w:tc>
        <w:tc>
          <w:tcPr>
            <w:tcW w:w="4112" w:type="dxa"/>
            <w:shd w:val="clear" w:color="auto" w:fill="E0EDD9"/>
          </w:tcPr>
          <w:p w:rsidR="00005516" w:rsidRPr="00A430A9" w:rsidRDefault="00005516" w:rsidP="00005516">
            <w:pPr>
              <w:pStyle w:val="TableParagraph"/>
              <w:spacing w:before="73"/>
              <w:ind w:left="674" w:right="608" w:hanging="53"/>
              <w:rPr>
                <w:lang w:val="pl-PL"/>
              </w:rPr>
            </w:pPr>
            <w:r w:rsidRPr="00A430A9">
              <w:rPr>
                <w:lang w:val="pl-PL"/>
              </w:rPr>
              <w:t>Instytut Zootechniki PIB Zakład Doświadczalny Kołuda Wielka</w:t>
            </w:r>
          </w:p>
        </w:tc>
        <w:tc>
          <w:tcPr>
            <w:tcW w:w="2408"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141" w:right="143"/>
              <w:jc w:val="center"/>
            </w:pPr>
            <w:r>
              <w:t>Halina Bielińska</w:t>
            </w:r>
          </w:p>
        </w:tc>
        <w:tc>
          <w:tcPr>
            <w:tcW w:w="1985"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396" w:right="396"/>
              <w:jc w:val="center"/>
            </w:pPr>
            <w:r>
              <w:t>publiczny</w:t>
            </w:r>
          </w:p>
        </w:tc>
      </w:tr>
    </w:tbl>
    <w:p w:rsidR="00005516" w:rsidRDefault="00005516" w:rsidP="00005516">
      <w:pPr>
        <w:jc w:val="center"/>
        <w:sectPr w:rsidR="00005516">
          <w:pgSz w:w="11920" w:h="16850"/>
          <w:pgMar w:top="540" w:right="140" w:bottom="480" w:left="168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4112"/>
        <w:gridCol w:w="2516"/>
        <w:gridCol w:w="1890"/>
      </w:tblGrid>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right="230"/>
              <w:jc w:val="right"/>
            </w:pPr>
            <w:r>
              <w:t>3.</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885" w:right="608"/>
            </w:pPr>
            <w:r>
              <w:t>Gmina Dąbrowa Biskupia*</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34" w:right="262"/>
              <w:jc w:val="center"/>
            </w:pPr>
            <w:r>
              <w:t>Roman Wieczorek</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82"/>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right="230"/>
              <w:jc w:val="right"/>
            </w:pPr>
            <w:r>
              <w:t>4.</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169" w:right="608"/>
            </w:pPr>
            <w:r>
              <w:t>Gmina Gniewkowo*</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34" w:right="263"/>
              <w:jc w:val="center"/>
            </w:pPr>
            <w:r>
              <w:t>Adam Roszak</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82"/>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5.</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104" w:right="608"/>
            </w:pPr>
            <w:r>
              <w:t>Gmina Inowrocław*</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31" w:right="269"/>
              <w:jc w:val="center"/>
            </w:pPr>
            <w:r>
              <w:t>Tadeusz Kacprzak</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6.</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207" w:right="608"/>
            </w:pPr>
            <w:r>
              <w:t>Gmina Janikowo*</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22" w:right="269"/>
              <w:jc w:val="center"/>
            </w:pPr>
            <w:r>
              <w:t>Jacek Duma</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7.</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159" w:right="608"/>
            </w:pPr>
            <w:r>
              <w:t>Gmina Kruszwica*</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34" w:right="269"/>
              <w:jc w:val="center"/>
            </w:pPr>
            <w:r>
              <w:t>Mikołaj Bogdanowicz</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8.</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318" w:right="608"/>
            </w:pPr>
            <w:r>
              <w:t>Gmina Pakość*</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28" w:right="269"/>
              <w:jc w:val="center"/>
            </w:pPr>
            <w:r>
              <w:t>Marek Nieznalski</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2"/>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47"/>
            </w:pPr>
            <w:r>
              <w:t>9.</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289" w:right="608"/>
            </w:pPr>
            <w:r>
              <w:t>Gmina Rojewo*</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28" w:right="269"/>
              <w:jc w:val="center"/>
            </w:pPr>
            <w:r>
              <w:t>Rafał Żurowski</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10.</w:t>
            </w:r>
          </w:p>
        </w:tc>
        <w:tc>
          <w:tcPr>
            <w:tcW w:w="4112"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777" w:right="608"/>
            </w:pPr>
            <w:r>
              <w:t>Gmina Złotniki Kujawskie*</w:t>
            </w:r>
          </w:p>
        </w:tc>
        <w:tc>
          <w:tcPr>
            <w:tcW w:w="2516"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225" w:right="269"/>
              <w:jc w:val="center"/>
            </w:pPr>
            <w:r>
              <w:t>Ewa Czyżewska</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11.</w:t>
            </w:r>
          </w:p>
        </w:tc>
        <w:tc>
          <w:tcPr>
            <w:tcW w:w="4112" w:type="dxa"/>
            <w:shd w:val="clear" w:color="auto" w:fill="E0EDD9"/>
          </w:tcPr>
          <w:p w:rsidR="00005516" w:rsidRPr="00A430A9" w:rsidRDefault="00005516" w:rsidP="00005516">
            <w:pPr>
              <w:pStyle w:val="TableParagraph"/>
              <w:spacing w:before="75"/>
              <w:ind w:left="892" w:right="138" w:hanging="816"/>
              <w:rPr>
                <w:lang w:val="pl-PL"/>
              </w:rPr>
            </w:pPr>
            <w:r w:rsidRPr="00A430A9">
              <w:rPr>
                <w:lang w:val="pl-PL"/>
              </w:rPr>
              <w:t>Miejsko-Gminny Ośrodek Kultury, Sportu i Rekreacji w Gniewkowie</w:t>
            </w:r>
          </w:p>
        </w:tc>
        <w:tc>
          <w:tcPr>
            <w:tcW w:w="2516"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229" w:right="269"/>
              <w:jc w:val="center"/>
            </w:pPr>
            <w:r>
              <w:t>Joanna Kowalska</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768"/>
        </w:trPr>
        <w:tc>
          <w:tcPr>
            <w:tcW w:w="713" w:type="dxa"/>
            <w:shd w:val="clear" w:color="auto" w:fill="E0EDD9"/>
          </w:tcPr>
          <w:p w:rsidR="00005516" w:rsidRDefault="00005516" w:rsidP="00005516">
            <w:pPr>
              <w:pStyle w:val="TableParagraph"/>
              <w:spacing w:before="8"/>
              <w:rPr>
                <w:sz w:val="20"/>
              </w:rPr>
            </w:pPr>
          </w:p>
          <w:p w:rsidR="00005516" w:rsidRDefault="00005516" w:rsidP="00005516">
            <w:pPr>
              <w:pStyle w:val="TableParagraph"/>
              <w:ind w:left="191"/>
            </w:pPr>
            <w:r>
              <w:t>12.</w:t>
            </w:r>
          </w:p>
        </w:tc>
        <w:tc>
          <w:tcPr>
            <w:tcW w:w="4112" w:type="dxa"/>
            <w:shd w:val="clear" w:color="auto" w:fill="E0EDD9"/>
          </w:tcPr>
          <w:p w:rsidR="00005516" w:rsidRPr="00A430A9" w:rsidRDefault="00005516" w:rsidP="00005516">
            <w:pPr>
              <w:pStyle w:val="TableParagraph"/>
              <w:spacing w:line="243" w:lineRule="exact"/>
              <w:ind w:left="113" w:right="192"/>
              <w:jc w:val="center"/>
              <w:rPr>
                <w:lang w:val="pl-PL"/>
              </w:rPr>
            </w:pPr>
            <w:r w:rsidRPr="00A430A9">
              <w:rPr>
                <w:lang w:val="pl-PL"/>
              </w:rPr>
              <w:t>Miejsko-Gminna Biblioteka Publiczna im.</w:t>
            </w:r>
          </w:p>
          <w:p w:rsidR="00005516" w:rsidRDefault="00005516" w:rsidP="00005516">
            <w:pPr>
              <w:pStyle w:val="TableParagraph"/>
              <w:ind w:left="688" w:right="766"/>
              <w:jc w:val="center"/>
            </w:pPr>
            <w:r>
              <w:t>Stanisława Przybyszewskiego w Kruszwicy</w:t>
            </w:r>
          </w:p>
        </w:tc>
        <w:tc>
          <w:tcPr>
            <w:tcW w:w="2516" w:type="dxa"/>
            <w:shd w:val="clear" w:color="auto" w:fill="E0EDD9"/>
          </w:tcPr>
          <w:p w:rsidR="00005516" w:rsidRDefault="00005516" w:rsidP="00005516">
            <w:pPr>
              <w:pStyle w:val="TableParagraph"/>
              <w:spacing w:before="8"/>
              <w:rPr>
                <w:sz w:val="20"/>
              </w:rPr>
            </w:pPr>
          </w:p>
          <w:p w:rsidR="00005516" w:rsidRDefault="00005516" w:rsidP="00005516">
            <w:pPr>
              <w:pStyle w:val="TableParagraph"/>
              <w:ind w:left="233" w:right="269"/>
              <w:jc w:val="center"/>
            </w:pPr>
            <w:r>
              <w:t>Agnieszka Kułacz</w:t>
            </w:r>
          </w:p>
        </w:tc>
        <w:tc>
          <w:tcPr>
            <w:tcW w:w="1890" w:type="dxa"/>
            <w:shd w:val="clear" w:color="auto" w:fill="E0EDD9"/>
          </w:tcPr>
          <w:p w:rsidR="00005516" w:rsidRDefault="00005516" w:rsidP="00005516">
            <w:pPr>
              <w:pStyle w:val="TableParagraph"/>
              <w:spacing w:before="8"/>
              <w:rPr>
                <w:sz w:val="20"/>
              </w:rPr>
            </w:pPr>
          </w:p>
          <w:p w:rsidR="00005516" w:rsidRDefault="00005516" w:rsidP="00005516">
            <w:pPr>
              <w:pStyle w:val="TableParagraph"/>
              <w:ind w:left="496"/>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13.</w:t>
            </w:r>
          </w:p>
        </w:tc>
        <w:tc>
          <w:tcPr>
            <w:tcW w:w="4112" w:type="dxa"/>
            <w:shd w:val="clear" w:color="auto" w:fill="E0EDD9"/>
          </w:tcPr>
          <w:p w:rsidR="00005516" w:rsidRPr="00A430A9" w:rsidRDefault="00005516" w:rsidP="00005516">
            <w:pPr>
              <w:pStyle w:val="TableParagraph"/>
              <w:spacing w:before="75"/>
              <w:ind w:left="515" w:right="572" w:firstLine="16"/>
              <w:rPr>
                <w:lang w:val="pl-PL"/>
              </w:rPr>
            </w:pPr>
            <w:r w:rsidRPr="00A430A9">
              <w:rPr>
                <w:lang w:val="pl-PL"/>
              </w:rPr>
              <w:t>Gminny Ośrodek Kultury, Sportu i Rekreacji w Dąbrowie Biskupiej</w:t>
            </w:r>
          </w:p>
        </w:tc>
        <w:tc>
          <w:tcPr>
            <w:tcW w:w="2516"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228" w:right="269"/>
              <w:jc w:val="center"/>
            </w:pPr>
            <w:r>
              <w:t>Maciej Meller</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89"/>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14.</w:t>
            </w:r>
          </w:p>
        </w:tc>
        <w:tc>
          <w:tcPr>
            <w:tcW w:w="4112" w:type="dxa"/>
            <w:shd w:val="clear" w:color="auto" w:fill="E0EDD9"/>
          </w:tcPr>
          <w:p w:rsidR="00005516" w:rsidRPr="00A430A9" w:rsidRDefault="00005516" w:rsidP="00005516">
            <w:pPr>
              <w:pStyle w:val="TableParagraph"/>
              <w:spacing w:before="73"/>
              <w:ind w:left="1459" w:right="543" w:hanging="975"/>
              <w:rPr>
                <w:lang w:val="pl-PL"/>
              </w:rPr>
            </w:pPr>
            <w:r w:rsidRPr="00A430A9">
              <w:rPr>
                <w:lang w:val="pl-PL"/>
              </w:rPr>
              <w:t>Miejsko-Gminny Ośrodek Kultury w Janikowie</w:t>
            </w:r>
          </w:p>
        </w:tc>
        <w:tc>
          <w:tcPr>
            <w:tcW w:w="2516"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232" w:right="269"/>
              <w:jc w:val="center"/>
            </w:pPr>
            <w:r>
              <w:t>Sławomir Paluch</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1"/>
        </w:trPr>
        <w:tc>
          <w:tcPr>
            <w:tcW w:w="713"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191"/>
            </w:pPr>
            <w:r>
              <w:t>15.</w:t>
            </w:r>
          </w:p>
        </w:tc>
        <w:tc>
          <w:tcPr>
            <w:tcW w:w="4112" w:type="dxa"/>
            <w:shd w:val="clear" w:color="auto" w:fill="E0EDD9"/>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278" w:right="138"/>
              <w:rPr>
                <w:lang w:val="pl-PL"/>
              </w:rPr>
            </w:pPr>
            <w:r w:rsidRPr="00A430A9">
              <w:rPr>
                <w:lang w:val="pl-PL"/>
              </w:rPr>
              <w:t>Ośrodek Kultury i Turystyki w Pakości</w:t>
            </w:r>
          </w:p>
        </w:tc>
        <w:tc>
          <w:tcPr>
            <w:tcW w:w="2516" w:type="dxa"/>
            <w:shd w:val="clear" w:color="auto" w:fill="E0EDD9"/>
          </w:tcPr>
          <w:p w:rsidR="00005516" w:rsidRPr="00A430A9" w:rsidRDefault="00005516" w:rsidP="00005516">
            <w:pPr>
              <w:pStyle w:val="TableParagraph"/>
              <w:spacing w:before="4"/>
              <w:rPr>
                <w:sz w:val="17"/>
                <w:lang w:val="pl-PL"/>
              </w:rPr>
            </w:pPr>
          </w:p>
          <w:p w:rsidR="00005516" w:rsidRDefault="00005516" w:rsidP="00005516">
            <w:pPr>
              <w:pStyle w:val="TableParagraph"/>
              <w:ind w:left="229" w:right="269"/>
              <w:jc w:val="center"/>
            </w:pPr>
            <w:r>
              <w:t>Joanna Reimann</w:t>
            </w:r>
          </w:p>
        </w:tc>
        <w:tc>
          <w:tcPr>
            <w:tcW w:w="1890" w:type="dxa"/>
            <w:shd w:val="clear" w:color="auto" w:fill="E0EDD9"/>
          </w:tcPr>
          <w:p w:rsidR="00005516" w:rsidRDefault="00005516" w:rsidP="00005516">
            <w:pPr>
              <w:pStyle w:val="TableParagraph"/>
              <w:spacing w:before="4"/>
              <w:rPr>
                <w:sz w:val="17"/>
              </w:rPr>
            </w:pPr>
          </w:p>
          <w:p w:rsidR="00005516" w:rsidRDefault="00005516" w:rsidP="00005516">
            <w:pPr>
              <w:pStyle w:val="TableParagraph"/>
              <w:ind w:left="496"/>
            </w:pPr>
            <w:r>
              <w:t>publiczny</w:t>
            </w:r>
          </w:p>
        </w:tc>
      </w:tr>
      <w:tr w:rsidR="00005516" w:rsidTr="00005516">
        <w:trPr>
          <w:trHeight w:hRule="exact" w:val="690"/>
        </w:trPr>
        <w:tc>
          <w:tcPr>
            <w:tcW w:w="713"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191"/>
            </w:pPr>
            <w:r>
              <w:t>16.</w:t>
            </w:r>
          </w:p>
        </w:tc>
        <w:tc>
          <w:tcPr>
            <w:tcW w:w="4112" w:type="dxa"/>
            <w:shd w:val="clear" w:color="auto" w:fill="E0EDD9"/>
          </w:tcPr>
          <w:p w:rsidR="00005516" w:rsidRPr="00A430A9" w:rsidRDefault="00005516" w:rsidP="00005516">
            <w:pPr>
              <w:pStyle w:val="TableParagraph"/>
              <w:spacing w:before="73"/>
              <w:ind w:left="1428" w:right="770" w:hanging="719"/>
              <w:rPr>
                <w:lang w:val="pl-PL"/>
              </w:rPr>
            </w:pPr>
            <w:r w:rsidRPr="00A430A9">
              <w:rPr>
                <w:lang w:val="pl-PL"/>
              </w:rPr>
              <w:t>Gminna Biblioteka Publiczna w Jaksicach*</w:t>
            </w:r>
          </w:p>
        </w:tc>
        <w:tc>
          <w:tcPr>
            <w:tcW w:w="2516" w:type="dxa"/>
            <w:shd w:val="clear" w:color="auto" w:fill="E0EDD9"/>
          </w:tcPr>
          <w:p w:rsidR="00005516" w:rsidRPr="00A430A9" w:rsidRDefault="00005516" w:rsidP="00005516">
            <w:pPr>
              <w:pStyle w:val="TableParagraph"/>
              <w:spacing w:before="7"/>
              <w:rPr>
                <w:sz w:val="17"/>
                <w:lang w:val="pl-PL"/>
              </w:rPr>
            </w:pPr>
          </w:p>
          <w:p w:rsidR="00005516" w:rsidRDefault="00005516" w:rsidP="00005516">
            <w:pPr>
              <w:pStyle w:val="TableParagraph"/>
              <w:ind w:left="224" w:right="269"/>
              <w:jc w:val="center"/>
            </w:pPr>
            <w:r>
              <w:t>Marta Skrzyńska</w:t>
            </w:r>
          </w:p>
        </w:tc>
        <w:tc>
          <w:tcPr>
            <w:tcW w:w="1890"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496"/>
            </w:pPr>
            <w:r>
              <w:t>publiczny</w:t>
            </w:r>
          </w:p>
        </w:tc>
      </w:tr>
      <w:tr w:rsidR="00005516" w:rsidTr="00005516">
        <w:trPr>
          <w:trHeight w:hRule="exact" w:val="690"/>
        </w:trPr>
        <w:tc>
          <w:tcPr>
            <w:tcW w:w="713" w:type="dxa"/>
            <w:shd w:val="clear" w:color="auto" w:fill="E0EDD9"/>
          </w:tcPr>
          <w:p w:rsidR="00005516" w:rsidRDefault="00005516" w:rsidP="00005516">
            <w:pPr>
              <w:pStyle w:val="TableParagraph"/>
              <w:spacing w:before="5"/>
              <w:rPr>
                <w:sz w:val="17"/>
              </w:rPr>
            </w:pPr>
          </w:p>
          <w:p w:rsidR="00005516" w:rsidRDefault="00005516" w:rsidP="00005516">
            <w:pPr>
              <w:pStyle w:val="TableParagraph"/>
              <w:spacing w:before="1"/>
              <w:ind w:left="191"/>
            </w:pPr>
            <w:r>
              <w:t>17.</w:t>
            </w:r>
          </w:p>
        </w:tc>
        <w:tc>
          <w:tcPr>
            <w:tcW w:w="4112" w:type="dxa"/>
            <w:shd w:val="clear" w:color="auto" w:fill="E0EDD9"/>
          </w:tcPr>
          <w:p w:rsidR="00005516" w:rsidRPr="00A430A9" w:rsidRDefault="00005516" w:rsidP="00005516">
            <w:pPr>
              <w:pStyle w:val="TableParagraph"/>
              <w:spacing w:before="76"/>
              <w:ind w:left="1644" w:right="186" w:hanging="1518"/>
              <w:rPr>
                <w:lang w:val="pl-PL"/>
              </w:rPr>
            </w:pPr>
            <w:r w:rsidRPr="00A430A9">
              <w:rPr>
                <w:lang w:val="pl-PL"/>
              </w:rPr>
              <w:t>Samorządowy Zespół Oświaty i Kultury w Rojewie</w:t>
            </w:r>
          </w:p>
        </w:tc>
        <w:tc>
          <w:tcPr>
            <w:tcW w:w="2516" w:type="dxa"/>
            <w:shd w:val="clear" w:color="auto" w:fill="E0EDD9"/>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left="228" w:right="269"/>
              <w:jc w:val="center"/>
            </w:pPr>
            <w:r>
              <w:t>Piotr Sobociński</w:t>
            </w:r>
          </w:p>
        </w:tc>
        <w:tc>
          <w:tcPr>
            <w:tcW w:w="1890" w:type="dxa"/>
            <w:shd w:val="clear" w:color="auto" w:fill="E0EDD9"/>
          </w:tcPr>
          <w:p w:rsidR="00005516" w:rsidRDefault="00005516" w:rsidP="00005516">
            <w:pPr>
              <w:pStyle w:val="TableParagraph"/>
              <w:spacing w:before="5"/>
              <w:rPr>
                <w:sz w:val="17"/>
              </w:rPr>
            </w:pPr>
          </w:p>
          <w:p w:rsidR="00005516" w:rsidRDefault="00005516" w:rsidP="00005516">
            <w:pPr>
              <w:pStyle w:val="TableParagraph"/>
              <w:spacing w:before="1"/>
              <w:ind w:left="496"/>
            </w:pPr>
            <w:r>
              <w:t>publiczny</w:t>
            </w:r>
          </w:p>
        </w:tc>
      </w:tr>
      <w:tr w:rsidR="00005516" w:rsidTr="00005516">
        <w:trPr>
          <w:trHeight w:hRule="exact" w:val="690"/>
        </w:trPr>
        <w:tc>
          <w:tcPr>
            <w:tcW w:w="713"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191"/>
            </w:pPr>
            <w:r>
              <w:t>18.</w:t>
            </w:r>
          </w:p>
        </w:tc>
        <w:tc>
          <w:tcPr>
            <w:tcW w:w="4112" w:type="dxa"/>
            <w:shd w:val="clear" w:color="auto" w:fill="E0EDD9"/>
          </w:tcPr>
          <w:p w:rsidR="00005516" w:rsidRPr="00A430A9" w:rsidRDefault="00005516" w:rsidP="00005516">
            <w:pPr>
              <w:pStyle w:val="TableParagraph"/>
              <w:spacing w:before="73"/>
              <w:ind w:left="1022" w:right="769" w:hanging="312"/>
              <w:rPr>
                <w:lang w:val="pl-PL"/>
              </w:rPr>
            </w:pPr>
            <w:r w:rsidRPr="00A430A9">
              <w:rPr>
                <w:lang w:val="pl-PL"/>
              </w:rPr>
              <w:t>Gminna Biblioteka Publiczna w Dąbrowie Biskupiej</w:t>
            </w:r>
          </w:p>
        </w:tc>
        <w:tc>
          <w:tcPr>
            <w:tcW w:w="2516" w:type="dxa"/>
            <w:shd w:val="clear" w:color="auto" w:fill="E0EDD9"/>
          </w:tcPr>
          <w:p w:rsidR="00005516" w:rsidRPr="00A430A9" w:rsidRDefault="00005516" w:rsidP="00005516">
            <w:pPr>
              <w:pStyle w:val="TableParagraph"/>
              <w:spacing w:before="7"/>
              <w:rPr>
                <w:sz w:val="17"/>
                <w:lang w:val="pl-PL"/>
              </w:rPr>
            </w:pPr>
          </w:p>
          <w:p w:rsidR="00005516" w:rsidRDefault="00005516" w:rsidP="00005516">
            <w:pPr>
              <w:pStyle w:val="TableParagraph"/>
              <w:ind w:left="225" w:right="269"/>
              <w:jc w:val="center"/>
            </w:pPr>
            <w:r>
              <w:t>Ewa Szymańska</w:t>
            </w:r>
          </w:p>
        </w:tc>
        <w:tc>
          <w:tcPr>
            <w:tcW w:w="1890" w:type="dxa"/>
            <w:shd w:val="clear" w:color="auto" w:fill="E0EDD9"/>
          </w:tcPr>
          <w:p w:rsidR="00005516" w:rsidRDefault="00005516" w:rsidP="00005516">
            <w:pPr>
              <w:pStyle w:val="TableParagraph"/>
              <w:spacing w:before="7"/>
              <w:rPr>
                <w:sz w:val="17"/>
              </w:rPr>
            </w:pPr>
          </w:p>
          <w:p w:rsidR="00005516" w:rsidRDefault="00005516" w:rsidP="00005516">
            <w:pPr>
              <w:pStyle w:val="TableParagraph"/>
              <w:ind w:left="496"/>
            </w:pPr>
            <w:r>
              <w:t>publiczny</w:t>
            </w:r>
          </w:p>
        </w:tc>
      </w:tr>
      <w:tr w:rsidR="00005516" w:rsidTr="00005516">
        <w:trPr>
          <w:trHeight w:hRule="exact" w:val="692"/>
        </w:trPr>
        <w:tc>
          <w:tcPr>
            <w:tcW w:w="713"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91"/>
            </w:pPr>
            <w:r>
              <w:t>19.</w:t>
            </w:r>
          </w:p>
        </w:tc>
        <w:tc>
          <w:tcPr>
            <w:tcW w:w="4112" w:type="dxa"/>
            <w:shd w:val="clear" w:color="auto" w:fill="D9E0F3"/>
          </w:tcPr>
          <w:p w:rsidR="00005516" w:rsidRPr="00A430A9" w:rsidRDefault="00005516" w:rsidP="00005516">
            <w:pPr>
              <w:pStyle w:val="TableParagraph"/>
              <w:spacing w:before="76"/>
              <w:ind w:left="400" w:right="462" w:firstLine="76"/>
              <w:rPr>
                <w:lang w:val="pl-PL"/>
              </w:rPr>
            </w:pPr>
            <w:r w:rsidRPr="00A430A9">
              <w:rPr>
                <w:lang w:val="pl-PL"/>
              </w:rPr>
              <w:t>Nadgoplańskie Wodne Ochotnicze Pogotowie Ratunkowe w Kruszwicy</w:t>
            </w:r>
          </w:p>
        </w:tc>
        <w:tc>
          <w:tcPr>
            <w:tcW w:w="2516"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left="231" w:right="269"/>
              <w:jc w:val="center"/>
            </w:pPr>
            <w:r>
              <w:t>Maciej Banachowski</w:t>
            </w:r>
          </w:p>
        </w:tc>
        <w:tc>
          <w:tcPr>
            <w:tcW w:w="1890"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492"/>
            </w:pPr>
            <w:r>
              <w:t>społeczny</w:t>
            </w:r>
          </w:p>
        </w:tc>
      </w:tr>
      <w:tr w:rsidR="00005516" w:rsidTr="00005516">
        <w:trPr>
          <w:trHeight w:hRule="exact" w:val="689"/>
        </w:trPr>
        <w:tc>
          <w:tcPr>
            <w:tcW w:w="713"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191"/>
            </w:pPr>
            <w:r>
              <w:t>20.</w:t>
            </w:r>
          </w:p>
        </w:tc>
        <w:tc>
          <w:tcPr>
            <w:tcW w:w="4112" w:type="dxa"/>
            <w:shd w:val="clear" w:color="auto" w:fill="D9E0F3"/>
          </w:tcPr>
          <w:p w:rsidR="00005516" w:rsidRPr="00A430A9" w:rsidRDefault="00005516" w:rsidP="00005516">
            <w:pPr>
              <w:pStyle w:val="TableParagraph"/>
              <w:spacing w:before="76" w:line="252" w:lineRule="exact"/>
              <w:ind w:left="115" w:right="192"/>
              <w:jc w:val="center"/>
              <w:rPr>
                <w:lang w:val="pl-PL"/>
              </w:rPr>
            </w:pPr>
            <w:r w:rsidRPr="00A430A9">
              <w:rPr>
                <w:lang w:val="pl-PL"/>
              </w:rPr>
              <w:t>Stowarzyszenie Gospodyń Wiejskich</w:t>
            </w:r>
          </w:p>
          <w:p w:rsidR="00005516" w:rsidRPr="00A430A9" w:rsidRDefault="00005516" w:rsidP="00005516">
            <w:pPr>
              <w:pStyle w:val="TableParagraph"/>
              <w:spacing w:line="252" w:lineRule="exact"/>
              <w:ind w:left="117" w:right="192"/>
              <w:jc w:val="center"/>
              <w:rPr>
                <w:lang w:val="pl-PL"/>
              </w:rPr>
            </w:pPr>
            <w:r w:rsidRPr="00A430A9">
              <w:rPr>
                <w:lang w:val="pl-PL"/>
              </w:rPr>
              <w:t>i Seniorów „Odnowa” Wierzchosławice</w:t>
            </w:r>
          </w:p>
        </w:tc>
        <w:tc>
          <w:tcPr>
            <w:tcW w:w="2516"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ind w:left="231" w:right="269"/>
              <w:jc w:val="center"/>
            </w:pPr>
            <w:r>
              <w:t>Bożena Borowicz</w:t>
            </w:r>
          </w:p>
        </w:tc>
        <w:tc>
          <w:tcPr>
            <w:tcW w:w="1890"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492"/>
            </w:pPr>
            <w:r>
              <w:t>społeczny</w:t>
            </w:r>
          </w:p>
        </w:tc>
      </w:tr>
      <w:tr w:rsidR="00005516" w:rsidTr="00005516">
        <w:trPr>
          <w:trHeight w:hRule="exact" w:val="691"/>
        </w:trPr>
        <w:tc>
          <w:tcPr>
            <w:tcW w:w="713"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91"/>
            </w:pPr>
            <w:r>
              <w:t>21.</w:t>
            </w:r>
          </w:p>
        </w:tc>
        <w:tc>
          <w:tcPr>
            <w:tcW w:w="4112" w:type="dxa"/>
            <w:shd w:val="clear" w:color="auto" w:fill="D9E0F3"/>
          </w:tcPr>
          <w:p w:rsidR="00005516" w:rsidRPr="00A430A9" w:rsidRDefault="00005516" w:rsidP="00005516">
            <w:pPr>
              <w:pStyle w:val="TableParagraph"/>
              <w:spacing w:before="75"/>
              <w:ind w:left="633" w:right="518" w:hanging="173"/>
              <w:rPr>
                <w:lang w:val="pl-PL"/>
              </w:rPr>
            </w:pPr>
            <w:r w:rsidRPr="00A430A9">
              <w:rPr>
                <w:lang w:val="pl-PL"/>
              </w:rPr>
              <w:t>Towarzystwo Rozwoju Łojewa im. Stanisława Przybyszewskiego*</w:t>
            </w:r>
          </w:p>
        </w:tc>
        <w:tc>
          <w:tcPr>
            <w:tcW w:w="2516"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225" w:right="269"/>
              <w:jc w:val="center"/>
            </w:pPr>
            <w:r>
              <w:t>Ewa Brzychcy</w:t>
            </w:r>
          </w:p>
        </w:tc>
        <w:tc>
          <w:tcPr>
            <w:tcW w:w="1890"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492"/>
            </w:pPr>
            <w:r>
              <w:t>społeczny</w:t>
            </w:r>
          </w:p>
        </w:tc>
      </w:tr>
      <w:tr w:rsidR="00005516" w:rsidTr="00005516">
        <w:trPr>
          <w:trHeight w:hRule="exact" w:val="689"/>
        </w:trPr>
        <w:tc>
          <w:tcPr>
            <w:tcW w:w="713"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91"/>
            </w:pPr>
            <w:r>
              <w:t>22.</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887" w:right="608"/>
            </w:pPr>
            <w:r>
              <w:t>Klub Wioślarski „Gopło”</w:t>
            </w:r>
          </w:p>
        </w:tc>
        <w:tc>
          <w:tcPr>
            <w:tcW w:w="2516"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229" w:right="269"/>
              <w:jc w:val="center"/>
            </w:pPr>
            <w:r>
              <w:t>Stefan Janeczek</w:t>
            </w:r>
          </w:p>
        </w:tc>
        <w:tc>
          <w:tcPr>
            <w:tcW w:w="1890"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492"/>
            </w:pPr>
            <w:r>
              <w:t>społeczny</w:t>
            </w:r>
          </w:p>
        </w:tc>
      </w:tr>
      <w:tr w:rsidR="00005516" w:rsidTr="00005516">
        <w:trPr>
          <w:trHeight w:hRule="exact" w:val="691"/>
        </w:trPr>
        <w:tc>
          <w:tcPr>
            <w:tcW w:w="713"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91"/>
            </w:pPr>
            <w:r>
              <w:t>23.</w:t>
            </w:r>
          </w:p>
        </w:tc>
        <w:tc>
          <w:tcPr>
            <w:tcW w:w="4112" w:type="dxa"/>
            <w:shd w:val="clear" w:color="auto" w:fill="D9E0F3"/>
          </w:tcPr>
          <w:p w:rsidR="00005516" w:rsidRPr="00A430A9" w:rsidRDefault="00005516" w:rsidP="00005516">
            <w:pPr>
              <w:pStyle w:val="TableParagraph"/>
              <w:spacing w:before="75"/>
              <w:ind w:left="703" w:right="665" w:hanging="96"/>
              <w:rPr>
                <w:lang w:val="pl-PL"/>
              </w:rPr>
            </w:pPr>
            <w:r w:rsidRPr="00A430A9">
              <w:rPr>
                <w:lang w:val="pl-PL"/>
              </w:rPr>
              <w:t>Stowarzyszenie Pomocy Szkole Podstawowej w Gniewkówcu</w:t>
            </w:r>
          </w:p>
        </w:tc>
        <w:tc>
          <w:tcPr>
            <w:tcW w:w="2516" w:type="dxa"/>
            <w:shd w:val="clear" w:color="auto" w:fill="D9E0F3"/>
          </w:tcPr>
          <w:p w:rsidR="00005516" w:rsidRDefault="00005516" w:rsidP="00005516">
            <w:pPr>
              <w:pStyle w:val="TableParagraph"/>
              <w:spacing w:before="75"/>
              <w:ind w:left="811" w:right="432" w:hanging="401"/>
            </w:pPr>
            <w:r>
              <w:t>Krystyna Gawron- Fiedorow</w:t>
            </w:r>
          </w:p>
        </w:tc>
        <w:tc>
          <w:tcPr>
            <w:tcW w:w="1890"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492"/>
            </w:pPr>
            <w:r>
              <w:t>społeczny</w:t>
            </w:r>
          </w:p>
        </w:tc>
      </w:tr>
      <w:tr w:rsidR="00005516" w:rsidTr="00005516">
        <w:trPr>
          <w:trHeight w:hRule="exact" w:val="689"/>
        </w:trPr>
        <w:tc>
          <w:tcPr>
            <w:tcW w:w="713"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91"/>
            </w:pPr>
            <w:r>
              <w:t>24.</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686" w:right="608"/>
            </w:pPr>
            <w:r>
              <w:t>Fundacja „Kalwaria Pakoska”</w:t>
            </w:r>
          </w:p>
        </w:tc>
        <w:tc>
          <w:tcPr>
            <w:tcW w:w="2516"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230" w:right="269"/>
              <w:jc w:val="center"/>
            </w:pPr>
            <w:r>
              <w:t>Anna Zofia Grupa</w:t>
            </w:r>
          </w:p>
        </w:tc>
        <w:tc>
          <w:tcPr>
            <w:tcW w:w="1890"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492"/>
            </w:pPr>
            <w:r>
              <w:t>społeczny</w:t>
            </w:r>
          </w:p>
        </w:tc>
      </w:tr>
    </w:tbl>
    <w:p w:rsidR="00005516" w:rsidRDefault="00005516" w:rsidP="00005516">
      <w:pPr>
        <w:sectPr w:rsidR="00005516">
          <w:pgSz w:w="11920" w:h="16850"/>
          <w:pgMar w:top="540" w:right="560" w:bottom="420" w:left="166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4112"/>
        <w:gridCol w:w="2554"/>
        <w:gridCol w:w="1875"/>
      </w:tblGrid>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25.</w:t>
            </w:r>
          </w:p>
        </w:tc>
        <w:tc>
          <w:tcPr>
            <w:tcW w:w="4112" w:type="dxa"/>
            <w:shd w:val="clear" w:color="auto" w:fill="D9E0F3"/>
          </w:tcPr>
          <w:p w:rsidR="00005516" w:rsidRPr="00A430A9" w:rsidRDefault="00005516" w:rsidP="00005516">
            <w:pPr>
              <w:pStyle w:val="TableParagraph"/>
              <w:spacing w:before="75"/>
              <w:ind w:left="1301" w:right="899" w:hanging="390"/>
              <w:rPr>
                <w:lang w:val="pl-PL"/>
              </w:rPr>
            </w:pPr>
            <w:r w:rsidRPr="00A430A9">
              <w:rPr>
                <w:lang w:val="pl-PL"/>
              </w:rPr>
              <w:t>Ochotnicza Straż Pożarna w Kołodziejewie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right="317"/>
              <w:jc w:val="right"/>
            </w:pPr>
            <w:r>
              <w:t>Mirosław Kaźmierski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26.</w:t>
            </w:r>
          </w:p>
        </w:tc>
        <w:tc>
          <w:tcPr>
            <w:tcW w:w="4112" w:type="dxa"/>
            <w:shd w:val="clear" w:color="auto" w:fill="D9E0F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22" w:right="123"/>
              <w:jc w:val="center"/>
              <w:rPr>
                <w:lang w:val="pl-PL"/>
              </w:rPr>
            </w:pPr>
            <w:r w:rsidRPr="00A430A9">
              <w:rPr>
                <w:lang w:val="pl-PL"/>
              </w:rPr>
              <w:t>Ochotnicza Straż Pożarna w Kruszwicy</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96" w:right="97"/>
            </w:pPr>
            <w:r>
              <w:t>Jacek Kaczmarek</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27.</w:t>
            </w:r>
          </w:p>
        </w:tc>
        <w:tc>
          <w:tcPr>
            <w:tcW w:w="4112" w:type="dxa"/>
            <w:shd w:val="clear" w:color="auto" w:fill="D9E0F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22" w:right="123"/>
              <w:jc w:val="center"/>
              <w:rPr>
                <w:lang w:val="pl-PL"/>
              </w:rPr>
            </w:pPr>
            <w:r w:rsidRPr="00A430A9">
              <w:rPr>
                <w:lang w:val="pl-PL"/>
              </w:rPr>
              <w:t>Fundacja Hodowców Polskiej Białej Gęsi</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84" w:right="97"/>
            </w:pPr>
            <w:r>
              <w:t>Andrzej Klonecki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28.</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Stowarzyszenie Rozwoju Wierzbiczan*</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631" w:right="97"/>
            </w:pPr>
            <w:r>
              <w:t>Andrzej Klaus</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29.</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Koło Gospodyń Wiejskich Tarnowo</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right="275"/>
              <w:jc w:val="right"/>
            </w:pPr>
            <w:r>
              <w:t>Dominika Gałęzewska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30.</w:t>
            </w:r>
          </w:p>
        </w:tc>
        <w:tc>
          <w:tcPr>
            <w:tcW w:w="4112" w:type="dxa"/>
            <w:shd w:val="clear" w:color="auto" w:fill="D9E0F3"/>
          </w:tcPr>
          <w:p w:rsidR="00005516" w:rsidRDefault="00005516" w:rsidP="00005516">
            <w:pPr>
              <w:pStyle w:val="TableParagraph"/>
              <w:spacing w:before="73"/>
              <w:ind w:left="122" w:right="122"/>
              <w:jc w:val="center"/>
            </w:pPr>
            <w:r>
              <w:t>Stowarzyszenie Kobiet Wiejskich</w:t>
            </w:r>
          </w:p>
          <w:p w:rsidR="00005516" w:rsidRDefault="00005516" w:rsidP="00005516">
            <w:pPr>
              <w:pStyle w:val="TableParagraph"/>
              <w:spacing w:before="1"/>
              <w:ind w:left="122" w:right="121"/>
              <w:jc w:val="center"/>
            </w:pPr>
            <w:r>
              <w:t>„Niezapominajki”</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595" w:right="97"/>
            </w:pPr>
            <w:r>
              <w:t>Elżbieta Kopeć</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2"/>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31.</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Klub Żeglarski LOK POPIEL</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right="268"/>
              <w:jc w:val="right"/>
            </w:pPr>
            <w:r>
              <w:t>Andrzej Kornaszewski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32.</w:t>
            </w:r>
          </w:p>
        </w:tc>
        <w:tc>
          <w:tcPr>
            <w:tcW w:w="4112" w:type="dxa"/>
            <w:shd w:val="clear" w:color="auto" w:fill="D9E0F3"/>
          </w:tcPr>
          <w:p w:rsidR="00005516" w:rsidRPr="00A430A9" w:rsidRDefault="00005516" w:rsidP="00005516">
            <w:pPr>
              <w:pStyle w:val="TableParagraph"/>
              <w:spacing w:before="73"/>
              <w:ind w:left="1380" w:right="899" w:hanging="469"/>
              <w:rPr>
                <w:lang w:val="pl-PL"/>
              </w:rPr>
            </w:pPr>
            <w:r w:rsidRPr="00A430A9">
              <w:rPr>
                <w:lang w:val="pl-PL"/>
              </w:rPr>
              <w:t>Ochotnicza Straż Pożarna w Gniewkowie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92" w:right="97"/>
            </w:pPr>
            <w:r>
              <w:t>Michał Kościński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33.</w:t>
            </w:r>
          </w:p>
        </w:tc>
        <w:tc>
          <w:tcPr>
            <w:tcW w:w="4112" w:type="dxa"/>
            <w:shd w:val="clear" w:color="auto" w:fill="D9E0F3"/>
          </w:tcPr>
          <w:p w:rsidR="00005516" w:rsidRPr="00A430A9" w:rsidRDefault="00005516" w:rsidP="00005516">
            <w:pPr>
              <w:pStyle w:val="TableParagraph"/>
              <w:spacing w:before="75"/>
              <w:ind w:left="1666" w:right="172" w:hanging="1477"/>
              <w:rPr>
                <w:lang w:val="pl-PL"/>
              </w:rPr>
            </w:pPr>
            <w:r w:rsidRPr="00A430A9">
              <w:rPr>
                <w:lang w:val="pl-PL"/>
              </w:rPr>
              <w:t>Gminna Rada Kół Gospodyń Wiejskich w Rucewie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576" w:right="97"/>
            </w:pPr>
            <w:r>
              <w:t>Irena Kowalska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34.</w:t>
            </w:r>
          </w:p>
        </w:tc>
        <w:tc>
          <w:tcPr>
            <w:tcW w:w="4112" w:type="dxa"/>
            <w:shd w:val="clear" w:color="auto" w:fill="D9E0F3"/>
          </w:tcPr>
          <w:p w:rsidR="00005516" w:rsidRPr="00A430A9" w:rsidRDefault="00005516" w:rsidP="00005516">
            <w:pPr>
              <w:pStyle w:val="TableParagraph"/>
              <w:spacing w:before="73"/>
              <w:ind w:left="1157" w:right="160" w:hanging="980"/>
              <w:rPr>
                <w:lang w:val="pl-PL"/>
              </w:rPr>
            </w:pPr>
            <w:r w:rsidRPr="00A430A9">
              <w:rPr>
                <w:lang w:val="pl-PL"/>
              </w:rPr>
              <w:t>Stowarzyszenie Rozwoju Wsi „Kujawiak” w Sławsku Wielkim</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65" w:right="97"/>
            </w:pPr>
            <w:r>
              <w:t>Andrzej Kowalski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35.</w:t>
            </w:r>
          </w:p>
        </w:tc>
        <w:tc>
          <w:tcPr>
            <w:tcW w:w="4112" w:type="dxa"/>
            <w:shd w:val="clear" w:color="auto" w:fill="D9E0F3"/>
          </w:tcPr>
          <w:p w:rsidR="00005516" w:rsidRPr="00A430A9" w:rsidRDefault="00005516" w:rsidP="00005516">
            <w:pPr>
              <w:pStyle w:val="TableParagraph"/>
              <w:spacing w:before="75"/>
              <w:ind w:left="1577" w:right="551" w:hanging="1009"/>
              <w:rPr>
                <w:lang w:val="pl-PL"/>
              </w:rPr>
            </w:pPr>
            <w:r w:rsidRPr="00A430A9">
              <w:rPr>
                <w:lang w:val="pl-PL"/>
              </w:rPr>
              <w:t>Gminny Klub Seniora „WRZOS” w Rojewie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34" w:right="97"/>
            </w:pPr>
            <w:r>
              <w:t>Danuta Kuczyńska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36.</w:t>
            </w:r>
          </w:p>
        </w:tc>
        <w:tc>
          <w:tcPr>
            <w:tcW w:w="4112" w:type="dxa"/>
            <w:shd w:val="clear" w:color="auto" w:fill="D9E0F3"/>
          </w:tcPr>
          <w:p w:rsidR="00005516" w:rsidRPr="00A430A9" w:rsidRDefault="00005516" w:rsidP="00005516">
            <w:pPr>
              <w:pStyle w:val="TableParagraph"/>
              <w:spacing w:before="73"/>
              <w:ind w:left="1387" w:right="899" w:hanging="476"/>
              <w:rPr>
                <w:lang w:val="pl-PL"/>
              </w:rPr>
            </w:pPr>
            <w:r w:rsidRPr="00A430A9">
              <w:rPr>
                <w:lang w:val="pl-PL"/>
              </w:rPr>
              <w:t>Ochotnicza Straż Pożarna w Stanominie*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607" w:right="97"/>
            </w:pPr>
            <w:r>
              <w:t>Kazimierz Kuś</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3"/>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173" w:right="175"/>
              <w:jc w:val="center"/>
            </w:pPr>
            <w:r>
              <w:t>37.</w:t>
            </w:r>
          </w:p>
        </w:tc>
        <w:tc>
          <w:tcPr>
            <w:tcW w:w="4112" w:type="dxa"/>
            <w:shd w:val="clear" w:color="auto" w:fill="D9E0F3"/>
          </w:tcPr>
          <w:p w:rsidR="00005516" w:rsidRPr="00A430A9" w:rsidRDefault="00005516" w:rsidP="00005516">
            <w:pPr>
              <w:pStyle w:val="TableParagraph"/>
              <w:spacing w:before="76"/>
              <w:ind w:left="1591" w:right="289" w:hanging="1292"/>
              <w:rPr>
                <w:lang w:val="pl-PL"/>
              </w:rPr>
            </w:pPr>
            <w:r w:rsidRPr="00A430A9">
              <w:rPr>
                <w:lang w:val="pl-PL"/>
              </w:rPr>
              <w:t>Stowarzyszenie na Rzecz Rozwoju Wsi Murzynko</w:t>
            </w:r>
          </w:p>
        </w:tc>
        <w:tc>
          <w:tcPr>
            <w:tcW w:w="2554"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ind w:left="595" w:right="97"/>
            </w:pPr>
            <w:r>
              <w:t>Tomasz Łapicz</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38.</w:t>
            </w:r>
          </w:p>
        </w:tc>
        <w:tc>
          <w:tcPr>
            <w:tcW w:w="4112" w:type="dxa"/>
            <w:shd w:val="clear" w:color="auto" w:fill="D9E0F3"/>
          </w:tcPr>
          <w:p w:rsidR="00005516" w:rsidRPr="00A430A9" w:rsidRDefault="00005516" w:rsidP="00005516">
            <w:pPr>
              <w:pStyle w:val="TableParagraph"/>
              <w:spacing w:before="74"/>
              <w:ind w:left="1587" w:right="286" w:hanging="1285"/>
              <w:rPr>
                <w:lang w:val="pl-PL"/>
              </w:rPr>
            </w:pPr>
            <w:r w:rsidRPr="00A430A9">
              <w:rPr>
                <w:lang w:val="pl-PL"/>
              </w:rPr>
              <w:t>Stowarzyszenie na Rzecz Rozwoju Wsi Chlewiska</w:t>
            </w:r>
          </w:p>
        </w:tc>
        <w:tc>
          <w:tcPr>
            <w:tcW w:w="2554"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right="345"/>
              <w:jc w:val="right"/>
            </w:pPr>
            <w:r>
              <w:t>Stanisław Majchrzak</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39.</w:t>
            </w:r>
          </w:p>
        </w:tc>
        <w:tc>
          <w:tcPr>
            <w:tcW w:w="4112" w:type="dxa"/>
            <w:shd w:val="clear" w:color="auto" w:fill="D9E0F3"/>
          </w:tcPr>
          <w:p w:rsidR="00005516" w:rsidRPr="00A430A9" w:rsidRDefault="00005516" w:rsidP="00005516">
            <w:pPr>
              <w:pStyle w:val="TableParagraph"/>
              <w:spacing w:before="76"/>
              <w:ind w:left="1577" w:right="382" w:hanging="1182"/>
              <w:rPr>
                <w:lang w:val="pl-PL"/>
              </w:rPr>
            </w:pPr>
            <w:r w:rsidRPr="00A430A9">
              <w:rPr>
                <w:lang w:val="pl-PL"/>
              </w:rPr>
              <w:t>Stowarzyszenie Gminna Rada Kobiet w Rojewie</w:t>
            </w:r>
          </w:p>
        </w:tc>
        <w:tc>
          <w:tcPr>
            <w:tcW w:w="2554"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right="354"/>
              <w:jc w:val="right"/>
            </w:pPr>
            <w:r>
              <w:t>Agnieszka Miszczyk</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40.</w:t>
            </w:r>
          </w:p>
        </w:tc>
        <w:tc>
          <w:tcPr>
            <w:tcW w:w="4112" w:type="dxa"/>
            <w:shd w:val="clear" w:color="auto" w:fill="D9E0F3"/>
          </w:tcPr>
          <w:p w:rsidR="00005516" w:rsidRDefault="00005516" w:rsidP="00005516">
            <w:pPr>
              <w:pStyle w:val="TableParagraph"/>
              <w:spacing w:before="74"/>
              <w:ind w:left="1366" w:right="682" w:hanging="666"/>
            </w:pPr>
            <w:r>
              <w:t>Fundacja Rozwoju Społeczno- Gospodarczego</w:t>
            </w:r>
          </w:p>
        </w:tc>
        <w:tc>
          <w:tcPr>
            <w:tcW w:w="255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429" w:right="97"/>
            </w:pPr>
            <w:r>
              <w:t>Jarosław Napierała</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357" w:right="353"/>
              <w:jc w:val="center"/>
            </w:pPr>
            <w:r>
              <w:t>społeczny</w:t>
            </w:r>
          </w:p>
        </w:tc>
      </w:tr>
      <w:tr w:rsidR="00005516" w:rsidTr="00005516">
        <w:trPr>
          <w:trHeight w:hRule="exact" w:val="692"/>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41.</w:t>
            </w:r>
          </w:p>
        </w:tc>
        <w:tc>
          <w:tcPr>
            <w:tcW w:w="4112" w:type="dxa"/>
            <w:shd w:val="clear" w:color="auto" w:fill="D9E0F3"/>
          </w:tcPr>
          <w:p w:rsidR="00005516" w:rsidRPr="00A430A9" w:rsidRDefault="00005516" w:rsidP="00005516">
            <w:pPr>
              <w:pStyle w:val="TableParagraph"/>
              <w:spacing w:before="76"/>
              <w:ind w:left="799" w:right="488" w:hanging="296"/>
              <w:rPr>
                <w:lang w:val="pl-PL"/>
              </w:rPr>
            </w:pPr>
            <w:r w:rsidRPr="00A430A9">
              <w:rPr>
                <w:lang w:val="pl-PL"/>
              </w:rPr>
              <w:t>Stowarzyszenie Rozwoju Sołectwa Wielowieś w gminie Pakość</w:t>
            </w:r>
          </w:p>
        </w:tc>
        <w:tc>
          <w:tcPr>
            <w:tcW w:w="2554" w:type="dxa"/>
            <w:shd w:val="clear" w:color="auto" w:fill="D9E0F3"/>
          </w:tcPr>
          <w:p w:rsidR="00005516" w:rsidRPr="00A430A9" w:rsidRDefault="00005516" w:rsidP="00005516">
            <w:pPr>
              <w:pStyle w:val="TableParagraph"/>
              <w:spacing w:before="5"/>
              <w:rPr>
                <w:sz w:val="17"/>
                <w:lang w:val="pl-PL"/>
              </w:rPr>
            </w:pPr>
          </w:p>
          <w:p w:rsidR="00005516" w:rsidRDefault="00005516" w:rsidP="00005516">
            <w:pPr>
              <w:pStyle w:val="TableParagraph"/>
              <w:spacing w:before="1"/>
              <w:ind w:left="453" w:right="97"/>
            </w:pPr>
            <w:r>
              <w:t>Marcin Nieznalski</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spacing w:before="1"/>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173" w:right="175"/>
              <w:jc w:val="center"/>
            </w:pPr>
            <w:r>
              <w:t>42.</w:t>
            </w:r>
          </w:p>
        </w:tc>
        <w:tc>
          <w:tcPr>
            <w:tcW w:w="4112" w:type="dxa"/>
            <w:shd w:val="clear" w:color="auto" w:fill="D9E0F3"/>
          </w:tcPr>
          <w:p w:rsidR="00005516" w:rsidRDefault="00005516" w:rsidP="00005516">
            <w:pPr>
              <w:pStyle w:val="TableParagraph"/>
              <w:spacing w:before="73"/>
              <w:ind w:left="122" w:right="122"/>
              <w:jc w:val="center"/>
            </w:pPr>
            <w:r>
              <w:t>Stowarzyszenie Społeczno-Kulturalne</w:t>
            </w:r>
          </w:p>
          <w:p w:rsidR="00005516" w:rsidRDefault="00005516" w:rsidP="00005516">
            <w:pPr>
              <w:pStyle w:val="TableParagraph"/>
              <w:spacing w:before="1"/>
              <w:ind w:left="122" w:right="122"/>
              <w:jc w:val="center"/>
            </w:pPr>
            <w:r>
              <w:t>„Cordis”*</w:t>
            </w:r>
          </w:p>
        </w:tc>
        <w:tc>
          <w:tcPr>
            <w:tcW w:w="2554"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right="289"/>
              <w:jc w:val="right"/>
            </w:pPr>
            <w:r>
              <w:t>Katarzyna Pawłowska</w:t>
            </w:r>
          </w:p>
        </w:tc>
        <w:tc>
          <w:tcPr>
            <w:tcW w:w="1875" w:type="dxa"/>
            <w:shd w:val="clear" w:color="auto" w:fill="D9E0F3"/>
          </w:tcPr>
          <w:p w:rsidR="00005516" w:rsidRDefault="00005516" w:rsidP="00005516">
            <w:pPr>
              <w:pStyle w:val="TableParagraph"/>
              <w:spacing w:before="5"/>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43.</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Stowarzyszenie Wędkarskie „OKOŃ”</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844" w:right="97"/>
            </w:pPr>
            <w:r>
              <w:t>Józef Plis</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44.</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1"/>
              <w:jc w:val="center"/>
            </w:pPr>
            <w:r>
              <w:t>Forza Cuiavia</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right="328"/>
              <w:jc w:val="right"/>
            </w:pPr>
            <w:r>
              <w:t>Katarzyna Podczaska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45.</w:t>
            </w:r>
          </w:p>
        </w:tc>
        <w:tc>
          <w:tcPr>
            <w:tcW w:w="4112" w:type="dxa"/>
            <w:shd w:val="clear" w:color="auto" w:fill="D9E0F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22" w:right="122"/>
              <w:jc w:val="center"/>
              <w:rPr>
                <w:lang w:val="pl-PL"/>
              </w:rPr>
            </w:pPr>
            <w:r w:rsidRPr="00A430A9">
              <w:rPr>
                <w:lang w:val="pl-PL"/>
              </w:rPr>
              <w:t>Ochotnicza Straż Pożarna w Rusinowie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508" w:right="97"/>
            </w:pPr>
            <w:r>
              <w:t>Marek Pogorzały</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46.</w:t>
            </w:r>
          </w:p>
        </w:tc>
        <w:tc>
          <w:tcPr>
            <w:tcW w:w="4112" w:type="dxa"/>
            <w:shd w:val="clear" w:color="auto" w:fill="D9E0F3"/>
          </w:tcPr>
          <w:p w:rsidR="00005516" w:rsidRPr="00A430A9" w:rsidRDefault="00005516" w:rsidP="00005516">
            <w:pPr>
              <w:pStyle w:val="TableParagraph"/>
              <w:spacing w:before="73"/>
              <w:ind w:left="1690" w:right="286" w:hanging="1388"/>
              <w:rPr>
                <w:lang w:val="pl-PL"/>
              </w:rPr>
            </w:pPr>
            <w:r w:rsidRPr="00A430A9">
              <w:rPr>
                <w:lang w:val="pl-PL"/>
              </w:rPr>
              <w:t>Stowarzyszenie na Rzecz Rozwoju Wsi Pieranie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441" w:right="97"/>
            </w:pPr>
            <w:r>
              <w:t>Wiesława Posadzy</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bl>
    <w:p w:rsidR="00005516" w:rsidRDefault="00005516" w:rsidP="00005516">
      <w:pPr>
        <w:jc w:val="center"/>
        <w:sectPr w:rsidR="00005516">
          <w:footerReference w:type="default" r:id="rId11"/>
          <w:pgSz w:w="11920" w:h="16850"/>
          <w:pgMar w:top="540" w:right="460" w:bottom="420" w:left="1660" w:header="0" w:footer="222"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4112"/>
        <w:gridCol w:w="2554"/>
        <w:gridCol w:w="1875"/>
      </w:tblGrid>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47.</w:t>
            </w:r>
          </w:p>
        </w:tc>
        <w:tc>
          <w:tcPr>
            <w:tcW w:w="4112" w:type="dxa"/>
            <w:shd w:val="clear" w:color="auto" w:fill="D9E0F3"/>
          </w:tcPr>
          <w:p w:rsidR="00005516" w:rsidRPr="00A430A9" w:rsidRDefault="00005516" w:rsidP="00005516">
            <w:pPr>
              <w:pStyle w:val="TableParagraph"/>
              <w:spacing w:before="75"/>
              <w:ind w:left="1654" w:right="156" w:hanging="1479"/>
              <w:rPr>
                <w:lang w:val="pl-PL"/>
              </w:rPr>
            </w:pPr>
            <w:r w:rsidRPr="00A430A9">
              <w:rPr>
                <w:lang w:val="pl-PL"/>
              </w:rPr>
              <w:t>Stowarzyszenie na Rzecz Rozwoju Gminy Rojewo*</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4"/>
              <w:jc w:val="center"/>
            </w:pPr>
            <w:r>
              <w:t>Maciej Przeździęk</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48.</w:t>
            </w:r>
          </w:p>
        </w:tc>
        <w:tc>
          <w:tcPr>
            <w:tcW w:w="4112" w:type="dxa"/>
            <w:shd w:val="clear" w:color="auto" w:fill="D9E0F3"/>
          </w:tcPr>
          <w:p w:rsidR="00005516" w:rsidRPr="00A430A9" w:rsidRDefault="00005516" w:rsidP="00005516">
            <w:pPr>
              <w:pStyle w:val="TableParagraph"/>
              <w:spacing w:before="73"/>
              <w:ind w:left="1591" w:right="494" w:hanging="1088"/>
              <w:rPr>
                <w:lang w:val="pl-PL"/>
              </w:rPr>
            </w:pPr>
            <w:r w:rsidRPr="00A430A9">
              <w:rPr>
                <w:lang w:val="pl-PL"/>
              </w:rPr>
              <w:t>Stowarzyszenie na Rzecz Rozwoju Zajezierza</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37" w:right="145"/>
              <w:jc w:val="center"/>
            </w:pPr>
            <w:r>
              <w:t>Ewa Romanowska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7" w:right="353"/>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49.</w:t>
            </w:r>
          </w:p>
        </w:tc>
        <w:tc>
          <w:tcPr>
            <w:tcW w:w="4112" w:type="dxa"/>
            <w:shd w:val="clear" w:color="auto" w:fill="D9E0F3"/>
          </w:tcPr>
          <w:p w:rsidR="00005516" w:rsidRPr="00A430A9" w:rsidRDefault="00005516" w:rsidP="00005516">
            <w:pPr>
              <w:pStyle w:val="TableParagraph"/>
              <w:spacing w:before="75"/>
              <w:ind w:left="863" w:right="152" w:hanging="696"/>
              <w:rPr>
                <w:lang w:val="pl-PL"/>
              </w:rPr>
            </w:pPr>
            <w:r w:rsidRPr="00A430A9">
              <w:rPr>
                <w:lang w:val="pl-PL"/>
              </w:rPr>
              <w:t>Stowarzyszenie „Pegaz” Aktywni na rzecz Gminy Złotniki Kujawskie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1"/>
              <w:jc w:val="center"/>
            </w:pPr>
            <w:r>
              <w:t>Janusz Rudnik</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50.</w:t>
            </w:r>
          </w:p>
        </w:tc>
        <w:tc>
          <w:tcPr>
            <w:tcW w:w="4112" w:type="dxa"/>
            <w:shd w:val="clear" w:color="auto" w:fill="D9E0F3"/>
          </w:tcPr>
          <w:p w:rsidR="00005516" w:rsidRPr="00A430A9" w:rsidRDefault="00005516" w:rsidP="00005516">
            <w:pPr>
              <w:pStyle w:val="TableParagraph"/>
              <w:spacing w:before="73"/>
              <w:ind w:left="895" w:right="769" w:hanging="111"/>
              <w:rPr>
                <w:lang w:val="pl-PL"/>
              </w:rPr>
            </w:pPr>
            <w:r w:rsidRPr="00A430A9">
              <w:rPr>
                <w:lang w:val="pl-PL"/>
              </w:rPr>
              <w:t>Wojewódzki Związek Kółek i Organizacji Rolniczych*</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5"/>
              <w:jc w:val="center"/>
            </w:pPr>
            <w:r>
              <w:t>Henryk Sobczak</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91"/>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51.</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3"/>
              <w:jc w:val="center"/>
            </w:pPr>
            <w:r>
              <w:t>Towarzystwo Miłośników Szadłowic*</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40" w:right="142"/>
              <w:jc w:val="center"/>
            </w:pPr>
            <w:r>
              <w:t>Przemysław Stefański</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52.</w:t>
            </w:r>
          </w:p>
        </w:tc>
        <w:tc>
          <w:tcPr>
            <w:tcW w:w="4112" w:type="dxa"/>
            <w:shd w:val="clear" w:color="auto" w:fill="D9E0F3"/>
          </w:tcPr>
          <w:p w:rsidR="00005516" w:rsidRPr="00A430A9" w:rsidRDefault="00005516" w:rsidP="00005516">
            <w:pPr>
              <w:pStyle w:val="TableParagraph"/>
              <w:spacing w:before="73"/>
              <w:ind w:left="1524" w:right="208" w:hanging="1297"/>
              <w:rPr>
                <w:lang w:val="pl-PL"/>
              </w:rPr>
            </w:pPr>
            <w:r w:rsidRPr="00A430A9">
              <w:rPr>
                <w:lang w:val="pl-PL"/>
              </w:rPr>
              <w:t>Stowarzyszenie Kobiet Wiejskich Gminy Inowrocław</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4"/>
              <w:jc w:val="center"/>
            </w:pPr>
            <w:r>
              <w:t>Beata Szafrańska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92"/>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53.</w:t>
            </w:r>
          </w:p>
        </w:tc>
        <w:tc>
          <w:tcPr>
            <w:tcW w:w="4112" w:type="dxa"/>
            <w:shd w:val="clear" w:color="auto" w:fill="D9E0F3"/>
          </w:tcPr>
          <w:p w:rsidR="00005516" w:rsidRPr="00A430A9" w:rsidRDefault="00005516" w:rsidP="00005516">
            <w:pPr>
              <w:pStyle w:val="TableParagraph"/>
              <w:spacing w:before="75"/>
              <w:ind w:left="609" w:right="383" w:hanging="209"/>
              <w:rPr>
                <w:lang w:val="pl-PL"/>
              </w:rPr>
            </w:pPr>
            <w:r w:rsidRPr="00A430A9">
              <w:rPr>
                <w:lang w:val="pl-PL"/>
              </w:rPr>
              <w:t>Wiejskie Stowarzyszenie Kulturalno- Oświatowe MAŁA OJCZYZNA</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1"/>
              <w:jc w:val="center"/>
            </w:pPr>
            <w:r>
              <w:t>Marian Torba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54.</w:t>
            </w:r>
          </w:p>
        </w:tc>
        <w:tc>
          <w:tcPr>
            <w:tcW w:w="4112" w:type="dxa"/>
            <w:shd w:val="clear" w:color="auto" w:fill="D9E0F3"/>
          </w:tcPr>
          <w:p w:rsidR="00005516" w:rsidRPr="00A430A9" w:rsidRDefault="00005516" w:rsidP="00005516">
            <w:pPr>
              <w:pStyle w:val="TableParagraph"/>
              <w:spacing w:before="73"/>
              <w:ind w:left="441" w:right="403" w:hanging="24"/>
              <w:rPr>
                <w:lang w:val="pl-PL"/>
              </w:rPr>
            </w:pPr>
            <w:r w:rsidRPr="00A430A9">
              <w:rPr>
                <w:lang w:val="pl-PL"/>
              </w:rPr>
              <w:t>Parafia Rzymsko-Katolicka p.w. Św. Barbary i Matki Kościoła w Rechcie</w:t>
            </w:r>
          </w:p>
        </w:tc>
        <w:tc>
          <w:tcPr>
            <w:tcW w:w="2554" w:type="dxa"/>
            <w:shd w:val="clear" w:color="auto" w:fill="D9E0F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4"/>
              <w:jc w:val="center"/>
            </w:pPr>
            <w:r>
              <w:t>Tomasz Wijaszka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770"/>
        </w:trPr>
        <w:tc>
          <w:tcPr>
            <w:tcW w:w="674"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173" w:right="175"/>
              <w:jc w:val="center"/>
            </w:pPr>
            <w:r>
              <w:t>55.</w:t>
            </w:r>
          </w:p>
        </w:tc>
        <w:tc>
          <w:tcPr>
            <w:tcW w:w="4112" w:type="dxa"/>
            <w:shd w:val="clear" w:color="auto" w:fill="D9E0F3"/>
          </w:tcPr>
          <w:p w:rsidR="00005516" w:rsidRPr="00A430A9" w:rsidRDefault="00005516" w:rsidP="00005516">
            <w:pPr>
              <w:pStyle w:val="TableParagraph"/>
              <w:spacing w:line="242" w:lineRule="auto"/>
              <w:ind w:left="122" w:right="120"/>
              <w:jc w:val="center"/>
              <w:rPr>
                <w:lang w:val="pl-PL"/>
              </w:rPr>
            </w:pPr>
            <w:r w:rsidRPr="00A430A9">
              <w:rPr>
                <w:lang w:val="pl-PL"/>
              </w:rPr>
              <w:t>Stowarzyszenie Przyjaciół Szkoły Podstawowej „Nasza Szkoła”</w:t>
            </w:r>
          </w:p>
          <w:p w:rsidR="00005516" w:rsidRDefault="00005516" w:rsidP="00005516">
            <w:pPr>
              <w:pStyle w:val="TableParagraph"/>
              <w:spacing w:before="3"/>
              <w:ind w:left="122" w:right="124"/>
              <w:jc w:val="center"/>
            </w:pPr>
            <w:r>
              <w:t>w Lisewie Kościelnym*</w:t>
            </w:r>
          </w:p>
        </w:tc>
        <w:tc>
          <w:tcPr>
            <w:tcW w:w="2554"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140" w:right="142"/>
              <w:jc w:val="center"/>
            </w:pPr>
            <w:r>
              <w:t>Halina Wojnarowska</w:t>
            </w:r>
          </w:p>
        </w:tc>
        <w:tc>
          <w:tcPr>
            <w:tcW w:w="1875"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356" w:right="356"/>
              <w:jc w:val="center"/>
            </w:pPr>
            <w:r>
              <w:t>społeczny</w:t>
            </w:r>
          </w:p>
        </w:tc>
      </w:tr>
      <w:tr w:rsidR="00005516" w:rsidTr="00005516">
        <w:trPr>
          <w:trHeight w:hRule="exact" w:val="689"/>
        </w:trPr>
        <w:tc>
          <w:tcPr>
            <w:tcW w:w="67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73" w:right="175"/>
              <w:jc w:val="center"/>
            </w:pPr>
            <w:r>
              <w:t>56.</w:t>
            </w:r>
          </w:p>
        </w:tc>
        <w:tc>
          <w:tcPr>
            <w:tcW w:w="4112"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22" w:right="122"/>
              <w:jc w:val="center"/>
            </w:pPr>
            <w:r>
              <w:t>Fundacja Ekspert-Kujawy</w:t>
            </w:r>
          </w:p>
        </w:tc>
        <w:tc>
          <w:tcPr>
            <w:tcW w:w="2554"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140" w:right="142"/>
              <w:jc w:val="center"/>
            </w:pPr>
            <w:r>
              <w:t>Jolanta Woźnica</w:t>
            </w:r>
          </w:p>
        </w:tc>
        <w:tc>
          <w:tcPr>
            <w:tcW w:w="1875" w:type="dxa"/>
            <w:shd w:val="clear" w:color="auto" w:fill="D9E0F3"/>
          </w:tcPr>
          <w:p w:rsidR="00005516" w:rsidRDefault="00005516" w:rsidP="00005516">
            <w:pPr>
              <w:pStyle w:val="TableParagraph"/>
              <w:spacing w:before="4"/>
              <w:rPr>
                <w:sz w:val="17"/>
              </w:rPr>
            </w:pPr>
          </w:p>
          <w:p w:rsidR="00005516" w:rsidRDefault="00005516" w:rsidP="00005516">
            <w:pPr>
              <w:pStyle w:val="TableParagraph"/>
              <w:ind w:left="356" w:right="356"/>
              <w:jc w:val="center"/>
            </w:pPr>
            <w:r>
              <w:t>społeczny</w:t>
            </w:r>
          </w:p>
        </w:tc>
      </w:tr>
      <w:tr w:rsidR="00005516" w:rsidTr="00005516">
        <w:trPr>
          <w:trHeight w:hRule="exact" w:val="769"/>
        </w:trPr>
        <w:tc>
          <w:tcPr>
            <w:tcW w:w="674"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173" w:right="175"/>
              <w:jc w:val="center"/>
            </w:pPr>
            <w:r>
              <w:t>57.</w:t>
            </w:r>
          </w:p>
        </w:tc>
        <w:tc>
          <w:tcPr>
            <w:tcW w:w="4112" w:type="dxa"/>
            <w:shd w:val="clear" w:color="auto" w:fill="D9E0F3"/>
          </w:tcPr>
          <w:p w:rsidR="00005516" w:rsidRPr="00A430A9" w:rsidRDefault="00005516" w:rsidP="00005516">
            <w:pPr>
              <w:pStyle w:val="TableParagraph"/>
              <w:ind w:left="405" w:right="409" w:firstLine="9"/>
              <w:jc w:val="center"/>
              <w:rPr>
                <w:lang w:val="pl-PL"/>
              </w:rPr>
            </w:pPr>
            <w:r w:rsidRPr="00A430A9">
              <w:rPr>
                <w:lang w:val="pl-PL"/>
              </w:rPr>
              <w:t>Polskie Towarzystwo Turystyczno- Krajoznawcze Oddział Nadgoplański w Kruszwicy</w:t>
            </w:r>
          </w:p>
        </w:tc>
        <w:tc>
          <w:tcPr>
            <w:tcW w:w="2554" w:type="dxa"/>
            <w:shd w:val="clear" w:color="auto" w:fill="D9E0F3"/>
          </w:tcPr>
          <w:p w:rsidR="00005516" w:rsidRPr="00A430A9" w:rsidRDefault="00005516" w:rsidP="00005516">
            <w:pPr>
              <w:pStyle w:val="TableParagraph"/>
              <w:spacing w:before="11"/>
              <w:rPr>
                <w:sz w:val="20"/>
                <w:lang w:val="pl-PL"/>
              </w:rPr>
            </w:pPr>
          </w:p>
          <w:p w:rsidR="00005516" w:rsidRDefault="00005516" w:rsidP="00005516">
            <w:pPr>
              <w:pStyle w:val="TableParagraph"/>
              <w:ind w:left="135" w:right="145"/>
              <w:jc w:val="center"/>
            </w:pPr>
            <w:r>
              <w:t>Henryk Zajączkowski</w:t>
            </w:r>
          </w:p>
        </w:tc>
        <w:tc>
          <w:tcPr>
            <w:tcW w:w="1875" w:type="dxa"/>
            <w:shd w:val="clear" w:color="auto" w:fill="D9E0F3"/>
          </w:tcPr>
          <w:p w:rsidR="00005516" w:rsidRDefault="00005516" w:rsidP="00005516">
            <w:pPr>
              <w:pStyle w:val="TableParagraph"/>
              <w:spacing w:before="11"/>
              <w:rPr>
                <w:sz w:val="20"/>
              </w:rPr>
            </w:pPr>
          </w:p>
          <w:p w:rsidR="00005516" w:rsidRDefault="00005516" w:rsidP="00005516">
            <w:pPr>
              <w:pStyle w:val="TableParagraph"/>
              <w:ind w:left="356" w:right="356"/>
              <w:jc w:val="center"/>
            </w:pPr>
            <w:r>
              <w:t>społeczny</w:t>
            </w:r>
          </w:p>
        </w:tc>
      </w:tr>
      <w:tr w:rsidR="00005516" w:rsidTr="00005516">
        <w:trPr>
          <w:trHeight w:hRule="exact" w:val="690"/>
        </w:trPr>
        <w:tc>
          <w:tcPr>
            <w:tcW w:w="674" w:type="dxa"/>
            <w:shd w:val="clear" w:color="auto" w:fill="F9E2D3"/>
          </w:tcPr>
          <w:p w:rsidR="00005516" w:rsidRDefault="00005516" w:rsidP="00005516">
            <w:pPr>
              <w:pStyle w:val="TableParagraph"/>
              <w:spacing w:before="5"/>
              <w:rPr>
                <w:sz w:val="17"/>
              </w:rPr>
            </w:pPr>
          </w:p>
          <w:p w:rsidR="00005516" w:rsidRDefault="00005516" w:rsidP="00005516">
            <w:pPr>
              <w:pStyle w:val="TableParagraph"/>
              <w:spacing w:before="1"/>
              <w:ind w:left="173" w:right="175"/>
              <w:jc w:val="center"/>
            </w:pPr>
            <w:r>
              <w:t>58.</w:t>
            </w:r>
          </w:p>
        </w:tc>
        <w:tc>
          <w:tcPr>
            <w:tcW w:w="4112" w:type="dxa"/>
            <w:shd w:val="clear" w:color="auto" w:fill="F9E2D3"/>
          </w:tcPr>
          <w:p w:rsidR="00005516" w:rsidRDefault="00005516" w:rsidP="00005516">
            <w:pPr>
              <w:pStyle w:val="TableParagraph"/>
              <w:spacing w:before="74"/>
              <w:ind w:left="751" w:right="138" w:hanging="476"/>
            </w:pPr>
            <w:r w:rsidRPr="00A430A9">
              <w:rPr>
                <w:lang w:val="pl-PL"/>
              </w:rPr>
              <w:t xml:space="preserve">Specjalistyczny Zakład Ogrodniczy mgr inż. </w:t>
            </w:r>
            <w:r>
              <w:t>Włodzisław Barcikowski</w:t>
            </w:r>
          </w:p>
        </w:tc>
        <w:tc>
          <w:tcPr>
            <w:tcW w:w="2554" w:type="dxa"/>
            <w:shd w:val="clear" w:color="auto" w:fill="F9E2D3"/>
          </w:tcPr>
          <w:p w:rsidR="00005516" w:rsidRDefault="00005516" w:rsidP="00005516">
            <w:pPr>
              <w:pStyle w:val="TableParagraph"/>
              <w:spacing w:before="5"/>
              <w:rPr>
                <w:sz w:val="17"/>
              </w:rPr>
            </w:pPr>
          </w:p>
          <w:p w:rsidR="00005516" w:rsidRDefault="00005516" w:rsidP="00005516">
            <w:pPr>
              <w:pStyle w:val="TableParagraph"/>
              <w:spacing w:before="1"/>
              <w:ind w:left="140" w:right="145"/>
              <w:jc w:val="center"/>
            </w:pPr>
            <w:r>
              <w:t>Włodzisław Barcikowski</w:t>
            </w:r>
          </w:p>
        </w:tc>
        <w:tc>
          <w:tcPr>
            <w:tcW w:w="1875" w:type="dxa"/>
            <w:shd w:val="clear" w:color="auto" w:fill="F9E2D3"/>
          </w:tcPr>
          <w:p w:rsidR="00005516" w:rsidRDefault="00005516" w:rsidP="00005516">
            <w:pPr>
              <w:pStyle w:val="TableParagraph"/>
              <w:spacing w:before="5"/>
              <w:rPr>
                <w:sz w:val="17"/>
              </w:rPr>
            </w:pPr>
          </w:p>
          <w:p w:rsidR="00005516" w:rsidRDefault="00005516" w:rsidP="00005516">
            <w:pPr>
              <w:pStyle w:val="TableParagraph"/>
              <w:spacing w:before="1"/>
              <w:ind w:left="357" w:right="356"/>
              <w:jc w:val="center"/>
            </w:pPr>
            <w:r>
              <w:t>gospodarczy</w:t>
            </w:r>
          </w:p>
        </w:tc>
      </w:tr>
      <w:tr w:rsidR="00005516" w:rsidTr="00005516">
        <w:trPr>
          <w:trHeight w:hRule="exact" w:val="691"/>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59.</w:t>
            </w:r>
          </w:p>
        </w:tc>
        <w:tc>
          <w:tcPr>
            <w:tcW w:w="4112" w:type="dxa"/>
            <w:shd w:val="clear" w:color="auto" w:fill="F9E2D3"/>
          </w:tcPr>
          <w:p w:rsidR="00005516" w:rsidRPr="00A430A9" w:rsidRDefault="00005516" w:rsidP="00005516">
            <w:pPr>
              <w:pStyle w:val="TableParagraph"/>
              <w:spacing w:before="73"/>
              <w:ind w:left="1205" w:right="962" w:hanging="224"/>
              <w:rPr>
                <w:lang w:val="pl-PL"/>
              </w:rPr>
            </w:pPr>
            <w:r w:rsidRPr="00A430A9">
              <w:rPr>
                <w:lang w:val="pl-PL"/>
              </w:rPr>
              <w:t>PPHU Michał Bodziany Manufaktura Gęsia</w:t>
            </w:r>
          </w:p>
        </w:tc>
        <w:tc>
          <w:tcPr>
            <w:tcW w:w="2554"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1"/>
              <w:jc w:val="center"/>
            </w:pPr>
            <w:r>
              <w:t>Michał Bodziany</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73" w:right="175"/>
              <w:jc w:val="center"/>
            </w:pPr>
            <w:r>
              <w:t>60.</w:t>
            </w:r>
          </w:p>
        </w:tc>
        <w:tc>
          <w:tcPr>
            <w:tcW w:w="4112"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22" w:right="122"/>
              <w:jc w:val="center"/>
            </w:pPr>
            <w:r>
              <w:t>Transport Ciężarowy Cecelon Leszek</w:t>
            </w:r>
          </w:p>
        </w:tc>
        <w:tc>
          <w:tcPr>
            <w:tcW w:w="255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40" w:right="140"/>
              <w:jc w:val="center"/>
            </w:pPr>
            <w:r>
              <w:t>Lidia Cecelon</w:t>
            </w:r>
          </w:p>
        </w:tc>
        <w:tc>
          <w:tcPr>
            <w:tcW w:w="1875"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357" w:right="356"/>
              <w:jc w:val="center"/>
            </w:pPr>
            <w:r>
              <w:t>gospodarczy</w:t>
            </w:r>
          </w:p>
        </w:tc>
      </w:tr>
      <w:tr w:rsidR="00005516" w:rsidTr="00005516">
        <w:trPr>
          <w:trHeight w:hRule="exact" w:val="691"/>
        </w:trPr>
        <w:tc>
          <w:tcPr>
            <w:tcW w:w="67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73" w:right="175"/>
              <w:jc w:val="center"/>
            </w:pPr>
            <w:r>
              <w:t>61.</w:t>
            </w:r>
          </w:p>
        </w:tc>
        <w:tc>
          <w:tcPr>
            <w:tcW w:w="4112" w:type="dxa"/>
            <w:shd w:val="clear" w:color="auto" w:fill="F9E2D3"/>
          </w:tcPr>
          <w:p w:rsidR="00005516" w:rsidRPr="00A430A9" w:rsidRDefault="00005516" w:rsidP="00005516">
            <w:pPr>
              <w:pStyle w:val="TableParagraph"/>
              <w:spacing w:before="7"/>
              <w:rPr>
                <w:sz w:val="17"/>
                <w:lang w:val="pl-PL"/>
              </w:rPr>
            </w:pPr>
          </w:p>
          <w:p w:rsidR="00005516" w:rsidRPr="00A430A9" w:rsidRDefault="00005516" w:rsidP="00005516">
            <w:pPr>
              <w:pStyle w:val="TableParagraph"/>
              <w:ind w:left="122" w:right="122"/>
              <w:jc w:val="center"/>
              <w:rPr>
                <w:lang w:val="pl-PL"/>
              </w:rPr>
            </w:pPr>
            <w:r w:rsidRPr="00A430A9">
              <w:rPr>
                <w:lang w:val="pl-PL"/>
              </w:rPr>
              <w:t>Fabryka Farb „Kujawiak” sp. j.*</w:t>
            </w:r>
          </w:p>
        </w:tc>
        <w:tc>
          <w:tcPr>
            <w:tcW w:w="2554" w:type="dxa"/>
            <w:shd w:val="clear" w:color="auto" w:fill="F9E2D3"/>
          </w:tcPr>
          <w:p w:rsidR="00005516" w:rsidRPr="00A430A9" w:rsidRDefault="00005516" w:rsidP="00005516">
            <w:pPr>
              <w:pStyle w:val="TableParagraph"/>
              <w:spacing w:before="7"/>
              <w:rPr>
                <w:sz w:val="17"/>
                <w:lang w:val="pl-PL"/>
              </w:rPr>
            </w:pPr>
          </w:p>
          <w:p w:rsidR="00005516" w:rsidRDefault="00005516" w:rsidP="00005516">
            <w:pPr>
              <w:pStyle w:val="TableParagraph"/>
              <w:ind w:left="140" w:right="142"/>
              <w:jc w:val="center"/>
            </w:pPr>
            <w:r>
              <w:t>Mieczysław Czeszyński</w:t>
            </w:r>
          </w:p>
        </w:tc>
        <w:tc>
          <w:tcPr>
            <w:tcW w:w="1875"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73" w:right="175"/>
              <w:jc w:val="center"/>
            </w:pPr>
            <w:r>
              <w:t>62.</w:t>
            </w:r>
          </w:p>
        </w:tc>
        <w:tc>
          <w:tcPr>
            <w:tcW w:w="4112"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22" w:right="121"/>
              <w:jc w:val="center"/>
            </w:pPr>
            <w:r>
              <w:t>EUROPARTNER Artur Fiedorow</w:t>
            </w:r>
          </w:p>
        </w:tc>
        <w:tc>
          <w:tcPr>
            <w:tcW w:w="255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40" w:right="140"/>
              <w:jc w:val="center"/>
            </w:pPr>
            <w:r>
              <w:t>Artur Fiedorow</w:t>
            </w:r>
          </w:p>
        </w:tc>
        <w:tc>
          <w:tcPr>
            <w:tcW w:w="1875"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357" w:right="356"/>
              <w:jc w:val="center"/>
            </w:pPr>
            <w:r>
              <w:t>gospodarczy</w:t>
            </w:r>
          </w:p>
        </w:tc>
      </w:tr>
      <w:tr w:rsidR="00005516" w:rsidTr="00005516">
        <w:trPr>
          <w:trHeight w:hRule="exact" w:val="694"/>
        </w:trPr>
        <w:tc>
          <w:tcPr>
            <w:tcW w:w="67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73" w:right="175"/>
              <w:jc w:val="center"/>
            </w:pPr>
            <w:r>
              <w:t>63.</w:t>
            </w:r>
          </w:p>
        </w:tc>
        <w:tc>
          <w:tcPr>
            <w:tcW w:w="4112"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22" w:right="123"/>
              <w:jc w:val="center"/>
            </w:pPr>
            <w:r>
              <w:t>Przedsiębiorstwo Handlowo-Usługowe</w:t>
            </w:r>
          </w:p>
        </w:tc>
        <w:tc>
          <w:tcPr>
            <w:tcW w:w="2554"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139" w:right="145"/>
              <w:jc w:val="center"/>
            </w:pPr>
            <w:r>
              <w:t>Ryszard Dernoga</w:t>
            </w:r>
          </w:p>
        </w:tc>
        <w:tc>
          <w:tcPr>
            <w:tcW w:w="1875" w:type="dxa"/>
            <w:shd w:val="clear" w:color="auto" w:fill="F9E2D3"/>
          </w:tcPr>
          <w:p w:rsidR="00005516" w:rsidRDefault="00005516" w:rsidP="00005516">
            <w:pPr>
              <w:pStyle w:val="TableParagraph"/>
              <w:spacing w:before="7"/>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173" w:right="175"/>
              <w:jc w:val="center"/>
            </w:pPr>
            <w:r>
              <w:t>64.</w:t>
            </w:r>
          </w:p>
        </w:tc>
        <w:tc>
          <w:tcPr>
            <w:tcW w:w="4112"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122" w:right="122"/>
              <w:jc w:val="center"/>
            </w:pPr>
            <w:r>
              <w:t>Bank Spółdzielczy w Inowrocławiu</w:t>
            </w:r>
          </w:p>
        </w:tc>
        <w:tc>
          <w:tcPr>
            <w:tcW w:w="2554"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140" w:right="144"/>
              <w:jc w:val="center"/>
            </w:pPr>
            <w:r>
              <w:t>Helena Kłosowska</w:t>
            </w:r>
          </w:p>
        </w:tc>
        <w:tc>
          <w:tcPr>
            <w:tcW w:w="1875"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357" w:right="356"/>
              <w:jc w:val="center"/>
            </w:pPr>
            <w:r>
              <w:t>gospodarczy</w:t>
            </w:r>
          </w:p>
        </w:tc>
      </w:tr>
      <w:tr w:rsidR="00005516" w:rsidTr="00005516">
        <w:trPr>
          <w:trHeight w:hRule="exact" w:val="691"/>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65.</w:t>
            </w:r>
          </w:p>
        </w:tc>
        <w:tc>
          <w:tcPr>
            <w:tcW w:w="411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22" w:right="123"/>
              <w:jc w:val="center"/>
            </w:pPr>
            <w:r>
              <w:t>PTU Popiel Andrzej Kornaszewski</w:t>
            </w:r>
          </w:p>
        </w:tc>
        <w:tc>
          <w:tcPr>
            <w:tcW w:w="2554" w:type="dxa"/>
            <w:shd w:val="clear" w:color="auto" w:fill="F9E2D3"/>
          </w:tcPr>
          <w:p w:rsidR="00005516" w:rsidRDefault="00005516" w:rsidP="00005516">
            <w:pPr>
              <w:pStyle w:val="TableParagraph"/>
              <w:spacing w:before="73"/>
              <w:ind w:left="909" w:right="97" w:hanging="797"/>
            </w:pPr>
            <w:r>
              <w:t>Katarzyna Kornaszewska- Pietrzak</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66.</w:t>
            </w:r>
          </w:p>
        </w:tc>
        <w:tc>
          <w:tcPr>
            <w:tcW w:w="411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22" w:right="122"/>
              <w:jc w:val="center"/>
            </w:pPr>
            <w:r>
              <w:t>Biuro Szkoleniowo-Doradcze „Kreator”</w:t>
            </w:r>
          </w:p>
        </w:tc>
        <w:tc>
          <w:tcPr>
            <w:tcW w:w="255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40" w:right="141"/>
              <w:jc w:val="center"/>
            </w:pPr>
            <w:r>
              <w:t>Zenon Lewandowski</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r w:rsidR="00005516" w:rsidTr="00005516">
        <w:trPr>
          <w:trHeight w:hRule="exact" w:val="691"/>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67.</w:t>
            </w:r>
          </w:p>
        </w:tc>
        <w:tc>
          <w:tcPr>
            <w:tcW w:w="4112" w:type="dxa"/>
            <w:shd w:val="clear" w:color="auto" w:fill="F9E2D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22" w:right="125"/>
              <w:jc w:val="center"/>
              <w:rPr>
                <w:lang w:val="pl-PL"/>
              </w:rPr>
            </w:pPr>
            <w:r w:rsidRPr="00A430A9">
              <w:rPr>
                <w:lang w:val="pl-PL"/>
              </w:rPr>
              <w:t>Sprzedaż Artykułów do Produkcji Rolnej</w:t>
            </w:r>
          </w:p>
        </w:tc>
        <w:tc>
          <w:tcPr>
            <w:tcW w:w="2554"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140" w:right="142"/>
              <w:jc w:val="center"/>
            </w:pPr>
            <w:r>
              <w:t>Krzysztof Mnich</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r w:rsidR="00005516" w:rsidTr="00005516">
        <w:trPr>
          <w:trHeight w:hRule="exact" w:val="689"/>
        </w:trPr>
        <w:tc>
          <w:tcPr>
            <w:tcW w:w="674"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73" w:right="175"/>
              <w:jc w:val="center"/>
            </w:pPr>
            <w:r>
              <w:t>68.</w:t>
            </w:r>
          </w:p>
        </w:tc>
        <w:tc>
          <w:tcPr>
            <w:tcW w:w="4112" w:type="dxa"/>
            <w:shd w:val="clear" w:color="auto" w:fill="F9E2D3"/>
          </w:tcPr>
          <w:p w:rsidR="00005516" w:rsidRDefault="00005516" w:rsidP="00005516">
            <w:pPr>
              <w:pStyle w:val="TableParagraph"/>
              <w:spacing w:before="75" w:line="252" w:lineRule="exact"/>
              <w:ind w:left="122" w:right="123"/>
              <w:jc w:val="center"/>
            </w:pPr>
            <w:r>
              <w:t>Centrum Edukacyjno-Szkoleniowe</w:t>
            </w:r>
          </w:p>
          <w:p w:rsidR="00005516" w:rsidRDefault="00005516" w:rsidP="00005516">
            <w:pPr>
              <w:pStyle w:val="TableParagraph"/>
              <w:spacing w:line="252" w:lineRule="exact"/>
              <w:ind w:left="122" w:right="122"/>
              <w:jc w:val="center"/>
            </w:pPr>
            <w:r>
              <w:t>„ATENA”</w:t>
            </w:r>
          </w:p>
        </w:tc>
        <w:tc>
          <w:tcPr>
            <w:tcW w:w="2554" w:type="dxa"/>
            <w:shd w:val="clear" w:color="auto" w:fill="F9E2D3"/>
          </w:tcPr>
          <w:p w:rsidR="00005516" w:rsidRDefault="00005516" w:rsidP="00005516">
            <w:pPr>
              <w:pStyle w:val="TableParagraph"/>
              <w:spacing w:before="73"/>
              <w:ind w:left="885" w:right="184" w:hanging="689"/>
            </w:pPr>
            <w:r>
              <w:t>Patrycja Modrzejewska- Paciorek</w:t>
            </w:r>
          </w:p>
        </w:tc>
        <w:tc>
          <w:tcPr>
            <w:tcW w:w="187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57" w:right="356"/>
              <w:jc w:val="center"/>
            </w:pPr>
            <w:r>
              <w:t>gospodarczy</w:t>
            </w:r>
          </w:p>
        </w:tc>
      </w:tr>
    </w:tbl>
    <w:p w:rsidR="00005516" w:rsidRDefault="00005516" w:rsidP="00005516">
      <w:pPr>
        <w:jc w:val="center"/>
        <w:sectPr w:rsidR="00005516">
          <w:footerReference w:type="default" r:id="rId12"/>
          <w:pgSz w:w="11920" w:h="16850"/>
          <w:pgMar w:top="540" w:right="460" w:bottom="380" w:left="1660" w:header="0" w:footer="182" w:gutter="0"/>
          <w:pgNumType w:start="11"/>
          <w:cols w:space="708"/>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007"/>
        <w:gridCol w:w="2552"/>
        <w:gridCol w:w="1985"/>
      </w:tblGrid>
      <w:tr w:rsidR="00005516" w:rsidTr="00005516">
        <w:trPr>
          <w:trHeight w:hRule="exact" w:val="691"/>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51"/>
            </w:pPr>
            <w:r>
              <w:t>69.</w:t>
            </w:r>
          </w:p>
        </w:tc>
        <w:tc>
          <w:tcPr>
            <w:tcW w:w="4007" w:type="dxa"/>
            <w:shd w:val="clear" w:color="auto" w:fill="F9E2D3"/>
          </w:tcPr>
          <w:p w:rsidR="00005516" w:rsidRPr="00A430A9" w:rsidRDefault="00005516" w:rsidP="00005516">
            <w:pPr>
              <w:pStyle w:val="TableParagraph"/>
              <w:spacing w:before="73"/>
              <w:ind w:left="194" w:right="168"/>
              <w:jc w:val="center"/>
              <w:rPr>
                <w:lang w:val="pl-PL"/>
              </w:rPr>
            </w:pPr>
            <w:r w:rsidRPr="00A430A9">
              <w:rPr>
                <w:lang w:val="pl-PL"/>
              </w:rPr>
              <w:t>Przedsiębiorstwo Komunalne</w:t>
            </w:r>
          </w:p>
          <w:p w:rsidR="00005516" w:rsidRPr="00A430A9" w:rsidRDefault="00005516" w:rsidP="00005516">
            <w:pPr>
              <w:pStyle w:val="TableParagraph"/>
              <w:spacing w:before="1"/>
              <w:ind w:left="198" w:right="168"/>
              <w:jc w:val="center"/>
              <w:rPr>
                <w:lang w:val="pl-PL"/>
              </w:rPr>
            </w:pPr>
            <w:r w:rsidRPr="00A430A9">
              <w:rPr>
                <w:lang w:val="pl-PL"/>
              </w:rPr>
              <w:t>„Gniewkowo” sp. z o.o.</w:t>
            </w:r>
          </w:p>
        </w:tc>
        <w:tc>
          <w:tcPr>
            <w:tcW w:w="2552"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571"/>
            </w:pPr>
            <w:r>
              <w:t>Tomasz Molenda</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412" w:right="382"/>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51"/>
            </w:pPr>
            <w:r>
              <w:t>70.</w:t>
            </w:r>
          </w:p>
        </w:tc>
        <w:tc>
          <w:tcPr>
            <w:tcW w:w="4007" w:type="dxa"/>
            <w:shd w:val="clear" w:color="auto" w:fill="F9E2D3"/>
          </w:tcPr>
          <w:p w:rsidR="00005516" w:rsidRPr="00A430A9" w:rsidRDefault="00005516" w:rsidP="00005516">
            <w:pPr>
              <w:pStyle w:val="TableParagraph"/>
              <w:spacing w:before="4"/>
              <w:rPr>
                <w:sz w:val="17"/>
                <w:lang w:val="pl-PL"/>
              </w:rPr>
            </w:pPr>
          </w:p>
          <w:p w:rsidR="00005516" w:rsidRPr="00A430A9" w:rsidRDefault="00005516" w:rsidP="00005516">
            <w:pPr>
              <w:pStyle w:val="TableParagraph"/>
              <w:ind w:left="186" w:right="168"/>
              <w:jc w:val="center"/>
              <w:rPr>
                <w:lang w:val="pl-PL"/>
              </w:rPr>
            </w:pPr>
            <w:r w:rsidRPr="00A430A9">
              <w:rPr>
                <w:lang w:val="pl-PL"/>
              </w:rPr>
              <w:t>OCZKI.DOM II Monika Oczki</w:t>
            </w:r>
          </w:p>
        </w:tc>
        <w:tc>
          <w:tcPr>
            <w:tcW w:w="2552"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804"/>
            </w:pPr>
            <w:r>
              <w:t>Jacek Oczki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412" w:right="382"/>
              <w:jc w:val="center"/>
            </w:pPr>
            <w:r>
              <w:t>gospodarczy</w:t>
            </w:r>
          </w:p>
        </w:tc>
      </w:tr>
      <w:tr w:rsidR="00005516" w:rsidTr="00005516">
        <w:trPr>
          <w:trHeight w:hRule="exact" w:val="691"/>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71.</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663" w:right="480" w:hanging="1129"/>
            </w:pPr>
            <w:r>
              <w:t>Przedsiębiorstwo Wielobranżowe GESAL</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right="281"/>
              <w:jc w:val="right"/>
            </w:pPr>
            <w:r>
              <w:t>Eugeniusz Skoczyński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72.</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1649" w:right="467" w:hanging="1127"/>
            </w:pPr>
            <w:r>
              <w:t>Agencja Promocyjno-Reklamowa SEWIM</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465"/>
            </w:pPr>
            <w:r>
              <w:t>Sebastian Sobecki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1075"/>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73.</w:t>
            </w:r>
          </w:p>
        </w:tc>
        <w:tc>
          <w:tcPr>
            <w:tcW w:w="4007" w:type="dxa"/>
            <w:shd w:val="clear" w:color="auto" w:fill="F9E2D3"/>
          </w:tcPr>
          <w:p w:rsidR="00005516" w:rsidRPr="00A430A9" w:rsidRDefault="00005516" w:rsidP="00005516">
            <w:pPr>
              <w:pStyle w:val="TableParagraph"/>
              <w:spacing w:before="75"/>
              <w:ind w:left="151" w:right="480"/>
              <w:rPr>
                <w:lang w:val="pl-PL"/>
              </w:rPr>
            </w:pPr>
            <w:r w:rsidRPr="00A430A9">
              <w:rPr>
                <w:lang w:val="pl-PL"/>
              </w:rPr>
              <w:t>Usługi z zakresu Ratownictwa</w:t>
            </w:r>
          </w:p>
          <w:p w:rsidR="00005516" w:rsidRPr="00A430A9" w:rsidRDefault="00005516" w:rsidP="00005516">
            <w:pPr>
              <w:pStyle w:val="TableParagraph"/>
              <w:spacing w:before="1"/>
              <w:ind w:left="1102" w:right="681"/>
              <w:rPr>
                <w:lang w:val="pl-PL"/>
              </w:rPr>
            </w:pPr>
            <w:r w:rsidRPr="00A430A9">
              <w:rPr>
                <w:lang w:val="pl-PL"/>
              </w:rPr>
              <w:t>Medycznego MEDICAL SERVICE</w:t>
            </w:r>
          </w:p>
        </w:tc>
        <w:tc>
          <w:tcPr>
            <w:tcW w:w="2552"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left="417"/>
            </w:pPr>
            <w:r>
              <w:t>Paweł Stanisławski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74.</w:t>
            </w:r>
          </w:p>
        </w:tc>
        <w:tc>
          <w:tcPr>
            <w:tcW w:w="4007" w:type="dxa"/>
            <w:shd w:val="clear" w:color="auto" w:fill="F9E2D3"/>
          </w:tcPr>
          <w:p w:rsidR="00005516" w:rsidRPr="00A430A9" w:rsidRDefault="00005516" w:rsidP="00005516">
            <w:pPr>
              <w:pStyle w:val="TableParagraph"/>
              <w:spacing w:before="73"/>
              <w:ind w:left="403" w:right="480"/>
              <w:rPr>
                <w:lang w:val="pl-PL"/>
              </w:rPr>
            </w:pPr>
            <w:r w:rsidRPr="00A430A9">
              <w:rPr>
                <w:lang w:val="pl-PL"/>
              </w:rPr>
              <w:t>Alu-form ZAKŁAD FORM</w:t>
            </w:r>
          </w:p>
          <w:p w:rsidR="00005516" w:rsidRPr="00A430A9" w:rsidRDefault="00005516" w:rsidP="00005516">
            <w:pPr>
              <w:pStyle w:val="TableParagraph"/>
              <w:spacing w:before="1"/>
              <w:ind w:left="1546"/>
              <w:rPr>
                <w:lang w:val="pl-PL"/>
              </w:rPr>
            </w:pPr>
            <w:r w:rsidRPr="00A430A9">
              <w:rPr>
                <w:lang w:val="pl-PL"/>
              </w:rPr>
              <w:t>Mirosław Stempowski</w:t>
            </w:r>
          </w:p>
        </w:tc>
        <w:tc>
          <w:tcPr>
            <w:tcW w:w="2552" w:type="dxa"/>
            <w:shd w:val="clear" w:color="auto" w:fill="F9E2D3"/>
          </w:tcPr>
          <w:p w:rsidR="00005516" w:rsidRPr="00A430A9" w:rsidRDefault="00005516" w:rsidP="00005516">
            <w:pPr>
              <w:pStyle w:val="TableParagraph"/>
              <w:spacing w:before="4"/>
              <w:rPr>
                <w:sz w:val="17"/>
                <w:lang w:val="pl-PL"/>
              </w:rPr>
            </w:pPr>
          </w:p>
          <w:p w:rsidR="00005516" w:rsidRDefault="00005516" w:rsidP="00005516">
            <w:pPr>
              <w:pStyle w:val="TableParagraph"/>
              <w:ind w:right="283"/>
              <w:jc w:val="right"/>
            </w:pPr>
            <w:r>
              <w:t>Mirosław Stempowski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92"/>
        </w:trPr>
        <w:tc>
          <w:tcPr>
            <w:tcW w:w="672"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208"/>
            </w:pPr>
            <w:r>
              <w:t>75.</w:t>
            </w:r>
          </w:p>
        </w:tc>
        <w:tc>
          <w:tcPr>
            <w:tcW w:w="4007" w:type="dxa"/>
            <w:shd w:val="clear" w:color="auto" w:fill="F9E2D3"/>
          </w:tcPr>
          <w:p w:rsidR="00005516" w:rsidRDefault="00005516" w:rsidP="00005516">
            <w:pPr>
              <w:pStyle w:val="TableParagraph"/>
              <w:spacing w:before="76"/>
              <w:ind w:left="364" w:right="480"/>
            </w:pPr>
            <w:r>
              <w:t>Przedsiębiorstwo Transportowe</w:t>
            </w:r>
          </w:p>
          <w:p w:rsidR="00005516" w:rsidRDefault="00005516" w:rsidP="00005516">
            <w:pPr>
              <w:pStyle w:val="TableParagraph"/>
              <w:spacing w:before="1"/>
              <w:ind w:left="1776" w:right="480"/>
            </w:pPr>
            <w:r>
              <w:t>Tomas Sternal</w:t>
            </w:r>
          </w:p>
        </w:tc>
        <w:tc>
          <w:tcPr>
            <w:tcW w:w="2552"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580"/>
            </w:pPr>
            <w:r>
              <w:t>Tomasz Sternal</w:t>
            </w:r>
          </w:p>
        </w:tc>
        <w:tc>
          <w:tcPr>
            <w:tcW w:w="1985" w:type="dxa"/>
            <w:shd w:val="clear" w:color="auto" w:fill="F9E2D3"/>
          </w:tcPr>
          <w:p w:rsidR="00005516" w:rsidRDefault="00005516" w:rsidP="00005516">
            <w:pPr>
              <w:pStyle w:val="TableParagraph"/>
              <w:spacing w:before="5"/>
              <w:rPr>
                <w:sz w:val="17"/>
              </w:rPr>
            </w:pPr>
          </w:p>
          <w:p w:rsidR="00005516" w:rsidRDefault="00005516" w:rsidP="00005516">
            <w:pPr>
              <w:pStyle w:val="TableParagraph"/>
              <w:ind w:left="397" w:right="396"/>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76.</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1" w:right="163"/>
              <w:jc w:val="center"/>
            </w:pPr>
            <w:r>
              <w:t>Gościniec „PERŁA KORYTKOWA”</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62"/>
            </w:pPr>
            <w:r>
              <w:t>Małgorzata Stolecka</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91"/>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77.</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1" w:right="162"/>
              <w:jc w:val="center"/>
            </w:pPr>
            <w:r>
              <w:t>Zakład Stolarski</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453"/>
            </w:pPr>
            <w:r>
              <w:t>Damian Strzelecki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89"/>
        </w:trPr>
        <w:tc>
          <w:tcPr>
            <w:tcW w:w="67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8"/>
            </w:pPr>
            <w:r>
              <w:t>78.</w:t>
            </w:r>
          </w:p>
        </w:tc>
        <w:tc>
          <w:tcPr>
            <w:tcW w:w="4007"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201" w:right="168"/>
              <w:jc w:val="center"/>
            </w:pPr>
            <w:r>
              <w:t>PPHU MAGDOM Andrzej Tomczewski</w:t>
            </w:r>
          </w:p>
        </w:tc>
        <w:tc>
          <w:tcPr>
            <w:tcW w:w="2552"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23"/>
            </w:pPr>
            <w:r>
              <w:t>Andrzej Tomczewski</w:t>
            </w:r>
          </w:p>
        </w:tc>
        <w:tc>
          <w:tcPr>
            <w:tcW w:w="1985" w:type="dxa"/>
            <w:shd w:val="clear" w:color="auto" w:fill="F9E2D3"/>
          </w:tcPr>
          <w:p w:rsidR="00005516" w:rsidRDefault="00005516" w:rsidP="00005516">
            <w:pPr>
              <w:pStyle w:val="TableParagraph"/>
              <w:spacing w:before="4"/>
              <w:rPr>
                <w:sz w:val="17"/>
              </w:rPr>
            </w:pPr>
          </w:p>
          <w:p w:rsidR="00005516" w:rsidRDefault="00005516" w:rsidP="00005516">
            <w:pPr>
              <w:pStyle w:val="TableParagraph"/>
              <w:ind w:left="397" w:right="396"/>
              <w:jc w:val="center"/>
            </w:pPr>
            <w:r>
              <w:t>gospodarczy</w:t>
            </w:r>
          </w:p>
        </w:tc>
      </w:tr>
      <w:tr w:rsidR="00005516" w:rsidTr="00005516">
        <w:trPr>
          <w:trHeight w:hRule="exact" w:val="691"/>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79.</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1"/>
              <w:jc w:val="center"/>
            </w:pPr>
            <w:r>
              <w:t>Bogusława Fryca</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501"/>
            </w:pPr>
            <w:r>
              <w:t>Bogusława Fryca</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ind w:left="208"/>
            </w:pPr>
            <w:r>
              <w:t>80.</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ind w:left="201" w:right="156"/>
              <w:jc w:val="center"/>
            </w:pPr>
            <w:r>
              <w:t>Jolanta Kubiak</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ind w:left="607"/>
            </w:pPr>
            <w:r>
              <w:t>Jolanta Kubiak</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ind w:left="396" w:right="396"/>
              <w:jc w:val="center"/>
            </w:pPr>
            <w:r>
              <w:t>mieszkaniec</w:t>
            </w:r>
          </w:p>
        </w:tc>
      </w:tr>
      <w:tr w:rsidR="00005516" w:rsidTr="00005516">
        <w:trPr>
          <w:trHeight w:hRule="exact" w:val="692"/>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81.</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2"/>
              <w:jc w:val="center"/>
            </w:pPr>
            <w:r>
              <w:t>Mirosława Kucol</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501"/>
            </w:pPr>
            <w:r>
              <w:t>Mirosława Kucol</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8"/>
            </w:pPr>
            <w:r>
              <w:t>82.</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1" w:right="162"/>
              <w:jc w:val="center"/>
            </w:pPr>
            <w:r>
              <w:t>Maria Maj</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801"/>
            </w:pPr>
            <w:r>
              <w:t>Maria Maj</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96" w:right="396"/>
              <w:jc w:val="center"/>
            </w:pPr>
            <w:r>
              <w:t>mieszkaniec</w:t>
            </w:r>
          </w:p>
        </w:tc>
      </w:tr>
      <w:tr w:rsidR="00005516" w:rsidTr="00005516">
        <w:trPr>
          <w:trHeight w:hRule="exact" w:val="691"/>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8"/>
            </w:pPr>
            <w:r>
              <w:t>83.</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1" w:right="162"/>
              <w:jc w:val="center"/>
            </w:pPr>
            <w:r>
              <w:t>Katarzyna Milewska</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55"/>
            </w:pPr>
            <w:r>
              <w:t>Katarzyna Milewska</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8"/>
            </w:pPr>
            <w:r>
              <w:t>84.</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1" w:right="162"/>
              <w:jc w:val="center"/>
            </w:pPr>
            <w:r>
              <w:t>Tomasz Oset</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691"/>
            </w:pPr>
            <w:r>
              <w:t>Tomasz Oset</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96" w:right="396"/>
              <w:jc w:val="center"/>
            </w:pPr>
            <w:r>
              <w:t>mieszkaniec</w:t>
            </w:r>
          </w:p>
        </w:tc>
      </w:tr>
      <w:tr w:rsidR="00005516" w:rsidTr="00005516">
        <w:trPr>
          <w:trHeight w:hRule="exact" w:val="693"/>
        </w:trPr>
        <w:tc>
          <w:tcPr>
            <w:tcW w:w="67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8"/>
            </w:pPr>
            <w:r>
              <w:t>85.</w:t>
            </w:r>
          </w:p>
        </w:tc>
        <w:tc>
          <w:tcPr>
            <w:tcW w:w="4007"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201" w:right="162"/>
              <w:jc w:val="center"/>
            </w:pPr>
            <w:r>
              <w:t>Dawid Rogalski</w:t>
            </w:r>
          </w:p>
        </w:tc>
        <w:tc>
          <w:tcPr>
            <w:tcW w:w="2552"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556"/>
            </w:pPr>
            <w:r>
              <w:t>Dawid Rogalski</w:t>
            </w:r>
          </w:p>
        </w:tc>
        <w:tc>
          <w:tcPr>
            <w:tcW w:w="1985" w:type="dxa"/>
            <w:shd w:val="clear" w:color="auto" w:fill="E7E6E6"/>
          </w:tcPr>
          <w:p w:rsidR="00005516" w:rsidRDefault="00005516" w:rsidP="00005516">
            <w:pPr>
              <w:pStyle w:val="TableParagraph"/>
              <w:spacing w:before="5"/>
              <w:rPr>
                <w:sz w:val="17"/>
              </w:rPr>
            </w:pPr>
          </w:p>
          <w:p w:rsidR="00005516" w:rsidRDefault="00005516" w:rsidP="00005516">
            <w:pPr>
              <w:pStyle w:val="TableParagraph"/>
              <w:spacing w:before="1"/>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86.</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2"/>
              <w:jc w:val="center"/>
            </w:pPr>
            <w:r>
              <w:t>Stanisław Sobociński</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23"/>
            </w:pPr>
            <w:r>
              <w:t>Stanisław Sobociński</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r w:rsidR="00005516" w:rsidTr="00005516">
        <w:trPr>
          <w:trHeight w:hRule="exact" w:val="691"/>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87.</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2"/>
              <w:jc w:val="center"/>
            </w:pPr>
            <w:r>
              <w:t>Michał Walczak</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544"/>
            </w:pPr>
            <w:r>
              <w:t>Michał Walczak</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r w:rsidR="00005516" w:rsidTr="00005516">
        <w:trPr>
          <w:trHeight w:hRule="exact" w:val="689"/>
        </w:trPr>
        <w:tc>
          <w:tcPr>
            <w:tcW w:w="67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8"/>
            </w:pPr>
            <w:r>
              <w:t>88.</w:t>
            </w:r>
          </w:p>
        </w:tc>
        <w:tc>
          <w:tcPr>
            <w:tcW w:w="4007"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201" w:right="161"/>
              <w:jc w:val="center"/>
            </w:pPr>
            <w:r>
              <w:t>Grzegorz Marek Weber</w:t>
            </w:r>
          </w:p>
        </w:tc>
        <w:tc>
          <w:tcPr>
            <w:tcW w:w="2552"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right="226"/>
              <w:jc w:val="right"/>
            </w:pPr>
            <w:r>
              <w:t>Grzegorz Marek Weber</w:t>
            </w:r>
          </w:p>
        </w:tc>
        <w:tc>
          <w:tcPr>
            <w:tcW w:w="1985" w:type="dxa"/>
            <w:shd w:val="clear" w:color="auto" w:fill="E7E6E6"/>
          </w:tcPr>
          <w:p w:rsidR="00005516" w:rsidRDefault="00005516" w:rsidP="00005516">
            <w:pPr>
              <w:pStyle w:val="TableParagraph"/>
              <w:spacing w:before="4"/>
              <w:rPr>
                <w:sz w:val="17"/>
              </w:rPr>
            </w:pPr>
          </w:p>
          <w:p w:rsidR="00005516" w:rsidRDefault="00005516" w:rsidP="00005516">
            <w:pPr>
              <w:pStyle w:val="TableParagraph"/>
              <w:ind w:left="396" w:right="396"/>
              <w:jc w:val="center"/>
            </w:pPr>
            <w:r>
              <w:t>mieszkaniec</w:t>
            </w:r>
          </w:p>
        </w:tc>
      </w:tr>
    </w:tbl>
    <w:p w:rsidR="00005516" w:rsidRDefault="00005516" w:rsidP="00005516">
      <w:pPr>
        <w:pStyle w:val="Tekstpodstawowy"/>
        <w:rPr>
          <w:sz w:val="7"/>
        </w:rPr>
      </w:pPr>
    </w:p>
    <w:p w:rsidR="00005516" w:rsidRPr="0014548B" w:rsidRDefault="00005516" w:rsidP="00005516">
      <w:pPr>
        <w:spacing w:before="73"/>
        <w:ind w:left="113"/>
        <w:rPr>
          <w:i/>
          <w:color w:val="00B050"/>
          <w:lang w:val="pl-PL"/>
        </w:rPr>
      </w:pPr>
      <w:r w:rsidRPr="00A430A9">
        <w:rPr>
          <w:b/>
          <w:lang w:val="pl-PL"/>
        </w:rPr>
        <w:t xml:space="preserve">* </w:t>
      </w:r>
      <w:r w:rsidRPr="00A430A9">
        <w:rPr>
          <w:i/>
          <w:lang w:val="pl-PL"/>
        </w:rPr>
        <w:t>podmioty członkowskie od momentu powstania Stowarzyszenia LGD Czarnoziem na Soli</w:t>
      </w:r>
      <w:r>
        <w:rPr>
          <w:i/>
          <w:lang w:val="pl-PL"/>
        </w:rPr>
        <w:t xml:space="preserve"> </w:t>
      </w:r>
      <w:r>
        <w:rPr>
          <w:i/>
          <w:color w:val="00B050"/>
          <w:lang w:val="pl-PL"/>
        </w:rPr>
        <w:t>(stan na 2015 r.).</w:t>
      </w:r>
    </w:p>
    <w:p w:rsidR="00005516" w:rsidRPr="00A430A9" w:rsidRDefault="00005516" w:rsidP="00005516">
      <w:pPr>
        <w:pStyle w:val="Tekstpodstawowy"/>
        <w:spacing w:before="181"/>
        <w:ind w:left="113" w:right="114" w:firstLine="707"/>
        <w:jc w:val="both"/>
        <w:rPr>
          <w:i/>
          <w:lang w:val="pl-PL"/>
        </w:rPr>
      </w:pPr>
      <w:r w:rsidRPr="00A430A9">
        <w:rPr>
          <w:lang w:val="pl-PL"/>
        </w:rPr>
        <w:t xml:space="preserve">Wśród członków Stowarzyszenia znajdują się podmioty reprezentujące grupy defaworyzowane.    Są to: Gminny Klub Seniora „WRZOS” w Rojewie, Fundacja Ekspert-Kujawy, Fundacja Rozwoju Społeczno- Gospodarczego oraz Stowarzyszenie Społeczno-Kulturalne „Cordis”. Zakres grup defaworyzowanych został opisany rozdziale pt. </w:t>
      </w:r>
      <w:r w:rsidRPr="00A430A9">
        <w:rPr>
          <w:i/>
          <w:lang w:val="pl-PL"/>
        </w:rPr>
        <w:t>„Diagnoza – opis obszaru i</w:t>
      </w:r>
      <w:r w:rsidRPr="00A430A9">
        <w:rPr>
          <w:i/>
          <w:spacing w:val="-28"/>
          <w:lang w:val="pl-PL"/>
        </w:rPr>
        <w:t xml:space="preserve"> </w:t>
      </w:r>
      <w:r w:rsidRPr="00A430A9">
        <w:rPr>
          <w:i/>
          <w:lang w:val="pl-PL"/>
        </w:rPr>
        <w:t>ludności”.</w:t>
      </w:r>
    </w:p>
    <w:p w:rsidR="00005516" w:rsidRPr="00A430A9" w:rsidRDefault="00005516" w:rsidP="00005516">
      <w:pPr>
        <w:jc w:val="both"/>
        <w:rPr>
          <w:lang w:val="pl-PL"/>
        </w:rPr>
        <w:sectPr w:rsidR="00005516" w:rsidRPr="00A430A9">
          <w:pgSz w:w="11920" w:h="16850"/>
          <w:pgMar w:top="540" w:right="440" w:bottom="420" w:left="1680" w:header="0" w:footer="182" w:gutter="0"/>
          <w:cols w:space="708"/>
        </w:sectPr>
      </w:pPr>
    </w:p>
    <w:p w:rsidR="00005516" w:rsidRPr="00A430A9" w:rsidRDefault="00005516" w:rsidP="00005516">
      <w:pPr>
        <w:pStyle w:val="Tekstpodstawowy"/>
        <w:spacing w:before="53"/>
        <w:ind w:left="233" w:right="110" w:firstLine="707"/>
        <w:jc w:val="both"/>
        <w:rPr>
          <w:lang w:val="pl-PL"/>
        </w:rPr>
      </w:pPr>
      <w:r w:rsidRPr="00A430A9">
        <w:rPr>
          <w:lang w:val="pl-PL"/>
        </w:rPr>
        <w:lastRenderedPageBreak/>
        <w:t>Ponadto, dwóch członków Lokalnej Grupy Działania Czarnoziem na Soli (Fundacja Ekspert- Kujawy oraz Fundacja Rozwoju Społeczno-Gospodarczego) jest reprezentantami podmiotów ekonomii społecznej, znajdujących się na obszarze działania LGD.</w:t>
      </w:r>
    </w:p>
    <w:p w:rsidR="00005516" w:rsidRPr="00A430A9" w:rsidRDefault="00005516" w:rsidP="00005516">
      <w:pPr>
        <w:pStyle w:val="Tekstpodstawowy"/>
        <w:spacing w:before="5"/>
        <w:rPr>
          <w:sz w:val="26"/>
          <w:lang w:val="pl-PL"/>
        </w:rPr>
      </w:pPr>
    </w:p>
    <w:p w:rsidR="00005516" w:rsidRDefault="00005516" w:rsidP="00005516">
      <w:pPr>
        <w:pStyle w:val="Nagwek2"/>
        <w:numPr>
          <w:ilvl w:val="2"/>
          <w:numId w:val="65"/>
        </w:numPr>
        <w:tabs>
          <w:tab w:val="left" w:pos="953"/>
          <w:tab w:val="left" w:pos="954"/>
        </w:tabs>
        <w:spacing w:before="0"/>
        <w:ind w:left="953" w:hanging="720"/>
        <w:jc w:val="left"/>
      </w:pPr>
      <w:r>
        <w:t>Poziom decyzyjny –</w:t>
      </w:r>
      <w:r>
        <w:rPr>
          <w:spacing w:val="-10"/>
        </w:rPr>
        <w:t xml:space="preserve"> </w:t>
      </w:r>
      <w:r>
        <w:t>Rada.</w:t>
      </w:r>
    </w:p>
    <w:p w:rsidR="00005516" w:rsidRDefault="00005516" w:rsidP="00005516">
      <w:pPr>
        <w:pStyle w:val="Tekstpodstawowy"/>
        <w:spacing w:before="2"/>
        <w:rPr>
          <w:b/>
          <w:sz w:val="21"/>
        </w:rPr>
      </w:pPr>
    </w:p>
    <w:p w:rsidR="00005516" w:rsidRPr="00A430A9" w:rsidRDefault="00005516" w:rsidP="00005516">
      <w:pPr>
        <w:pStyle w:val="Tekstpodstawowy"/>
        <w:ind w:left="233" w:right="132" w:firstLine="707"/>
        <w:jc w:val="both"/>
        <w:rPr>
          <w:lang w:val="pl-PL"/>
        </w:rPr>
      </w:pPr>
      <w:r w:rsidRPr="00A430A9">
        <w:rPr>
          <w:lang w:val="pl-PL"/>
        </w:rPr>
        <w:t>Zgodnie z § 25 Statutu Stowarzyszenia organem decyzyjnym LGD jest Rada. Po raz pierwszy skład Rady wybrano 9 stycznia 2009 roku.</w:t>
      </w:r>
    </w:p>
    <w:p w:rsidR="00005516" w:rsidRPr="0014548B" w:rsidRDefault="00005516" w:rsidP="00005516">
      <w:pPr>
        <w:pStyle w:val="Tekstpodstawowy"/>
        <w:spacing w:before="4"/>
        <w:ind w:left="233" w:right="135" w:firstLine="707"/>
        <w:jc w:val="both"/>
        <w:rPr>
          <w:lang w:val="pl-PL"/>
        </w:rPr>
      </w:pPr>
      <w:r w:rsidRPr="00A430A9">
        <w:rPr>
          <w:lang w:val="pl-PL"/>
        </w:rPr>
        <w:t>W  organie  decyzyjnym  żadna  z  grup  interesu  nie  może  mieć  więcej  niż  49%  praw  głosu    w podejmowaniu decyzji. Ponadto,  w  składzie  organu  decyzyjnego  musi  znajdować  się  przynajmniej po</w:t>
      </w:r>
      <w:r w:rsidRPr="00A430A9">
        <w:rPr>
          <w:spacing w:val="-3"/>
          <w:lang w:val="pl-PL"/>
        </w:rPr>
        <w:t xml:space="preserve"> </w:t>
      </w:r>
      <w:r w:rsidRPr="00A430A9">
        <w:rPr>
          <w:lang w:val="pl-PL"/>
        </w:rPr>
        <w:t>jednym:</w:t>
      </w:r>
      <w:r>
        <w:rPr>
          <w:lang w:val="pl-PL"/>
        </w:rPr>
        <w:t xml:space="preserve"> </w:t>
      </w:r>
      <w:r w:rsidRPr="0014548B">
        <w:rPr>
          <w:color w:val="00B050"/>
          <w:lang w:val="pl-PL"/>
        </w:rPr>
        <w:t>przedsiębiorcy, kobiecie, osobie poniżej 35 roku</w:t>
      </w:r>
      <w:r w:rsidRPr="0014548B">
        <w:rPr>
          <w:color w:val="00B050"/>
          <w:spacing w:val="-3"/>
          <w:lang w:val="pl-PL"/>
        </w:rPr>
        <w:t xml:space="preserve"> </w:t>
      </w:r>
      <w:r w:rsidRPr="0014548B">
        <w:rPr>
          <w:color w:val="00B050"/>
          <w:lang w:val="pl-PL"/>
        </w:rPr>
        <w:t>życia.</w:t>
      </w:r>
    </w:p>
    <w:p w:rsidR="00005516" w:rsidRPr="00A430A9" w:rsidRDefault="00005516" w:rsidP="00005516">
      <w:pPr>
        <w:pStyle w:val="Tekstpodstawowy"/>
        <w:ind w:left="233" w:right="122" w:firstLine="707"/>
        <w:jc w:val="both"/>
        <w:rPr>
          <w:lang w:val="pl-PL"/>
        </w:rPr>
      </w:pPr>
      <w:r w:rsidRPr="00A430A9">
        <w:rPr>
          <w:lang w:val="pl-PL"/>
        </w:rPr>
        <w:t>Członek Rady Stowarzyszenia nie może być jednocześnie członkiem Zarządu lub członkiem Komisji Rewizyjnej lub pracownikiem Biura LGD.</w:t>
      </w:r>
    </w:p>
    <w:p w:rsidR="00005516" w:rsidRPr="00A430A9" w:rsidRDefault="00005516" w:rsidP="00005516">
      <w:pPr>
        <w:pStyle w:val="Tekstpodstawowy"/>
        <w:ind w:left="233" w:right="122" w:firstLine="707"/>
        <w:jc w:val="both"/>
        <w:rPr>
          <w:lang w:val="pl-PL"/>
        </w:rPr>
      </w:pPr>
      <w:r w:rsidRPr="00A430A9">
        <w:rPr>
          <w:lang w:val="pl-PL"/>
        </w:rPr>
        <w:t>Obecnie skład Rady LGD Czarnoziem na Soli liczy 13 osób, z czego 6 osób reprezentuje sektor społeczny, 5 osób to reprezentanci sektora publicznego, a sektor gospodarczy jest reprezentowany  przez     2 osoby. Ponadto, w organie decyzyjnym Stowarzyszenia znajduje się 7 kobiet i 6</w:t>
      </w:r>
      <w:r w:rsidRPr="00A430A9">
        <w:rPr>
          <w:spacing w:val="-34"/>
          <w:lang w:val="pl-PL"/>
        </w:rPr>
        <w:t xml:space="preserve"> </w:t>
      </w:r>
      <w:r w:rsidRPr="00A430A9">
        <w:rPr>
          <w:lang w:val="pl-PL"/>
        </w:rPr>
        <w:t>mężczyzn.</w:t>
      </w:r>
    </w:p>
    <w:p w:rsidR="00005516" w:rsidRPr="00A430A9" w:rsidRDefault="00005516" w:rsidP="00005516">
      <w:pPr>
        <w:pStyle w:val="Tekstpodstawowy"/>
        <w:spacing w:before="9"/>
        <w:rPr>
          <w:sz w:val="21"/>
          <w:lang w:val="pl-PL"/>
        </w:rPr>
      </w:pPr>
    </w:p>
    <w:p w:rsidR="00005516" w:rsidRPr="00A430A9" w:rsidRDefault="00005516" w:rsidP="00005516">
      <w:pPr>
        <w:pStyle w:val="Tekstpodstawowy"/>
        <w:ind w:left="120"/>
        <w:rPr>
          <w:lang w:val="pl-PL"/>
        </w:rPr>
      </w:pPr>
      <w:r w:rsidRPr="00A430A9">
        <w:rPr>
          <w:lang w:val="pl-PL"/>
        </w:rPr>
        <w:t>Tabela 6. Skład Rady Stowarzyszenia Lokalna Grupa Działania Czarnoziem na Soli</w:t>
      </w:r>
    </w:p>
    <w:p w:rsidR="00005516" w:rsidRPr="00A430A9" w:rsidRDefault="00005516" w:rsidP="00005516">
      <w:pPr>
        <w:pStyle w:val="Tekstpodstawowy"/>
        <w:spacing w:before="2"/>
        <w:rPr>
          <w:sz w:val="23"/>
          <w:lang w:val="pl-PL"/>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3598"/>
        <w:gridCol w:w="2934"/>
        <w:gridCol w:w="1988"/>
      </w:tblGrid>
      <w:tr w:rsidR="00005516" w:rsidTr="00005516">
        <w:trPr>
          <w:trHeight w:hRule="exact" w:val="576"/>
        </w:trPr>
        <w:tc>
          <w:tcPr>
            <w:tcW w:w="562" w:type="dxa"/>
            <w:shd w:val="clear" w:color="auto" w:fill="6EAC46"/>
          </w:tcPr>
          <w:p w:rsidR="00005516" w:rsidRDefault="00005516" w:rsidP="00005516">
            <w:pPr>
              <w:pStyle w:val="TableParagraph"/>
              <w:spacing w:before="154"/>
              <w:ind w:left="93" w:right="94"/>
              <w:jc w:val="center"/>
              <w:rPr>
                <w:b/>
              </w:rPr>
            </w:pPr>
            <w:r>
              <w:rPr>
                <w:b/>
              </w:rPr>
              <w:t>Lp.</w:t>
            </w:r>
          </w:p>
        </w:tc>
        <w:tc>
          <w:tcPr>
            <w:tcW w:w="3598" w:type="dxa"/>
            <w:shd w:val="clear" w:color="auto" w:fill="6EAC46"/>
          </w:tcPr>
          <w:p w:rsidR="00005516" w:rsidRDefault="00005516" w:rsidP="00005516">
            <w:pPr>
              <w:pStyle w:val="TableParagraph"/>
              <w:spacing w:before="154"/>
              <w:ind w:left="394" w:right="394"/>
              <w:jc w:val="center"/>
              <w:rPr>
                <w:b/>
              </w:rPr>
            </w:pPr>
            <w:r>
              <w:rPr>
                <w:b/>
              </w:rPr>
              <w:t>Imię i nazwisko</w:t>
            </w:r>
          </w:p>
        </w:tc>
        <w:tc>
          <w:tcPr>
            <w:tcW w:w="2934" w:type="dxa"/>
            <w:shd w:val="clear" w:color="auto" w:fill="6EAC46"/>
          </w:tcPr>
          <w:p w:rsidR="00005516" w:rsidRDefault="00005516" w:rsidP="00005516">
            <w:pPr>
              <w:pStyle w:val="TableParagraph"/>
              <w:spacing w:before="154"/>
              <w:ind w:left="828" w:right="827"/>
              <w:jc w:val="center"/>
              <w:rPr>
                <w:b/>
              </w:rPr>
            </w:pPr>
            <w:r>
              <w:rPr>
                <w:b/>
              </w:rPr>
              <w:t>Funkcja</w:t>
            </w:r>
          </w:p>
        </w:tc>
        <w:tc>
          <w:tcPr>
            <w:tcW w:w="1988" w:type="dxa"/>
            <w:shd w:val="clear" w:color="auto" w:fill="6EAC46"/>
          </w:tcPr>
          <w:p w:rsidR="00005516" w:rsidRDefault="00005516" w:rsidP="00005516">
            <w:pPr>
              <w:pStyle w:val="TableParagraph"/>
              <w:spacing w:before="27"/>
              <w:ind w:left="695" w:right="186" w:hanging="500"/>
              <w:rPr>
                <w:b/>
              </w:rPr>
            </w:pPr>
            <w:r>
              <w:rPr>
                <w:b/>
              </w:rPr>
              <w:t>Reprezentowany sektor</w:t>
            </w:r>
          </w:p>
        </w:tc>
      </w:tr>
      <w:tr w:rsidR="00005516" w:rsidTr="00005516">
        <w:trPr>
          <w:trHeight w:hRule="exact" w:val="254"/>
        </w:trPr>
        <w:tc>
          <w:tcPr>
            <w:tcW w:w="562" w:type="dxa"/>
          </w:tcPr>
          <w:p w:rsidR="00005516" w:rsidRDefault="00005516" w:rsidP="00005516">
            <w:pPr>
              <w:pStyle w:val="TableParagraph"/>
              <w:spacing w:line="221" w:lineRule="exact"/>
              <w:ind w:left="93" w:right="94"/>
              <w:jc w:val="center"/>
              <w:rPr>
                <w:sz w:val="20"/>
              </w:rPr>
            </w:pPr>
            <w:r>
              <w:rPr>
                <w:sz w:val="20"/>
              </w:rPr>
              <w:t>1.</w:t>
            </w:r>
          </w:p>
        </w:tc>
        <w:tc>
          <w:tcPr>
            <w:tcW w:w="3598" w:type="dxa"/>
          </w:tcPr>
          <w:p w:rsidR="00005516" w:rsidRDefault="00005516" w:rsidP="00005516">
            <w:pPr>
              <w:pStyle w:val="TableParagraph"/>
              <w:spacing w:line="221" w:lineRule="exact"/>
              <w:ind w:left="385" w:right="394"/>
              <w:jc w:val="center"/>
              <w:rPr>
                <w:sz w:val="20"/>
              </w:rPr>
            </w:pPr>
            <w:r>
              <w:rPr>
                <w:sz w:val="20"/>
              </w:rPr>
              <w:t>Przemysław Stefański</w:t>
            </w:r>
          </w:p>
        </w:tc>
        <w:tc>
          <w:tcPr>
            <w:tcW w:w="2934" w:type="dxa"/>
            <w:tcBorders>
              <w:right w:val="nil"/>
            </w:tcBorders>
          </w:tcPr>
          <w:p w:rsidR="00005516" w:rsidRDefault="00005516" w:rsidP="00005516">
            <w:pPr>
              <w:pStyle w:val="TableParagraph"/>
              <w:spacing w:line="221" w:lineRule="exact"/>
              <w:ind w:left="336" w:right="349"/>
              <w:jc w:val="center"/>
              <w:rPr>
                <w:sz w:val="20"/>
              </w:rPr>
            </w:pPr>
            <w:r>
              <w:rPr>
                <w:sz w:val="20"/>
              </w:rPr>
              <w:t>Przewodniczący Rady</w:t>
            </w:r>
          </w:p>
        </w:tc>
        <w:tc>
          <w:tcPr>
            <w:tcW w:w="1988" w:type="dxa"/>
            <w:tcBorders>
              <w:left w:val="nil"/>
              <w:bottom w:val="nil"/>
            </w:tcBorders>
            <w:shd w:val="clear" w:color="auto" w:fill="D3DCE2"/>
          </w:tcPr>
          <w:p w:rsidR="00005516" w:rsidRDefault="00005516" w:rsidP="00005516">
            <w:pPr>
              <w:pStyle w:val="TableParagraph"/>
              <w:spacing w:line="221" w:lineRule="exact"/>
              <w:ind w:left="552" w:right="590"/>
              <w:jc w:val="center"/>
              <w:rPr>
                <w:sz w:val="20"/>
              </w:rPr>
            </w:pPr>
            <w:r>
              <w:rPr>
                <w:sz w:val="20"/>
              </w:rPr>
              <w:t>społeczny</w:t>
            </w:r>
          </w:p>
        </w:tc>
      </w:tr>
      <w:tr w:rsidR="00005516" w:rsidTr="00005516">
        <w:trPr>
          <w:trHeight w:hRule="exact" w:val="271"/>
        </w:trPr>
        <w:tc>
          <w:tcPr>
            <w:tcW w:w="562" w:type="dxa"/>
          </w:tcPr>
          <w:p w:rsidR="00005516" w:rsidRDefault="00005516" w:rsidP="00005516">
            <w:pPr>
              <w:pStyle w:val="TableParagraph"/>
              <w:spacing w:before="10"/>
              <w:ind w:left="93" w:right="94"/>
              <w:jc w:val="center"/>
              <w:rPr>
                <w:sz w:val="20"/>
              </w:rPr>
            </w:pPr>
            <w:r>
              <w:rPr>
                <w:sz w:val="20"/>
              </w:rPr>
              <w:t>2.</w:t>
            </w:r>
          </w:p>
        </w:tc>
        <w:tc>
          <w:tcPr>
            <w:tcW w:w="3598" w:type="dxa"/>
          </w:tcPr>
          <w:p w:rsidR="00005516" w:rsidRDefault="00005516" w:rsidP="00005516">
            <w:pPr>
              <w:pStyle w:val="TableParagraph"/>
              <w:spacing w:before="10"/>
              <w:ind w:left="387" w:right="394"/>
              <w:jc w:val="center"/>
              <w:rPr>
                <w:sz w:val="20"/>
              </w:rPr>
            </w:pPr>
            <w:r>
              <w:rPr>
                <w:sz w:val="20"/>
              </w:rPr>
              <w:t>Jacek Duma</w:t>
            </w:r>
          </w:p>
        </w:tc>
        <w:tc>
          <w:tcPr>
            <w:tcW w:w="2934" w:type="dxa"/>
            <w:tcBorders>
              <w:right w:val="nil"/>
            </w:tcBorders>
          </w:tcPr>
          <w:p w:rsidR="00005516" w:rsidRDefault="00005516" w:rsidP="00005516">
            <w:pPr>
              <w:pStyle w:val="TableParagraph"/>
              <w:spacing w:before="10"/>
              <w:ind w:left="346" w:right="349"/>
              <w:jc w:val="center"/>
              <w:rPr>
                <w:sz w:val="20"/>
              </w:rPr>
            </w:pPr>
            <w:r>
              <w:rPr>
                <w:sz w:val="20"/>
              </w:rPr>
              <w:t>Wiceprzewodniczący Rady</w:t>
            </w:r>
          </w:p>
        </w:tc>
        <w:tc>
          <w:tcPr>
            <w:tcW w:w="1988" w:type="dxa"/>
            <w:tcBorders>
              <w:top w:val="single" w:sz="10" w:space="0" w:color="D3DCE2"/>
              <w:left w:val="nil"/>
            </w:tcBorders>
            <w:shd w:val="clear" w:color="auto" w:fill="FF7575"/>
          </w:tcPr>
          <w:p w:rsidR="00005516" w:rsidRDefault="00005516" w:rsidP="00005516">
            <w:pPr>
              <w:pStyle w:val="TableParagraph"/>
              <w:spacing w:line="223" w:lineRule="exact"/>
              <w:ind w:left="545" w:right="590"/>
              <w:jc w:val="center"/>
              <w:rPr>
                <w:sz w:val="20"/>
              </w:rPr>
            </w:pPr>
            <w:r>
              <w:rPr>
                <w:sz w:val="20"/>
              </w:rPr>
              <w:t>publiczny</w:t>
            </w:r>
          </w:p>
        </w:tc>
      </w:tr>
      <w:tr w:rsidR="00005516" w:rsidTr="00005516">
        <w:trPr>
          <w:trHeight w:hRule="exact" w:val="269"/>
        </w:trPr>
        <w:tc>
          <w:tcPr>
            <w:tcW w:w="562" w:type="dxa"/>
          </w:tcPr>
          <w:p w:rsidR="00005516" w:rsidRDefault="00005516" w:rsidP="00005516">
            <w:pPr>
              <w:pStyle w:val="TableParagraph"/>
              <w:spacing w:line="221" w:lineRule="exact"/>
              <w:ind w:left="93" w:right="94"/>
              <w:jc w:val="center"/>
              <w:rPr>
                <w:sz w:val="20"/>
              </w:rPr>
            </w:pPr>
            <w:r>
              <w:rPr>
                <w:sz w:val="20"/>
              </w:rPr>
              <w:t>3.</w:t>
            </w:r>
          </w:p>
        </w:tc>
        <w:tc>
          <w:tcPr>
            <w:tcW w:w="3598" w:type="dxa"/>
          </w:tcPr>
          <w:p w:rsidR="00005516" w:rsidRDefault="00005516" w:rsidP="00005516">
            <w:pPr>
              <w:pStyle w:val="TableParagraph"/>
              <w:spacing w:line="221" w:lineRule="exact"/>
              <w:ind w:left="385" w:right="394"/>
              <w:jc w:val="center"/>
              <w:rPr>
                <w:sz w:val="20"/>
              </w:rPr>
            </w:pPr>
            <w:r>
              <w:rPr>
                <w:sz w:val="20"/>
              </w:rPr>
              <w:t>Joanna Kowalska</w:t>
            </w:r>
          </w:p>
        </w:tc>
        <w:tc>
          <w:tcPr>
            <w:tcW w:w="2934" w:type="dxa"/>
          </w:tcPr>
          <w:p w:rsidR="00005516" w:rsidRDefault="00005516" w:rsidP="00005516">
            <w:pPr>
              <w:pStyle w:val="TableParagraph"/>
              <w:spacing w:line="221" w:lineRule="exact"/>
              <w:ind w:left="828" w:right="828"/>
              <w:jc w:val="center"/>
              <w:rPr>
                <w:sz w:val="20"/>
              </w:rPr>
            </w:pPr>
            <w:r>
              <w:rPr>
                <w:sz w:val="20"/>
              </w:rPr>
              <w:t>Sekretarz Rady</w:t>
            </w:r>
          </w:p>
        </w:tc>
        <w:tc>
          <w:tcPr>
            <w:tcW w:w="1988" w:type="dxa"/>
            <w:shd w:val="clear" w:color="auto" w:fill="FF7575"/>
          </w:tcPr>
          <w:p w:rsidR="00005516" w:rsidRDefault="00005516" w:rsidP="00005516">
            <w:pPr>
              <w:pStyle w:val="TableParagraph"/>
              <w:spacing w:line="221" w:lineRule="exact"/>
              <w:ind w:left="461" w:right="463"/>
              <w:jc w:val="center"/>
              <w:rPr>
                <w:sz w:val="20"/>
              </w:rPr>
            </w:pPr>
            <w:r>
              <w:rPr>
                <w:sz w:val="20"/>
              </w:rPr>
              <w:t>publiczny</w:t>
            </w:r>
          </w:p>
        </w:tc>
      </w:tr>
      <w:tr w:rsidR="00005516" w:rsidTr="00005516">
        <w:trPr>
          <w:trHeight w:hRule="exact" w:val="271"/>
        </w:trPr>
        <w:tc>
          <w:tcPr>
            <w:tcW w:w="562" w:type="dxa"/>
          </w:tcPr>
          <w:p w:rsidR="00005516" w:rsidRDefault="00005516" w:rsidP="00005516">
            <w:pPr>
              <w:pStyle w:val="TableParagraph"/>
              <w:spacing w:line="226" w:lineRule="exact"/>
              <w:ind w:left="93" w:right="94"/>
              <w:jc w:val="center"/>
              <w:rPr>
                <w:sz w:val="20"/>
              </w:rPr>
            </w:pPr>
            <w:r>
              <w:rPr>
                <w:sz w:val="20"/>
              </w:rPr>
              <w:t>4.</w:t>
            </w:r>
          </w:p>
        </w:tc>
        <w:tc>
          <w:tcPr>
            <w:tcW w:w="3598" w:type="dxa"/>
          </w:tcPr>
          <w:p w:rsidR="00005516" w:rsidRDefault="00005516" w:rsidP="00005516">
            <w:pPr>
              <w:pStyle w:val="TableParagraph"/>
              <w:spacing w:line="226" w:lineRule="exact"/>
              <w:ind w:left="385" w:right="394"/>
              <w:jc w:val="center"/>
              <w:rPr>
                <w:sz w:val="20"/>
              </w:rPr>
            </w:pPr>
            <w:r>
              <w:rPr>
                <w:sz w:val="20"/>
              </w:rPr>
              <w:t>Halina Bielińska</w:t>
            </w:r>
          </w:p>
        </w:tc>
        <w:tc>
          <w:tcPr>
            <w:tcW w:w="2934" w:type="dxa"/>
            <w:tcBorders>
              <w:right w:val="single" w:sz="40" w:space="0" w:color="D3DCE2"/>
            </w:tcBorders>
          </w:tcPr>
          <w:p w:rsidR="00005516" w:rsidRDefault="00005516" w:rsidP="00005516">
            <w:pPr>
              <w:pStyle w:val="TableParagraph"/>
              <w:spacing w:line="226" w:lineRule="exact"/>
              <w:ind w:left="344" w:right="300"/>
              <w:jc w:val="center"/>
              <w:rPr>
                <w:sz w:val="20"/>
              </w:rPr>
            </w:pPr>
            <w:r>
              <w:rPr>
                <w:sz w:val="20"/>
              </w:rPr>
              <w:t>Wiceprzewodniczący Rady</w:t>
            </w:r>
          </w:p>
        </w:tc>
        <w:tc>
          <w:tcPr>
            <w:tcW w:w="1988" w:type="dxa"/>
            <w:tcBorders>
              <w:left w:val="nil"/>
              <w:bottom w:val="nil"/>
            </w:tcBorders>
            <w:shd w:val="clear" w:color="auto" w:fill="D3DCE2"/>
          </w:tcPr>
          <w:p w:rsidR="00005516" w:rsidRDefault="00005516" w:rsidP="00005516">
            <w:pPr>
              <w:pStyle w:val="TableParagraph"/>
              <w:spacing w:line="226" w:lineRule="exact"/>
              <w:ind w:left="552" w:right="590"/>
              <w:jc w:val="center"/>
              <w:rPr>
                <w:sz w:val="20"/>
              </w:rPr>
            </w:pPr>
            <w:r>
              <w:rPr>
                <w:sz w:val="20"/>
              </w:rPr>
              <w:t>społeczny</w:t>
            </w:r>
          </w:p>
        </w:tc>
      </w:tr>
      <w:tr w:rsidR="00005516" w:rsidTr="00005516">
        <w:trPr>
          <w:trHeight w:hRule="exact" w:val="269"/>
        </w:trPr>
        <w:tc>
          <w:tcPr>
            <w:tcW w:w="562" w:type="dxa"/>
          </w:tcPr>
          <w:p w:rsidR="00005516" w:rsidRDefault="00005516" w:rsidP="00005516">
            <w:pPr>
              <w:pStyle w:val="TableParagraph"/>
              <w:spacing w:before="10"/>
              <w:ind w:left="93" w:right="94"/>
              <w:jc w:val="center"/>
              <w:rPr>
                <w:sz w:val="20"/>
              </w:rPr>
            </w:pPr>
            <w:r>
              <w:rPr>
                <w:sz w:val="20"/>
              </w:rPr>
              <w:t>5.</w:t>
            </w:r>
          </w:p>
        </w:tc>
        <w:tc>
          <w:tcPr>
            <w:tcW w:w="3598" w:type="dxa"/>
          </w:tcPr>
          <w:p w:rsidR="00005516" w:rsidRDefault="00005516" w:rsidP="00005516">
            <w:pPr>
              <w:pStyle w:val="TableParagraph"/>
              <w:spacing w:before="10"/>
              <w:ind w:left="386" w:right="394"/>
              <w:jc w:val="center"/>
              <w:rPr>
                <w:sz w:val="20"/>
              </w:rPr>
            </w:pPr>
            <w:r>
              <w:rPr>
                <w:sz w:val="20"/>
              </w:rPr>
              <w:t>Agnieszka Chlebicka</w:t>
            </w:r>
          </w:p>
        </w:tc>
        <w:tc>
          <w:tcPr>
            <w:tcW w:w="2934" w:type="dxa"/>
          </w:tcPr>
          <w:p w:rsidR="00005516" w:rsidRDefault="00005516" w:rsidP="00005516">
            <w:pPr>
              <w:pStyle w:val="TableParagraph"/>
              <w:spacing w:before="10"/>
              <w:ind w:left="828" w:right="828"/>
              <w:jc w:val="center"/>
              <w:rPr>
                <w:sz w:val="20"/>
              </w:rPr>
            </w:pPr>
            <w:r>
              <w:rPr>
                <w:sz w:val="20"/>
              </w:rPr>
              <w:t>Członek Rady</w:t>
            </w:r>
          </w:p>
        </w:tc>
        <w:tc>
          <w:tcPr>
            <w:tcW w:w="1988" w:type="dxa"/>
            <w:tcBorders>
              <w:top w:val="single" w:sz="26" w:space="0" w:color="D3DCE2"/>
            </w:tcBorders>
            <w:shd w:val="clear" w:color="auto" w:fill="FF7575"/>
          </w:tcPr>
          <w:p w:rsidR="00005516" w:rsidRDefault="00005516" w:rsidP="00005516">
            <w:pPr>
              <w:pStyle w:val="TableParagraph"/>
              <w:spacing w:line="205" w:lineRule="exact"/>
              <w:ind w:left="461" w:right="463"/>
              <w:jc w:val="center"/>
              <w:rPr>
                <w:sz w:val="20"/>
              </w:rPr>
            </w:pPr>
            <w:r>
              <w:rPr>
                <w:sz w:val="20"/>
              </w:rPr>
              <w:t>publiczny</w:t>
            </w:r>
          </w:p>
        </w:tc>
      </w:tr>
      <w:tr w:rsidR="00005516" w:rsidTr="00005516">
        <w:trPr>
          <w:trHeight w:hRule="exact" w:val="271"/>
        </w:trPr>
        <w:tc>
          <w:tcPr>
            <w:tcW w:w="562" w:type="dxa"/>
          </w:tcPr>
          <w:p w:rsidR="00005516" w:rsidRDefault="00005516" w:rsidP="00005516">
            <w:pPr>
              <w:pStyle w:val="TableParagraph"/>
              <w:spacing w:line="226" w:lineRule="exact"/>
              <w:ind w:left="93" w:right="94"/>
              <w:jc w:val="center"/>
              <w:rPr>
                <w:sz w:val="20"/>
              </w:rPr>
            </w:pPr>
            <w:r>
              <w:rPr>
                <w:sz w:val="20"/>
              </w:rPr>
              <w:t>6.</w:t>
            </w:r>
          </w:p>
        </w:tc>
        <w:tc>
          <w:tcPr>
            <w:tcW w:w="3598" w:type="dxa"/>
          </w:tcPr>
          <w:p w:rsidR="00005516" w:rsidRDefault="00005516" w:rsidP="00005516">
            <w:pPr>
              <w:pStyle w:val="TableParagraph"/>
              <w:spacing w:line="226" w:lineRule="exact"/>
              <w:ind w:left="385" w:right="394"/>
              <w:jc w:val="center"/>
              <w:rPr>
                <w:sz w:val="20"/>
              </w:rPr>
            </w:pPr>
            <w:r>
              <w:rPr>
                <w:sz w:val="20"/>
              </w:rPr>
              <w:t>Ewa Czyżewska</w:t>
            </w:r>
          </w:p>
        </w:tc>
        <w:tc>
          <w:tcPr>
            <w:tcW w:w="2934" w:type="dxa"/>
          </w:tcPr>
          <w:p w:rsidR="00005516" w:rsidRDefault="00005516" w:rsidP="00005516">
            <w:pPr>
              <w:pStyle w:val="TableParagraph"/>
              <w:spacing w:line="226" w:lineRule="exact"/>
              <w:ind w:left="828" w:right="828"/>
              <w:jc w:val="center"/>
              <w:rPr>
                <w:sz w:val="20"/>
              </w:rPr>
            </w:pPr>
            <w:r>
              <w:rPr>
                <w:sz w:val="20"/>
              </w:rPr>
              <w:t>Członek Rady</w:t>
            </w:r>
          </w:p>
        </w:tc>
        <w:tc>
          <w:tcPr>
            <w:tcW w:w="1988" w:type="dxa"/>
            <w:shd w:val="clear" w:color="auto" w:fill="FF7575"/>
          </w:tcPr>
          <w:p w:rsidR="00005516" w:rsidRDefault="00005516" w:rsidP="00005516">
            <w:pPr>
              <w:pStyle w:val="TableParagraph"/>
              <w:spacing w:line="226" w:lineRule="exact"/>
              <w:ind w:left="461" w:right="463"/>
              <w:jc w:val="center"/>
              <w:rPr>
                <w:sz w:val="20"/>
              </w:rPr>
            </w:pPr>
            <w:r>
              <w:rPr>
                <w:sz w:val="20"/>
              </w:rPr>
              <w:t>publiczny</w:t>
            </w:r>
          </w:p>
        </w:tc>
      </w:tr>
      <w:tr w:rsidR="00005516" w:rsidTr="00005516">
        <w:trPr>
          <w:trHeight w:hRule="exact" w:val="269"/>
        </w:trPr>
        <w:tc>
          <w:tcPr>
            <w:tcW w:w="562" w:type="dxa"/>
          </w:tcPr>
          <w:p w:rsidR="00005516" w:rsidRDefault="00005516" w:rsidP="00005516">
            <w:pPr>
              <w:pStyle w:val="TableParagraph"/>
              <w:spacing w:line="221" w:lineRule="exact"/>
              <w:ind w:left="93" w:right="94"/>
              <w:jc w:val="center"/>
              <w:rPr>
                <w:sz w:val="20"/>
              </w:rPr>
            </w:pPr>
            <w:r>
              <w:rPr>
                <w:sz w:val="20"/>
              </w:rPr>
              <w:t>7.</w:t>
            </w:r>
          </w:p>
        </w:tc>
        <w:tc>
          <w:tcPr>
            <w:tcW w:w="3598" w:type="dxa"/>
          </w:tcPr>
          <w:p w:rsidR="00005516" w:rsidRDefault="00005516" w:rsidP="00005516">
            <w:pPr>
              <w:pStyle w:val="TableParagraph"/>
              <w:spacing w:line="221" w:lineRule="exact"/>
              <w:ind w:left="386" w:right="394"/>
              <w:jc w:val="center"/>
              <w:rPr>
                <w:sz w:val="20"/>
              </w:rPr>
            </w:pPr>
            <w:r>
              <w:rPr>
                <w:sz w:val="20"/>
              </w:rPr>
              <w:t>Michał Walczak</w:t>
            </w:r>
          </w:p>
        </w:tc>
        <w:tc>
          <w:tcPr>
            <w:tcW w:w="2934" w:type="dxa"/>
          </w:tcPr>
          <w:p w:rsidR="00005516" w:rsidRDefault="00005516" w:rsidP="00005516">
            <w:pPr>
              <w:pStyle w:val="TableParagraph"/>
              <w:spacing w:line="221" w:lineRule="exact"/>
              <w:ind w:left="828" w:right="828"/>
              <w:jc w:val="center"/>
              <w:rPr>
                <w:sz w:val="20"/>
              </w:rPr>
            </w:pPr>
            <w:r>
              <w:rPr>
                <w:sz w:val="20"/>
              </w:rPr>
              <w:t>Członek Rady</w:t>
            </w:r>
          </w:p>
        </w:tc>
        <w:tc>
          <w:tcPr>
            <w:tcW w:w="1988" w:type="dxa"/>
            <w:shd w:val="clear" w:color="auto" w:fill="D9D9D9"/>
          </w:tcPr>
          <w:p w:rsidR="00005516" w:rsidRDefault="00005516" w:rsidP="00005516">
            <w:pPr>
              <w:pStyle w:val="TableParagraph"/>
              <w:spacing w:line="221" w:lineRule="exact"/>
              <w:ind w:left="463" w:right="463"/>
              <w:jc w:val="center"/>
              <w:rPr>
                <w:sz w:val="20"/>
              </w:rPr>
            </w:pPr>
            <w:r>
              <w:rPr>
                <w:sz w:val="20"/>
              </w:rPr>
              <w:t>społeczny</w:t>
            </w:r>
          </w:p>
        </w:tc>
      </w:tr>
      <w:tr w:rsidR="00005516" w:rsidTr="00005516">
        <w:trPr>
          <w:trHeight w:hRule="exact" w:val="271"/>
        </w:trPr>
        <w:tc>
          <w:tcPr>
            <w:tcW w:w="562" w:type="dxa"/>
          </w:tcPr>
          <w:p w:rsidR="00005516" w:rsidRDefault="00005516" w:rsidP="00005516">
            <w:pPr>
              <w:pStyle w:val="TableParagraph"/>
              <w:spacing w:line="226" w:lineRule="exact"/>
              <w:ind w:left="93" w:right="94"/>
              <w:jc w:val="center"/>
              <w:rPr>
                <w:sz w:val="20"/>
              </w:rPr>
            </w:pPr>
            <w:r>
              <w:rPr>
                <w:sz w:val="20"/>
              </w:rPr>
              <w:t>8.</w:t>
            </w:r>
          </w:p>
        </w:tc>
        <w:tc>
          <w:tcPr>
            <w:tcW w:w="3598" w:type="dxa"/>
          </w:tcPr>
          <w:p w:rsidR="00005516" w:rsidRDefault="00005516" w:rsidP="00005516">
            <w:pPr>
              <w:pStyle w:val="TableParagraph"/>
              <w:spacing w:line="226" w:lineRule="exact"/>
              <w:ind w:left="394" w:right="394"/>
              <w:jc w:val="center"/>
              <w:rPr>
                <w:sz w:val="20"/>
              </w:rPr>
            </w:pPr>
            <w:r>
              <w:rPr>
                <w:sz w:val="20"/>
              </w:rPr>
              <w:t>Katarzyna Kornaszewska-Pietrzak</w:t>
            </w:r>
          </w:p>
        </w:tc>
        <w:tc>
          <w:tcPr>
            <w:tcW w:w="2934" w:type="dxa"/>
          </w:tcPr>
          <w:p w:rsidR="00005516" w:rsidRDefault="00005516" w:rsidP="00005516">
            <w:pPr>
              <w:pStyle w:val="TableParagraph"/>
              <w:spacing w:line="226" w:lineRule="exact"/>
              <w:ind w:left="828" w:right="828"/>
              <w:jc w:val="center"/>
              <w:rPr>
                <w:sz w:val="20"/>
              </w:rPr>
            </w:pPr>
            <w:r>
              <w:rPr>
                <w:sz w:val="20"/>
              </w:rPr>
              <w:t>Członek Rady</w:t>
            </w:r>
          </w:p>
        </w:tc>
        <w:tc>
          <w:tcPr>
            <w:tcW w:w="1988" w:type="dxa"/>
            <w:shd w:val="clear" w:color="auto" w:fill="92D050"/>
          </w:tcPr>
          <w:p w:rsidR="00005516" w:rsidRDefault="00005516" w:rsidP="00005516">
            <w:pPr>
              <w:pStyle w:val="TableParagraph"/>
              <w:spacing w:line="226" w:lineRule="exact"/>
              <w:ind w:left="463" w:right="463"/>
              <w:jc w:val="center"/>
              <w:rPr>
                <w:sz w:val="20"/>
              </w:rPr>
            </w:pPr>
            <w:r>
              <w:rPr>
                <w:sz w:val="20"/>
              </w:rPr>
              <w:t>gospodarczy</w:t>
            </w:r>
          </w:p>
        </w:tc>
      </w:tr>
      <w:tr w:rsidR="00005516" w:rsidTr="00005516">
        <w:trPr>
          <w:trHeight w:hRule="exact" w:val="269"/>
        </w:trPr>
        <w:tc>
          <w:tcPr>
            <w:tcW w:w="562" w:type="dxa"/>
          </w:tcPr>
          <w:p w:rsidR="00005516" w:rsidRDefault="00005516" w:rsidP="00005516">
            <w:pPr>
              <w:pStyle w:val="TableParagraph"/>
              <w:spacing w:line="224" w:lineRule="exact"/>
              <w:ind w:left="93" w:right="94"/>
              <w:jc w:val="center"/>
              <w:rPr>
                <w:sz w:val="20"/>
              </w:rPr>
            </w:pPr>
            <w:r>
              <w:rPr>
                <w:sz w:val="20"/>
              </w:rPr>
              <w:t>9.</w:t>
            </w:r>
          </w:p>
        </w:tc>
        <w:tc>
          <w:tcPr>
            <w:tcW w:w="3598" w:type="dxa"/>
          </w:tcPr>
          <w:p w:rsidR="00005516" w:rsidRDefault="00005516" w:rsidP="00005516">
            <w:pPr>
              <w:pStyle w:val="TableParagraph"/>
              <w:spacing w:line="224" w:lineRule="exact"/>
              <w:ind w:left="383" w:right="394"/>
              <w:jc w:val="center"/>
              <w:rPr>
                <w:sz w:val="20"/>
              </w:rPr>
            </w:pPr>
            <w:r>
              <w:rPr>
                <w:sz w:val="20"/>
              </w:rPr>
              <w:t>Mirosława Kucol</w:t>
            </w:r>
          </w:p>
        </w:tc>
        <w:tc>
          <w:tcPr>
            <w:tcW w:w="2934" w:type="dxa"/>
          </w:tcPr>
          <w:p w:rsidR="00005516" w:rsidRDefault="00005516" w:rsidP="00005516">
            <w:pPr>
              <w:pStyle w:val="TableParagraph"/>
              <w:spacing w:line="224" w:lineRule="exact"/>
              <w:ind w:left="828" w:right="828"/>
              <w:jc w:val="center"/>
              <w:rPr>
                <w:sz w:val="20"/>
              </w:rPr>
            </w:pPr>
            <w:r>
              <w:rPr>
                <w:sz w:val="20"/>
              </w:rPr>
              <w:t>Członek Rady</w:t>
            </w:r>
          </w:p>
        </w:tc>
        <w:tc>
          <w:tcPr>
            <w:tcW w:w="1988" w:type="dxa"/>
            <w:shd w:val="clear" w:color="auto" w:fill="D3DCE2"/>
          </w:tcPr>
          <w:p w:rsidR="00005516" w:rsidRDefault="00005516" w:rsidP="00005516">
            <w:pPr>
              <w:pStyle w:val="TableParagraph"/>
              <w:spacing w:line="224" w:lineRule="exact"/>
              <w:ind w:left="463" w:right="463"/>
              <w:jc w:val="center"/>
              <w:rPr>
                <w:sz w:val="20"/>
              </w:rPr>
            </w:pPr>
            <w:r>
              <w:rPr>
                <w:sz w:val="20"/>
              </w:rPr>
              <w:t>społeczny</w:t>
            </w:r>
          </w:p>
        </w:tc>
      </w:tr>
      <w:tr w:rsidR="00005516" w:rsidTr="00005516">
        <w:trPr>
          <w:trHeight w:hRule="exact" w:val="271"/>
        </w:trPr>
        <w:tc>
          <w:tcPr>
            <w:tcW w:w="562" w:type="dxa"/>
          </w:tcPr>
          <w:p w:rsidR="00005516" w:rsidRDefault="00005516" w:rsidP="00005516">
            <w:pPr>
              <w:pStyle w:val="TableParagraph"/>
              <w:spacing w:line="226" w:lineRule="exact"/>
              <w:ind w:left="93" w:right="86"/>
              <w:jc w:val="center"/>
              <w:rPr>
                <w:sz w:val="20"/>
              </w:rPr>
            </w:pPr>
            <w:r>
              <w:rPr>
                <w:sz w:val="20"/>
              </w:rPr>
              <w:t>10.</w:t>
            </w:r>
          </w:p>
        </w:tc>
        <w:tc>
          <w:tcPr>
            <w:tcW w:w="3598" w:type="dxa"/>
          </w:tcPr>
          <w:p w:rsidR="00005516" w:rsidRDefault="00005516" w:rsidP="00005516">
            <w:pPr>
              <w:pStyle w:val="TableParagraph"/>
              <w:spacing w:line="226" w:lineRule="exact"/>
              <w:ind w:left="383" w:right="394"/>
              <w:jc w:val="center"/>
              <w:rPr>
                <w:sz w:val="20"/>
              </w:rPr>
            </w:pPr>
            <w:r>
              <w:rPr>
                <w:sz w:val="20"/>
              </w:rPr>
              <w:t>Piotr Zieliński</w:t>
            </w:r>
          </w:p>
        </w:tc>
        <w:tc>
          <w:tcPr>
            <w:tcW w:w="2934" w:type="dxa"/>
          </w:tcPr>
          <w:p w:rsidR="00005516" w:rsidRDefault="00005516" w:rsidP="00005516">
            <w:pPr>
              <w:pStyle w:val="TableParagraph"/>
              <w:spacing w:line="226" w:lineRule="exact"/>
              <w:ind w:left="828" w:right="828"/>
              <w:jc w:val="center"/>
              <w:rPr>
                <w:sz w:val="20"/>
              </w:rPr>
            </w:pPr>
            <w:r>
              <w:rPr>
                <w:sz w:val="20"/>
              </w:rPr>
              <w:t>Członek Rady</w:t>
            </w:r>
          </w:p>
        </w:tc>
        <w:tc>
          <w:tcPr>
            <w:tcW w:w="1988" w:type="dxa"/>
            <w:tcBorders>
              <w:top w:val="single" w:sz="14" w:space="0" w:color="D3DCE2"/>
            </w:tcBorders>
            <w:shd w:val="clear" w:color="auto" w:fill="92D050"/>
          </w:tcPr>
          <w:p w:rsidR="00005516" w:rsidRDefault="00005516" w:rsidP="00005516">
            <w:pPr>
              <w:pStyle w:val="TableParagraph"/>
              <w:spacing w:line="212" w:lineRule="exact"/>
              <w:ind w:left="463" w:right="463"/>
              <w:jc w:val="center"/>
              <w:rPr>
                <w:sz w:val="20"/>
              </w:rPr>
            </w:pPr>
            <w:r>
              <w:rPr>
                <w:sz w:val="20"/>
              </w:rPr>
              <w:t>gospodarczy</w:t>
            </w:r>
          </w:p>
        </w:tc>
      </w:tr>
      <w:tr w:rsidR="00005516" w:rsidTr="00005516">
        <w:trPr>
          <w:trHeight w:hRule="exact" w:val="269"/>
        </w:trPr>
        <w:tc>
          <w:tcPr>
            <w:tcW w:w="562" w:type="dxa"/>
          </w:tcPr>
          <w:p w:rsidR="00005516" w:rsidRDefault="00005516" w:rsidP="00005516">
            <w:pPr>
              <w:pStyle w:val="TableParagraph"/>
              <w:spacing w:line="221" w:lineRule="exact"/>
              <w:ind w:left="93" w:right="86"/>
              <w:jc w:val="center"/>
              <w:rPr>
                <w:sz w:val="20"/>
              </w:rPr>
            </w:pPr>
            <w:r>
              <w:rPr>
                <w:sz w:val="20"/>
              </w:rPr>
              <w:t>11.</w:t>
            </w:r>
          </w:p>
        </w:tc>
        <w:tc>
          <w:tcPr>
            <w:tcW w:w="3598" w:type="dxa"/>
          </w:tcPr>
          <w:p w:rsidR="00005516" w:rsidRDefault="00005516" w:rsidP="00005516">
            <w:pPr>
              <w:pStyle w:val="TableParagraph"/>
              <w:spacing w:line="221" w:lineRule="exact"/>
              <w:ind w:left="388" w:right="394"/>
              <w:jc w:val="center"/>
              <w:rPr>
                <w:sz w:val="20"/>
              </w:rPr>
            </w:pPr>
            <w:r>
              <w:rPr>
                <w:sz w:val="20"/>
              </w:rPr>
              <w:t>Maciej Przeździęk</w:t>
            </w:r>
          </w:p>
        </w:tc>
        <w:tc>
          <w:tcPr>
            <w:tcW w:w="2934" w:type="dxa"/>
          </w:tcPr>
          <w:p w:rsidR="00005516" w:rsidRDefault="00005516" w:rsidP="00005516">
            <w:pPr>
              <w:pStyle w:val="TableParagraph"/>
              <w:spacing w:line="221" w:lineRule="exact"/>
              <w:ind w:left="828" w:right="828"/>
              <w:jc w:val="center"/>
              <w:rPr>
                <w:sz w:val="20"/>
              </w:rPr>
            </w:pPr>
            <w:r>
              <w:rPr>
                <w:sz w:val="20"/>
              </w:rPr>
              <w:t>Członek Rady</w:t>
            </w:r>
          </w:p>
        </w:tc>
        <w:tc>
          <w:tcPr>
            <w:tcW w:w="1988" w:type="dxa"/>
            <w:shd w:val="clear" w:color="auto" w:fill="D3DCE2"/>
          </w:tcPr>
          <w:p w:rsidR="00005516" w:rsidRDefault="00005516" w:rsidP="00005516">
            <w:pPr>
              <w:pStyle w:val="TableParagraph"/>
              <w:spacing w:line="221" w:lineRule="exact"/>
              <w:ind w:left="463" w:right="463"/>
              <w:jc w:val="center"/>
              <w:rPr>
                <w:sz w:val="20"/>
              </w:rPr>
            </w:pPr>
            <w:r>
              <w:rPr>
                <w:sz w:val="20"/>
              </w:rPr>
              <w:t>społeczny</w:t>
            </w:r>
          </w:p>
        </w:tc>
      </w:tr>
      <w:tr w:rsidR="00005516" w:rsidTr="00005516">
        <w:trPr>
          <w:trHeight w:hRule="exact" w:val="271"/>
        </w:trPr>
        <w:tc>
          <w:tcPr>
            <w:tcW w:w="562" w:type="dxa"/>
          </w:tcPr>
          <w:p w:rsidR="00005516" w:rsidRDefault="00005516" w:rsidP="00005516">
            <w:pPr>
              <w:pStyle w:val="TableParagraph"/>
              <w:spacing w:line="226" w:lineRule="exact"/>
              <w:ind w:left="93" w:right="86"/>
              <w:jc w:val="center"/>
              <w:rPr>
                <w:sz w:val="20"/>
              </w:rPr>
            </w:pPr>
            <w:r>
              <w:rPr>
                <w:sz w:val="20"/>
              </w:rPr>
              <w:t>12.</w:t>
            </w:r>
          </w:p>
        </w:tc>
        <w:tc>
          <w:tcPr>
            <w:tcW w:w="3598" w:type="dxa"/>
          </w:tcPr>
          <w:p w:rsidR="00005516" w:rsidRDefault="00005516" w:rsidP="00005516">
            <w:pPr>
              <w:pStyle w:val="TableParagraph"/>
              <w:spacing w:line="226" w:lineRule="exact"/>
              <w:ind w:left="383" w:right="394"/>
              <w:jc w:val="center"/>
              <w:rPr>
                <w:sz w:val="20"/>
              </w:rPr>
            </w:pPr>
            <w:r>
              <w:rPr>
                <w:sz w:val="20"/>
              </w:rPr>
              <w:t>Jan Wasilewski</w:t>
            </w:r>
          </w:p>
        </w:tc>
        <w:tc>
          <w:tcPr>
            <w:tcW w:w="2934" w:type="dxa"/>
          </w:tcPr>
          <w:p w:rsidR="00005516" w:rsidRDefault="00005516" w:rsidP="00005516">
            <w:pPr>
              <w:pStyle w:val="TableParagraph"/>
              <w:spacing w:line="226" w:lineRule="exact"/>
              <w:ind w:left="828" w:right="828"/>
              <w:jc w:val="center"/>
              <w:rPr>
                <w:sz w:val="20"/>
              </w:rPr>
            </w:pPr>
            <w:r>
              <w:rPr>
                <w:sz w:val="20"/>
              </w:rPr>
              <w:t>Członek Rady</w:t>
            </w:r>
          </w:p>
        </w:tc>
        <w:tc>
          <w:tcPr>
            <w:tcW w:w="1988" w:type="dxa"/>
            <w:shd w:val="clear" w:color="auto" w:fill="FF7575"/>
          </w:tcPr>
          <w:p w:rsidR="00005516" w:rsidRDefault="00005516" w:rsidP="00005516">
            <w:pPr>
              <w:pStyle w:val="TableParagraph"/>
              <w:spacing w:line="226" w:lineRule="exact"/>
              <w:ind w:left="461" w:right="463"/>
              <w:jc w:val="center"/>
              <w:rPr>
                <w:sz w:val="20"/>
              </w:rPr>
            </w:pPr>
            <w:r>
              <w:rPr>
                <w:sz w:val="20"/>
              </w:rPr>
              <w:t>publiczny</w:t>
            </w:r>
          </w:p>
        </w:tc>
      </w:tr>
      <w:tr w:rsidR="00005516" w:rsidTr="00005516">
        <w:trPr>
          <w:trHeight w:hRule="exact" w:val="271"/>
        </w:trPr>
        <w:tc>
          <w:tcPr>
            <w:tcW w:w="562" w:type="dxa"/>
          </w:tcPr>
          <w:p w:rsidR="00005516" w:rsidRDefault="00005516" w:rsidP="00005516">
            <w:pPr>
              <w:pStyle w:val="TableParagraph"/>
              <w:spacing w:line="226" w:lineRule="exact"/>
              <w:ind w:left="93" w:right="86"/>
              <w:jc w:val="center"/>
              <w:rPr>
                <w:sz w:val="20"/>
              </w:rPr>
            </w:pPr>
            <w:r>
              <w:rPr>
                <w:sz w:val="20"/>
              </w:rPr>
              <w:t>13.</w:t>
            </w:r>
          </w:p>
        </w:tc>
        <w:tc>
          <w:tcPr>
            <w:tcW w:w="3598" w:type="dxa"/>
          </w:tcPr>
          <w:p w:rsidR="00005516" w:rsidRDefault="00005516" w:rsidP="00005516">
            <w:pPr>
              <w:pStyle w:val="TableParagraph"/>
              <w:spacing w:line="226" w:lineRule="exact"/>
              <w:ind w:left="385" w:right="394"/>
              <w:jc w:val="center"/>
              <w:rPr>
                <w:sz w:val="20"/>
              </w:rPr>
            </w:pPr>
            <w:r>
              <w:rPr>
                <w:sz w:val="20"/>
              </w:rPr>
              <w:t>Leszek Sienkiewicz</w:t>
            </w:r>
          </w:p>
        </w:tc>
        <w:tc>
          <w:tcPr>
            <w:tcW w:w="2934" w:type="dxa"/>
          </w:tcPr>
          <w:p w:rsidR="00005516" w:rsidRDefault="00005516" w:rsidP="00005516">
            <w:pPr>
              <w:pStyle w:val="TableParagraph"/>
              <w:spacing w:line="226" w:lineRule="exact"/>
              <w:ind w:left="828" w:right="828"/>
              <w:jc w:val="center"/>
              <w:rPr>
                <w:sz w:val="20"/>
              </w:rPr>
            </w:pPr>
            <w:r>
              <w:rPr>
                <w:sz w:val="20"/>
              </w:rPr>
              <w:t>Członek Rady</w:t>
            </w:r>
          </w:p>
        </w:tc>
        <w:tc>
          <w:tcPr>
            <w:tcW w:w="1988" w:type="dxa"/>
            <w:shd w:val="clear" w:color="auto" w:fill="92D050"/>
          </w:tcPr>
          <w:p w:rsidR="00005516" w:rsidRDefault="00005516" w:rsidP="00005516">
            <w:pPr>
              <w:pStyle w:val="TableParagraph"/>
              <w:spacing w:line="226" w:lineRule="exact"/>
              <w:ind w:left="463" w:right="463"/>
              <w:jc w:val="center"/>
              <w:rPr>
                <w:sz w:val="20"/>
              </w:rPr>
            </w:pPr>
            <w:r>
              <w:rPr>
                <w:sz w:val="20"/>
              </w:rPr>
              <w:t>gospodarczy</w:t>
            </w:r>
          </w:p>
        </w:tc>
      </w:tr>
      <w:tr w:rsidR="00005516" w:rsidTr="00005516">
        <w:trPr>
          <w:trHeight w:hRule="exact" w:val="286"/>
        </w:trPr>
        <w:tc>
          <w:tcPr>
            <w:tcW w:w="562" w:type="dxa"/>
          </w:tcPr>
          <w:p w:rsidR="00005516" w:rsidRDefault="00005516" w:rsidP="00005516">
            <w:pPr>
              <w:pStyle w:val="TableParagraph"/>
              <w:spacing w:line="221" w:lineRule="exact"/>
              <w:ind w:left="93" w:right="87"/>
              <w:jc w:val="center"/>
              <w:rPr>
                <w:sz w:val="20"/>
              </w:rPr>
            </w:pPr>
            <w:r>
              <w:rPr>
                <w:sz w:val="20"/>
              </w:rPr>
              <w:t>14.</w:t>
            </w:r>
          </w:p>
        </w:tc>
        <w:tc>
          <w:tcPr>
            <w:tcW w:w="3598" w:type="dxa"/>
          </w:tcPr>
          <w:p w:rsidR="00005516" w:rsidRDefault="00005516" w:rsidP="00005516">
            <w:pPr>
              <w:pStyle w:val="TableParagraph"/>
              <w:spacing w:line="221" w:lineRule="exact"/>
              <w:ind w:left="387" w:right="394"/>
              <w:jc w:val="center"/>
              <w:rPr>
                <w:sz w:val="20"/>
              </w:rPr>
            </w:pPr>
            <w:r>
              <w:rPr>
                <w:sz w:val="20"/>
              </w:rPr>
              <w:t>Katarzyna Pawłowska</w:t>
            </w:r>
          </w:p>
        </w:tc>
        <w:tc>
          <w:tcPr>
            <w:tcW w:w="2934" w:type="dxa"/>
            <w:tcBorders>
              <w:right w:val="single" w:sz="40" w:space="0" w:color="D3DCE2"/>
            </w:tcBorders>
          </w:tcPr>
          <w:p w:rsidR="00005516" w:rsidRDefault="00005516" w:rsidP="00005516">
            <w:pPr>
              <w:pStyle w:val="TableParagraph"/>
              <w:spacing w:line="221" w:lineRule="exact"/>
              <w:ind w:left="344" w:right="298"/>
              <w:jc w:val="center"/>
              <w:rPr>
                <w:sz w:val="20"/>
              </w:rPr>
            </w:pPr>
            <w:r>
              <w:rPr>
                <w:sz w:val="20"/>
              </w:rPr>
              <w:t>Członek Rady</w:t>
            </w:r>
          </w:p>
        </w:tc>
        <w:tc>
          <w:tcPr>
            <w:tcW w:w="1988" w:type="dxa"/>
            <w:tcBorders>
              <w:left w:val="nil"/>
            </w:tcBorders>
            <w:shd w:val="clear" w:color="auto" w:fill="D3DCE2"/>
          </w:tcPr>
          <w:p w:rsidR="00005516" w:rsidRDefault="00005516" w:rsidP="00005516">
            <w:pPr>
              <w:pStyle w:val="TableParagraph"/>
              <w:spacing w:line="221" w:lineRule="exact"/>
              <w:ind w:left="552" w:right="590"/>
              <w:jc w:val="center"/>
              <w:rPr>
                <w:sz w:val="20"/>
              </w:rPr>
            </w:pPr>
            <w:r>
              <w:rPr>
                <w:sz w:val="20"/>
              </w:rPr>
              <w:t>społeczny</w:t>
            </w:r>
          </w:p>
        </w:tc>
      </w:tr>
    </w:tbl>
    <w:p w:rsidR="00005516" w:rsidRDefault="00005516" w:rsidP="00005516">
      <w:pPr>
        <w:pStyle w:val="Tekstpodstawowy"/>
        <w:spacing w:before="4"/>
        <w:rPr>
          <w:color w:val="00B050"/>
          <w:sz w:val="17"/>
          <w:lang w:val="pl-PL"/>
        </w:rPr>
      </w:pPr>
    </w:p>
    <w:p w:rsidR="00005516" w:rsidRDefault="00005516" w:rsidP="00005516">
      <w:pPr>
        <w:pStyle w:val="Tekstpodstawowy"/>
        <w:spacing w:before="4"/>
        <w:ind w:firstLine="233"/>
        <w:rPr>
          <w:color w:val="00B050"/>
          <w:sz w:val="17"/>
          <w:lang w:val="pl-PL"/>
        </w:rPr>
      </w:pPr>
      <w:r w:rsidRPr="0014548B">
        <w:rPr>
          <w:color w:val="00B050"/>
          <w:sz w:val="17"/>
          <w:lang w:val="pl-PL"/>
        </w:rPr>
        <w:t xml:space="preserve">Skład Rady LGD </w:t>
      </w:r>
      <w:r>
        <w:rPr>
          <w:color w:val="00B050"/>
          <w:sz w:val="17"/>
          <w:lang w:val="pl-PL"/>
        </w:rPr>
        <w:t>kadencji 2017 - 2019</w:t>
      </w:r>
      <w:r w:rsidRPr="0014548B">
        <w:rPr>
          <w:color w:val="00B050"/>
          <w:sz w:val="17"/>
          <w:lang w:val="pl-PL"/>
        </w:rPr>
        <w:t xml:space="preserve"> r.</w:t>
      </w:r>
    </w:p>
    <w:p w:rsidR="00005516" w:rsidRPr="0014548B" w:rsidRDefault="00005516" w:rsidP="00005516">
      <w:pPr>
        <w:pStyle w:val="Tekstpodstawowy"/>
        <w:spacing w:before="4"/>
        <w:ind w:firstLine="233"/>
        <w:rPr>
          <w:color w:val="00B050"/>
          <w:sz w:val="17"/>
          <w:lang w:val="pl-PL"/>
        </w:rPr>
      </w:pPr>
    </w:p>
    <w:p w:rsidR="00005516" w:rsidRDefault="00005516" w:rsidP="00005516">
      <w:pPr>
        <w:pStyle w:val="Nagwek2"/>
        <w:numPr>
          <w:ilvl w:val="2"/>
          <w:numId w:val="65"/>
        </w:numPr>
        <w:tabs>
          <w:tab w:val="left" w:pos="954"/>
        </w:tabs>
        <w:spacing w:before="72"/>
        <w:ind w:left="953" w:hanging="720"/>
        <w:jc w:val="both"/>
      </w:pPr>
      <w:r>
        <w:t>Zasady funkcjonowania</w:t>
      </w:r>
      <w:r>
        <w:rPr>
          <w:spacing w:val="-14"/>
        </w:rPr>
        <w:t xml:space="preserve"> </w:t>
      </w:r>
      <w:r>
        <w:t>LGD.</w:t>
      </w:r>
    </w:p>
    <w:p w:rsidR="00005516" w:rsidRDefault="00005516" w:rsidP="00005516">
      <w:pPr>
        <w:pStyle w:val="Tekstpodstawowy"/>
        <w:spacing w:before="2"/>
        <w:rPr>
          <w:b/>
          <w:sz w:val="21"/>
        </w:rPr>
      </w:pPr>
    </w:p>
    <w:p w:rsidR="00005516" w:rsidRPr="00A430A9" w:rsidRDefault="00005516" w:rsidP="00005516">
      <w:pPr>
        <w:pStyle w:val="Tekstpodstawowy"/>
        <w:ind w:left="233"/>
        <w:jc w:val="both"/>
        <w:rPr>
          <w:lang w:val="pl-PL"/>
        </w:rPr>
      </w:pPr>
      <w:r w:rsidRPr="00A430A9">
        <w:rPr>
          <w:lang w:val="pl-PL"/>
        </w:rPr>
        <w:t>Zasady działania Stowarzyszenia LGD Czarnoziem na Soli określają następujące dokumenty:</w:t>
      </w:r>
    </w:p>
    <w:p w:rsidR="00005516" w:rsidRPr="00A430A9" w:rsidRDefault="00005516" w:rsidP="00005516">
      <w:pPr>
        <w:pStyle w:val="Tekstpodstawowy"/>
        <w:spacing w:before="9"/>
        <w:rPr>
          <w:sz w:val="21"/>
          <w:lang w:val="pl-PL"/>
        </w:rPr>
      </w:pPr>
    </w:p>
    <w:p w:rsidR="00005516" w:rsidRPr="00A430A9" w:rsidRDefault="00005516" w:rsidP="00005516">
      <w:pPr>
        <w:pStyle w:val="Akapitzlist"/>
        <w:numPr>
          <w:ilvl w:val="0"/>
          <w:numId w:val="61"/>
        </w:numPr>
        <w:tabs>
          <w:tab w:val="left" w:pos="387"/>
        </w:tabs>
        <w:ind w:right="128" w:firstLine="0"/>
        <w:jc w:val="both"/>
        <w:rPr>
          <w:lang w:val="pl-PL"/>
        </w:rPr>
      </w:pPr>
      <w:r w:rsidRPr="00A430A9">
        <w:rPr>
          <w:b/>
          <w:lang w:val="pl-PL"/>
        </w:rPr>
        <w:t xml:space="preserve">Statut Stowarzyszenia </w:t>
      </w:r>
      <w:r w:rsidRPr="00A430A9">
        <w:rPr>
          <w:lang w:val="pl-PL"/>
        </w:rPr>
        <w:t>– uchwalany jest przez najwyższą władzę LGD tj. Walne Zebranie Członków. Statut jest najważniejszym dokumentem wewnętrznym, regulującym zasady działania</w:t>
      </w:r>
      <w:r w:rsidRPr="00A430A9">
        <w:rPr>
          <w:spacing w:val="-35"/>
          <w:lang w:val="pl-PL"/>
        </w:rPr>
        <w:t xml:space="preserve"> </w:t>
      </w:r>
      <w:r w:rsidRPr="00A430A9">
        <w:rPr>
          <w:lang w:val="pl-PL"/>
        </w:rPr>
        <w:t>LGD;</w:t>
      </w:r>
    </w:p>
    <w:p w:rsidR="00005516" w:rsidRPr="00A430A9" w:rsidRDefault="00005516" w:rsidP="00005516">
      <w:pPr>
        <w:pStyle w:val="Tekstpodstawowy"/>
        <w:spacing w:before="3"/>
        <w:rPr>
          <w:lang w:val="pl-PL"/>
        </w:rPr>
      </w:pPr>
    </w:p>
    <w:p w:rsidR="00005516" w:rsidRDefault="00005516" w:rsidP="00005516">
      <w:pPr>
        <w:pStyle w:val="Akapitzlist"/>
        <w:numPr>
          <w:ilvl w:val="0"/>
          <w:numId w:val="61"/>
        </w:numPr>
        <w:tabs>
          <w:tab w:val="left" w:pos="375"/>
        </w:tabs>
        <w:ind w:right="122" w:firstLine="0"/>
        <w:jc w:val="both"/>
      </w:pPr>
      <w:r w:rsidRPr="00A430A9">
        <w:rPr>
          <w:b/>
          <w:lang w:val="pl-PL"/>
        </w:rPr>
        <w:t xml:space="preserve">Regulamin Rady </w:t>
      </w:r>
      <w:r w:rsidRPr="00A430A9">
        <w:rPr>
          <w:lang w:val="pl-PL"/>
        </w:rPr>
        <w:t xml:space="preserve">- dokument, określający w jaki sposób działa organ decyzyjny Stowarzyszenia. </w:t>
      </w:r>
      <w:r>
        <w:t>Regulamin Rady LGD zatwierdza Walne Zebranie Członków</w:t>
      </w:r>
      <w:r>
        <w:rPr>
          <w:spacing w:val="-21"/>
        </w:rPr>
        <w:t xml:space="preserve"> </w:t>
      </w:r>
      <w:r>
        <w:t>Stowarzyszenia;</w:t>
      </w:r>
    </w:p>
    <w:p w:rsidR="00005516" w:rsidRDefault="00005516" w:rsidP="00005516">
      <w:pPr>
        <w:pStyle w:val="Tekstpodstawowy"/>
      </w:pPr>
    </w:p>
    <w:p w:rsidR="00005516" w:rsidRDefault="00005516" w:rsidP="00005516">
      <w:pPr>
        <w:pStyle w:val="Akapitzlist"/>
        <w:numPr>
          <w:ilvl w:val="0"/>
          <w:numId w:val="61"/>
        </w:numPr>
        <w:tabs>
          <w:tab w:val="left" w:pos="399"/>
        </w:tabs>
        <w:ind w:right="122" w:firstLine="0"/>
        <w:jc w:val="both"/>
      </w:pPr>
      <w:r w:rsidRPr="00A430A9">
        <w:rPr>
          <w:b/>
          <w:lang w:val="pl-PL"/>
        </w:rPr>
        <w:t xml:space="preserve">Regulamin Zarządu - </w:t>
      </w:r>
      <w:r w:rsidRPr="00A430A9">
        <w:rPr>
          <w:lang w:val="pl-PL"/>
        </w:rPr>
        <w:t xml:space="preserve">dokument, określający w jaki sposób działa Zarząd Stowarzyszenia. </w:t>
      </w:r>
      <w:r>
        <w:t>Regulamin Zarządu zatwierdza Walne Zebranie Członków</w:t>
      </w:r>
      <w:r>
        <w:rPr>
          <w:spacing w:val="-17"/>
        </w:rPr>
        <w:t xml:space="preserve"> </w:t>
      </w:r>
      <w:r>
        <w:t>Stowarzyszenia;</w:t>
      </w:r>
    </w:p>
    <w:p w:rsidR="00005516" w:rsidRDefault="00005516" w:rsidP="00005516">
      <w:pPr>
        <w:pStyle w:val="Tekstpodstawowy"/>
      </w:pPr>
    </w:p>
    <w:p w:rsidR="00005516" w:rsidRDefault="00005516" w:rsidP="00005516">
      <w:pPr>
        <w:pStyle w:val="Akapitzlist"/>
        <w:numPr>
          <w:ilvl w:val="0"/>
          <w:numId w:val="61"/>
        </w:numPr>
        <w:tabs>
          <w:tab w:val="left" w:pos="395"/>
        </w:tabs>
        <w:ind w:right="127" w:firstLine="0"/>
        <w:jc w:val="both"/>
      </w:pPr>
      <w:r w:rsidRPr="00A430A9">
        <w:rPr>
          <w:b/>
          <w:lang w:val="pl-PL"/>
        </w:rPr>
        <w:t xml:space="preserve">Regulamin Komisji Rewizyjnej </w:t>
      </w:r>
      <w:r w:rsidRPr="00A430A9">
        <w:rPr>
          <w:lang w:val="pl-PL"/>
        </w:rPr>
        <w:t xml:space="preserve">- dokument, określający w jaki sposób działa organ kontrolny Stowarzyszenia. </w:t>
      </w:r>
      <w:r>
        <w:t>Regulamin Komisji Rewizyjnej LGD zatwierdza Walne Zebranie Członków Stowarzyszenia;</w:t>
      </w:r>
    </w:p>
    <w:p w:rsidR="00005516" w:rsidRDefault="00005516" w:rsidP="00005516">
      <w:pPr>
        <w:pStyle w:val="Tekstpodstawowy"/>
        <w:spacing w:before="9"/>
        <w:rPr>
          <w:sz w:val="21"/>
        </w:rPr>
      </w:pPr>
    </w:p>
    <w:p w:rsidR="00005516" w:rsidRDefault="00005516" w:rsidP="00005516">
      <w:pPr>
        <w:pStyle w:val="Tekstpodstawowy"/>
        <w:ind w:left="233" w:right="115"/>
        <w:jc w:val="both"/>
      </w:pPr>
      <w:r w:rsidRPr="00A430A9">
        <w:rPr>
          <w:b/>
          <w:lang w:val="pl-PL"/>
        </w:rPr>
        <w:t xml:space="preserve">- Regulamin biura LGD </w:t>
      </w:r>
      <w:r w:rsidRPr="00A430A9">
        <w:rPr>
          <w:lang w:val="pl-PL"/>
        </w:rPr>
        <w:t xml:space="preserve">– dokument określający zasady zatrudniania pracowników,  uprawnienia dyrektora biura oraz zadania poszczególnych pracowników, zasady udostępniania informacji będących w dyspozycji LGD, uwzględniające zasady bezpieczeństwa informacji i przetwarzania danych osobowych  oraz opis oceny efektywności świadczonego doradztwa. </w:t>
      </w:r>
      <w:r>
        <w:t>Regulamin biura zatwierdza  Zarząd Stowarzyszenia.</w:t>
      </w:r>
    </w:p>
    <w:p w:rsidR="00005516" w:rsidRDefault="00005516" w:rsidP="00005516">
      <w:pPr>
        <w:jc w:val="both"/>
        <w:sectPr w:rsidR="00005516">
          <w:pgSz w:w="11920" w:h="16850"/>
          <w:pgMar w:top="480" w:right="440" w:bottom="420" w:left="1560" w:header="0" w:footer="182" w:gutter="0"/>
          <w:cols w:space="708"/>
        </w:sectPr>
      </w:pPr>
    </w:p>
    <w:p w:rsidR="00005516" w:rsidRPr="00A430A9" w:rsidRDefault="00005516" w:rsidP="00005516">
      <w:pPr>
        <w:pStyle w:val="Nagwek2"/>
        <w:numPr>
          <w:ilvl w:val="2"/>
          <w:numId w:val="65"/>
        </w:numPr>
        <w:tabs>
          <w:tab w:val="left" w:pos="834"/>
        </w:tabs>
        <w:spacing w:before="50"/>
        <w:ind w:left="833" w:hanging="720"/>
        <w:jc w:val="both"/>
        <w:rPr>
          <w:lang w:val="pl-PL"/>
        </w:rPr>
      </w:pPr>
      <w:r w:rsidRPr="00A430A9">
        <w:rPr>
          <w:lang w:val="pl-PL"/>
        </w:rPr>
        <w:lastRenderedPageBreak/>
        <w:t>Potencjał ludzki LGD a regulaminy organu decyzyjnego/zarządu/biura</w:t>
      </w:r>
      <w:r w:rsidRPr="00A430A9">
        <w:rPr>
          <w:spacing w:val="-28"/>
          <w:lang w:val="pl-PL"/>
        </w:rPr>
        <w:t xml:space="preserve"> </w:t>
      </w:r>
      <w:r w:rsidRPr="00A430A9">
        <w:rPr>
          <w:lang w:val="pl-PL"/>
        </w:rPr>
        <w:t>itd.</w:t>
      </w:r>
    </w:p>
    <w:p w:rsidR="00005516" w:rsidRPr="00A430A9" w:rsidRDefault="00005516" w:rsidP="00005516">
      <w:pPr>
        <w:pStyle w:val="Tekstpodstawowy"/>
        <w:spacing w:before="4"/>
        <w:rPr>
          <w:b/>
          <w:sz w:val="21"/>
          <w:lang w:val="pl-PL"/>
        </w:rPr>
      </w:pPr>
    </w:p>
    <w:p w:rsidR="00005516" w:rsidRPr="00A430A9" w:rsidRDefault="00005516" w:rsidP="00005516">
      <w:pPr>
        <w:pStyle w:val="Tekstpodstawowy"/>
        <w:ind w:left="113" w:right="126"/>
        <w:jc w:val="both"/>
        <w:rPr>
          <w:lang w:val="pl-PL"/>
        </w:rPr>
      </w:pPr>
      <w:r w:rsidRPr="00A430A9">
        <w:rPr>
          <w:lang w:val="pl-PL"/>
        </w:rPr>
        <w:t>Realizacja Lokalnej Strategii Rozwoju wymaga odpowiednich zasobów oraz kompetencji, niezbędnych do udziału w procesie rozwoju lokalnego. Osoby pełniące funkcje w organach LGD powinny cechować się odpowiednią wiedzą lub doświadczeniem:</w:t>
      </w:r>
    </w:p>
    <w:p w:rsidR="00005516" w:rsidRPr="00A430A9" w:rsidRDefault="00005516" w:rsidP="00005516">
      <w:pPr>
        <w:pStyle w:val="Tekstpodstawowy"/>
        <w:spacing w:before="2"/>
        <w:rPr>
          <w:sz w:val="27"/>
          <w:lang w:val="pl-PL"/>
        </w:rPr>
      </w:pPr>
    </w:p>
    <w:p w:rsidR="00005516" w:rsidRPr="00A430A9" w:rsidRDefault="00005516" w:rsidP="00005516">
      <w:pPr>
        <w:pStyle w:val="Akapitzlist"/>
        <w:numPr>
          <w:ilvl w:val="0"/>
          <w:numId w:val="62"/>
        </w:numPr>
        <w:tabs>
          <w:tab w:val="left" w:pos="243"/>
        </w:tabs>
        <w:spacing w:before="1"/>
        <w:ind w:left="242" w:hanging="129"/>
        <w:jc w:val="both"/>
        <w:rPr>
          <w:lang w:val="pl-PL"/>
        </w:rPr>
      </w:pPr>
      <w:r w:rsidRPr="00A430A9">
        <w:rPr>
          <w:b/>
          <w:lang w:val="pl-PL"/>
        </w:rPr>
        <w:t xml:space="preserve">członkowie Zarządu </w:t>
      </w:r>
      <w:r w:rsidRPr="00A430A9">
        <w:rPr>
          <w:lang w:val="pl-PL"/>
        </w:rPr>
        <w:t>Stowarzyszenia powinni spełniać co najmniej jeden z</w:t>
      </w:r>
      <w:r w:rsidRPr="00A430A9">
        <w:rPr>
          <w:spacing w:val="-29"/>
          <w:lang w:val="pl-PL"/>
        </w:rPr>
        <w:t xml:space="preserve"> </w:t>
      </w:r>
      <w:r w:rsidRPr="00A430A9">
        <w:rPr>
          <w:lang w:val="pl-PL"/>
        </w:rPr>
        <w:t>wymogów:</w:t>
      </w:r>
    </w:p>
    <w:p w:rsidR="00005516" w:rsidRPr="00A430A9" w:rsidRDefault="00005516" w:rsidP="00005516">
      <w:pPr>
        <w:pStyle w:val="Akapitzlist"/>
        <w:numPr>
          <w:ilvl w:val="3"/>
          <w:numId w:val="65"/>
        </w:numPr>
        <w:tabs>
          <w:tab w:val="left" w:pos="834"/>
        </w:tabs>
        <w:spacing w:before="4" w:line="252" w:lineRule="exact"/>
        <w:rPr>
          <w:lang w:val="pl-PL"/>
        </w:rPr>
      </w:pPr>
      <w:r w:rsidRPr="00A430A9">
        <w:rPr>
          <w:lang w:val="pl-PL"/>
        </w:rPr>
        <w:t>posiadać wykształcenie wyższe lub</w:t>
      </w:r>
      <w:r w:rsidRPr="00A430A9">
        <w:rPr>
          <w:spacing w:val="-19"/>
          <w:lang w:val="pl-PL"/>
        </w:rPr>
        <w:t xml:space="preserve"> </w:t>
      </w:r>
      <w:r w:rsidRPr="00A430A9">
        <w:rPr>
          <w:lang w:val="pl-PL"/>
        </w:rPr>
        <w:t>średnie,</w:t>
      </w:r>
    </w:p>
    <w:p w:rsidR="00005516" w:rsidRPr="00A430A9" w:rsidRDefault="00005516" w:rsidP="00005516">
      <w:pPr>
        <w:pStyle w:val="Akapitzlist"/>
        <w:numPr>
          <w:ilvl w:val="3"/>
          <w:numId w:val="65"/>
        </w:numPr>
        <w:tabs>
          <w:tab w:val="left" w:pos="834"/>
        </w:tabs>
        <w:spacing w:line="252" w:lineRule="exact"/>
        <w:rPr>
          <w:lang w:val="pl-PL"/>
        </w:rPr>
      </w:pPr>
      <w:r w:rsidRPr="00A430A9">
        <w:rPr>
          <w:lang w:val="pl-PL"/>
        </w:rPr>
        <w:t>ukończyć szkolenia lub kursy z zakresu rolnictwa lub rozwoju obszarów</w:t>
      </w:r>
      <w:r w:rsidRPr="00A430A9">
        <w:rPr>
          <w:spacing w:val="-40"/>
          <w:lang w:val="pl-PL"/>
        </w:rPr>
        <w:t xml:space="preserve"> </w:t>
      </w:r>
      <w:r w:rsidRPr="00A430A9">
        <w:rPr>
          <w:lang w:val="pl-PL"/>
        </w:rPr>
        <w:t>wiejskich,</w:t>
      </w:r>
    </w:p>
    <w:p w:rsidR="00005516" w:rsidRPr="00A430A9" w:rsidRDefault="00005516" w:rsidP="00005516">
      <w:pPr>
        <w:pStyle w:val="Akapitzlist"/>
        <w:numPr>
          <w:ilvl w:val="3"/>
          <w:numId w:val="65"/>
        </w:numPr>
        <w:tabs>
          <w:tab w:val="left" w:pos="834"/>
        </w:tabs>
        <w:spacing w:line="252" w:lineRule="exact"/>
        <w:rPr>
          <w:lang w:val="pl-PL"/>
        </w:rPr>
      </w:pPr>
      <w:r w:rsidRPr="00A430A9">
        <w:rPr>
          <w:lang w:val="pl-PL"/>
        </w:rPr>
        <w:t>legitymować</w:t>
      </w:r>
      <w:r w:rsidRPr="00A430A9">
        <w:rPr>
          <w:spacing w:val="-2"/>
          <w:lang w:val="pl-PL"/>
        </w:rPr>
        <w:t xml:space="preserve"> </w:t>
      </w:r>
      <w:r w:rsidRPr="00A430A9">
        <w:rPr>
          <w:lang w:val="pl-PL"/>
        </w:rPr>
        <w:t>się</w:t>
      </w:r>
      <w:r w:rsidRPr="00A430A9">
        <w:rPr>
          <w:spacing w:val="-2"/>
          <w:lang w:val="pl-PL"/>
        </w:rPr>
        <w:t xml:space="preserve"> </w:t>
      </w:r>
      <w:r w:rsidRPr="00A430A9">
        <w:rPr>
          <w:lang w:val="pl-PL"/>
        </w:rPr>
        <w:t>co</w:t>
      </w:r>
      <w:r w:rsidRPr="00A430A9">
        <w:rPr>
          <w:spacing w:val="-5"/>
          <w:lang w:val="pl-PL"/>
        </w:rPr>
        <w:t xml:space="preserve"> </w:t>
      </w:r>
      <w:r w:rsidRPr="00A430A9">
        <w:rPr>
          <w:lang w:val="pl-PL"/>
        </w:rPr>
        <w:t>najmniej</w:t>
      </w:r>
      <w:r w:rsidRPr="00A430A9">
        <w:rPr>
          <w:spacing w:val="1"/>
          <w:lang w:val="pl-PL"/>
        </w:rPr>
        <w:t xml:space="preserve"> </w:t>
      </w:r>
      <w:r w:rsidRPr="00A430A9">
        <w:rPr>
          <w:lang w:val="pl-PL"/>
        </w:rPr>
        <w:t>1</w:t>
      </w:r>
      <w:r w:rsidRPr="00A430A9">
        <w:rPr>
          <w:spacing w:val="-5"/>
          <w:lang w:val="pl-PL"/>
        </w:rPr>
        <w:t xml:space="preserve"> </w:t>
      </w:r>
      <w:r w:rsidRPr="00A430A9">
        <w:rPr>
          <w:lang w:val="pl-PL"/>
        </w:rPr>
        <w:t>rokiem</w:t>
      </w:r>
      <w:r w:rsidRPr="00A430A9">
        <w:rPr>
          <w:spacing w:val="-6"/>
          <w:lang w:val="pl-PL"/>
        </w:rPr>
        <w:t xml:space="preserve"> </w:t>
      </w:r>
      <w:r w:rsidRPr="00A430A9">
        <w:rPr>
          <w:lang w:val="pl-PL"/>
        </w:rPr>
        <w:t>doświadczenia</w:t>
      </w:r>
      <w:r w:rsidRPr="00A430A9">
        <w:rPr>
          <w:spacing w:val="-4"/>
          <w:lang w:val="pl-PL"/>
        </w:rPr>
        <w:t xml:space="preserve"> </w:t>
      </w:r>
      <w:r w:rsidRPr="00A430A9">
        <w:rPr>
          <w:lang w:val="pl-PL"/>
        </w:rPr>
        <w:t>w</w:t>
      </w:r>
      <w:r w:rsidRPr="00A430A9">
        <w:rPr>
          <w:spacing w:val="-3"/>
          <w:lang w:val="pl-PL"/>
        </w:rPr>
        <w:t xml:space="preserve"> </w:t>
      </w:r>
      <w:r w:rsidRPr="00A430A9">
        <w:rPr>
          <w:lang w:val="pl-PL"/>
        </w:rPr>
        <w:t>strukturach</w:t>
      </w:r>
      <w:r w:rsidRPr="00A430A9">
        <w:rPr>
          <w:spacing w:val="-5"/>
          <w:lang w:val="pl-PL"/>
        </w:rPr>
        <w:t xml:space="preserve"> </w:t>
      </w:r>
      <w:r w:rsidRPr="00A430A9">
        <w:rPr>
          <w:lang w:val="pl-PL"/>
        </w:rPr>
        <w:t>podmiotu</w:t>
      </w:r>
      <w:r w:rsidRPr="00A430A9">
        <w:rPr>
          <w:spacing w:val="-25"/>
          <w:lang w:val="pl-PL"/>
        </w:rPr>
        <w:t xml:space="preserve"> </w:t>
      </w:r>
      <w:r w:rsidRPr="00A430A9">
        <w:rPr>
          <w:lang w:val="pl-PL"/>
        </w:rPr>
        <w:t>rekomendującego,</w:t>
      </w:r>
    </w:p>
    <w:p w:rsidR="00005516" w:rsidRPr="00A430A9" w:rsidRDefault="00005516" w:rsidP="00005516">
      <w:pPr>
        <w:pStyle w:val="Akapitzlist"/>
        <w:numPr>
          <w:ilvl w:val="3"/>
          <w:numId w:val="65"/>
        </w:numPr>
        <w:tabs>
          <w:tab w:val="left" w:pos="834"/>
        </w:tabs>
        <w:spacing w:line="252" w:lineRule="exact"/>
        <w:rPr>
          <w:lang w:val="pl-PL"/>
        </w:rPr>
      </w:pPr>
      <w:r w:rsidRPr="00A430A9">
        <w:rPr>
          <w:lang w:val="pl-PL"/>
        </w:rPr>
        <w:t>uczestniczyć w realizacji projektów na rzecz rozwoju obszarów</w:t>
      </w:r>
      <w:r w:rsidRPr="00A430A9">
        <w:rPr>
          <w:spacing w:val="-40"/>
          <w:lang w:val="pl-PL"/>
        </w:rPr>
        <w:t xml:space="preserve"> </w:t>
      </w:r>
      <w:r w:rsidRPr="00A430A9">
        <w:rPr>
          <w:lang w:val="pl-PL"/>
        </w:rPr>
        <w:t>wiejskich.</w:t>
      </w:r>
    </w:p>
    <w:p w:rsidR="00005516" w:rsidRPr="00A430A9" w:rsidRDefault="00005516" w:rsidP="00005516">
      <w:pPr>
        <w:pStyle w:val="Tekstpodstawowy"/>
        <w:ind w:left="113" w:right="126"/>
        <w:jc w:val="both"/>
        <w:rPr>
          <w:lang w:val="pl-PL"/>
        </w:rPr>
      </w:pPr>
      <w:r w:rsidRPr="00A430A9">
        <w:rPr>
          <w:lang w:val="pl-PL"/>
        </w:rPr>
        <w:t>Ponadto, członkiem Zarządu nie może być osoba skazana prawomocnym wyrokiem za przestępstwo popełnione umyślnie. Członek Zarządu nie może być równocześnie członkiem Komisji Rewizyjnej ani Rady.</w:t>
      </w:r>
    </w:p>
    <w:p w:rsidR="00005516" w:rsidRPr="00A430A9" w:rsidRDefault="00005516" w:rsidP="00005516">
      <w:pPr>
        <w:pStyle w:val="Tekstpodstawowy"/>
        <w:spacing w:before="2"/>
        <w:rPr>
          <w:lang w:val="pl-PL"/>
        </w:rPr>
      </w:pPr>
    </w:p>
    <w:p w:rsidR="00005516" w:rsidRPr="00A430A9" w:rsidRDefault="00005516" w:rsidP="00005516">
      <w:pPr>
        <w:pStyle w:val="Akapitzlist"/>
        <w:numPr>
          <w:ilvl w:val="0"/>
          <w:numId w:val="62"/>
        </w:numPr>
        <w:tabs>
          <w:tab w:val="left" w:pos="243"/>
        </w:tabs>
        <w:spacing w:before="1" w:line="252" w:lineRule="exact"/>
        <w:ind w:left="242" w:hanging="129"/>
        <w:jc w:val="both"/>
        <w:rPr>
          <w:lang w:val="pl-PL"/>
        </w:rPr>
      </w:pPr>
      <w:r w:rsidRPr="00A430A9">
        <w:rPr>
          <w:b/>
          <w:lang w:val="pl-PL"/>
        </w:rPr>
        <w:t xml:space="preserve">członkowie Rady </w:t>
      </w:r>
      <w:r w:rsidRPr="00A430A9">
        <w:rPr>
          <w:lang w:val="pl-PL"/>
        </w:rPr>
        <w:t>LGD powinni spełniać następujące</w:t>
      </w:r>
      <w:r w:rsidRPr="00A430A9">
        <w:rPr>
          <w:spacing w:val="-30"/>
          <w:lang w:val="pl-PL"/>
        </w:rPr>
        <w:t xml:space="preserve"> </w:t>
      </w:r>
      <w:r w:rsidRPr="00A430A9">
        <w:rPr>
          <w:lang w:val="pl-PL"/>
        </w:rPr>
        <w:t>wymagania:</w:t>
      </w:r>
    </w:p>
    <w:p w:rsidR="00005516" w:rsidRPr="00A430A9" w:rsidRDefault="00005516" w:rsidP="00005516">
      <w:pPr>
        <w:pStyle w:val="Akapitzlist"/>
        <w:numPr>
          <w:ilvl w:val="0"/>
          <w:numId w:val="60"/>
        </w:numPr>
        <w:tabs>
          <w:tab w:val="left" w:pos="834"/>
        </w:tabs>
        <w:spacing w:line="252" w:lineRule="exact"/>
        <w:rPr>
          <w:lang w:val="pl-PL"/>
        </w:rPr>
      </w:pPr>
      <w:r w:rsidRPr="00A430A9">
        <w:rPr>
          <w:lang w:val="pl-PL"/>
        </w:rPr>
        <w:t>posiadać wykształcenie wyższe lub</w:t>
      </w:r>
      <w:r w:rsidRPr="00A430A9">
        <w:rPr>
          <w:spacing w:val="-16"/>
          <w:lang w:val="pl-PL"/>
        </w:rPr>
        <w:t xml:space="preserve"> </w:t>
      </w:r>
      <w:r w:rsidRPr="00A430A9">
        <w:rPr>
          <w:lang w:val="pl-PL"/>
        </w:rPr>
        <w:t>średnie,</w:t>
      </w:r>
    </w:p>
    <w:p w:rsidR="00005516" w:rsidRPr="00A430A9" w:rsidRDefault="00005516" w:rsidP="00005516">
      <w:pPr>
        <w:pStyle w:val="Akapitzlist"/>
        <w:numPr>
          <w:ilvl w:val="0"/>
          <w:numId w:val="60"/>
        </w:numPr>
        <w:tabs>
          <w:tab w:val="left" w:pos="834"/>
        </w:tabs>
        <w:spacing w:line="252" w:lineRule="exact"/>
        <w:rPr>
          <w:lang w:val="pl-PL"/>
        </w:rPr>
      </w:pPr>
      <w:r w:rsidRPr="00A430A9">
        <w:rPr>
          <w:lang w:val="pl-PL"/>
        </w:rPr>
        <w:t>ukończyć</w:t>
      </w:r>
      <w:r w:rsidRPr="00A430A9">
        <w:rPr>
          <w:spacing w:val="-2"/>
          <w:lang w:val="pl-PL"/>
        </w:rPr>
        <w:t xml:space="preserve"> </w:t>
      </w:r>
      <w:r w:rsidRPr="00A430A9">
        <w:rPr>
          <w:lang w:val="pl-PL"/>
        </w:rPr>
        <w:t>szkolenia</w:t>
      </w:r>
      <w:r w:rsidRPr="00A430A9">
        <w:rPr>
          <w:spacing w:val="-2"/>
          <w:lang w:val="pl-PL"/>
        </w:rPr>
        <w:t xml:space="preserve"> </w:t>
      </w:r>
      <w:r w:rsidRPr="00A430A9">
        <w:rPr>
          <w:lang w:val="pl-PL"/>
        </w:rPr>
        <w:t>lub</w:t>
      </w:r>
      <w:r w:rsidRPr="00A430A9">
        <w:rPr>
          <w:spacing w:val="-2"/>
          <w:lang w:val="pl-PL"/>
        </w:rPr>
        <w:t xml:space="preserve"> </w:t>
      </w:r>
      <w:r w:rsidRPr="00A430A9">
        <w:rPr>
          <w:lang w:val="pl-PL"/>
        </w:rPr>
        <w:t>kursy</w:t>
      </w:r>
      <w:r w:rsidRPr="00A430A9">
        <w:rPr>
          <w:spacing w:val="-4"/>
          <w:lang w:val="pl-PL"/>
        </w:rPr>
        <w:t xml:space="preserve"> </w:t>
      </w:r>
      <w:r w:rsidRPr="00A430A9">
        <w:rPr>
          <w:lang w:val="pl-PL"/>
        </w:rPr>
        <w:t>z</w:t>
      </w:r>
      <w:r w:rsidRPr="00A430A9">
        <w:rPr>
          <w:spacing w:val="-2"/>
          <w:lang w:val="pl-PL"/>
        </w:rPr>
        <w:t xml:space="preserve"> </w:t>
      </w:r>
      <w:r w:rsidRPr="00A430A9">
        <w:rPr>
          <w:lang w:val="pl-PL"/>
        </w:rPr>
        <w:t>zakresu</w:t>
      </w:r>
      <w:r w:rsidRPr="00A430A9">
        <w:rPr>
          <w:spacing w:val="-2"/>
          <w:lang w:val="pl-PL"/>
        </w:rPr>
        <w:t xml:space="preserve"> </w:t>
      </w:r>
      <w:r w:rsidRPr="00A430A9">
        <w:rPr>
          <w:lang w:val="pl-PL"/>
        </w:rPr>
        <w:t>rolnictwa,</w:t>
      </w:r>
      <w:r w:rsidRPr="00A430A9">
        <w:rPr>
          <w:spacing w:val="-4"/>
          <w:lang w:val="pl-PL"/>
        </w:rPr>
        <w:t xml:space="preserve"> </w:t>
      </w:r>
      <w:r w:rsidRPr="00A430A9">
        <w:rPr>
          <w:lang w:val="pl-PL"/>
        </w:rPr>
        <w:t>rozwoju</w:t>
      </w:r>
      <w:r w:rsidRPr="00A430A9">
        <w:rPr>
          <w:spacing w:val="-2"/>
          <w:lang w:val="pl-PL"/>
        </w:rPr>
        <w:t xml:space="preserve"> </w:t>
      </w:r>
      <w:r w:rsidRPr="00A430A9">
        <w:rPr>
          <w:lang w:val="pl-PL"/>
        </w:rPr>
        <w:t>obszarów</w:t>
      </w:r>
      <w:r w:rsidRPr="00A430A9">
        <w:rPr>
          <w:spacing w:val="-3"/>
          <w:lang w:val="pl-PL"/>
        </w:rPr>
        <w:t xml:space="preserve"> </w:t>
      </w:r>
      <w:r w:rsidRPr="00A430A9">
        <w:rPr>
          <w:lang w:val="pl-PL"/>
        </w:rPr>
        <w:t>wiejskich</w:t>
      </w:r>
      <w:r w:rsidRPr="00A430A9">
        <w:rPr>
          <w:spacing w:val="-4"/>
          <w:lang w:val="pl-PL"/>
        </w:rPr>
        <w:t xml:space="preserve"> </w:t>
      </w:r>
      <w:r w:rsidRPr="00A430A9">
        <w:rPr>
          <w:lang w:val="pl-PL"/>
        </w:rPr>
        <w:t>i</w:t>
      </w:r>
      <w:r w:rsidRPr="00A430A9">
        <w:rPr>
          <w:spacing w:val="-4"/>
          <w:lang w:val="pl-PL"/>
        </w:rPr>
        <w:t xml:space="preserve"> </w:t>
      </w:r>
      <w:r w:rsidRPr="00A430A9">
        <w:rPr>
          <w:lang w:val="pl-PL"/>
        </w:rPr>
        <w:t>podejścia</w:t>
      </w:r>
      <w:r w:rsidRPr="00A430A9">
        <w:rPr>
          <w:spacing w:val="-24"/>
          <w:lang w:val="pl-PL"/>
        </w:rPr>
        <w:t xml:space="preserve"> </w:t>
      </w:r>
      <w:r w:rsidRPr="00A430A9">
        <w:rPr>
          <w:lang w:val="pl-PL"/>
        </w:rPr>
        <w:t>Leader,</w:t>
      </w:r>
    </w:p>
    <w:p w:rsidR="00005516" w:rsidRPr="00A430A9" w:rsidRDefault="00005516" w:rsidP="00005516">
      <w:pPr>
        <w:pStyle w:val="Akapitzlist"/>
        <w:numPr>
          <w:ilvl w:val="0"/>
          <w:numId w:val="60"/>
        </w:numPr>
        <w:tabs>
          <w:tab w:val="left" w:pos="834"/>
        </w:tabs>
        <w:spacing w:line="252" w:lineRule="exact"/>
        <w:rPr>
          <w:lang w:val="pl-PL"/>
        </w:rPr>
      </w:pPr>
      <w:r w:rsidRPr="00A430A9">
        <w:rPr>
          <w:lang w:val="pl-PL"/>
        </w:rPr>
        <w:t>legitymować</w:t>
      </w:r>
      <w:r w:rsidRPr="00A430A9">
        <w:rPr>
          <w:spacing w:val="-2"/>
          <w:lang w:val="pl-PL"/>
        </w:rPr>
        <w:t xml:space="preserve"> </w:t>
      </w:r>
      <w:r w:rsidRPr="00A430A9">
        <w:rPr>
          <w:lang w:val="pl-PL"/>
        </w:rPr>
        <w:t>się</w:t>
      </w:r>
      <w:r w:rsidRPr="00A430A9">
        <w:rPr>
          <w:spacing w:val="-2"/>
          <w:lang w:val="pl-PL"/>
        </w:rPr>
        <w:t xml:space="preserve"> </w:t>
      </w:r>
      <w:r w:rsidRPr="00A430A9">
        <w:rPr>
          <w:lang w:val="pl-PL"/>
        </w:rPr>
        <w:t>co</w:t>
      </w:r>
      <w:r w:rsidRPr="00A430A9">
        <w:rPr>
          <w:spacing w:val="-5"/>
          <w:lang w:val="pl-PL"/>
        </w:rPr>
        <w:t xml:space="preserve"> </w:t>
      </w:r>
      <w:r w:rsidRPr="00A430A9">
        <w:rPr>
          <w:lang w:val="pl-PL"/>
        </w:rPr>
        <w:t>najmniej</w:t>
      </w:r>
      <w:r w:rsidRPr="00A430A9">
        <w:rPr>
          <w:spacing w:val="1"/>
          <w:lang w:val="pl-PL"/>
        </w:rPr>
        <w:t xml:space="preserve"> </w:t>
      </w:r>
      <w:r w:rsidRPr="00A430A9">
        <w:rPr>
          <w:lang w:val="pl-PL"/>
        </w:rPr>
        <w:t>1</w:t>
      </w:r>
      <w:r w:rsidRPr="00A430A9">
        <w:rPr>
          <w:spacing w:val="-5"/>
          <w:lang w:val="pl-PL"/>
        </w:rPr>
        <w:t xml:space="preserve"> </w:t>
      </w:r>
      <w:r w:rsidRPr="00A430A9">
        <w:rPr>
          <w:lang w:val="pl-PL"/>
        </w:rPr>
        <w:t>rokiem</w:t>
      </w:r>
      <w:r w:rsidRPr="00A430A9">
        <w:rPr>
          <w:spacing w:val="-6"/>
          <w:lang w:val="pl-PL"/>
        </w:rPr>
        <w:t xml:space="preserve"> </w:t>
      </w:r>
      <w:r w:rsidRPr="00A430A9">
        <w:rPr>
          <w:lang w:val="pl-PL"/>
        </w:rPr>
        <w:t>doświadczenia</w:t>
      </w:r>
      <w:r w:rsidRPr="00A430A9">
        <w:rPr>
          <w:spacing w:val="-4"/>
          <w:lang w:val="pl-PL"/>
        </w:rPr>
        <w:t xml:space="preserve"> </w:t>
      </w:r>
      <w:r w:rsidRPr="00A430A9">
        <w:rPr>
          <w:lang w:val="pl-PL"/>
        </w:rPr>
        <w:t>w</w:t>
      </w:r>
      <w:r w:rsidRPr="00A430A9">
        <w:rPr>
          <w:spacing w:val="-3"/>
          <w:lang w:val="pl-PL"/>
        </w:rPr>
        <w:t xml:space="preserve"> </w:t>
      </w:r>
      <w:r w:rsidRPr="00A430A9">
        <w:rPr>
          <w:lang w:val="pl-PL"/>
        </w:rPr>
        <w:t>strukturach</w:t>
      </w:r>
      <w:r w:rsidRPr="00A430A9">
        <w:rPr>
          <w:spacing w:val="-5"/>
          <w:lang w:val="pl-PL"/>
        </w:rPr>
        <w:t xml:space="preserve"> </w:t>
      </w:r>
      <w:r w:rsidRPr="00A430A9">
        <w:rPr>
          <w:lang w:val="pl-PL"/>
        </w:rPr>
        <w:t>podmiotu</w:t>
      </w:r>
      <w:r w:rsidRPr="00A430A9">
        <w:rPr>
          <w:spacing w:val="-25"/>
          <w:lang w:val="pl-PL"/>
        </w:rPr>
        <w:t xml:space="preserve"> </w:t>
      </w:r>
      <w:r w:rsidRPr="00A430A9">
        <w:rPr>
          <w:lang w:val="pl-PL"/>
        </w:rPr>
        <w:t>rekomendującego,</w:t>
      </w:r>
    </w:p>
    <w:p w:rsidR="00005516" w:rsidRPr="00A430A9" w:rsidRDefault="00005516" w:rsidP="00005516">
      <w:pPr>
        <w:pStyle w:val="Akapitzlist"/>
        <w:numPr>
          <w:ilvl w:val="0"/>
          <w:numId w:val="60"/>
        </w:numPr>
        <w:tabs>
          <w:tab w:val="left" w:pos="834"/>
        </w:tabs>
        <w:spacing w:line="251" w:lineRule="exact"/>
        <w:rPr>
          <w:lang w:val="pl-PL"/>
        </w:rPr>
      </w:pPr>
      <w:r w:rsidRPr="00A430A9">
        <w:rPr>
          <w:lang w:val="pl-PL"/>
        </w:rPr>
        <w:t>uczestniczyć w realizacji projektów na rzecz rozwoju obszarów</w:t>
      </w:r>
      <w:r w:rsidRPr="00A430A9">
        <w:rPr>
          <w:spacing w:val="-34"/>
          <w:lang w:val="pl-PL"/>
        </w:rPr>
        <w:t xml:space="preserve"> </w:t>
      </w:r>
      <w:r w:rsidRPr="00A430A9">
        <w:rPr>
          <w:lang w:val="pl-PL"/>
        </w:rPr>
        <w:t>wiejskich.</w:t>
      </w:r>
    </w:p>
    <w:p w:rsidR="00005516" w:rsidRPr="00A430A9" w:rsidRDefault="00005516" w:rsidP="00005516">
      <w:pPr>
        <w:pStyle w:val="Tekstpodstawowy"/>
        <w:ind w:left="113" w:right="119"/>
        <w:jc w:val="both"/>
        <w:rPr>
          <w:lang w:val="pl-PL"/>
        </w:rPr>
      </w:pPr>
      <w:r w:rsidRPr="00A430A9">
        <w:rPr>
          <w:lang w:val="pl-PL"/>
        </w:rPr>
        <w:t>Podobnie, jak w przypadku członków Zarządu, członek Rady Stowarzyszenia nie może być osobą skazaną prawomocnym wyrokiem za przestępstwo popełnione umyślnie oraz nie może być równocześnie członkiem Komisji Rewizyjnej lub Zarządu. Dodatkowo, członkowie Rady LGD nie mogą pozostawać z członkami Zarządu oraz członkami Komisji Rewizyjnej w związku małżeńskim, ani też w stosunku pokrewieństwa, powinowactwa lub podległości z tytułu zatrudnienia.</w:t>
      </w:r>
    </w:p>
    <w:p w:rsidR="00005516" w:rsidRPr="00A430A9" w:rsidRDefault="00005516" w:rsidP="00005516">
      <w:pPr>
        <w:pStyle w:val="Tekstpodstawowy"/>
        <w:rPr>
          <w:lang w:val="pl-PL"/>
        </w:rPr>
      </w:pPr>
    </w:p>
    <w:p w:rsidR="00005516" w:rsidRPr="00A430A9" w:rsidRDefault="00005516" w:rsidP="00005516">
      <w:pPr>
        <w:pStyle w:val="Akapitzlist"/>
        <w:numPr>
          <w:ilvl w:val="0"/>
          <w:numId w:val="62"/>
        </w:numPr>
        <w:tabs>
          <w:tab w:val="left" w:pos="258"/>
        </w:tabs>
        <w:ind w:right="124" w:firstLine="0"/>
        <w:jc w:val="both"/>
        <w:rPr>
          <w:lang w:val="pl-PL"/>
        </w:rPr>
      </w:pPr>
      <w:r w:rsidRPr="00A430A9">
        <w:rPr>
          <w:b/>
          <w:lang w:val="pl-PL"/>
        </w:rPr>
        <w:t xml:space="preserve">biuro </w:t>
      </w:r>
      <w:r w:rsidRPr="00A430A9">
        <w:rPr>
          <w:lang w:val="pl-PL"/>
        </w:rPr>
        <w:t>LGD, odpowiedzialne jest za prawidłowe zarządzanie sprawami Stowarzyszenia i składa się z następujących stanowisk</w:t>
      </w:r>
      <w:r w:rsidRPr="00A430A9">
        <w:rPr>
          <w:spacing w:val="-14"/>
          <w:lang w:val="pl-PL"/>
        </w:rPr>
        <w:t xml:space="preserve"> </w:t>
      </w:r>
      <w:r w:rsidRPr="00A430A9">
        <w:rPr>
          <w:lang w:val="pl-PL"/>
        </w:rPr>
        <w:t>pracy:</w:t>
      </w:r>
    </w:p>
    <w:p w:rsidR="00005516" w:rsidRDefault="00005516" w:rsidP="00005516">
      <w:pPr>
        <w:pStyle w:val="Akapitzlist"/>
        <w:numPr>
          <w:ilvl w:val="0"/>
          <w:numId w:val="59"/>
        </w:numPr>
        <w:tabs>
          <w:tab w:val="left" w:pos="834"/>
        </w:tabs>
        <w:spacing w:before="4" w:line="252" w:lineRule="exact"/>
      </w:pPr>
      <w:r>
        <w:t>dyrektor</w:t>
      </w:r>
      <w:r>
        <w:rPr>
          <w:spacing w:val="-8"/>
        </w:rPr>
        <w:t xml:space="preserve"> </w:t>
      </w:r>
      <w:r>
        <w:t>biura,</w:t>
      </w:r>
    </w:p>
    <w:p w:rsidR="00005516" w:rsidRPr="00A430A9" w:rsidRDefault="00005516" w:rsidP="00005516">
      <w:pPr>
        <w:pStyle w:val="Akapitzlist"/>
        <w:numPr>
          <w:ilvl w:val="0"/>
          <w:numId w:val="59"/>
        </w:numPr>
        <w:tabs>
          <w:tab w:val="left" w:pos="834"/>
        </w:tabs>
        <w:spacing w:line="252" w:lineRule="exact"/>
        <w:rPr>
          <w:lang w:val="pl-PL"/>
        </w:rPr>
      </w:pPr>
      <w:r w:rsidRPr="00A430A9">
        <w:rPr>
          <w:lang w:val="pl-PL"/>
        </w:rPr>
        <w:t>koordynator ds. organizacyjnych i</w:t>
      </w:r>
      <w:r w:rsidRPr="00A430A9">
        <w:rPr>
          <w:spacing w:val="-24"/>
          <w:lang w:val="pl-PL"/>
        </w:rPr>
        <w:t xml:space="preserve"> </w:t>
      </w:r>
      <w:r w:rsidRPr="00A430A9">
        <w:rPr>
          <w:lang w:val="pl-PL"/>
        </w:rPr>
        <w:t>aktywizacji,</w:t>
      </w:r>
    </w:p>
    <w:p w:rsidR="00005516" w:rsidRPr="00A430A9" w:rsidRDefault="00005516" w:rsidP="00005516">
      <w:pPr>
        <w:pStyle w:val="Akapitzlist"/>
        <w:numPr>
          <w:ilvl w:val="0"/>
          <w:numId w:val="59"/>
        </w:numPr>
        <w:tabs>
          <w:tab w:val="left" w:pos="834"/>
        </w:tabs>
        <w:spacing w:line="252" w:lineRule="exact"/>
        <w:rPr>
          <w:lang w:val="pl-PL"/>
        </w:rPr>
      </w:pPr>
      <w:r w:rsidRPr="00A430A9">
        <w:rPr>
          <w:lang w:val="pl-PL"/>
        </w:rPr>
        <w:t>koordynator ds. informacji i</w:t>
      </w:r>
      <w:r w:rsidRPr="00A430A9">
        <w:rPr>
          <w:spacing w:val="-22"/>
          <w:lang w:val="pl-PL"/>
        </w:rPr>
        <w:t xml:space="preserve"> </w:t>
      </w:r>
      <w:r w:rsidRPr="00A430A9">
        <w:rPr>
          <w:lang w:val="pl-PL"/>
        </w:rPr>
        <w:t>promocji,</w:t>
      </w:r>
    </w:p>
    <w:p w:rsidR="00005516" w:rsidRPr="00A430A9" w:rsidRDefault="00005516" w:rsidP="00005516">
      <w:pPr>
        <w:pStyle w:val="Akapitzlist"/>
        <w:numPr>
          <w:ilvl w:val="0"/>
          <w:numId w:val="59"/>
        </w:numPr>
        <w:tabs>
          <w:tab w:val="left" w:pos="834"/>
        </w:tabs>
        <w:spacing w:line="251" w:lineRule="exact"/>
        <w:rPr>
          <w:lang w:val="pl-PL"/>
        </w:rPr>
      </w:pPr>
      <w:r w:rsidRPr="00A430A9">
        <w:rPr>
          <w:lang w:val="pl-PL"/>
        </w:rPr>
        <w:t>asystent ds. aktywizacji i</w:t>
      </w:r>
      <w:r w:rsidRPr="00A430A9">
        <w:rPr>
          <w:spacing w:val="-18"/>
          <w:lang w:val="pl-PL"/>
        </w:rPr>
        <w:t xml:space="preserve"> </w:t>
      </w:r>
      <w:r w:rsidRPr="00A430A9">
        <w:rPr>
          <w:lang w:val="pl-PL"/>
        </w:rPr>
        <w:t>animacji,</w:t>
      </w:r>
    </w:p>
    <w:p w:rsidR="00005516" w:rsidRPr="00A430A9" w:rsidRDefault="00005516" w:rsidP="00005516">
      <w:pPr>
        <w:pStyle w:val="Akapitzlist"/>
        <w:numPr>
          <w:ilvl w:val="0"/>
          <w:numId w:val="59"/>
        </w:numPr>
        <w:tabs>
          <w:tab w:val="left" w:pos="834"/>
        </w:tabs>
        <w:ind w:right="309"/>
        <w:rPr>
          <w:lang w:val="pl-PL"/>
        </w:rPr>
      </w:pPr>
      <w:r w:rsidRPr="00A430A9">
        <w:rPr>
          <w:lang w:val="pl-PL"/>
        </w:rPr>
        <w:t>asystent ds. projektów grantowych – pracownik ds. projektów grantowych zostanie zatrudniony w okresie największego natężenia pracy (umowa na czas</w:t>
      </w:r>
      <w:r w:rsidRPr="00A430A9">
        <w:rPr>
          <w:spacing w:val="-22"/>
          <w:lang w:val="pl-PL"/>
        </w:rPr>
        <w:t xml:space="preserve"> </w:t>
      </w:r>
      <w:r w:rsidRPr="00A430A9">
        <w:rPr>
          <w:lang w:val="pl-PL"/>
        </w:rPr>
        <w:t>określony).</w:t>
      </w:r>
    </w:p>
    <w:p w:rsidR="00005516" w:rsidRPr="00A430A9" w:rsidRDefault="00005516" w:rsidP="00005516">
      <w:pPr>
        <w:pStyle w:val="Tekstpodstawowy"/>
        <w:ind w:left="113" w:right="116"/>
        <w:jc w:val="both"/>
        <w:rPr>
          <w:lang w:val="pl-PL"/>
        </w:rPr>
      </w:pPr>
      <w:r w:rsidRPr="00A430A9">
        <w:rPr>
          <w:lang w:val="pl-PL"/>
        </w:rPr>
        <w:t>Dodatkowo, w celu prawidłowej realizacji zadań finansowo-księgowych, Stowarzyszenie współpracuje z biurem rachunkowym (outsourcing). Szczegółowy zakres czynności i uprawnień każdego pracownika określa Regulamin Biura LGD.</w:t>
      </w:r>
    </w:p>
    <w:p w:rsidR="00005516" w:rsidRPr="00A430A9" w:rsidRDefault="00005516" w:rsidP="00005516">
      <w:pPr>
        <w:pStyle w:val="Tekstpodstawowy"/>
        <w:spacing w:before="4"/>
        <w:rPr>
          <w:sz w:val="26"/>
          <w:lang w:val="pl-PL"/>
        </w:rPr>
      </w:pPr>
    </w:p>
    <w:p w:rsidR="00005516" w:rsidRDefault="00005516" w:rsidP="00005516">
      <w:pPr>
        <w:pStyle w:val="Nagwek2"/>
        <w:numPr>
          <w:ilvl w:val="0"/>
          <w:numId w:val="58"/>
        </w:numPr>
        <w:tabs>
          <w:tab w:val="left" w:pos="339"/>
        </w:tabs>
        <w:spacing w:before="1" w:line="250" w:lineRule="exact"/>
        <w:ind w:hanging="225"/>
        <w:jc w:val="both"/>
      </w:pPr>
      <w:bookmarkStart w:id="1" w:name="_bookmark1"/>
      <w:bookmarkEnd w:id="1"/>
      <w:r>
        <w:t>Partycypacyjny charakter</w:t>
      </w:r>
      <w:r>
        <w:rPr>
          <w:spacing w:val="-10"/>
        </w:rPr>
        <w:t xml:space="preserve"> </w:t>
      </w:r>
      <w:r>
        <w:t>LSR</w:t>
      </w:r>
    </w:p>
    <w:p w:rsidR="00005516" w:rsidRPr="00A430A9" w:rsidRDefault="00005516" w:rsidP="00005516">
      <w:pPr>
        <w:pStyle w:val="Tekstpodstawowy"/>
        <w:ind w:left="113" w:right="115" w:firstLine="707"/>
        <w:jc w:val="both"/>
        <w:rPr>
          <w:lang w:val="pl-PL"/>
        </w:rPr>
      </w:pPr>
      <w:r w:rsidRPr="00A430A9">
        <w:rPr>
          <w:lang w:val="pl-PL"/>
        </w:rPr>
        <w:t>Prace nad nową Lokalną Strategią Rozwoju na lata 2014-2020 rozpoczęły się już w 2014 roku. Od tego czasu Lokalna Grupa Działania Czarnoziem na Soli na bieżąco śledziła postępy w pracach nad zasadami wdrażania Rozwoju Lokalnego Kierowanego przez Społeczność oraz zasadami realizacji strategii wielofunduszowych. Powołany został zespół roboczy, który na regularnych spotkaniach omawiał bieżące kwestie i publikowane akty prawne i wytyczne, odnoszące się do LSR. Ze względu na znaczne opóźnienia w tym zakresie Zarząd LGD (na wniosek zespołu roboczego) zadecydował o podjęciu szeregu działań, których zadaniem było zdiagnozowanie sytuacji i potrzeb obszaru LGD. Pozyskane w ten sposób  informacje miały być później zestawione z możliwymi zakresami wsparcia, dopuszczonymi w LSR przez odpowiednie Instytucje Zarządzające. Dzięki wstępnemu rozeznaniu zapotrzebowania wśród mieszkańców, przedsiębiorców, instytucji publicznych oraz organizacji pozarządowych, LGD mogła stosunkowo szybko opracować  cele,  wskaźniki  i  budżet  nowej   strategii   poprzez   porównanie   ich   pomysłów  z zakresami i zasadami przyznawania pomocy, określonymi w dokumentach programowych, rozporządzeniach   i</w:t>
      </w:r>
      <w:r w:rsidRPr="00A430A9">
        <w:rPr>
          <w:spacing w:val="-15"/>
          <w:lang w:val="pl-PL"/>
        </w:rPr>
        <w:t xml:space="preserve"> </w:t>
      </w:r>
      <w:r w:rsidRPr="00A430A9">
        <w:rPr>
          <w:lang w:val="pl-PL"/>
        </w:rPr>
        <w:t>wytycznych.</w:t>
      </w:r>
    </w:p>
    <w:p w:rsidR="00005516" w:rsidRPr="00A430A9" w:rsidRDefault="00005516" w:rsidP="00005516">
      <w:pPr>
        <w:pStyle w:val="Tekstpodstawowy"/>
        <w:spacing w:before="1"/>
        <w:ind w:left="113" w:right="119" w:firstLine="707"/>
        <w:jc w:val="both"/>
        <w:rPr>
          <w:lang w:val="pl-PL"/>
        </w:rPr>
      </w:pPr>
      <w:r w:rsidRPr="00A430A9">
        <w:rPr>
          <w:lang w:val="pl-PL"/>
        </w:rPr>
        <w:t>Przez cały okres prac nad nową strategią, głównym jej motorem był zespół roboczy. Jego członkowie przeprowadzili ponad tysiąc wywiadów indywidualnych z przedstawicielami władz  publicznych, przedsiębiorców i sektora społecznego. Dzięki temu uzyskano cenne informacje na temat ich potrzeb, ale też ograniczeń, jakie mogą utrudnić im korzystanie ze środków LSR. Informacje zebrane w wywiadach były omawiane i dyskutowane na posiedzeniach zespołu. Na ich podstawie w dalszym etapie zespół przygotowywał wstępne propozycje poszczególnych części LSR. Dzięki  temu  już  wstępne założenia strategii zostały wypracowane oddolnie, z zaangażowaniem możliwie szerokiego grona osób zainteresowanych.</w:t>
      </w:r>
    </w:p>
    <w:p w:rsidR="00005516" w:rsidRPr="00A430A9" w:rsidRDefault="00005516" w:rsidP="00005516">
      <w:pPr>
        <w:jc w:val="both"/>
        <w:rPr>
          <w:lang w:val="pl-PL"/>
        </w:rPr>
        <w:sectPr w:rsidR="00005516" w:rsidRPr="00A430A9">
          <w:pgSz w:w="11920" w:h="16850"/>
          <w:pgMar w:top="740" w:right="440" w:bottom="480" w:left="1680" w:header="0" w:footer="182" w:gutter="0"/>
          <w:cols w:space="708"/>
        </w:sectPr>
      </w:pPr>
    </w:p>
    <w:p w:rsidR="00005516" w:rsidRPr="00A430A9" w:rsidRDefault="00005516" w:rsidP="00005516">
      <w:pPr>
        <w:pStyle w:val="Tekstpodstawowy"/>
        <w:spacing w:before="53"/>
        <w:ind w:left="113" w:right="118" w:firstLine="707"/>
        <w:jc w:val="both"/>
        <w:rPr>
          <w:lang w:val="pl-PL"/>
        </w:rPr>
      </w:pPr>
      <w:r w:rsidRPr="00A430A9">
        <w:rPr>
          <w:lang w:val="pl-PL"/>
        </w:rPr>
        <w:lastRenderedPageBreak/>
        <w:t>W pierwszej kolejności Lokalna Grupa Działania skupiła się na analizie doświadczeń z okresu wdrażania LSR na lata 2007-2013. Swoje wnioski w tym zakresie i propozycje usprawnień przygotował Zarząd, Rada, Komisja Rewizyjna oraz biuro LGD. Dzięki temu udało się zidentyfikować występujące do tej pory problemy i trudności oraz zaplanować działania eliminujące lub minimalizujące ryzyko na etapie wdrażania nowej strategii. Podstawą do przeprowadzenia analizy były sprawozdania z realizacji LSR, raporty ewaluacyjne oraz protokoły z kontroli przeprowadzonych w LGD i u beneficjentów wsparcia w ramach LSR na lata</w:t>
      </w:r>
      <w:r w:rsidRPr="00A430A9">
        <w:rPr>
          <w:spacing w:val="-4"/>
          <w:lang w:val="pl-PL"/>
        </w:rPr>
        <w:t xml:space="preserve"> </w:t>
      </w:r>
      <w:r w:rsidRPr="00A430A9">
        <w:rPr>
          <w:lang w:val="pl-PL"/>
        </w:rPr>
        <w:t>2007-2013.</w:t>
      </w:r>
    </w:p>
    <w:p w:rsidR="00005516" w:rsidRPr="00A430A9" w:rsidRDefault="00005516" w:rsidP="00005516">
      <w:pPr>
        <w:pStyle w:val="Tekstpodstawowy"/>
        <w:spacing w:before="59"/>
        <w:ind w:left="113" w:right="112" w:firstLine="707"/>
        <w:jc w:val="both"/>
        <w:rPr>
          <w:lang w:val="pl-PL"/>
        </w:rPr>
      </w:pPr>
      <w:r w:rsidRPr="00A430A9">
        <w:rPr>
          <w:lang w:val="pl-PL"/>
        </w:rPr>
        <w:t>Kolejnym krokiem, mającym na celu wybór strategicznych kierunków rozwoju na lata 2014-2020 było badanie ankietowe na mieszkańcach obszaru, przeprowadzone w pierwszym kwartale 2015 r. Podstawowym celem przeprowadzonego badania było zdiagnozowanie postaw i opinii mieszkańców w tematach kluczowych z punktu widzenia konstrukcji Lokalnej Strategii Rozwoju. Dane pozyskane na tym etapie zostały później wykorzystane przy doborze kilku grup roboczych, których zadaniem było uszczegółowienie pewnych zasadniczych problemów  lokalnych, które zostały zidentyfikowane.</w:t>
      </w:r>
    </w:p>
    <w:p w:rsidR="00005516" w:rsidRPr="00A430A9" w:rsidRDefault="00005516" w:rsidP="00005516">
      <w:pPr>
        <w:pStyle w:val="Tekstpodstawowy"/>
        <w:spacing w:before="61"/>
        <w:ind w:left="821"/>
        <w:rPr>
          <w:lang w:val="pl-PL"/>
        </w:rPr>
      </w:pPr>
      <w:r w:rsidRPr="00A430A9">
        <w:rPr>
          <w:lang w:val="pl-PL"/>
        </w:rPr>
        <w:t>Ustalono następującą listę szczegółowych pytań badawczych:</w:t>
      </w:r>
    </w:p>
    <w:p w:rsidR="00005516" w:rsidRPr="00A430A9" w:rsidRDefault="00005516" w:rsidP="00005516">
      <w:pPr>
        <w:pStyle w:val="Akapitzlist"/>
        <w:numPr>
          <w:ilvl w:val="1"/>
          <w:numId w:val="58"/>
        </w:numPr>
        <w:tabs>
          <w:tab w:val="left" w:pos="1541"/>
          <w:tab w:val="left" w:pos="1542"/>
        </w:tabs>
        <w:spacing w:before="57"/>
        <w:rPr>
          <w:lang w:val="pl-PL"/>
        </w:rPr>
      </w:pPr>
      <w:r w:rsidRPr="00A430A9">
        <w:rPr>
          <w:lang w:val="pl-PL"/>
        </w:rPr>
        <w:t>jak</w:t>
      </w:r>
      <w:r w:rsidRPr="00A430A9">
        <w:rPr>
          <w:spacing w:val="-4"/>
          <w:lang w:val="pl-PL"/>
        </w:rPr>
        <w:t xml:space="preserve"> </w:t>
      </w:r>
      <w:r w:rsidRPr="00A430A9">
        <w:rPr>
          <w:lang w:val="pl-PL"/>
        </w:rPr>
        <w:t>mieszkańcy</w:t>
      </w:r>
      <w:r w:rsidRPr="00A430A9">
        <w:rPr>
          <w:spacing w:val="-5"/>
          <w:lang w:val="pl-PL"/>
        </w:rPr>
        <w:t xml:space="preserve"> </w:t>
      </w:r>
      <w:r w:rsidRPr="00A430A9">
        <w:rPr>
          <w:lang w:val="pl-PL"/>
        </w:rPr>
        <w:t>oceniają</w:t>
      </w:r>
      <w:r w:rsidRPr="00A430A9">
        <w:rPr>
          <w:spacing w:val="-2"/>
          <w:lang w:val="pl-PL"/>
        </w:rPr>
        <w:t xml:space="preserve"> </w:t>
      </w:r>
      <w:r w:rsidRPr="00A430A9">
        <w:rPr>
          <w:lang w:val="pl-PL"/>
        </w:rPr>
        <w:t>swoje</w:t>
      </w:r>
      <w:r w:rsidRPr="00A430A9">
        <w:rPr>
          <w:spacing w:val="-2"/>
          <w:lang w:val="pl-PL"/>
        </w:rPr>
        <w:t xml:space="preserve"> </w:t>
      </w:r>
      <w:r w:rsidRPr="00A430A9">
        <w:rPr>
          <w:lang w:val="pl-PL"/>
        </w:rPr>
        <w:t>zadowolenie</w:t>
      </w:r>
      <w:r w:rsidRPr="00A430A9">
        <w:rPr>
          <w:spacing w:val="-2"/>
          <w:lang w:val="pl-PL"/>
        </w:rPr>
        <w:t xml:space="preserve"> </w:t>
      </w:r>
      <w:r w:rsidRPr="00A430A9">
        <w:rPr>
          <w:lang w:val="pl-PL"/>
        </w:rPr>
        <w:t>z</w:t>
      </w:r>
      <w:r w:rsidRPr="00A430A9">
        <w:rPr>
          <w:spacing w:val="-4"/>
          <w:lang w:val="pl-PL"/>
        </w:rPr>
        <w:t xml:space="preserve"> </w:t>
      </w:r>
      <w:r w:rsidRPr="00A430A9">
        <w:rPr>
          <w:lang w:val="pl-PL"/>
        </w:rPr>
        <w:t>życia</w:t>
      </w:r>
      <w:r w:rsidRPr="00A430A9">
        <w:rPr>
          <w:spacing w:val="-2"/>
          <w:lang w:val="pl-PL"/>
        </w:rPr>
        <w:t xml:space="preserve"> </w:t>
      </w:r>
      <w:r w:rsidRPr="00A430A9">
        <w:rPr>
          <w:lang w:val="pl-PL"/>
        </w:rPr>
        <w:t>na</w:t>
      </w:r>
      <w:r w:rsidRPr="00A430A9">
        <w:rPr>
          <w:spacing w:val="-4"/>
          <w:lang w:val="pl-PL"/>
        </w:rPr>
        <w:t xml:space="preserve"> </w:t>
      </w:r>
      <w:r w:rsidRPr="00A430A9">
        <w:rPr>
          <w:lang w:val="pl-PL"/>
        </w:rPr>
        <w:t>terenie</w:t>
      </w:r>
      <w:r w:rsidRPr="00A430A9">
        <w:rPr>
          <w:spacing w:val="-2"/>
          <w:lang w:val="pl-PL"/>
        </w:rPr>
        <w:t xml:space="preserve"> </w:t>
      </w:r>
      <w:r w:rsidRPr="00A430A9">
        <w:rPr>
          <w:lang w:val="pl-PL"/>
        </w:rPr>
        <w:t>miejscowości,</w:t>
      </w:r>
      <w:r w:rsidRPr="00A430A9">
        <w:rPr>
          <w:spacing w:val="-26"/>
          <w:lang w:val="pl-PL"/>
        </w:rPr>
        <w:t xml:space="preserve"> </w:t>
      </w:r>
      <w:r w:rsidRPr="00A430A9">
        <w:rPr>
          <w:lang w:val="pl-PL"/>
        </w:rPr>
        <w:t>gminy?</w:t>
      </w:r>
    </w:p>
    <w:p w:rsidR="00005516" w:rsidRPr="00A430A9" w:rsidRDefault="00005516" w:rsidP="00005516">
      <w:pPr>
        <w:pStyle w:val="Akapitzlist"/>
        <w:numPr>
          <w:ilvl w:val="1"/>
          <w:numId w:val="58"/>
        </w:numPr>
        <w:tabs>
          <w:tab w:val="left" w:pos="1541"/>
          <w:tab w:val="left" w:pos="1542"/>
        </w:tabs>
        <w:spacing w:before="1" w:line="269" w:lineRule="exact"/>
        <w:rPr>
          <w:lang w:val="pl-PL"/>
        </w:rPr>
      </w:pPr>
      <w:r w:rsidRPr="00A430A9">
        <w:rPr>
          <w:lang w:val="pl-PL"/>
        </w:rPr>
        <w:t>czy w ostatnich latach nastąpiły w tym zakresie jakieś</w:t>
      </w:r>
      <w:r w:rsidRPr="00A430A9">
        <w:rPr>
          <w:spacing w:val="-37"/>
          <w:lang w:val="pl-PL"/>
        </w:rPr>
        <w:t xml:space="preserve"> </w:t>
      </w:r>
      <w:r w:rsidRPr="00A430A9">
        <w:rPr>
          <w:lang w:val="pl-PL"/>
        </w:rPr>
        <w:t>zmiany?</w:t>
      </w:r>
    </w:p>
    <w:p w:rsidR="00005516" w:rsidRPr="00A430A9" w:rsidRDefault="00005516" w:rsidP="00005516">
      <w:pPr>
        <w:pStyle w:val="Akapitzlist"/>
        <w:numPr>
          <w:ilvl w:val="1"/>
          <w:numId w:val="58"/>
        </w:numPr>
        <w:tabs>
          <w:tab w:val="left" w:pos="1541"/>
          <w:tab w:val="left" w:pos="1542"/>
        </w:tabs>
        <w:spacing w:line="254" w:lineRule="auto"/>
        <w:ind w:right="351"/>
        <w:rPr>
          <w:lang w:val="pl-PL"/>
        </w:rPr>
      </w:pPr>
      <w:r w:rsidRPr="00A430A9">
        <w:rPr>
          <w:lang w:val="pl-PL"/>
        </w:rPr>
        <w:t>czy mieszkańcy postrzegają obszar gminy jako dobre miejsce do życia dla siebie i swoich bliskich?</w:t>
      </w:r>
    </w:p>
    <w:p w:rsidR="00005516" w:rsidRPr="00A430A9" w:rsidRDefault="00005516" w:rsidP="00005516">
      <w:pPr>
        <w:pStyle w:val="Akapitzlist"/>
        <w:numPr>
          <w:ilvl w:val="1"/>
          <w:numId w:val="58"/>
        </w:numPr>
        <w:tabs>
          <w:tab w:val="left" w:pos="1541"/>
          <w:tab w:val="left" w:pos="1542"/>
        </w:tabs>
        <w:spacing w:line="254" w:lineRule="exact"/>
        <w:rPr>
          <w:lang w:val="pl-PL"/>
        </w:rPr>
      </w:pPr>
      <w:r w:rsidRPr="00A430A9">
        <w:rPr>
          <w:lang w:val="pl-PL"/>
        </w:rPr>
        <w:t>jak mieszkańcy oceniają rozwój obszaru w poszczególnych</w:t>
      </w:r>
      <w:r w:rsidRPr="00A430A9">
        <w:rPr>
          <w:spacing w:val="-25"/>
          <w:lang w:val="pl-PL"/>
        </w:rPr>
        <w:t xml:space="preserve"> </w:t>
      </w:r>
      <w:r w:rsidRPr="00A430A9">
        <w:rPr>
          <w:lang w:val="pl-PL"/>
        </w:rPr>
        <w:t>dziedzinach?</w:t>
      </w:r>
    </w:p>
    <w:p w:rsidR="00005516" w:rsidRPr="00A430A9" w:rsidRDefault="00005516" w:rsidP="00005516">
      <w:pPr>
        <w:pStyle w:val="Akapitzlist"/>
        <w:numPr>
          <w:ilvl w:val="1"/>
          <w:numId w:val="58"/>
        </w:numPr>
        <w:tabs>
          <w:tab w:val="left" w:pos="1541"/>
          <w:tab w:val="left" w:pos="1542"/>
        </w:tabs>
        <w:ind w:right="862"/>
        <w:rPr>
          <w:lang w:val="pl-PL"/>
        </w:rPr>
      </w:pPr>
      <w:r w:rsidRPr="00A430A9">
        <w:rPr>
          <w:lang w:val="pl-PL"/>
        </w:rPr>
        <w:t>w jaki sposób najlepiej komunikować się z mieszkańcami w procesie opracowania i wdrażania</w:t>
      </w:r>
      <w:r w:rsidRPr="00A430A9">
        <w:rPr>
          <w:spacing w:val="-4"/>
          <w:lang w:val="pl-PL"/>
        </w:rPr>
        <w:t xml:space="preserve"> </w:t>
      </w:r>
      <w:r w:rsidRPr="00A430A9">
        <w:rPr>
          <w:lang w:val="pl-PL"/>
        </w:rPr>
        <w:t>strategii?</w:t>
      </w:r>
    </w:p>
    <w:p w:rsidR="00005516" w:rsidRPr="00A430A9" w:rsidRDefault="00005516" w:rsidP="00005516">
      <w:pPr>
        <w:pStyle w:val="Tekstpodstawowy"/>
        <w:spacing w:before="56"/>
        <w:ind w:left="113" w:right="118" w:firstLine="707"/>
        <w:jc w:val="both"/>
        <w:rPr>
          <w:lang w:val="pl-PL"/>
        </w:rPr>
      </w:pPr>
      <w:r w:rsidRPr="00A430A9">
        <w:rPr>
          <w:lang w:val="pl-PL"/>
        </w:rPr>
        <w:t>Pozyskane informacje zostały zestawione ze zmiennymi określającymi cechy społeczno-zawodowe respondentów.</w:t>
      </w:r>
    </w:p>
    <w:p w:rsidR="00005516" w:rsidRPr="00A430A9" w:rsidRDefault="00005516" w:rsidP="00005516">
      <w:pPr>
        <w:pStyle w:val="Tekstpodstawowy"/>
        <w:spacing w:before="59"/>
        <w:ind w:left="113" w:right="117" w:firstLine="707"/>
        <w:jc w:val="both"/>
        <w:rPr>
          <w:lang w:val="pl-PL"/>
        </w:rPr>
      </w:pPr>
      <w:r w:rsidRPr="00A430A9">
        <w:rPr>
          <w:lang w:val="pl-PL"/>
        </w:rPr>
        <w:t>W ramach badania pozyskano 1 067 ankiet. W próbie badawczej widać dość znaczną dominację kobiet. Stanowiły one 60% badanej populacji. Wśród respondentów znaleźli się mieszkańcy wszystkich gmin członkowskich LGD. Najmłodszy uczestnik badania miał 14 lat, najstarszy zaś 79 lat. Średnia wieku i mediana (czyli wartość dzieląca populację na połowy) osiągnęły  wartość  42  lat.  Osoby  do  29  roku  życia stanowiły 22% próby. Oznacza to,  że w badaniu występuje dość znaczna reprezentacja osób  młodych. Najmniej liczną grupą wiekową były osoby 60+, stanowiły one 13% próby badawczej. Zdecydowana większość respondentów pracuje (49%), prowadzi gospodarstwo rolne (14%) lub uczy się (12%). Najmniejszy odsetek badanych to osoby prowadzące działalność</w:t>
      </w:r>
      <w:r w:rsidRPr="00A430A9">
        <w:rPr>
          <w:spacing w:val="8"/>
          <w:lang w:val="pl-PL"/>
        </w:rPr>
        <w:t xml:space="preserve"> </w:t>
      </w:r>
      <w:r w:rsidRPr="00A430A9">
        <w:rPr>
          <w:lang w:val="pl-PL"/>
        </w:rPr>
        <w:t>gospodarczą(4%).</w:t>
      </w:r>
    </w:p>
    <w:p w:rsidR="00005516" w:rsidRPr="00A430A9" w:rsidRDefault="00005516" w:rsidP="00005516">
      <w:pPr>
        <w:pStyle w:val="Tekstpodstawowy"/>
        <w:spacing w:before="59"/>
        <w:ind w:left="113" w:right="121" w:firstLine="707"/>
        <w:jc w:val="both"/>
        <w:rPr>
          <w:lang w:val="pl-PL"/>
        </w:rPr>
      </w:pPr>
      <w:r w:rsidRPr="00A430A9">
        <w:rPr>
          <w:lang w:val="pl-PL"/>
        </w:rPr>
        <w:t>Raport opracowany na podstawie wyników badania ankietowego wskazuje, że LGD powinna skoncentrować swoje wysiłki w obszarze rynku pracy i zarobków mieszkańców. W dalszej kolejności mieszkańcy najsłabiej ocenili następujące obszary: turystyka, oferta spędzania czasu wolnego, aktywność społeczna i ochrona zdrowia. W badaniu najlepiej wypadły obszary edukacji i estetyki miejscowości. Kolejnym istotnym wnioskiem było duże zagrożenie migracją osób młodych z terenu LGD. 32% respondentów wskazało, że znane im osoby młode planują opuścić obszar, a jedynie 27% odpowiedziało, że młodzi planują pozostać w swoim dotychczasowym miejscu zamieszkania (42% badanych    odpowiedziało</w:t>
      </w:r>
    </w:p>
    <w:p w:rsidR="00005516" w:rsidRPr="00A430A9" w:rsidRDefault="00005516" w:rsidP="00005516">
      <w:pPr>
        <w:pStyle w:val="Tekstpodstawowy"/>
        <w:spacing w:line="252" w:lineRule="exact"/>
        <w:ind w:left="113"/>
        <w:jc w:val="both"/>
        <w:rPr>
          <w:lang w:val="pl-PL"/>
        </w:rPr>
      </w:pPr>
      <w:r w:rsidRPr="00A430A9">
        <w:rPr>
          <w:lang w:val="pl-PL"/>
        </w:rPr>
        <w:t>„nie wiem”).</w:t>
      </w:r>
    </w:p>
    <w:p w:rsidR="00005516" w:rsidRPr="00A430A9" w:rsidRDefault="00005516" w:rsidP="00005516">
      <w:pPr>
        <w:pStyle w:val="Tekstpodstawowy"/>
        <w:spacing w:before="56"/>
        <w:ind w:left="113" w:right="117" w:firstLine="707"/>
        <w:jc w:val="both"/>
        <w:rPr>
          <w:lang w:val="pl-PL"/>
        </w:rPr>
      </w:pPr>
      <w:r w:rsidRPr="00A430A9">
        <w:rPr>
          <w:lang w:val="pl-PL"/>
        </w:rPr>
        <w:t>Kolejnym krokiem było poddanie wstępnych propozycji pod dyskusję w szerszym gronie (w formie cyklu warsztatów i spotkań konsultacyjnych). Spotkania konsultacyjne odbywały się w okresie od 17 sierpnia do 25 listopada 2015 roku i wzięło w nich udział łącznie 542 osoby. Uczestnicy warsztatów reprezentowali różne sektory</w:t>
      </w:r>
    </w:p>
    <w:p w:rsidR="00005516" w:rsidRPr="00A430A9" w:rsidRDefault="00005516" w:rsidP="00005516">
      <w:pPr>
        <w:pStyle w:val="Tekstpodstawowy"/>
        <w:spacing w:before="64"/>
        <w:ind w:left="113" w:right="114"/>
        <w:jc w:val="both"/>
        <w:rPr>
          <w:lang w:val="pl-PL"/>
        </w:rPr>
      </w:pPr>
      <w:r w:rsidRPr="00A430A9">
        <w:rPr>
          <w:lang w:val="pl-PL"/>
        </w:rPr>
        <w:t>(gospodarczy, publiczny, społeczny, mieszkańców) i  pochodzili  ze  wszystkich  gmin,  objętych  działaniem LGD. W trakcie warsztatów dyskutowano nad propozycjami zespołu roboczego i dotychczasowymi doświadczeniami poszczególnych uczestników. W toku wielogodzinnych dyskusji i debat wypracowywano kompromisowe rozwiązania, uwzględniające w jak największym stopniu zgłoszone postulaty. Materiały wypracowane w trakcie warsztatów stały się podstawą do przygotowania ostatecznego projektu</w:t>
      </w:r>
      <w:r w:rsidRPr="00A430A9">
        <w:rPr>
          <w:spacing w:val="-5"/>
          <w:lang w:val="pl-PL"/>
        </w:rPr>
        <w:t xml:space="preserve"> </w:t>
      </w:r>
      <w:r w:rsidRPr="00A430A9">
        <w:rPr>
          <w:lang w:val="pl-PL"/>
        </w:rPr>
        <w:t>strategii.</w:t>
      </w:r>
    </w:p>
    <w:p w:rsidR="00005516" w:rsidRPr="00A430A9" w:rsidRDefault="00005516" w:rsidP="00005516">
      <w:pPr>
        <w:pStyle w:val="Tekstpodstawowy"/>
        <w:spacing w:before="59"/>
        <w:ind w:left="113" w:right="118" w:firstLine="707"/>
        <w:jc w:val="both"/>
        <w:rPr>
          <w:lang w:val="pl-PL"/>
        </w:rPr>
      </w:pPr>
      <w:r w:rsidRPr="00A430A9">
        <w:rPr>
          <w:lang w:val="pl-PL"/>
        </w:rPr>
        <w:t>W pierwszej kolejności zorganizowano spotkanie informacyjne, dotyczące zasad wdrażania RLKS. Odbyło się ono 17 sierpnia 2015 roku., wzięło w nim udział 35 osób. Zaprezentowano na nim pierwsze propozycje dotyczące diagnozy, analizy SWOT i celów nowej LSR. W trakcie spotkania zgromadzono pierwsze uwagi i komentarze, które na bieżąco były omawiane wśród uczestników. Na podstawie ich  analizy zespół roboczy zaproponował wprowadzenie korekt w prezentowanych</w:t>
      </w:r>
      <w:r w:rsidRPr="00A430A9">
        <w:rPr>
          <w:spacing w:val="-13"/>
          <w:lang w:val="pl-PL"/>
        </w:rPr>
        <w:t xml:space="preserve"> </w:t>
      </w:r>
      <w:r w:rsidRPr="00A430A9">
        <w:rPr>
          <w:lang w:val="pl-PL"/>
        </w:rPr>
        <w:t>założeniach.</w:t>
      </w:r>
    </w:p>
    <w:p w:rsidR="00005516" w:rsidRPr="00A430A9" w:rsidRDefault="00005516" w:rsidP="00005516">
      <w:pPr>
        <w:pStyle w:val="Tekstpodstawowy"/>
        <w:spacing w:before="56"/>
        <w:ind w:left="113" w:right="119" w:firstLine="707"/>
        <w:jc w:val="both"/>
        <w:rPr>
          <w:lang w:val="pl-PL"/>
        </w:rPr>
      </w:pPr>
      <w:r w:rsidRPr="00A430A9">
        <w:rPr>
          <w:lang w:val="pl-PL"/>
        </w:rPr>
        <w:t>Następnie w dniach 18-21.08.2015 r. Lokalna Grupa Działania przeprowadziła cykl spotkań konsultacyjnych z mieszkańcami, które odbyły się na terenie każdej gminy, objętej działaniem LGD. W spotkaniach wzięli udział przedstawiciele różnych branż, sektorów i środowisk, którzy wnieśli wiele istotnych uwag do prezentowanego materiału oraz zgłosili liczne propozycje w zakresie przyszłego planu komunikacji ze społecznością lokalną. Łącznie w spotkaniach udział wzięło 217 osób. Każda zgłoszona w trakcie spotkań uwaga została przeanalizowana przez zespół roboczy, a jej autor uzyskał informację, czy</w:t>
      </w:r>
    </w:p>
    <w:p w:rsidR="00005516" w:rsidRPr="00A430A9" w:rsidRDefault="00005516" w:rsidP="00005516">
      <w:pPr>
        <w:jc w:val="both"/>
        <w:rPr>
          <w:lang w:val="pl-PL"/>
        </w:rPr>
        <w:sectPr w:rsidR="00005516" w:rsidRPr="00A430A9">
          <w:pgSz w:w="11920" w:h="16850"/>
          <w:pgMar w:top="480" w:right="440" w:bottom="380" w:left="1680" w:header="0" w:footer="182" w:gutter="0"/>
          <w:cols w:space="708"/>
        </w:sectPr>
      </w:pPr>
    </w:p>
    <w:p w:rsidR="00005516" w:rsidRPr="00A430A9" w:rsidRDefault="00005516" w:rsidP="00005516">
      <w:pPr>
        <w:pStyle w:val="Tekstpodstawowy"/>
        <w:spacing w:before="53"/>
        <w:ind w:left="233" w:right="506"/>
        <w:rPr>
          <w:lang w:val="pl-PL"/>
        </w:rPr>
      </w:pPr>
      <w:r w:rsidRPr="00A430A9">
        <w:rPr>
          <w:lang w:val="pl-PL"/>
        </w:rPr>
        <w:lastRenderedPageBreak/>
        <w:t>zmiana została  wprowadzona,  czy  też  nie  (wraz  z  uzasadnieniem  odmowy).  Zgromadzono  52  uwagi, z czego 34 zostały uwzględnione przez zespół roboczy.</w:t>
      </w:r>
    </w:p>
    <w:p w:rsidR="00005516" w:rsidRPr="00A430A9" w:rsidRDefault="00005516" w:rsidP="00005516">
      <w:pPr>
        <w:pStyle w:val="Tekstpodstawowy"/>
        <w:spacing w:before="59"/>
        <w:ind w:left="233" w:right="497" w:firstLine="707"/>
        <w:jc w:val="both"/>
        <w:rPr>
          <w:lang w:val="pl-PL"/>
        </w:rPr>
      </w:pPr>
      <w:r w:rsidRPr="00A430A9">
        <w:rPr>
          <w:lang w:val="pl-PL"/>
        </w:rPr>
        <w:t>Równolegle ze spotkaniami konsultacyjnymi LGD uruchomiła również proces gromadzenia od mieszkańców konkretnych propozycji projektowych (z wykorzystaniem metody „Skrzyni pomysłów”). Każdy mieszkaniec mógł przekazać grupie swoją propozycję projektu, który chciałby zrealizować przy wsparciu środków finansowych LSR. W odpowiedzi na apel LGD do biura wpłynęło łącznie 330 fiszek projektowych.</w:t>
      </w:r>
    </w:p>
    <w:p w:rsidR="00005516" w:rsidRPr="00A430A9" w:rsidRDefault="00005516" w:rsidP="00005516">
      <w:pPr>
        <w:pStyle w:val="Tekstpodstawowy"/>
        <w:spacing w:before="59"/>
        <w:ind w:left="233" w:right="495" w:firstLine="707"/>
        <w:jc w:val="both"/>
        <w:rPr>
          <w:lang w:val="pl-PL"/>
        </w:rPr>
      </w:pPr>
      <w:r w:rsidRPr="00A430A9">
        <w:rPr>
          <w:lang w:val="pl-PL"/>
        </w:rPr>
        <w:t>Na   podstawie    informacji    ze    spotkań    konsultacyjnych    zespół    roboczy    podjął    decyzję o przeprowadzeniu dodatkowych działań, mających na celu lepsze rozpoznanie potrzeb osób młodych (grupy wskazanej jako kluczowa w wynikach badania ankietowego, ale nielicznie reprezentowanej na spotkaniach konsultacyjnych) oraz osób zagrożonych ubóstwem i wykluczeniem społecznym. W tym celu biuro  LGD  przeprowadziło  w  szkołach  wywiady  fokusowe  przy  użyciu  metody  „wlepek”.  Odbyło  się 8 spotkań, w których udział wzięło 136 młodych osób. Wśród zgłaszanych propozycji dominowały przedsięwzięcia z zakresu: wzbogacenia oferty kształcenia o elementy przedsiębiorczości oraz kursy kwalifikacyjne dla młodzieży; rozwoju przedsiębiorczości na obszarze LSR; rozwoju infrastruktury drogowej, sportowej i rekreacyjnej oraz rozwoju sieci internetowej na</w:t>
      </w:r>
      <w:r w:rsidRPr="00A430A9">
        <w:rPr>
          <w:spacing w:val="-2"/>
          <w:lang w:val="pl-PL"/>
        </w:rPr>
        <w:t xml:space="preserve"> </w:t>
      </w:r>
      <w:r w:rsidRPr="00A430A9">
        <w:rPr>
          <w:lang w:val="pl-PL"/>
        </w:rPr>
        <w:t>obszarachwiejskich.</w:t>
      </w:r>
    </w:p>
    <w:p w:rsidR="00005516" w:rsidRPr="00A430A9" w:rsidRDefault="00005516" w:rsidP="00005516">
      <w:pPr>
        <w:pStyle w:val="Tekstpodstawowy"/>
        <w:spacing w:before="1"/>
        <w:ind w:left="233" w:right="497" w:firstLine="707"/>
        <w:jc w:val="both"/>
        <w:rPr>
          <w:lang w:val="pl-PL"/>
        </w:rPr>
      </w:pPr>
      <w:r w:rsidRPr="00A430A9">
        <w:rPr>
          <w:lang w:val="pl-PL"/>
        </w:rPr>
        <w:t>Dodatkowo w dniu 10.09.2015 r. pracownicy biura przeprowadzili fokus z przedstawicielami instytucji działających w sferze walki z ubóstwem i wykluczeniem  społecznym.  Jego  celem było rozeznanie potrzeb i możliwości lokalnych w tej dziedzinie. Pozyskane informacje były kluczowe dla zaplanowania zakresu wsparcia dla osób wykluczonych. W spotkaniu udział wzięło 9 osób, reprezentujących Ośrodki Pomocy Społecznej gmin członkowskich LGD oraz organizację pozarządową, zajmującą się problematyką osób wykluczonych, działającą na obszarze</w:t>
      </w:r>
      <w:r w:rsidRPr="00A430A9">
        <w:rPr>
          <w:spacing w:val="-18"/>
          <w:lang w:val="pl-PL"/>
        </w:rPr>
        <w:t xml:space="preserve"> </w:t>
      </w:r>
      <w:r w:rsidRPr="00A430A9">
        <w:rPr>
          <w:lang w:val="pl-PL"/>
        </w:rPr>
        <w:t>LGD.</w:t>
      </w:r>
    </w:p>
    <w:p w:rsidR="00005516" w:rsidRPr="00A430A9" w:rsidRDefault="00005516" w:rsidP="00005516">
      <w:pPr>
        <w:pStyle w:val="Tekstpodstawowy"/>
        <w:spacing w:before="59"/>
        <w:ind w:left="233" w:right="497" w:firstLine="707"/>
        <w:jc w:val="both"/>
        <w:rPr>
          <w:lang w:val="pl-PL"/>
        </w:rPr>
      </w:pPr>
      <w:r w:rsidRPr="00A430A9">
        <w:rPr>
          <w:lang w:val="pl-PL"/>
        </w:rPr>
        <w:t>Ostatnim etapem konsultacji było podsumowujące spotkanie konsultacyjne, które zostało przeprowadzone   25 listopada  2015 roku.  Omówiono  na  nim wszystkie  efekty dotychczasowych  prac    i kluczowe założenia nowej  LSR, a także zmiany, jakie zostały wprowadzone w pierwotnych projektach    w wyniku konsultacji społecznych oraz ich uzasadnienie. W spotkaniu udział wzięło 40</w:t>
      </w:r>
      <w:r w:rsidRPr="00A430A9">
        <w:rPr>
          <w:spacing w:val="-23"/>
          <w:lang w:val="pl-PL"/>
        </w:rPr>
        <w:t xml:space="preserve"> </w:t>
      </w:r>
      <w:r w:rsidRPr="00A430A9">
        <w:rPr>
          <w:lang w:val="pl-PL"/>
        </w:rPr>
        <w:t>osób.</w:t>
      </w:r>
    </w:p>
    <w:p w:rsidR="00005516" w:rsidRPr="00A430A9" w:rsidRDefault="00005516" w:rsidP="00005516">
      <w:pPr>
        <w:pStyle w:val="Tekstpodstawowy"/>
        <w:spacing w:before="56"/>
        <w:ind w:left="233" w:right="496" w:firstLine="707"/>
        <w:jc w:val="both"/>
        <w:rPr>
          <w:lang w:val="pl-PL"/>
        </w:rPr>
      </w:pPr>
      <w:r w:rsidRPr="00A430A9">
        <w:rPr>
          <w:lang w:val="pl-PL"/>
        </w:rPr>
        <w:t>Przez cały okres prac nad LSR wszystkie bieżące informacje i projekty poszczególnych części LSR umieszczane były także na stronie internetowej stowarzyszenia. Każdy mieszkaniec mógł w dowolnym momencie przekazać swoje uwagi i propozycje za pośrednictwem Internetu (bez konieczności dojazdu na spotkania). Dodatkowo w biurze funkcjonował nieprzerwanie punkt konsultacyjny, w którym każdy zainteresowany mógł uzyskać aktualne informacje na temat postępów w pracach nad LSR oraz przekazać swoje komentarze osobiście, telefonicznie lub pocztą elektroniczną.</w:t>
      </w:r>
    </w:p>
    <w:p w:rsidR="00005516" w:rsidRPr="00A430A9" w:rsidRDefault="00005516" w:rsidP="00005516">
      <w:pPr>
        <w:pStyle w:val="Tekstpodstawowy"/>
        <w:spacing w:before="59"/>
        <w:ind w:left="233" w:right="502" w:firstLine="707"/>
        <w:jc w:val="both"/>
        <w:rPr>
          <w:lang w:val="pl-PL"/>
        </w:rPr>
      </w:pPr>
      <w:r w:rsidRPr="00A430A9">
        <w:rPr>
          <w:lang w:val="pl-PL"/>
        </w:rPr>
        <w:t>Łącznie w proces tworzenia LSR zaangażowano ponad 1700 osób, przy  użyciu  różnorodnych metod partycypacyjnych. W dalszych pracach nad strategią wykorzystano zestawienia zgłoszonych uwag, notatki ze spotkań zespołu roboczego, notatki z warsztatów konsultacyjnych, fiszki projektowe przesłane do biura oraz zbiorcze informacje propozycji przesłanych za pośrednictwem strony internetowej i punktu konsultacyjnego, raporty badawcze, raporty ewaluacyjne i informacje pozyskane w wywiadach indywidualnych i fokusowych.</w:t>
      </w:r>
    </w:p>
    <w:p w:rsidR="00005516" w:rsidRPr="00A430A9" w:rsidRDefault="00005516" w:rsidP="00005516">
      <w:pPr>
        <w:pStyle w:val="Tekstpodstawowy"/>
        <w:spacing w:before="59"/>
        <w:ind w:left="245" w:right="920" w:hanging="12"/>
        <w:rPr>
          <w:lang w:val="pl-PL"/>
        </w:rPr>
      </w:pPr>
      <w:r w:rsidRPr="00A430A9">
        <w:rPr>
          <w:lang w:val="pl-PL"/>
        </w:rPr>
        <w:t>Zróżnicowane metody i techniki zostały wykorzystane na wszystkich kluczowych etapach opracowania Lokalnej Strategii Rozwoju.</w:t>
      </w:r>
    </w:p>
    <w:p w:rsidR="00005516" w:rsidRPr="00A430A9" w:rsidRDefault="00005516" w:rsidP="00005516">
      <w:pPr>
        <w:pStyle w:val="Tekstpodstawowy"/>
        <w:spacing w:before="1"/>
        <w:rPr>
          <w:sz w:val="25"/>
          <w:lang w:val="pl-PL"/>
        </w:rPr>
      </w:pPr>
    </w:p>
    <w:p w:rsidR="00005516" w:rsidRPr="00A430A9" w:rsidRDefault="00005516" w:rsidP="00005516">
      <w:pPr>
        <w:pStyle w:val="Tekstpodstawowy"/>
        <w:spacing w:before="1"/>
        <w:ind w:left="120" w:right="506"/>
        <w:rPr>
          <w:lang w:val="pl-PL"/>
        </w:rPr>
      </w:pPr>
      <w:r w:rsidRPr="00A430A9">
        <w:rPr>
          <w:lang w:val="pl-PL"/>
        </w:rPr>
        <w:t>Tabela 7. Metody i techniki wykorzystane podczas opracowywania kluczowych etapów LSR.</w:t>
      </w:r>
    </w:p>
    <w:p w:rsidR="00005516" w:rsidRPr="00A430A9" w:rsidRDefault="00005516" w:rsidP="00005516">
      <w:pPr>
        <w:pStyle w:val="Tekstpodstawowy"/>
        <w:rPr>
          <w:sz w:val="20"/>
          <w:lang w:val="pl-PL"/>
        </w:rPr>
      </w:pPr>
    </w:p>
    <w:p w:rsidR="00005516" w:rsidRPr="00A430A9" w:rsidRDefault="00005516" w:rsidP="00005516">
      <w:pPr>
        <w:pStyle w:val="Tekstpodstawowy"/>
        <w:spacing w:before="6"/>
        <w:rPr>
          <w:sz w:val="26"/>
          <w:lang w:val="pl-PL"/>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7"/>
        <w:gridCol w:w="1165"/>
        <w:gridCol w:w="1585"/>
        <w:gridCol w:w="1882"/>
        <w:gridCol w:w="1274"/>
        <w:gridCol w:w="1701"/>
      </w:tblGrid>
      <w:tr w:rsidR="00005516" w:rsidTr="00005516">
        <w:trPr>
          <w:trHeight w:hRule="exact" w:val="560"/>
        </w:trPr>
        <w:tc>
          <w:tcPr>
            <w:tcW w:w="2037" w:type="dxa"/>
            <w:vMerge w:val="restart"/>
            <w:shd w:val="clear" w:color="auto" w:fill="BBD4EC"/>
          </w:tcPr>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spacing w:before="8"/>
              <w:rPr>
                <w:sz w:val="28"/>
                <w:lang w:val="pl-PL"/>
              </w:rPr>
            </w:pPr>
          </w:p>
          <w:p w:rsidR="00005516" w:rsidRDefault="00005516" w:rsidP="00005516">
            <w:pPr>
              <w:pStyle w:val="TableParagraph"/>
              <w:spacing w:before="1"/>
              <w:ind w:left="621" w:right="331"/>
              <w:rPr>
                <w:b/>
              </w:rPr>
            </w:pPr>
            <w:r>
              <w:rPr>
                <w:b/>
              </w:rPr>
              <w:t>Metoda</w:t>
            </w:r>
          </w:p>
        </w:tc>
        <w:tc>
          <w:tcPr>
            <w:tcW w:w="7607" w:type="dxa"/>
            <w:gridSpan w:val="5"/>
            <w:shd w:val="clear" w:color="auto" w:fill="BBD4EC"/>
          </w:tcPr>
          <w:p w:rsidR="00005516" w:rsidRDefault="00005516" w:rsidP="00005516">
            <w:pPr>
              <w:pStyle w:val="TableParagraph"/>
              <w:spacing w:before="157"/>
              <w:ind w:left="2912" w:right="2912"/>
              <w:jc w:val="center"/>
              <w:rPr>
                <w:b/>
              </w:rPr>
            </w:pPr>
            <w:r>
              <w:rPr>
                <w:b/>
              </w:rPr>
              <w:t>Etap opracowania LSR</w:t>
            </w:r>
          </w:p>
        </w:tc>
      </w:tr>
      <w:tr w:rsidR="00005516" w:rsidTr="00005516">
        <w:trPr>
          <w:trHeight w:hRule="exact" w:val="1418"/>
        </w:trPr>
        <w:tc>
          <w:tcPr>
            <w:tcW w:w="2037" w:type="dxa"/>
            <w:vMerge/>
            <w:shd w:val="clear" w:color="auto" w:fill="BBD4EC"/>
          </w:tcPr>
          <w:p w:rsidR="00005516" w:rsidRDefault="00005516" w:rsidP="00005516"/>
        </w:tc>
        <w:tc>
          <w:tcPr>
            <w:tcW w:w="1165" w:type="dxa"/>
            <w:shd w:val="clear" w:color="auto" w:fill="BBD4EC"/>
          </w:tcPr>
          <w:p w:rsidR="00005516" w:rsidRDefault="00005516" w:rsidP="00005516">
            <w:pPr>
              <w:pStyle w:val="TableParagraph"/>
              <w:spacing w:before="8"/>
              <w:rPr>
                <w:sz w:val="24"/>
              </w:rPr>
            </w:pPr>
          </w:p>
          <w:p w:rsidR="00005516" w:rsidRDefault="00005516" w:rsidP="00005516">
            <w:pPr>
              <w:pStyle w:val="TableParagraph"/>
              <w:jc w:val="center"/>
              <w:rPr>
                <w:b/>
              </w:rPr>
            </w:pPr>
            <w:r>
              <w:rPr>
                <w:b/>
              </w:rPr>
              <w:t>1</w:t>
            </w:r>
          </w:p>
          <w:p w:rsidR="00005516" w:rsidRDefault="00005516" w:rsidP="00005516">
            <w:pPr>
              <w:pStyle w:val="TableParagraph"/>
              <w:spacing w:before="56"/>
              <w:ind w:left="115" w:right="98" w:hanging="18"/>
              <w:jc w:val="center"/>
              <w:rPr>
                <w:b/>
              </w:rPr>
            </w:pPr>
            <w:r>
              <w:rPr>
                <w:b/>
              </w:rPr>
              <w:t>Diagnoza, analiza SWOT</w:t>
            </w:r>
          </w:p>
        </w:tc>
        <w:tc>
          <w:tcPr>
            <w:tcW w:w="1585" w:type="dxa"/>
            <w:shd w:val="clear" w:color="auto" w:fill="BBD4EC"/>
          </w:tcPr>
          <w:p w:rsidR="00005516" w:rsidRDefault="00005516" w:rsidP="00005516">
            <w:pPr>
              <w:pStyle w:val="TableParagraph"/>
              <w:spacing w:before="8"/>
              <w:rPr>
                <w:sz w:val="24"/>
              </w:rPr>
            </w:pPr>
          </w:p>
          <w:p w:rsidR="00005516" w:rsidRDefault="00005516" w:rsidP="00005516">
            <w:pPr>
              <w:pStyle w:val="TableParagraph"/>
              <w:jc w:val="center"/>
              <w:rPr>
                <w:b/>
              </w:rPr>
            </w:pPr>
            <w:r>
              <w:rPr>
                <w:b/>
              </w:rPr>
              <w:t>2</w:t>
            </w:r>
          </w:p>
          <w:p w:rsidR="00005516" w:rsidRDefault="00005516" w:rsidP="00005516">
            <w:pPr>
              <w:pStyle w:val="TableParagraph"/>
              <w:spacing w:before="56"/>
              <w:ind w:left="40" w:right="40"/>
              <w:jc w:val="center"/>
              <w:rPr>
                <w:b/>
              </w:rPr>
            </w:pPr>
            <w:r>
              <w:rPr>
                <w:b/>
              </w:rPr>
              <w:t>Cele, wskaźniki, plan działania</w:t>
            </w:r>
          </w:p>
        </w:tc>
        <w:tc>
          <w:tcPr>
            <w:tcW w:w="1882" w:type="dxa"/>
            <w:shd w:val="clear" w:color="auto" w:fill="BBD4EC"/>
          </w:tcPr>
          <w:p w:rsidR="00005516" w:rsidRPr="00A430A9" w:rsidRDefault="00005516" w:rsidP="00005516">
            <w:pPr>
              <w:pStyle w:val="TableParagraph"/>
              <w:spacing w:before="157"/>
              <w:ind w:right="5"/>
              <w:jc w:val="center"/>
              <w:rPr>
                <w:b/>
                <w:lang w:val="pl-PL"/>
              </w:rPr>
            </w:pPr>
            <w:r w:rsidRPr="00A430A9">
              <w:rPr>
                <w:b/>
                <w:lang w:val="pl-PL"/>
              </w:rPr>
              <w:t>3</w:t>
            </w:r>
          </w:p>
          <w:p w:rsidR="00005516" w:rsidRPr="00A430A9" w:rsidRDefault="00005516" w:rsidP="00005516">
            <w:pPr>
              <w:pStyle w:val="TableParagraph"/>
              <w:spacing w:before="59"/>
              <w:ind w:left="28" w:right="21" w:hanging="13"/>
              <w:jc w:val="center"/>
              <w:rPr>
                <w:b/>
                <w:lang w:val="pl-PL"/>
              </w:rPr>
            </w:pPr>
            <w:r w:rsidRPr="00A430A9">
              <w:rPr>
                <w:b/>
                <w:lang w:val="pl-PL"/>
              </w:rPr>
              <w:t>Zasady wyboru operacji i ustalania kryteriów wyboru</w:t>
            </w:r>
          </w:p>
        </w:tc>
        <w:tc>
          <w:tcPr>
            <w:tcW w:w="1274" w:type="dxa"/>
            <w:shd w:val="clear" w:color="auto" w:fill="BBD4EC"/>
          </w:tcPr>
          <w:p w:rsidR="00005516" w:rsidRPr="00A430A9" w:rsidRDefault="00005516" w:rsidP="00005516">
            <w:pPr>
              <w:pStyle w:val="TableParagraph"/>
              <w:spacing w:before="8"/>
              <w:rPr>
                <w:sz w:val="24"/>
                <w:lang w:val="pl-PL"/>
              </w:rPr>
            </w:pPr>
          </w:p>
          <w:p w:rsidR="00005516" w:rsidRDefault="00005516" w:rsidP="00005516">
            <w:pPr>
              <w:pStyle w:val="TableParagraph"/>
              <w:jc w:val="center"/>
              <w:rPr>
                <w:b/>
              </w:rPr>
            </w:pPr>
            <w:r>
              <w:rPr>
                <w:b/>
              </w:rPr>
              <w:t>4</w:t>
            </w:r>
          </w:p>
          <w:p w:rsidR="00005516" w:rsidRDefault="00005516" w:rsidP="00005516">
            <w:pPr>
              <w:pStyle w:val="TableParagraph"/>
              <w:spacing w:before="56"/>
              <w:ind w:left="84" w:right="78"/>
              <w:jc w:val="center"/>
              <w:rPr>
                <w:b/>
              </w:rPr>
            </w:pPr>
            <w:r>
              <w:rPr>
                <w:b/>
              </w:rPr>
              <w:t>Monitoring i ewaluacja</w:t>
            </w:r>
          </w:p>
        </w:tc>
        <w:tc>
          <w:tcPr>
            <w:tcW w:w="1701" w:type="dxa"/>
            <w:shd w:val="clear" w:color="auto" w:fill="BBD4EC"/>
          </w:tcPr>
          <w:p w:rsidR="00005516" w:rsidRDefault="00005516" w:rsidP="00005516">
            <w:pPr>
              <w:pStyle w:val="TableParagraph"/>
              <w:spacing w:before="8"/>
              <w:rPr>
                <w:sz w:val="24"/>
              </w:rPr>
            </w:pPr>
          </w:p>
          <w:p w:rsidR="00005516" w:rsidRDefault="00005516" w:rsidP="00005516">
            <w:pPr>
              <w:pStyle w:val="TableParagraph"/>
              <w:jc w:val="center"/>
              <w:rPr>
                <w:b/>
              </w:rPr>
            </w:pPr>
            <w:r>
              <w:rPr>
                <w:b/>
              </w:rPr>
              <w:t>5</w:t>
            </w:r>
          </w:p>
          <w:p w:rsidR="00005516" w:rsidRDefault="00005516" w:rsidP="00005516">
            <w:pPr>
              <w:pStyle w:val="TableParagraph"/>
              <w:spacing w:before="56"/>
              <w:ind w:left="215" w:right="201" w:hanging="13"/>
              <w:jc w:val="center"/>
              <w:rPr>
                <w:b/>
              </w:rPr>
            </w:pPr>
            <w:r>
              <w:rPr>
                <w:b/>
              </w:rPr>
              <w:t>Plan komunikacji</w:t>
            </w:r>
          </w:p>
        </w:tc>
      </w:tr>
      <w:tr w:rsidR="00005516" w:rsidTr="00005516">
        <w:trPr>
          <w:trHeight w:hRule="exact" w:val="557"/>
        </w:trPr>
        <w:tc>
          <w:tcPr>
            <w:tcW w:w="2037" w:type="dxa"/>
          </w:tcPr>
          <w:p w:rsidR="00005516" w:rsidRDefault="00005516" w:rsidP="00005516">
            <w:pPr>
              <w:pStyle w:val="TableParagraph"/>
              <w:spacing w:before="157"/>
              <w:ind w:left="76" w:right="76"/>
              <w:jc w:val="center"/>
              <w:rPr>
                <w:b/>
              </w:rPr>
            </w:pPr>
            <w:r>
              <w:rPr>
                <w:b/>
              </w:rPr>
              <w:t>Zespół roboczy</w:t>
            </w:r>
          </w:p>
        </w:tc>
        <w:tc>
          <w:tcPr>
            <w:tcW w:w="1165" w:type="dxa"/>
          </w:tcPr>
          <w:p w:rsidR="00005516" w:rsidRDefault="00005516" w:rsidP="00005516">
            <w:pPr>
              <w:pStyle w:val="TableParagraph"/>
              <w:spacing w:before="157"/>
              <w:ind w:right="1"/>
              <w:jc w:val="center"/>
              <w:rPr>
                <w:b/>
              </w:rPr>
            </w:pPr>
            <w:r>
              <w:rPr>
                <w:b/>
              </w:rPr>
              <w:t>X</w:t>
            </w:r>
          </w:p>
        </w:tc>
        <w:tc>
          <w:tcPr>
            <w:tcW w:w="1585" w:type="dxa"/>
          </w:tcPr>
          <w:p w:rsidR="00005516" w:rsidRDefault="00005516" w:rsidP="00005516">
            <w:pPr>
              <w:pStyle w:val="TableParagraph"/>
              <w:spacing w:before="157"/>
              <w:ind w:right="8"/>
              <w:jc w:val="center"/>
              <w:rPr>
                <w:b/>
              </w:rPr>
            </w:pPr>
            <w:r>
              <w:rPr>
                <w:b/>
              </w:rPr>
              <w:t>X</w:t>
            </w:r>
          </w:p>
        </w:tc>
        <w:tc>
          <w:tcPr>
            <w:tcW w:w="1882" w:type="dxa"/>
          </w:tcPr>
          <w:p w:rsidR="00005516" w:rsidRDefault="00005516" w:rsidP="00005516">
            <w:pPr>
              <w:pStyle w:val="TableParagraph"/>
              <w:spacing w:before="157"/>
              <w:ind w:right="853"/>
              <w:jc w:val="right"/>
              <w:rPr>
                <w:b/>
              </w:rPr>
            </w:pPr>
            <w:r>
              <w:rPr>
                <w:b/>
              </w:rPr>
              <w:t>X</w:t>
            </w:r>
          </w:p>
        </w:tc>
        <w:tc>
          <w:tcPr>
            <w:tcW w:w="1274" w:type="dxa"/>
          </w:tcPr>
          <w:p w:rsidR="00005516" w:rsidRDefault="00005516" w:rsidP="00005516">
            <w:pPr>
              <w:pStyle w:val="TableParagraph"/>
              <w:spacing w:before="157"/>
              <w:ind w:right="601"/>
              <w:jc w:val="right"/>
              <w:rPr>
                <w:b/>
              </w:rPr>
            </w:pPr>
            <w:r>
              <w:rPr>
                <w:b/>
              </w:rPr>
              <w:t>X</w:t>
            </w:r>
          </w:p>
        </w:tc>
        <w:tc>
          <w:tcPr>
            <w:tcW w:w="1701" w:type="dxa"/>
          </w:tcPr>
          <w:p w:rsidR="00005516" w:rsidRDefault="00005516" w:rsidP="00005516">
            <w:pPr>
              <w:pStyle w:val="TableParagraph"/>
              <w:spacing w:before="157"/>
              <w:ind w:right="721"/>
              <w:jc w:val="right"/>
              <w:rPr>
                <w:b/>
              </w:rPr>
            </w:pPr>
            <w:r>
              <w:rPr>
                <w:b/>
              </w:rPr>
              <w:t>X</w:t>
            </w:r>
          </w:p>
        </w:tc>
      </w:tr>
      <w:tr w:rsidR="00005516" w:rsidTr="00005516">
        <w:trPr>
          <w:trHeight w:hRule="exact" w:val="559"/>
        </w:trPr>
        <w:tc>
          <w:tcPr>
            <w:tcW w:w="2037" w:type="dxa"/>
          </w:tcPr>
          <w:p w:rsidR="00005516" w:rsidRDefault="00005516" w:rsidP="00005516">
            <w:pPr>
              <w:pStyle w:val="TableParagraph"/>
              <w:spacing w:before="159"/>
              <w:ind w:left="76" w:right="77"/>
              <w:jc w:val="center"/>
              <w:rPr>
                <w:b/>
              </w:rPr>
            </w:pPr>
            <w:r>
              <w:rPr>
                <w:b/>
              </w:rPr>
              <w:t>Badanie ankietowe</w:t>
            </w:r>
          </w:p>
        </w:tc>
        <w:tc>
          <w:tcPr>
            <w:tcW w:w="1165" w:type="dxa"/>
          </w:tcPr>
          <w:p w:rsidR="00005516" w:rsidRDefault="00005516" w:rsidP="00005516">
            <w:pPr>
              <w:pStyle w:val="TableParagraph"/>
              <w:spacing w:before="159"/>
              <w:ind w:right="1"/>
              <w:jc w:val="center"/>
              <w:rPr>
                <w:b/>
              </w:rPr>
            </w:pPr>
            <w:r>
              <w:rPr>
                <w:b/>
              </w:rPr>
              <w:t>X</w:t>
            </w:r>
          </w:p>
        </w:tc>
        <w:tc>
          <w:tcPr>
            <w:tcW w:w="1585" w:type="dxa"/>
          </w:tcPr>
          <w:p w:rsidR="00005516" w:rsidRDefault="00005516" w:rsidP="00005516">
            <w:pPr>
              <w:pStyle w:val="TableParagraph"/>
              <w:spacing w:before="159"/>
              <w:ind w:right="8"/>
              <w:jc w:val="center"/>
              <w:rPr>
                <w:b/>
              </w:rPr>
            </w:pPr>
            <w:r>
              <w:rPr>
                <w:b/>
              </w:rPr>
              <w:t>X</w:t>
            </w:r>
          </w:p>
        </w:tc>
        <w:tc>
          <w:tcPr>
            <w:tcW w:w="1882" w:type="dxa"/>
          </w:tcPr>
          <w:p w:rsidR="00005516" w:rsidRDefault="00005516" w:rsidP="00005516">
            <w:pPr>
              <w:pStyle w:val="TableParagraph"/>
              <w:spacing w:before="159"/>
              <w:ind w:right="853"/>
              <w:jc w:val="right"/>
              <w:rPr>
                <w:b/>
              </w:rPr>
            </w:pPr>
            <w:r>
              <w:rPr>
                <w:b/>
              </w:rPr>
              <w:t>X</w:t>
            </w:r>
          </w:p>
        </w:tc>
        <w:tc>
          <w:tcPr>
            <w:tcW w:w="1274" w:type="dxa"/>
          </w:tcPr>
          <w:p w:rsidR="00005516" w:rsidRDefault="00005516" w:rsidP="00005516"/>
        </w:tc>
        <w:tc>
          <w:tcPr>
            <w:tcW w:w="1701" w:type="dxa"/>
          </w:tcPr>
          <w:p w:rsidR="00005516" w:rsidRDefault="00005516" w:rsidP="00005516">
            <w:pPr>
              <w:pStyle w:val="TableParagraph"/>
              <w:spacing w:before="159"/>
              <w:ind w:right="721"/>
              <w:jc w:val="right"/>
              <w:rPr>
                <w:b/>
              </w:rPr>
            </w:pPr>
            <w:r>
              <w:rPr>
                <w:b/>
              </w:rPr>
              <w:t>X</w:t>
            </w:r>
          </w:p>
        </w:tc>
      </w:tr>
      <w:tr w:rsidR="00005516" w:rsidTr="00005516">
        <w:trPr>
          <w:trHeight w:hRule="exact" w:val="824"/>
        </w:trPr>
        <w:tc>
          <w:tcPr>
            <w:tcW w:w="2037" w:type="dxa"/>
          </w:tcPr>
          <w:p w:rsidR="00005516" w:rsidRDefault="00005516" w:rsidP="00005516">
            <w:pPr>
              <w:pStyle w:val="TableParagraph"/>
              <w:spacing w:before="157"/>
              <w:ind w:left="350" w:right="331" w:firstLine="182"/>
              <w:rPr>
                <w:b/>
              </w:rPr>
            </w:pPr>
            <w:r>
              <w:rPr>
                <w:b/>
              </w:rPr>
              <w:t>Wywiady indywidualne</w:t>
            </w:r>
          </w:p>
        </w:tc>
        <w:tc>
          <w:tcPr>
            <w:tcW w:w="1165"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85"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82"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4"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bl>
    <w:p w:rsidR="00005516" w:rsidRDefault="00005516" w:rsidP="00005516">
      <w:pPr>
        <w:jc w:val="right"/>
        <w:sectPr w:rsidR="00005516">
          <w:pgSz w:w="11920" w:h="16850"/>
          <w:pgMar w:top="480" w:right="60" w:bottom="480" w:left="1560" w:header="0" w:footer="182"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1173"/>
        <w:gridCol w:w="1559"/>
        <w:gridCol w:w="1843"/>
        <w:gridCol w:w="1275"/>
        <w:gridCol w:w="1701"/>
      </w:tblGrid>
      <w:tr w:rsidR="00005516" w:rsidTr="00005516">
        <w:trPr>
          <w:trHeight w:hRule="exact" w:val="823"/>
        </w:trPr>
        <w:tc>
          <w:tcPr>
            <w:tcW w:w="1983" w:type="dxa"/>
          </w:tcPr>
          <w:p w:rsidR="00005516" w:rsidRDefault="00005516" w:rsidP="00005516">
            <w:pPr>
              <w:pStyle w:val="TableParagraph"/>
              <w:spacing w:before="157"/>
              <w:ind w:left="333" w:right="312" w:firstLine="158"/>
              <w:rPr>
                <w:b/>
              </w:rPr>
            </w:pPr>
            <w:r>
              <w:rPr>
                <w:b/>
              </w:rPr>
              <w:lastRenderedPageBreak/>
              <w:t>Warsztaty konsultacyjne</w:t>
            </w:r>
          </w:p>
        </w:tc>
        <w:tc>
          <w:tcPr>
            <w:tcW w:w="1173"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59"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r w:rsidR="00005516" w:rsidTr="00005516">
        <w:trPr>
          <w:trHeight w:hRule="exact" w:val="824"/>
        </w:trPr>
        <w:tc>
          <w:tcPr>
            <w:tcW w:w="1983" w:type="dxa"/>
          </w:tcPr>
          <w:p w:rsidR="00005516" w:rsidRDefault="00005516" w:rsidP="00005516">
            <w:pPr>
              <w:pStyle w:val="TableParagraph"/>
              <w:spacing w:before="157"/>
              <w:ind w:left="333" w:right="312" w:firstLine="170"/>
              <w:rPr>
                <w:b/>
              </w:rPr>
            </w:pPr>
            <w:r>
              <w:rPr>
                <w:b/>
              </w:rPr>
              <w:t>Spotkania konsultacyjne</w:t>
            </w:r>
          </w:p>
        </w:tc>
        <w:tc>
          <w:tcPr>
            <w:tcW w:w="1173"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59"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r w:rsidR="00005516" w:rsidTr="00005516">
        <w:trPr>
          <w:trHeight w:hRule="exact" w:val="557"/>
        </w:trPr>
        <w:tc>
          <w:tcPr>
            <w:tcW w:w="1983" w:type="dxa"/>
          </w:tcPr>
          <w:p w:rsidR="00005516" w:rsidRDefault="00005516" w:rsidP="00005516">
            <w:pPr>
              <w:pStyle w:val="TableParagraph"/>
              <w:spacing w:before="159"/>
              <w:ind w:left="643" w:right="331"/>
              <w:rPr>
                <w:b/>
              </w:rPr>
            </w:pPr>
            <w:r>
              <w:rPr>
                <w:b/>
              </w:rPr>
              <w:t>Fokusy</w:t>
            </w:r>
          </w:p>
        </w:tc>
        <w:tc>
          <w:tcPr>
            <w:tcW w:w="1173" w:type="dxa"/>
          </w:tcPr>
          <w:p w:rsidR="00005516" w:rsidRDefault="00005516" w:rsidP="00005516">
            <w:pPr>
              <w:pStyle w:val="TableParagraph"/>
              <w:spacing w:before="159"/>
              <w:ind w:right="1"/>
              <w:jc w:val="center"/>
              <w:rPr>
                <w:b/>
              </w:rPr>
            </w:pPr>
            <w:r>
              <w:rPr>
                <w:b/>
              </w:rPr>
              <w:t>X</w:t>
            </w:r>
          </w:p>
        </w:tc>
        <w:tc>
          <w:tcPr>
            <w:tcW w:w="1559" w:type="dxa"/>
          </w:tcPr>
          <w:p w:rsidR="00005516" w:rsidRDefault="00005516" w:rsidP="00005516">
            <w:pPr>
              <w:pStyle w:val="TableParagraph"/>
              <w:spacing w:before="159"/>
              <w:ind w:right="8"/>
              <w:jc w:val="center"/>
              <w:rPr>
                <w:b/>
              </w:rPr>
            </w:pPr>
            <w:r>
              <w:rPr>
                <w:b/>
              </w:rPr>
              <w:t>X</w:t>
            </w:r>
          </w:p>
        </w:tc>
        <w:tc>
          <w:tcPr>
            <w:tcW w:w="1843" w:type="dxa"/>
          </w:tcPr>
          <w:p w:rsidR="00005516" w:rsidRDefault="00005516" w:rsidP="00005516">
            <w:pPr>
              <w:pStyle w:val="TableParagraph"/>
              <w:spacing w:before="159"/>
              <w:ind w:right="853"/>
              <w:jc w:val="right"/>
              <w:rPr>
                <w:b/>
              </w:rPr>
            </w:pPr>
            <w:r>
              <w:rPr>
                <w:b/>
              </w:rPr>
              <w:t>X</w:t>
            </w:r>
          </w:p>
        </w:tc>
        <w:tc>
          <w:tcPr>
            <w:tcW w:w="1275" w:type="dxa"/>
          </w:tcPr>
          <w:p w:rsidR="00005516" w:rsidRDefault="00005516" w:rsidP="00005516">
            <w:pPr>
              <w:pStyle w:val="TableParagraph"/>
              <w:spacing w:before="159"/>
              <w:ind w:right="601"/>
              <w:jc w:val="right"/>
              <w:rPr>
                <w:b/>
              </w:rPr>
            </w:pPr>
            <w:r>
              <w:rPr>
                <w:b/>
              </w:rPr>
              <w:t>X</w:t>
            </w:r>
          </w:p>
        </w:tc>
        <w:tc>
          <w:tcPr>
            <w:tcW w:w="1701" w:type="dxa"/>
          </w:tcPr>
          <w:p w:rsidR="00005516" w:rsidRDefault="00005516" w:rsidP="00005516">
            <w:pPr>
              <w:pStyle w:val="TableParagraph"/>
              <w:spacing w:before="159"/>
              <w:ind w:right="721"/>
              <w:jc w:val="right"/>
              <w:rPr>
                <w:b/>
              </w:rPr>
            </w:pPr>
            <w:r>
              <w:rPr>
                <w:b/>
              </w:rPr>
              <w:t>X</w:t>
            </w:r>
          </w:p>
        </w:tc>
      </w:tr>
      <w:tr w:rsidR="00005516" w:rsidTr="00005516">
        <w:trPr>
          <w:trHeight w:hRule="exact" w:val="826"/>
        </w:trPr>
        <w:tc>
          <w:tcPr>
            <w:tcW w:w="1983" w:type="dxa"/>
          </w:tcPr>
          <w:p w:rsidR="00005516" w:rsidRDefault="00005516" w:rsidP="00005516">
            <w:pPr>
              <w:pStyle w:val="TableParagraph"/>
              <w:spacing w:before="157"/>
              <w:ind w:left="460" w:right="442" w:firstLine="43"/>
              <w:rPr>
                <w:b/>
              </w:rPr>
            </w:pPr>
            <w:r>
              <w:rPr>
                <w:b/>
              </w:rPr>
              <w:t>„Skrzynia pomysłów”</w:t>
            </w:r>
          </w:p>
        </w:tc>
        <w:tc>
          <w:tcPr>
            <w:tcW w:w="1173" w:type="dxa"/>
          </w:tcPr>
          <w:p w:rsidR="00005516" w:rsidRDefault="00005516" w:rsidP="00005516"/>
        </w:tc>
        <w:tc>
          <w:tcPr>
            <w:tcW w:w="1559" w:type="dxa"/>
          </w:tcPr>
          <w:p w:rsidR="00005516" w:rsidRDefault="00005516" w:rsidP="00005516">
            <w:pPr>
              <w:pStyle w:val="TableParagraph"/>
              <w:spacing w:before="10"/>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10"/>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tc>
        <w:tc>
          <w:tcPr>
            <w:tcW w:w="1701" w:type="dxa"/>
          </w:tcPr>
          <w:p w:rsidR="00005516" w:rsidRDefault="00005516" w:rsidP="00005516"/>
        </w:tc>
      </w:tr>
      <w:tr w:rsidR="00005516" w:rsidTr="00005516">
        <w:trPr>
          <w:trHeight w:hRule="exact" w:val="821"/>
        </w:trPr>
        <w:tc>
          <w:tcPr>
            <w:tcW w:w="1983" w:type="dxa"/>
          </w:tcPr>
          <w:p w:rsidR="00005516" w:rsidRDefault="00005516" w:rsidP="00005516">
            <w:pPr>
              <w:pStyle w:val="TableParagraph"/>
              <w:spacing w:before="157"/>
              <w:ind w:left="431" w:right="410" w:hanging="15"/>
              <w:rPr>
                <w:b/>
              </w:rPr>
            </w:pPr>
            <w:r>
              <w:rPr>
                <w:b/>
              </w:rPr>
              <w:t>Konsultacje internetowe</w:t>
            </w:r>
          </w:p>
        </w:tc>
        <w:tc>
          <w:tcPr>
            <w:tcW w:w="1173"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59"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r w:rsidR="00005516" w:rsidTr="00005516">
        <w:trPr>
          <w:trHeight w:hRule="exact" w:val="826"/>
        </w:trPr>
        <w:tc>
          <w:tcPr>
            <w:tcW w:w="1983" w:type="dxa"/>
          </w:tcPr>
          <w:p w:rsidR="00005516" w:rsidRDefault="00005516" w:rsidP="00005516">
            <w:pPr>
              <w:pStyle w:val="TableParagraph"/>
              <w:spacing w:before="157"/>
              <w:ind w:left="326" w:right="307" w:firstLine="367"/>
              <w:rPr>
                <w:b/>
              </w:rPr>
            </w:pPr>
            <w:r>
              <w:rPr>
                <w:b/>
              </w:rPr>
              <w:t>Punkt konsultacyjny</w:t>
            </w:r>
          </w:p>
        </w:tc>
        <w:tc>
          <w:tcPr>
            <w:tcW w:w="1173" w:type="dxa"/>
          </w:tcPr>
          <w:p w:rsidR="00005516" w:rsidRDefault="00005516" w:rsidP="00005516">
            <w:pPr>
              <w:pStyle w:val="TableParagraph"/>
              <w:spacing w:before="8"/>
              <w:rPr>
                <w:sz w:val="24"/>
              </w:rPr>
            </w:pPr>
          </w:p>
          <w:p w:rsidR="00005516" w:rsidRDefault="00005516" w:rsidP="00005516">
            <w:pPr>
              <w:pStyle w:val="TableParagraph"/>
              <w:ind w:right="1"/>
              <w:jc w:val="center"/>
              <w:rPr>
                <w:b/>
              </w:rPr>
            </w:pPr>
            <w:r>
              <w:rPr>
                <w:b/>
              </w:rPr>
              <w:t>X</w:t>
            </w:r>
          </w:p>
        </w:tc>
        <w:tc>
          <w:tcPr>
            <w:tcW w:w="1559" w:type="dxa"/>
          </w:tcPr>
          <w:p w:rsidR="00005516" w:rsidRDefault="00005516" w:rsidP="00005516">
            <w:pPr>
              <w:pStyle w:val="TableParagraph"/>
              <w:spacing w:before="8"/>
              <w:rPr>
                <w:sz w:val="24"/>
              </w:rPr>
            </w:pPr>
          </w:p>
          <w:p w:rsidR="00005516" w:rsidRDefault="00005516" w:rsidP="00005516">
            <w:pPr>
              <w:pStyle w:val="TableParagraph"/>
              <w:ind w:right="8"/>
              <w:jc w:val="center"/>
              <w:rPr>
                <w:b/>
              </w:rPr>
            </w:pPr>
            <w:r>
              <w:rPr>
                <w:b/>
              </w:rPr>
              <w:t>X</w:t>
            </w:r>
          </w:p>
        </w:tc>
        <w:tc>
          <w:tcPr>
            <w:tcW w:w="1843" w:type="dxa"/>
          </w:tcPr>
          <w:p w:rsidR="00005516" w:rsidRDefault="00005516" w:rsidP="00005516">
            <w:pPr>
              <w:pStyle w:val="TableParagraph"/>
              <w:spacing w:before="8"/>
              <w:rPr>
                <w:sz w:val="24"/>
              </w:rPr>
            </w:pPr>
          </w:p>
          <w:p w:rsidR="00005516" w:rsidRDefault="00005516" w:rsidP="00005516">
            <w:pPr>
              <w:pStyle w:val="TableParagraph"/>
              <w:ind w:right="853"/>
              <w:jc w:val="right"/>
              <w:rPr>
                <w:b/>
              </w:rPr>
            </w:pPr>
            <w:r>
              <w:rPr>
                <w:b/>
              </w:rPr>
              <w:t>X</w:t>
            </w:r>
          </w:p>
        </w:tc>
        <w:tc>
          <w:tcPr>
            <w:tcW w:w="1275" w:type="dxa"/>
          </w:tcPr>
          <w:p w:rsidR="00005516" w:rsidRDefault="00005516" w:rsidP="00005516">
            <w:pPr>
              <w:pStyle w:val="TableParagraph"/>
              <w:spacing w:before="8"/>
              <w:rPr>
                <w:sz w:val="24"/>
              </w:rPr>
            </w:pPr>
          </w:p>
          <w:p w:rsidR="00005516" w:rsidRDefault="00005516" w:rsidP="00005516">
            <w:pPr>
              <w:pStyle w:val="TableParagraph"/>
              <w:ind w:right="601"/>
              <w:jc w:val="right"/>
              <w:rPr>
                <w:b/>
              </w:rPr>
            </w:pPr>
            <w:r>
              <w:rPr>
                <w:b/>
              </w:rPr>
              <w:t>X</w:t>
            </w:r>
          </w:p>
        </w:tc>
        <w:tc>
          <w:tcPr>
            <w:tcW w:w="1701" w:type="dxa"/>
          </w:tcPr>
          <w:p w:rsidR="00005516" w:rsidRDefault="00005516" w:rsidP="00005516">
            <w:pPr>
              <w:pStyle w:val="TableParagraph"/>
              <w:spacing w:before="8"/>
              <w:rPr>
                <w:sz w:val="24"/>
              </w:rPr>
            </w:pPr>
          </w:p>
          <w:p w:rsidR="00005516" w:rsidRDefault="00005516" w:rsidP="00005516">
            <w:pPr>
              <w:pStyle w:val="TableParagraph"/>
              <w:ind w:right="721"/>
              <w:jc w:val="right"/>
              <w:rPr>
                <w:b/>
              </w:rPr>
            </w:pPr>
            <w:r>
              <w:rPr>
                <w:b/>
              </w:rPr>
              <w:t>X</w:t>
            </w:r>
          </w:p>
        </w:tc>
      </w:tr>
    </w:tbl>
    <w:p w:rsidR="00005516" w:rsidRDefault="00005516" w:rsidP="00005516">
      <w:pPr>
        <w:pStyle w:val="Tekstpodstawowy"/>
        <w:spacing w:before="1"/>
        <w:rPr>
          <w:sz w:val="25"/>
        </w:rPr>
      </w:pPr>
    </w:p>
    <w:p w:rsidR="00005516" w:rsidRPr="00A430A9" w:rsidRDefault="00005516" w:rsidP="00005516">
      <w:pPr>
        <w:pStyle w:val="Tekstpodstawowy"/>
        <w:spacing w:before="72"/>
        <w:ind w:left="120" w:right="506"/>
        <w:rPr>
          <w:lang w:val="pl-PL"/>
        </w:rPr>
      </w:pPr>
      <w:r w:rsidRPr="00A430A9">
        <w:rPr>
          <w:lang w:val="pl-PL"/>
        </w:rPr>
        <w:t>Tabela 8. Miejsca i daty poszczególnych spotkań konsultacyjnych.</w:t>
      </w:r>
    </w:p>
    <w:p w:rsidR="00005516" w:rsidRPr="00A430A9" w:rsidRDefault="00005516" w:rsidP="00005516">
      <w:pPr>
        <w:pStyle w:val="Tekstpodstawowy"/>
        <w:spacing w:before="2"/>
        <w:rPr>
          <w:sz w:val="28"/>
          <w:lang w:val="pl-PL"/>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
        <w:gridCol w:w="2963"/>
        <w:gridCol w:w="1276"/>
        <w:gridCol w:w="2624"/>
        <w:gridCol w:w="814"/>
      </w:tblGrid>
      <w:tr w:rsidR="00005516" w:rsidTr="00005516">
        <w:trPr>
          <w:trHeight w:hRule="exact" w:val="578"/>
        </w:trPr>
        <w:tc>
          <w:tcPr>
            <w:tcW w:w="539" w:type="dxa"/>
            <w:shd w:val="clear" w:color="auto" w:fill="EB7B2F"/>
          </w:tcPr>
          <w:p w:rsidR="00005516" w:rsidRDefault="00005516" w:rsidP="00005516">
            <w:pPr>
              <w:pStyle w:val="TableParagraph"/>
              <w:spacing w:before="154"/>
              <w:ind w:left="95" w:right="70"/>
              <w:jc w:val="center"/>
              <w:rPr>
                <w:b/>
              </w:rPr>
            </w:pPr>
            <w:r>
              <w:rPr>
                <w:b/>
              </w:rPr>
              <w:t>Lp.</w:t>
            </w:r>
          </w:p>
        </w:tc>
        <w:tc>
          <w:tcPr>
            <w:tcW w:w="2963" w:type="dxa"/>
            <w:shd w:val="clear" w:color="auto" w:fill="EB7B2F"/>
          </w:tcPr>
          <w:p w:rsidR="00005516" w:rsidRDefault="00005516" w:rsidP="00005516">
            <w:pPr>
              <w:pStyle w:val="TableParagraph"/>
              <w:spacing w:before="154"/>
              <w:ind w:left="677"/>
              <w:rPr>
                <w:b/>
              </w:rPr>
            </w:pPr>
            <w:r>
              <w:rPr>
                <w:b/>
              </w:rPr>
              <w:t>Rodzaj spotkania</w:t>
            </w:r>
          </w:p>
        </w:tc>
        <w:tc>
          <w:tcPr>
            <w:tcW w:w="1276" w:type="dxa"/>
            <w:shd w:val="clear" w:color="auto" w:fill="EB7B2F"/>
          </w:tcPr>
          <w:p w:rsidR="00005516" w:rsidRDefault="00005516" w:rsidP="00005516">
            <w:pPr>
              <w:pStyle w:val="TableParagraph"/>
              <w:spacing w:before="154"/>
              <w:ind w:left="449"/>
              <w:rPr>
                <w:b/>
              </w:rPr>
            </w:pPr>
            <w:r>
              <w:rPr>
                <w:b/>
              </w:rPr>
              <w:t>Data</w:t>
            </w:r>
          </w:p>
        </w:tc>
        <w:tc>
          <w:tcPr>
            <w:tcW w:w="2624" w:type="dxa"/>
            <w:shd w:val="clear" w:color="auto" w:fill="EB7B2F"/>
          </w:tcPr>
          <w:p w:rsidR="00005516" w:rsidRDefault="00005516" w:rsidP="00005516">
            <w:pPr>
              <w:pStyle w:val="TableParagraph"/>
              <w:spacing w:before="154"/>
              <w:ind w:left="235" w:right="225"/>
              <w:jc w:val="center"/>
              <w:rPr>
                <w:b/>
              </w:rPr>
            </w:pPr>
            <w:r>
              <w:rPr>
                <w:b/>
              </w:rPr>
              <w:t>Miejsce</w:t>
            </w:r>
          </w:p>
        </w:tc>
        <w:tc>
          <w:tcPr>
            <w:tcW w:w="814" w:type="dxa"/>
            <w:shd w:val="clear" w:color="auto" w:fill="EB7B2F"/>
          </w:tcPr>
          <w:p w:rsidR="00005516" w:rsidRDefault="00005516" w:rsidP="00005516">
            <w:pPr>
              <w:pStyle w:val="TableParagraph"/>
              <w:spacing w:before="27"/>
              <w:ind w:left="138" w:right="116" w:hanging="106"/>
              <w:rPr>
                <w:b/>
              </w:rPr>
            </w:pPr>
            <w:r>
              <w:rPr>
                <w:b/>
              </w:rPr>
              <w:t>Liczba osób</w:t>
            </w:r>
          </w:p>
        </w:tc>
      </w:tr>
      <w:tr w:rsidR="00005516" w:rsidTr="00005516">
        <w:trPr>
          <w:trHeight w:hRule="exact" w:val="576"/>
        </w:trPr>
        <w:tc>
          <w:tcPr>
            <w:tcW w:w="539" w:type="dxa"/>
            <w:shd w:val="clear" w:color="auto" w:fill="8DB4E1"/>
          </w:tcPr>
          <w:p w:rsidR="00005516" w:rsidRDefault="00005516" w:rsidP="00005516">
            <w:pPr>
              <w:pStyle w:val="TableParagraph"/>
              <w:spacing w:before="154"/>
              <w:ind w:left="95" w:right="70"/>
              <w:jc w:val="center"/>
              <w:rPr>
                <w:sz w:val="20"/>
              </w:rPr>
            </w:pPr>
            <w:r>
              <w:rPr>
                <w:sz w:val="20"/>
              </w:rPr>
              <w:t>1.</w:t>
            </w:r>
          </w:p>
        </w:tc>
        <w:tc>
          <w:tcPr>
            <w:tcW w:w="2963" w:type="dxa"/>
            <w:shd w:val="clear" w:color="auto" w:fill="8DB4E1"/>
          </w:tcPr>
          <w:p w:rsidR="00005516" w:rsidRPr="00A430A9" w:rsidRDefault="00005516" w:rsidP="00005516">
            <w:pPr>
              <w:pStyle w:val="TableParagraph"/>
              <w:spacing w:before="39"/>
              <w:ind w:left="740" w:hanging="377"/>
              <w:rPr>
                <w:sz w:val="20"/>
                <w:lang w:val="pl-PL"/>
              </w:rPr>
            </w:pPr>
            <w:r w:rsidRPr="00A430A9">
              <w:rPr>
                <w:sz w:val="20"/>
                <w:lang w:val="pl-PL"/>
              </w:rPr>
              <w:t>Spotkanie informacyjne dot. instrumentu RLKS</w:t>
            </w:r>
          </w:p>
        </w:tc>
        <w:tc>
          <w:tcPr>
            <w:tcW w:w="1276" w:type="dxa"/>
            <w:shd w:val="clear" w:color="auto" w:fill="8DB4E1"/>
          </w:tcPr>
          <w:p w:rsidR="00005516" w:rsidRDefault="00005516" w:rsidP="00005516">
            <w:pPr>
              <w:pStyle w:val="TableParagraph"/>
              <w:spacing w:before="154"/>
              <w:ind w:right="139"/>
              <w:jc w:val="right"/>
              <w:rPr>
                <w:sz w:val="20"/>
              </w:rPr>
            </w:pPr>
            <w:r>
              <w:rPr>
                <w:w w:val="95"/>
                <w:sz w:val="20"/>
              </w:rPr>
              <w:t>17.08.2015</w:t>
            </w:r>
          </w:p>
        </w:tc>
        <w:tc>
          <w:tcPr>
            <w:tcW w:w="2624" w:type="dxa"/>
            <w:shd w:val="clear" w:color="auto" w:fill="8DB4E1"/>
          </w:tcPr>
          <w:p w:rsidR="00005516" w:rsidRDefault="00005516" w:rsidP="00005516">
            <w:pPr>
              <w:pStyle w:val="TableParagraph"/>
              <w:spacing w:before="154"/>
              <w:ind w:right="132"/>
              <w:jc w:val="right"/>
              <w:rPr>
                <w:sz w:val="20"/>
              </w:rPr>
            </w:pPr>
            <w:r>
              <w:rPr>
                <w:sz w:val="20"/>
              </w:rPr>
              <w:t>Hotel Pałac w Kobylnikach</w:t>
            </w:r>
          </w:p>
        </w:tc>
        <w:tc>
          <w:tcPr>
            <w:tcW w:w="814" w:type="dxa"/>
            <w:shd w:val="clear" w:color="auto" w:fill="8DB4E1"/>
          </w:tcPr>
          <w:p w:rsidR="00005516" w:rsidRDefault="00005516" w:rsidP="00005516">
            <w:pPr>
              <w:pStyle w:val="TableParagraph"/>
              <w:spacing w:before="154"/>
              <w:ind w:left="253" w:right="270"/>
              <w:jc w:val="center"/>
              <w:rPr>
                <w:sz w:val="20"/>
              </w:rPr>
            </w:pPr>
            <w:r>
              <w:rPr>
                <w:sz w:val="20"/>
              </w:rPr>
              <w:t>35</w:t>
            </w:r>
          </w:p>
        </w:tc>
      </w:tr>
      <w:tr w:rsidR="00005516" w:rsidTr="00005516">
        <w:trPr>
          <w:trHeight w:hRule="exact" w:val="662"/>
        </w:trPr>
        <w:tc>
          <w:tcPr>
            <w:tcW w:w="539" w:type="dxa"/>
            <w:shd w:val="clear" w:color="auto" w:fill="8DB4E1"/>
          </w:tcPr>
          <w:p w:rsidR="00005516" w:rsidRDefault="00005516" w:rsidP="00005516">
            <w:pPr>
              <w:pStyle w:val="TableParagraph"/>
              <w:spacing w:before="156"/>
              <w:ind w:left="95" w:right="70"/>
              <w:jc w:val="center"/>
              <w:rPr>
                <w:sz w:val="20"/>
              </w:rPr>
            </w:pPr>
            <w:r>
              <w:rPr>
                <w:sz w:val="20"/>
              </w:rPr>
              <w:t>2.</w:t>
            </w:r>
          </w:p>
        </w:tc>
        <w:tc>
          <w:tcPr>
            <w:tcW w:w="2963" w:type="dxa"/>
            <w:shd w:val="clear" w:color="auto" w:fill="8DB4E1"/>
          </w:tcPr>
          <w:p w:rsidR="00005516" w:rsidRDefault="00005516" w:rsidP="00005516">
            <w:pPr>
              <w:pStyle w:val="TableParagraph"/>
              <w:spacing w:before="41"/>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6"/>
              <w:ind w:right="139"/>
              <w:jc w:val="right"/>
              <w:rPr>
                <w:sz w:val="20"/>
              </w:rPr>
            </w:pPr>
            <w:r>
              <w:rPr>
                <w:w w:val="95"/>
                <w:sz w:val="20"/>
              </w:rPr>
              <w:t>18.08.2015</w:t>
            </w:r>
          </w:p>
        </w:tc>
        <w:tc>
          <w:tcPr>
            <w:tcW w:w="2624" w:type="dxa"/>
            <w:shd w:val="clear" w:color="auto" w:fill="8DB4E1"/>
          </w:tcPr>
          <w:p w:rsidR="00005516" w:rsidRDefault="00005516" w:rsidP="00005516">
            <w:pPr>
              <w:pStyle w:val="TableParagraph"/>
              <w:spacing w:before="156"/>
              <w:ind w:left="171" w:right="1079"/>
              <w:rPr>
                <w:sz w:val="20"/>
              </w:rPr>
            </w:pPr>
            <w:r>
              <w:rPr>
                <w:sz w:val="20"/>
              </w:rPr>
              <w:t>Urząd Miejski w Gniewkowie</w:t>
            </w:r>
          </w:p>
        </w:tc>
        <w:tc>
          <w:tcPr>
            <w:tcW w:w="814" w:type="dxa"/>
            <w:shd w:val="clear" w:color="auto" w:fill="8DB4E1"/>
          </w:tcPr>
          <w:p w:rsidR="00005516" w:rsidRDefault="00005516" w:rsidP="00005516">
            <w:pPr>
              <w:pStyle w:val="TableParagraph"/>
              <w:spacing w:before="156"/>
              <w:ind w:left="253" w:right="270"/>
              <w:jc w:val="center"/>
              <w:rPr>
                <w:sz w:val="20"/>
              </w:rPr>
            </w:pPr>
            <w:r>
              <w:rPr>
                <w:sz w:val="20"/>
              </w:rPr>
              <w:t>27</w:t>
            </w:r>
          </w:p>
        </w:tc>
      </w:tr>
      <w:tr w:rsidR="00005516" w:rsidTr="00005516">
        <w:trPr>
          <w:trHeight w:hRule="exact" w:val="576"/>
        </w:trPr>
        <w:tc>
          <w:tcPr>
            <w:tcW w:w="539" w:type="dxa"/>
            <w:shd w:val="clear" w:color="auto" w:fill="8DB4E1"/>
          </w:tcPr>
          <w:p w:rsidR="00005516" w:rsidRDefault="00005516" w:rsidP="00005516">
            <w:pPr>
              <w:pStyle w:val="TableParagraph"/>
              <w:spacing w:before="154"/>
              <w:ind w:left="95" w:right="70"/>
              <w:jc w:val="center"/>
              <w:rPr>
                <w:sz w:val="20"/>
              </w:rPr>
            </w:pPr>
            <w:r>
              <w:rPr>
                <w:sz w:val="20"/>
              </w:rPr>
              <w:t>3.</w:t>
            </w:r>
          </w:p>
        </w:tc>
        <w:tc>
          <w:tcPr>
            <w:tcW w:w="2963" w:type="dxa"/>
            <w:shd w:val="clear" w:color="auto" w:fill="8DB4E1"/>
          </w:tcPr>
          <w:p w:rsidR="00005516" w:rsidRDefault="00005516" w:rsidP="00005516">
            <w:pPr>
              <w:pStyle w:val="TableParagraph"/>
              <w:spacing w:before="39"/>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4"/>
              <w:ind w:right="139"/>
              <w:jc w:val="right"/>
              <w:rPr>
                <w:sz w:val="20"/>
              </w:rPr>
            </w:pPr>
            <w:r>
              <w:rPr>
                <w:w w:val="95"/>
                <w:sz w:val="20"/>
              </w:rPr>
              <w:t>18.08.2015</w:t>
            </w:r>
          </w:p>
        </w:tc>
        <w:tc>
          <w:tcPr>
            <w:tcW w:w="2624" w:type="dxa"/>
            <w:shd w:val="clear" w:color="auto" w:fill="8DB4E1"/>
          </w:tcPr>
          <w:p w:rsidR="00005516" w:rsidRDefault="00005516" w:rsidP="00005516">
            <w:pPr>
              <w:pStyle w:val="TableParagraph"/>
              <w:spacing w:before="39"/>
              <w:ind w:left="140" w:right="733"/>
              <w:rPr>
                <w:sz w:val="20"/>
              </w:rPr>
            </w:pPr>
            <w:r>
              <w:rPr>
                <w:sz w:val="20"/>
              </w:rPr>
              <w:t>Świetlica Wiejska w</w:t>
            </w:r>
          </w:p>
          <w:p w:rsidR="00005516" w:rsidRDefault="00005516" w:rsidP="00005516">
            <w:pPr>
              <w:pStyle w:val="TableParagraph"/>
              <w:ind w:left="997" w:right="733"/>
              <w:rPr>
                <w:sz w:val="20"/>
              </w:rPr>
            </w:pPr>
            <w:r>
              <w:rPr>
                <w:sz w:val="20"/>
              </w:rPr>
              <w:t>Dąbrowie</w:t>
            </w:r>
          </w:p>
        </w:tc>
        <w:tc>
          <w:tcPr>
            <w:tcW w:w="814" w:type="dxa"/>
            <w:shd w:val="clear" w:color="auto" w:fill="8DB4E1"/>
          </w:tcPr>
          <w:p w:rsidR="00005516" w:rsidRDefault="00005516" w:rsidP="00005516">
            <w:pPr>
              <w:pStyle w:val="TableParagraph"/>
              <w:spacing w:before="154"/>
              <w:ind w:left="253" w:right="270"/>
              <w:jc w:val="center"/>
              <w:rPr>
                <w:sz w:val="20"/>
              </w:rPr>
            </w:pPr>
            <w:r>
              <w:rPr>
                <w:sz w:val="20"/>
              </w:rPr>
              <w:t>26</w:t>
            </w:r>
          </w:p>
        </w:tc>
      </w:tr>
      <w:tr w:rsidR="00005516" w:rsidTr="00005516">
        <w:trPr>
          <w:trHeight w:hRule="exact" w:val="578"/>
        </w:trPr>
        <w:tc>
          <w:tcPr>
            <w:tcW w:w="539" w:type="dxa"/>
            <w:shd w:val="clear" w:color="auto" w:fill="8DB4E1"/>
          </w:tcPr>
          <w:p w:rsidR="00005516" w:rsidRDefault="00005516" w:rsidP="00005516">
            <w:pPr>
              <w:pStyle w:val="TableParagraph"/>
              <w:spacing w:before="154"/>
              <w:ind w:left="95" w:right="70"/>
              <w:jc w:val="center"/>
              <w:rPr>
                <w:sz w:val="20"/>
              </w:rPr>
            </w:pPr>
            <w:r>
              <w:rPr>
                <w:sz w:val="20"/>
              </w:rPr>
              <w:t>4.</w:t>
            </w:r>
          </w:p>
        </w:tc>
        <w:tc>
          <w:tcPr>
            <w:tcW w:w="2963" w:type="dxa"/>
            <w:shd w:val="clear" w:color="auto" w:fill="8DB4E1"/>
          </w:tcPr>
          <w:p w:rsidR="00005516" w:rsidRDefault="00005516" w:rsidP="00005516">
            <w:pPr>
              <w:pStyle w:val="TableParagraph"/>
              <w:spacing w:before="39"/>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4"/>
              <w:ind w:right="139"/>
              <w:jc w:val="right"/>
              <w:rPr>
                <w:sz w:val="20"/>
              </w:rPr>
            </w:pPr>
            <w:r>
              <w:rPr>
                <w:w w:val="95"/>
                <w:sz w:val="20"/>
              </w:rPr>
              <w:t>19.08.2015</w:t>
            </w:r>
          </w:p>
        </w:tc>
        <w:tc>
          <w:tcPr>
            <w:tcW w:w="2624" w:type="dxa"/>
            <w:shd w:val="clear" w:color="auto" w:fill="8DB4E1"/>
          </w:tcPr>
          <w:p w:rsidR="00005516" w:rsidRDefault="00005516" w:rsidP="00005516">
            <w:pPr>
              <w:pStyle w:val="TableParagraph"/>
              <w:spacing w:before="154"/>
              <w:ind w:left="217" w:right="733"/>
              <w:rPr>
                <w:sz w:val="20"/>
              </w:rPr>
            </w:pPr>
            <w:r>
              <w:rPr>
                <w:sz w:val="20"/>
              </w:rPr>
              <w:t>Świetlica Wiejska w Jacewie</w:t>
            </w:r>
          </w:p>
        </w:tc>
        <w:tc>
          <w:tcPr>
            <w:tcW w:w="814" w:type="dxa"/>
            <w:shd w:val="clear" w:color="auto" w:fill="8DB4E1"/>
          </w:tcPr>
          <w:p w:rsidR="00005516" w:rsidRDefault="00005516" w:rsidP="00005516">
            <w:pPr>
              <w:pStyle w:val="TableParagraph"/>
              <w:spacing w:before="154"/>
              <w:ind w:left="253" w:right="270"/>
              <w:jc w:val="center"/>
              <w:rPr>
                <w:sz w:val="20"/>
              </w:rPr>
            </w:pPr>
            <w:r>
              <w:rPr>
                <w:sz w:val="20"/>
              </w:rPr>
              <w:t>31</w:t>
            </w:r>
          </w:p>
        </w:tc>
      </w:tr>
      <w:tr w:rsidR="00005516" w:rsidTr="00005516">
        <w:trPr>
          <w:trHeight w:hRule="exact" w:val="700"/>
        </w:trPr>
        <w:tc>
          <w:tcPr>
            <w:tcW w:w="539" w:type="dxa"/>
            <w:shd w:val="clear" w:color="auto" w:fill="8DB4E1"/>
          </w:tcPr>
          <w:p w:rsidR="00005516" w:rsidRDefault="00005516" w:rsidP="00005516">
            <w:pPr>
              <w:pStyle w:val="TableParagraph"/>
              <w:spacing w:before="8"/>
              <w:rPr>
                <w:sz w:val="18"/>
              </w:rPr>
            </w:pPr>
          </w:p>
          <w:p w:rsidR="00005516" w:rsidRDefault="00005516" w:rsidP="00005516">
            <w:pPr>
              <w:pStyle w:val="TableParagraph"/>
              <w:ind w:left="95" w:right="70"/>
              <w:jc w:val="center"/>
              <w:rPr>
                <w:sz w:val="20"/>
              </w:rPr>
            </w:pPr>
            <w:r>
              <w:rPr>
                <w:sz w:val="20"/>
              </w:rPr>
              <w:t>5.</w:t>
            </w:r>
          </w:p>
        </w:tc>
        <w:tc>
          <w:tcPr>
            <w:tcW w:w="2963" w:type="dxa"/>
            <w:shd w:val="clear" w:color="auto" w:fill="8DB4E1"/>
          </w:tcPr>
          <w:p w:rsidR="00005516" w:rsidRDefault="00005516" w:rsidP="00005516">
            <w:pPr>
              <w:pStyle w:val="TableParagraph"/>
              <w:spacing w:before="102"/>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8"/>
              <w:rPr>
                <w:sz w:val="18"/>
              </w:rPr>
            </w:pPr>
          </w:p>
          <w:p w:rsidR="00005516" w:rsidRDefault="00005516" w:rsidP="00005516">
            <w:pPr>
              <w:pStyle w:val="TableParagraph"/>
              <w:ind w:right="139"/>
              <w:jc w:val="right"/>
              <w:rPr>
                <w:sz w:val="20"/>
              </w:rPr>
            </w:pPr>
            <w:r>
              <w:rPr>
                <w:w w:val="95"/>
                <w:sz w:val="20"/>
              </w:rPr>
              <w:t>19.08.2015</w:t>
            </w:r>
          </w:p>
        </w:tc>
        <w:tc>
          <w:tcPr>
            <w:tcW w:w="2624" w:type="dxa"/>
            <w:shd w:val="clear" w:color="auto" w:fill="8DB4E1"/>
          </w:tcPr>
          <w:p w:rsidR="00005516" w:rsidRPr="00A430A9" w:rsidRDefault="00005516" w:rsidP="00005516">
            <w:pPr>
              <w:pStyle w:val="TableParagraph"/>
              <w:ind w:left="238" w:right="225"/>
              <w:jc w:val="center"/>
              <w:rPr>
                <w:sz w:val="20"/>
                <w:lang w:val="pl-PL"/>
              </w:rPr>
            </w:pPr>
            <w:r w:rsidRPr="00A430A9">
              <w:rPr>
                <w:sz w:val="20"/>
                <w:lang w:val="pl-PL"/>
              </w:rPr>
              <w:t>Międzynarodowe Centrum Promocji Dialogu […]w Janikowie</w:t>
            </w:r>
          </w:p>
        </w:tc>
        <w:tc>
          <w:tcPr>
            <w:tcW w:w="814" w:type="dxa"/>
            <w:shd w:val="clear" w:color="auto" w:fill="8DB4E1"/>
          </w:tcPr>
          <w:p w:rsidR="00005516" w:rsidRPr="00A430A9" w:rsidRDefault="00005516" w:rsidP="00005516">
            <w:pPr>
              <w:pStyle w:val="TableParagraph"/>
              <w:spacing w:before="8"/>
              <w:rPr>
                <w:sz w:val="18"/>
                <w:lang w:val="pl-PL"/>
              </w:rPr>
            </w:pPr>
          </w:p>
          <w:p w:rsidR="00005516" w:rsidRDefault="00005516" w:rsidP="00005516">
            <w:pPr>
              <w:pStyle w:val="TableParagraph"/>
              <w:ind w:left="253" w:right="270"/>
              <w:jc w:val="center"/>
              <w:rPr>
                <w:sz w:val="20"/>
              </w:rPr>
            </w:pPr>
            <w:r>
              <w:rPr>
                <w:sz w:val="20"/>
              </w:rPr>
              <w:t>22</w:t>
            </w:r>
          </w:p>
        </w:tc>
      </w:tr>
      <w:tr w:rsidR="00005516" w:rsidTr="00005516">
        <w:trPr>
          <w:trHeight w:hRule="exact" w:val="577"/>
        </w:trPr>
        <w:tc>
          <w:tcPr>
            <w:tcW w:w="539" w:type="dxa"/>
            <w:shd w:val="clear" w:color="auto" w:fill="8DB4E1"/>
          </w:tcPr>
          <w:p w:rsidR="00005516" w:rsidRDefault="00005516" w:rsidP="00005516">
            <w:pPr>
              <w:pStyle w:val="TableParagraph"/>
              <w:spacing w:before="154"/>
              <w:ind w:left="95" w:right="70"/>
              <w:jc w:val="center"/>
              <w:rPr>
                <w:sz w:val="20"/>
              </w:rPr>
            </w:pPr>
            <w:r>
              <w:rPr>
                <w:sz w:val="20"/>
              </w:rPr>
              <w:t>6.</w:t>
            </w:r>
          </w:p>
        </w:tc>
        <w:tc>
          <w:tcPr>
            <w:tcW w:w="2963" w:type="dxa"/>
            <w:shd w:val="clear" w:color="auto" w:fill="8DB4E1"/>
          </w:tcPr>
          <w:p w:rsidR="00005516" w:rsidRDefault="00005516" w:rsidP="00005516">
            <w:pPr>
              <w:pStyle w:val="TableParagraph"/>
              <w:spacing w:before="41"/>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4"/>
              <w:ind w:right="139"/>
              <w:jc w:val="right"/>
              <w:rPr>
                <w:sz w:val="20"/>
              </w:rPr>
            </w:pPr>
            <w:r>
              <w:rPr>
                <w:w w:val="95"/>
                <w:sz w:val="20"/>
              </w:rPr>
              <w:t>20.08.2015</w:t>
            </w:r>
          </w:p>
        </w:tc>
        <w:tc>
          <w:tcPr>
            <w:tcW w:w="2624" w:type="dxa"/>
            <w:shd w:val="clear" w:color="auto" w:fill="8DB4E1"/>
          </w:tcPr>
          <w:p w:rsidR="00005516" w:rsidRPr="00A430A9" w:rsidRDefault="00005516" w:rsidP="00005516">
            <w:pPr>
              <w:pStyle w:val="TableParagraph"/>
              <w:spacing w:before="41"/>
              <w:ind w:left="142" w:right="39"/>
              <w:rPr>
                <w:sz w:val="20"/>
                <w:lang w:val="pl-PL"/>
              </w:rPr>
            </w:pPr>
            <w:r w:rsidRPr="00A430A9">
              <w:rPr>
                <w:sz w:val="20"/>
                <w:lang w:val="pl-PL"/>
              </w:rPr>
              <w:t>Ośrodek Kultury i Turystyki</w:t>
            </w:r>
          </w:p>
          <w:p w:rsidR="00005516" w:rsidRPr="00A430A9" w:rsidRDefault="00005516" w:rsidP="00005516">
            <w:pPr>
              <w:pStyle w:val="TableParagraph"/>
              <w:ind w:left="1069" w:right="39"/>
              <w:rPr>
                <w:sz w:val="20"/>
                <w:lang w:val="pl-PL"/>
              </w:rPr>
            </w:pPr>
            <w:r w:rsidRPr="00A430A9">
              <w:rPr>
                <w:sz w:val="20"/>
                <w:lang w:val="pl-PL"/>
              </w:rPr>
              <w:t>w Pakości</w:t>
            </w:r>
          </w:p>
        </w:tc>
        <w:tc>
          <w:tcPr>
            <w:tcW w:w="814" w:type="dxa"/>
            <w:shd w:val="clear" w:color="auto" w:fill="8DB4E1"/>
          </w:tcPr>
          <w:p w:rsidR="00005516" w:rsidRDefault="00005516" w:rsidP="00005516">
            <w:pPr>
              <w:pStyle w:val="TableParagraph"/>
              <w:spacing w:before="154"/>
              <w:ind w:left="253" w:right="270"/>
              <w:jc w:val="center"/>
              <w:rPr>
                <w:sz w:val="20"/>
              </w:rPr>
            </w:pPr>
            <w:r>
              <w:rPr>
                <w:sz w:val="20"/>
              </w:rPr>
              <w:t>20</w:t>
            </w:r>
          </w:p>
        </w:tc>
      </w:tr>
      <w:tr w:rsidR="00005516" w:rsidTr="00005516">
        <w:trPr>
          <w:trHeight w:hRule="exact" w:val="619"/>
        </w:trPr>
        <w:tc>
          <w:tcPr>
            <w:tcW w:w="539" w:type="dxa"/>
            <w:shd w:val="clear" w:color="auto" w:fill="8DB4E1"/>
          </w:tcPr>
          <w:p w:rsidR="00005516" w:rsidRDefault="00005516" w:rsidP="00005516">
            <w:pPr>
              <w:pStyle w:val="TableParagraph"/>
              <w:spacing w:before="157"/>
              <w:ind w:left="95" w:right="70"/>
              <w:jc w:val="center"/>
              <w:rPr>
                <w:sz w:val="20"/>
              </w:rPr>
            </w:pPr>
            <w:r>
              <w:rPr>
                <w:sz w:val="20"/>
              </w:rPr>
              <w:t>7.</w:t>
            </w:r>
          </w:p>
        </w:tc>
        <w:tc>
          <w:tcPr>
            <w:tcW w:w="2963" w:type="dxa"/>
            <w:shd w:val="clear" w:color="auto" w:fill="8DB4E1"/>
          </w:tcPr>
          <w:p w:rsidR="00005516" w:rsidRDefault="00005516" w:rsidP="00005516">
            <w:pPr>
              <w:pStyle w:val="TableParagraph"/>
              <w:spacing w:before="42"/>
              <w:ind w:left="857" w:right="45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7"/>
              <w:ind w:right="139"/>
              <w:jc w:val="right"/>
              <w:rPr>
                <w:sz w:val="20"/>
              </w:rPr>
            </w:pPr>
            <w:r>
              <w:rPr>
                <w:w w:val="95"/>
                <w:sz w:val="20"/>
              </w:rPr>
              <w:t>20.08.2015</w:t>
            </w:r>
          </w:p>
        </w:tc>
        <w:tc>
          <w:tcPr>
            <w:tcW w:w="2624" w:type="dxa"/>
            <w:shd w:val="clear" w:color="auto" w:fill="8DB4E1"/>
          </w:tcPr>
          <w:p w:rsidR="00005516" w:rsidRDefault="00005516" w:rsidP="00005516">
            <w:pPr>
              <w:pStyle w:val="TableParagraph"/>
              <w:spacing w:before="157"/>
              <w:ind w:left="188" w:right="939"/>
              <w:rPr>
                <w:sz w:val="20"/>
              </w:rPr>
            </w:pPr>
            <w:r>
              <w:rPr>
                <w:sz w:val="20"/>
              </w:rPr>
              <w:t>Hotel Sportowy w Kruszwicy</w:t>
            </w:r>
          </w:p>
        </w:tc>
        <w:tc>
          <w:tcPr>
            <w:tcW w:w="814" w:type="dxa"/>
            <w:shd w:val="clear" w:color="auto" w:fill="8DB4E1"/>
          </w:tcPr>
          <w:p w:rsidR="00005516" w:rsidRDefault="00005516" w:rsidP="00005516">
            <w:pPr>
              <w:pStyle w:val="TableParagraph"/>
              <w:spacing w:before="157"/>
              <w:ind w:left="253" w:right="270"/>
              <w:jc w:val="center"/>
              <w:rPr>
                <w:sz w:val="20"/>
              </w:rPr>
            </w:pPr>
            <w:r>
              <w:rPr>
                <w:sz w:val="20"/>
              </w:rPr>
              <w:t>43</w:t>
            </w:r>
          </w:p>
        </w:tc>
      </w:tr>
      <w:tr w:rsidR="00005516" w:rsidTr="00005516">
        <w:trPr>
          <w:trHeight w:hRule="exact" w:val="575"/>
        </w:trPr>
        <w:tc>
          <w:tcPr>
            <w:tcW w:w="539" w:type="dxa"/>
            <w:shd w:val="clear" w:color="auto" w:fill="8DB4E1"/>
          </w:tcPr>
          <w:p w:rsidR="00005516" w:rsidRDefault="00005516" w:rsidP="00005516">
            <w:pPr>
              <w:pStyle w:val="TableParagraph"/>
              <w:spacing w:before="155"/>
              <w:ind w:left="41" w:right="70"/>
              <w:jc w:val="center"/>
              <w:rPr>
                <w:sz w:val="20"/>
              </w:rPr>
            </w:pPr>
            <w:r>
              <w:rPr>
                <w:sz w:val="20"/>
              </w:rPr>
              <w:t>8.</w:t>
            </w:r>
          </w:p>
        </w:tc>
        <w:tc>
          <w:tcPr>
            <w:tcW w:w="2963" w:type="dxa"/>
            <w:shd w:val="clear" w:color="auto" w:fill="8DB4E1"/>
          </w:tcPr>
          <w:p w:rsidR="00005516" w:rsidRDefault="00005516" w:rsidP="00005516">
            <w:pPr>
              <w:pStyle w:val="TableParagraph"/>
              <w:spacing w:before="42"/>
              <w:ind w:left="797" w:right="51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5"/>
              <w:ind w:left="139"/>
              <w:rPr>
                <w:sz w:val="20"/>
              </w:rPr>
            </w:pPr>
            <w:r>
              <w:rPr>
                <w:sz w:val="20"/>
              </w:rPr>
              <w:t>21.08.2015</w:t>
            </w:r>
          </w:p>
        </w:tc>
        <w:tc>
          <w:tcPr>
            <w:tcW w:w="2624" w:type="dxa"/>
            <w:shd w:val="clear" w:color="auto" w:fill="8DB4E1"/>
          </w:tcPr>
          <w:p w:rsidR="00005516" w:rsidRDefault="00005516" w:rsidP="00005516">
            <w:pPr>
              <w:pStyle w:val="TableParagraph"/>
              <w:spacing w:before="155"/>
              <w:ind w:left="291" w:right="39"/>
              <w:rPr>
                <w:sz w:val="20"/>
              </w:rPr>
            </w:pPr>
            <w:r>
              <w:rPr>
                <w:sz w:val="20"/>
              </w:rPr>
              <w:t>Urząd Gminy w Rojewie</w:t>
            </w:r>
          </w:p>
        </w:tc>
        <w:tc>
          <w:tcPr>
            <w:tcW w:w="814" w:type="dxa"/>
            <w:shd w:val="clear" w:color="auto" w:fill="8DB4E1"/>
          </w:tcPr>
          <w:p w:rsidR="00005516" w:rsidRDefault="00005516" w:rsidP="00005516">
            <w:pPr>
              <w:pStyle w:val="TableParagraph"/>
              <w:spacing w:before="155"/>
              <w:ind w:left="273" w:right="249"/>
              <w:jc w:val="center"/>
              <w:rPr>
                <w:sz w:val="20"/>
              </w:rPr>
            </w:pPr>
            <w:r>
              <w:rPr>
                <w:sz w:val="20"/>
              </w:rPr>
              <w:t>16</w:t>
            </w:r>
          </w:p>
        </w:tc>
      </w:tr>
      <w:tr w:rsidR="00005516" w:rsidTr="00005516">
        <w:trPr>
          <w:trHeight w:hRule="exact" w:val="576"/>
        </w:trPr>
        <w:tc>
          <w:tcPr>
            <w:tcW w:w="539" w:type="dxa"/>
            <w:shd w:val="clear" w:color="auto" w:fill="8DB4E1"/>
          </w:tcPr>
          <w:p w:rsidR="00005516" w:rsidRDefault="00005516" w:rsidP="00005516">
            <w:pPr>
              <w:pStyle w:val="TableParagraph"/>
              <w:spacing w:before="154"/>
              <w:ind w:left="41" w:right="70"/>
              <w:jc w:val="center"/>
              <w:rPr>
                <w:sz w:val="20"/>
              </w:rPr>
            </w:pPr>
            <w:r>
              <w:rPr>
                <w:sz w:val="20"/>
              </w:rPr>
              <w:t>9.</w:t>
            </w:r>
          </w:p>
        </w:tc>
        <w:tc>
          <w:tcPr>
            <w:tcW w:w="2963" w:type="dxa"/>
            <w:shd w:val="clear" w:color="auto" w:fill="8DB4E1"/>
          </w:tcPr>
          <w:p w:rsidR="00005516" w:rsidRDefault="00005516" w:rsidP="00005516">
            <w:pPr>
              <w:pStyle w:val="TableParagraph"/>
              <w:spacing w:before="39"/>
              <w:ind w:left="797" w:right="515" w:hanging="339"/>
              <w:rPr>
                <w:sz w:val="20"/>
              </w:rPr>
            </w:pPr>
            <w:r>
              <w:rPr>
                <w:sz w:val="20"/>
              </w:rPr>
              <w:t>Spotkanie konsultacyjne z mieszkańcami</w:t>
            </w:r>
          </w:p>
        </w:tc>
        <w:tc>
          <w:tcPr>
            <w:tcW w:w="1276" w:type="dxa"/>
            <w:shd w:val="clear" w:color="auto" w:fill="8DB4E1"/>
          </w:tcPr>
          <w:p w:rsidR="00005516" w:rsidRDefault="00005516" w:rsidP="00005516">
            <w:pPr>
              <w:pStyle w:val="TableParagraph"/>
              <w:spacing w:before="154"/>
              <w:ind w:left="139"/>
              <w:rPr>
                <w:sz w:val="20"/>
              </w:rPr>
            </w:pPr>
            <w:r>
              <w:rPr>
                <w:sz w:val="20"/>
              </w:rPr>
              <w:t>21.08.2015</w:t>
            </w:r>
          </w:p>
        </w:tc>
        <w:tc>
          <w:tcPr>
            <w:tcW w:w="2624" w:type="dxa"/>
            <w:shd w:val="clear" w:color="auto" w:fill="8DB4E1"/>
          </w:tcPr>
          <w:p w:rsidR="00005516" w:rsidRPr="00A430A9" w:rsidRDefault="00005516" w:rsidP="00005516">
            <w:pPr>
              <w:pStyle w:val="TableParagraph"/>
              <w:spacing w:before="39"/>
              <w:ind w:left="841" w:right="39" w:hanging="802"/>
              <w:rPr>
                <w:sz w:val="20"/>
                <w:lang w:val="pl-PL"/>
              </w:rPr>
            </w:pPr>
            <w:r w:rsidRPr="00A430A9">
              <w:rPr>
                <w:sz w:val="20"/>
                <w:lang w:val="pl-PL"/>
              </w:rPr>
              <w:t>Świetlica Wiejska w Dąbrówce Kujawskiej</w:t>
            </w:r>
          </w:p>
        </w:tc>
        <w:tc>
          <w:tcPr>
            <w:tcW w:w="814" w:type="dxa"/>
            <w:shd w:val="clear" w:color="auto" w:fill="8DB4E1"/>
          </w:tcPr>
          <w:p w:rsidR="00005516" w:rsidRDefault="00005516" w:rsidP="00005516">
            <w:pPr>
              <w:pStyle w:val="TableParagraph"/>
              <w:spacing w:before="154"/>
              <w:ind w:left="273" w:right="249"/>
              <w:jc w:val="center"/>
              <w:rPr>
                <w:sz w:val="20"/>
              </w:rPr>
            </w:pPr>
            <w:r>
              <w:rPr>
                <w:sz w:val="20"/>
              </w:rPr>
              <w:t>32</w:t>
            </w:r>
          </w:p>
        </w:tc>
      </w:tr>
      <w:tr w:rsidR="00005516" w:rsidTr="00005516">
        <w:trPr>
          <w:trHeight w:hRule="exact" w:val="701"/>
        </w:trPr>
        <w:tc>
          <w:tcPr>
            <w:tcW w:w="539" w:type="dxa"/>
          </w:tcPr>
          <w:p w:rsidR="00005516" w:rsidRDefault="00005516" w:rsidP="00005516">
            <w:pPr>
              <w:pStyle w:val="TableParagraph"/>
              <w:spacing w:before="10"/>
              <w:rPr>
                <w:sz w:val="18"/>
              </w:rPr>
            </w:pPr>
          </w:p>
          <w:p w:rsidR="00005516" w:rsidRDefault="00005516" w:rsidP="00005516">
            <w:pPr>
              <w:pStyle w:val="TableParagraph"/>
              <w:ind w:left="41" w:right="70"/>
              <w:jc w:val="center"/>
              <w:rPr>
                <w:sz w:val="20"/>
              </w:rPr>
            </w:pPr>
            <w:r>
              <w:rPr>
                <w:sz w:val="20"/>
              </w:rPr>
              <w:t>10.</w:t>
            </w:r>
          </w:p>
        </w:tc>
        <w:tc>
          <w:tcPr>
            <w:tcW w:w="2963" w:type="dxa"/>
          </w:tcPr>
          <w:p w:rsidR="00005516" w:rsidRPr="00A430A9" w:rsidRDefault="00005516" w:rsidP="00005516">
            <w:pPr>
              <w:pStyle w:val="TableParagraph"/>
              <w:ind w:left="99" w:right="179"/>
              <w:jc w:val="center"/>
              <w:rPr>
                <w:sz w:val="20"/>
                <w:lang w:val="pl-PL"/>
              </w:rPr>
            </w:pPr>
            <w:r w:rsidRPr="00A430A9">
              <w:rPr>
                <w:sz w:val="20"/>
                <w:lang w:val="pl-PL"/>
              </w:rPr>
              <w:t>Fokus z przedstawicielami grup defaworyzowanych i osób wykluczonych</w:t>
            </w:r>
          </w:p>
        </w:tc>
        <w:tc>
          <w:tcPr>
            <w:tcW w:w="1276" w:type="dxa"/>
          </w:tcPr>
          <w:p w:rsidR="00005516" w:rsidRPr="00A430A9" w:rsidRDefault="00005516" w:rsidP="00005516">
            <w:pPr>
              <w:pStyle w:val="TableParagraph"/>
              <w:spacing w:before="10"/>
              <w:rPr>
                <w:sz w:val="18"/>
                <w:lang w:val="pl-PL"/>
              </w:rPr>
            </w:pPr>
          </w:p>
          <w:p w:rsidR="00005516" w:rsidRDefault="00005516" w:rsidP="00005516">
            <w:pPr>
              <w:pStyle w:val="TableParagraph"/>
              <w:ind w:left="139"/>
              <w:rPr>
                <w:sz w:val="20"/>
              </w:rPr>
            </w:pPr>
            <w:r>
              <w:rPr>
                <w:sz w:val="20"/>
              </w:rPr>
              <w:t>10.09.2015</w:t>
            </w:r>
          </w:p>
        </w:tc>
        <w:tc>
          <w:tcPr>
            <w:tcW w:w="2624" w:type="dxa"/>
          </w:tcPr>
          <w:p w:rsidR="00005516" w:rsidRDefault="00005516" w:rsidP="00005516">
            <w:pPr>
              <w:pStyle w:val="TableParagraph"/>
              <w:spacing w:before="10"/>
              <w:rPr>
                <w:sz w:val="18"/>
              </w:rPr>
            </w:pPr>
          </w:p>
          <w:p w:rsidR="00005516" w:rsidRDefault="00005516" w:rsidP="00005516">
            <w:pPr>
              <w:pStyle w:val="TableParagraph"/>
              <w:ind w:right="183"/>
              <w:jc w:val="right"/>
              <w:rPr>
                <w:sz w:val="20"/>
              </w:rPr>
            </w:pPr>
            <w:r>
              <w:rPr>
                <w:sz w:val="20"/>
              </w:rPr>
              <w:t>Biuro LGD w Inowrocławiu</w:t>
            </w:r>
          </w:p>
        </w:tc>
        <w:tc>
          <w:tcPr>
            <w:tcW w:w="814" w:type="dxa"/>
          </w:tcPr>
          <w:p w:rsidR="00005516" w:rsidRDefault="00005516" w:rsidP="00005516">
            <w:pPr>
              <w:pStyle w:val="TableParagraph"/>
              <w:spacing w:before="10"/>
              <w:rPr>
                <w:sz w:val="18"/>
              </w:rPr>
            </w:pPr>
          </w:p>
          <w:p w:rsidR="00005516" w:rsidRDefault="00005516" w:rsidP="00005516">
            <w:pPr>
              <w:pStyle w:val="TableParagraph"/>
              <w:ind w:left="10"/>
              <w:jc w:val="center"/>
              <w:rPr>
                <w:sz w:val="20"/>
              </w:rPr>
            </w:pPr>
            <w:r>
              <w:rPr>
                <w:w w:val="96"/>
                <w:sz w:val="20"/>
              </w:rPr>
              <w:t>9</w:t>
            </w:r>
          </w:p>
        </w:tc>
      </w:tr>
      <w:tr w:rsidR="00005516" w:rsidTr="00005516">
        <w:trPr>
          <w:trHeight w:hRule="exact" w:val="697"/>
        </w:trPr>
        <w:tc>
          <w:tcPr>
            <w:tcW w:w="539"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41" w:right="70"/>
              <w:jc w:val="center"/>
              <w:rPr>
                <w:sz w:val="20"/>
              </w:rPr>
            </w:pPr>
            <w:r>
              <w:rPr>
                <w:sz w:val="20"/>
              </w:rPr>
              <w:t>11.</w:t>
            </w:r>
          </w:p>
        </w:tc>
        <w:tc>
          <w:tcPr>
            <w:tcW w:w="2963" w:type="dxa"/>
            <w:shd w:val="clear" w:color="auto" w:fill="FAD3B4"/>
          </w:tcPr>
          <w:p w:rsidR="00005516" w:rsidRPr="00A430A9" w:rsidRDefault="00005516" w:rsidP="00005516">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39"/>
              <w:rPr>
                <w:sz w:val="20"/>
              </w:rPr>
            </w:pPr>
            <w:r>
              <w:rPr>
                <w:sz w:val="20"/>
              </w:rPr>
              <w:t>11.09.2015</w:t>
            </w:r>
          </w:p>
        </w:tc>
        <w:tc>
          <w:tcPr>
            <w:tcW w:w="2624" w:type="dxa"/>
            <w:shd w:val="clear" w:color="auto" w:fill="FAD3B4"/>
          </w:tcPr>
          <w:p w:rsidR="00005516" w:rsidRPr="00A430A9" w:rsidRDefault="00005516" w:rsidP="00005516">
            <w:pPr>
              <w:pStyle w:val="TableParagraph"/>
              <w:spacing w:before="101"/>
              <w:ind w:left="286" w:right="285" w:hanging="5"/>
              <w:rPr>
                <w:sz w:val="20"/>
                <w:lang w:val="pl-PL"/>
              </w:rPr>
            </w:pPr>
            <w:r w:rsidRPr="00A430A9">
              <w:rPr>
                <w:sz w:val="20"/>
                <w:lang w:val="pl-PL"/>
              </w:rPr>
              <w:t>Gimnazjum im. Mikołaja Kopernika w Sławęcinku</w:t>
            </w:r>
          </w:p>
        </w:tc>
        <w:tc>
          <w:tcPr>
            <w:tcW w:w="814"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273" w:right="249"/>
              <w:jc w:val="center"/>
              <w:rPr>
                <w:sz w:val="20"/>
              </w:rPr>
            </w:pPr>
            <w:r>
              <w:rPr>
                <w:sz w:val="20"/>
              </w:rPr>
              <w:t>17</w:t>
            </w:r>
          </w:p>
        </w:tc>
      </w:tr>
      <w:tr w:rsidR="00005516" w:rsidTr="00005516">
        <w:trPr>
          <w:trHeight w:hRule="exact" w:val="701"/>
        </w:trPr>
        <w:tc>
          <w:tcPr>
            <w:tcW w:w="539" w:type="dxa"/>
            <w:shd w:val="clear" w:color="auto" w:fill="FAD3B4"/>
          </w:tcPr>
          <w:p w:rsidR="00005516" w:rsidRDefault="00005516" w:rsidP="00005516">
            <w:pPr>
              <w:pStyle w:val="TableParagraph"/>
              <w:spacing w:before="10"/>
              <w:rPr>
                <w:sz w:val="18"/>
              </w:rPr>
            </w:pPr>
          </w:p>
          <w:p w:rsidR="00005516" w:rsidRDefault="00005516" w:rsidP="00005516">
            <w:pPr>
              <w:pStyle w:val="TableParagraph"/>
              <w:ind w:left="41" w:right="70"/>
              <w:jc w:val="center"/>
              <w:rPr>
                <w:sz w:val="20"/>
              </w:rPr>
            </w:pPr>
            <w:r>
              <w:rPr>
                <w:sz w:val="20"/>
              </w:rPr>
              <w:t>12.</w:t>
            </w:r>
          </w:p>
        </w:tc>
        <w:tc>
          <w:tcPr>
            <w:tcW w:w="2963" w:type="dxa"/>
            <w:shd w:val="clear" w:color="auto" w:fill="FAD3B4"/>
          </w:tcPr>
          <w:p w:rsidR="00005516" w:rsidRPr="00A430A9" w:rsidRDefault="00005516" w:rsidP="00005516">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39"/>
              <w:rPr>
                <w:sz w:val="20"/>
              </w:rPr>
            </w:pPr>
            <w:r>
              <w:rPr>
                <w:sz w:val="20"/>
              </w:rPr>
              <w:t>22.09.2015</w:t>
            </w:r>
          </w:p>
        </w:tc>
        <w:tc>
          <w:tcPr>
            <w:tcW w:w="2624" w:type="dxa"/>
            <w:shd w:val="clear" w:color="auto" w:fill="FAD3B4"/>
          </w:tcPr>
          <w:p w:rsidR="00005516" w:rsidRPr="00A430A9" w:rsidRDefault="00005516" w:rsidP="00005516">
            <w:pPr>
              <w:pStyle w:val="TableParagraph"/>
              <w:ind w:left="330" w:right="350" w:firstLine="1"/>
              <w:jc w:val="center"/>
              <w:rPr>
                <w:sz w:val="20"/>
                <w:lang w:val="pl-PL"/>
              </w:rPr>
            </w:pPr>
            <w:r w:rsidRPr="00A430A9">
              <w:rPr>
                <w:sz w:val="20"/>
                <w:lang w:val="pl-PL"/>
              </w:rPr>
              <w:t>Gimnazjum im. Ziemi Kujawskiej w</w:t>
            </w:r>
            <w:r w:rsidRPr="00A430A9">
              <w:rPr>
                <w:spacing w:val="-18"/>
                <w:sz w:val="20"/>
                <w:lang w:val="pl-PL"/>
              </w:rPr>
              <w:t xml:space="preserve"> </w:t>
            </w:r>
            <w:r w:rsidRPr="00A430A9">
              <w:rPr>
                <w:sz w:val="20"/>
                <w:lang w:val="pl-PL"/>
              </w:rPr>
              <w:t>Dąbrowie Biskupiej</w:t>
            </w:r>
          </w:p>
        </w:tc>
        <w:tc>
          <w:tcPr>
            <w:tcW w:w="814"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273" w:right="249"/>
              <w:jc w:val="center"/>
              <w:rPr>
                <w:sz w:val="20"/>
              </w:rPr>
            </w:pPr>
            <w:r>
              <w:rPr>
                <w:sz w:val="20"/>
              </w:rPr>
              <w:t>16</w:t>
            </w:r>
          </w:p>
        </w:tc>
      </w:tr>
      <w:tr w:rsidR="00005516" w:rsidTr="00005516">
        <w:trPr>
          <w:trHeight w:hRule="exact" w:val="700"/>
        </w:trPr>
        <w:tc>
          <w:tcPr>
            <w:tcW w:w="539" w:type="dxa"/>
          </w:tcPr>
          <w:p w:rsidR="00005516" w:rsidRDefault="00005516" w:rsidP="00005516">
            <w:pPr>
              <w:pStyle w:val="TableParagraph"/>
              <w:spacing w:before="10"/>
              <w:rPr>
                <w:sz w:val="18"/>
              </w:rPr>
            </w:pPr>
          </w:p>
          <w:p w:rsidR="00005516" w:rsidRDefault="00005516" w:rsidP="00005516">
            <w:pPr>
              <w:pStyle w:val="TableParagraph"/>
              <w:ind w:left="41" w:right="70"/>
              <w:jc w:val="center"/>
              <w:rPr>
                <w:sz w:val="20"/>
              </w:rPr>
            </w:pPr>
            <w:r>
              <w:rPr>
                <w:sz w:val="20"/>
              </w:rPr>
              <w:t>13.</w:t>
            </w:r>
          </w:p>
        </w:tc>
        <w:tc>
          <w:tcPr>
            <w:tcW w:w="2963" w:type="dxa"/>
          </w:tcPr>
          <w:p w:rsidR="00005516" w:rsidRPr="00A430A9" w:rsidRDefault="00005516" w:rsidP="00005516">
            <w:pPr>
              <w:pStyle w:val="TableParagraph"/>
              <w:ind w:left="103" w:right="179"/>
              <w:jc w:val="center"/>
              <w:rPr>
                <w:sz w:val="20"/>
                <w:lang w:val="pl-PL"/>
              </w:rPr>
            </w:pPr>
            <w:r w:rsidRPr="00A430A9">
              <w:rPr>
                <w:sz w:val="20"/>
                <w:lang w:val="pl-PL"/>
              </w:rPr>
              <w:t>Fokus z przedstawicielami jednostek samorządu terytorialnego</w:t>
            </w:r>
          </w:p>
        </w:tc>
        <w:tc>
          <w:tcPr>
            <w:tcW w:w="1276" w:type="dxa"/>
          </w:tcPr>
          <w:p w:rsidR="00005516" w:rsidRPr="00A430A9" w:rsidRDefault="00005516" w:rsidP="00005516">
            <w:pPr>
              <w:pStyle w:val="TableParagraph"/>
              <w:spacing w:before="10"/>
              <w:rPr>
                <w:sz w:val="18"/>
                <w:lang w:val="pl-PL"/>
              </w:rPr>
            </w:pPr>
          </w:p>
          <w:p w:rsidR="00005516" w:rsidRDefault="00005516" w:rsidP="00005516">
            <w:pPr>
              <w:pStyle w:val="TableParagraph"/>
              <w:ind w:left="139"/>
              <w:rPr>
                <w:sz w:val="20"/>
              </w:rPr>
            </w:pPr>
            <w:r>
              <w:rPr>
                <w:sz w:val="20"/>
              </w:rPr>
              <w:t>23.09.2015</w:t>
            </w:r>
          </w:p>
        </w:tc>
        <w:tc>
          <w:tcPr>
            <w:tcW w:w="2624" w:type="dxa"/>
          </w:tcPr>
          <w:p w:rsidR="00005516" w:rsidRDefault="00005516" w:rsidP="00005516">
            <w:pPr>
              <w:pStyle w:val="TableParagraph"/>
              <w:spacing w:before="10"/>
              <w:rPr>
                <w:sz w:val="18"/>
              </w:rPr>
            </w:pPr>
          </w:p>
          <w:p w:rsidR="00005516" w:rsidRDefault="00005516" w:rsidP="00005516">
            <w:pPr>
              <w:pStyle w:val="TableParagraph"/>
              <w:ind w:right="183"/>
              <w:jc w:val="right"/>
              <w:rPr>
                <w:sz w:val="20"/>
              </w:rPr>
            </w:pPr>
            <w:r>
              <w:rPr>
                <w:sz w:val="20"/>
              </w:rPr>
              <w:t>Biuro LGD w Inowrocławiu</w:t>
            </w:r>
          </w:p>
        </w:tc>
        <w:tc>
          <w:tcPr>
            <w:tcW w:w="814" w:type="dxa"/>
          </w:tcPr>
          <w:p w:rsidR="00005516" w:rsidRDefault="00005516" w:rsidP="00005516">
            <w:pPr>
              <w:pStyle w:val="TableParagraph"/>
              <w:spacing w:before="10"/>
              <w:rPr>
                <w:sz w:val="18"/>
              </w:rPr>
            </w:pPr>
          </w:p>
          <w:p w:rsidR="00005516" w:rsidRDefault="00005516" w:rsidP="00005516">
            <w:pPr>
              <w:pStyle w:val="TableParagraph"/>
              <w:ind w:left="273" w:right="249"/>
              <w:jc w:val="center"/>
              <w:rPr>
                <w:sz w:val="20"/>
              </w:rPr>
            </w:pPr>
            <w:r>
              <w:rPr>
                <w:sz w:val="20"/>
              </w:rPr>
              <w:t>12</w:t>
            </w:r>
          </w:p>
        </w:tc>
      </w:tr>
      <w:tr w:rsidR="00005516" w:rsidTr="00005516">
        <w:trPr>
          <w:trHeight w:hRule="exact" w:val="701"/>
        </w:trPr>
        <w:tc>
          <w:tcPr>
            <w:tcW w:w="539"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41" w:right="70"/>
              <w:jc w:val="center"/>
              <w:rPr>
                <w:sz w:val="20"/>
              </w:rPr>
            </w:pPr>
            <w:r>
              <w:rPr>
                <w:sz w:val="20"/>
              </w:rPr>
              <w:t>14.</w:t>
            </w:r>
          </w:p>
        </w:tc>
        <w:tc>
          <w:tcPr>
            <w:tcW w:w="2963" w:type="dxa"/>
            <w:shd w:val="clear" w:color="auto" w:fill="FAD3B4"/>
          </w:tcPr>
          <w:p w:rsidR="00005516" w:rsidRPr="00A430A9" w:rsidRDefault="00005516" w:rsidP="00005516">
            <w:pPr>
              <w:pStyle w:val="TableParagraph"/>
              <w:ind w:left="108" w:right="179"/>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39"/>
              <w:rPr>
                <w:sz w:val="20"/>
              </w:rPr>
            </w:pPr>
            <w:r>
              <w:rPr>
                <w:sz w:val="20"/>
              </w:rPr>
              <w:t>08.10.2015</w:t>
            </w:r>
          </w:p>
        </w:tc>
        <w:tc>
          <w:tcPr>
            <w:tcW w:w="2624" w:type="dxa"/>
            <w:shd w:val="clear" w:color="auto" w:fill="FAD3B4"/>
          </w:tcPr>
          <w:p w:rsidR="00005516" w:rsidRPr="00A430A9" w:rsidRDefault="00005516" w:rsidP="00005516">
            <w:pPr>
              <w:pStyle w:val="TableParagraph"/>
              <w:spacing w:before="103"/>
              <w:ind w:left="207" w:right="39" w:firstLine="146"/>
              <w:rPr>
                <w:sz w:val="20"/>
                <w:lang w:val="pl-PL"/>
              </w:rPr>
            </w:pPr>
            <w:r w:rsidRPr="00A430A9">
              <w:rPr>
                <w:sz w:val="20"/>
                <w:lang w:val="pl-PL"/>
              </w:rPr>
              <w:t>Gimnazjum Nr 1 Ziemi Kujawksiej w Gniewkowie</w:t>
            </w:r>
          </w:p>
        </w:tc>
        <w:tc>
          <w:tcPr>
            <w:tcW w:w="814"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273" w:right="249"/>
              <w:jc w:val="center"/>
              <w:rPr>
                <w:sz w:val="20"/>
              </w:rPr>
            </w:pPr>
            <w:r>
              <w:rPr>
                <w:sz w:val="20"/>
              </w:rPr>
              <w:t>24</w:t>
            </w:r>
          </w:p>
        </w:tc>
      </w:tr>
      <w:tr w:rsidR="00005516" w:rsidTr="00005516">
        <w:trPr>
          <w:trHeight w:hRule="exact" w:val="701"/>
        </w:trPr>
        <w:tc>
          <w:tcPr>
            <w:tcW w:w="539" w:type="dxa"/>
            <w:shd w:val="clear" w:color="auto" w:fill="FAD3B4"/>
          </w:tcPr>
          <w:p w:rsidR="00005516" w:rsidRDefault="00005516" w:rsidP="00005516">
            <w:pPr>
              <w:pStyle w:val="TableParagraph"/>
              <w:spacing w:before="9"/>
              <w:rPr>
                <w:sz w:val="18"/>
              </w:rPr>
            </w:pPr>
          </w:p>
          <w:p w:rsidR="00005516" w:rsidRDefault="00005516" w:rsidP="00005516">
            <w:pPr>
              <w:pStyle w:val="TableParagraph"/>
              <w:spacing w:before="1"/>
              <w:ind w:left="41" w:right="70"/>
              <w:jc w:val="center"/>
              <w:rPr>
                <w:sz w:val="20"/>
              </w:rPr>
            </w:pPr>
            <w:r>
              <w:rPr>
                <w:sz w:val="20"/>
              </w:rPr>
              <w:t>15.</w:t>
            </w:r>
          </w:p>
        </w:tc>
        <w:tc>
          <w:tcPr>
            <w:tcW w:w="2963" w:type="dxa"/>
            <w:shd w:val="clear" w:color="auto" w:fill="FAD3B4"/>
          </w:tcPr>
          <w:p w:rsidR="00005516" w:rsidRPr="00A430A9" w:rsidRDefault="00005516" w:rsidP="00005516">
            <w:pPr>
              <w:pStyle w:val="TableParagraph"/>
              <w:ind w:left="111" w:right="177"/>
              <w:jc w:val="center"/>
              <w:rPr>
                <w:sz w:val="20"/>
                <w:lang w:val="pl-PL"/>
              </w:rPr>
            </w:pPr>
            <w:r w:rsidRPr="00A430A9">
              <w:rPr>
                <w:sz w:val="20"/>
                <w:lang w:val="pl-PL"/>
              </w:rPr>
              <w:t>Spotkanie z młodzieżą (wywiady fokusowe w formie „akcji wlepkowej”</w:t>
            </w:r>
          </w:p>
        </w:tc>
        <w:tc>
          <w:tcPr>
            <w:tcW w:w="1276"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spacing w:before="1"/>
              <w:ind w:left="139"/>
              <w:rPr>
                <w:sz w:val="20"/>
              </w:rPr>
            </w:pPr>
            <w:r>
              <w:rPr>
                <w:sz w:val="20"/>
              </w:rPr>
              <w:t>15.10.2015</w:t>
            </w:r>
          </w:p>
        </w:tc>
        <w:tc>
          <w:tcPr>
            <w:tcW w:w="2624" w:type="dxa"/>
            <w:shd w:val="clear" w:color="auto" w:fill="FAD3B4"/>
          </w:tcPr>
          <w:p w:rsidR="00005516" w:rsidRDefault="00005516" w:rsidP="00005516">
            <w:pPr>
              <w:pStyle w:val="TableParagraph"/>
              <w:ind w:left="224" w:right="230" w:firstLine="182"/>
              <w:rPr>
                <w:sz w:val="20"/>
              </w:rPr>
            </w:pPr>
            <w:r w:rsidRPr="00A430A9">
              <w:rPr>
                <w:sz w:val="20"/>
                <w:lang w:val="pl-PL"/>
              </w:rPr>
              <w:t xml:space="preserve">Publiczne  Gimnazjum w Rojewie im. </w:t>
            </w:r>
            <w:r>
              <w:rPr>
                <w:sz w:val="20"/>
              </w:rPr>
              <w:t>Kazimierza</w:t>
            </w:r>
          </w:p>
          <w:p w:rsidR="00005516" w:rsidRDefault="00005516" w:rsidP="00005516">
            <w:pPr>
              <w:pStyle w:val="TableParagraph"/>
              <w:ind w:left="204" w:right="225"/>
              <w:jc w:val="center"/>
              <w:rPr>
                <w:sz w:val="20"/>
              </w:rPr>
            </w:pPr>
            <w:r>
              <w:rPr>
                <w:sz w:val="20"/>
              </w:rPr>
              <w:t>Górskiego</w:t>
            </w:r>
          </w:p>
        </w:tc>
        <w:tc>
          <w:tcPr>
            <w:tcW w:w="814" w:type="dxa"/>
            <w:shd w:val="clear" w:color="auto" w:fill="FAD3B4"/>
          </w:tcPr>
          <w:p w:rsidR="00005516" w:rsidRDefault="00005516" w:rsidP="00005516">
            <w:pPr>
              <w:pStyle w:val="TableParagraph"/>
              <w:spacing w:before="9"/>
              <w:rPr>
                <w:sz w:val="18"/>
              </w:rPr>
            </w:pPr>
          </w:p>
          <w:p w:rsidR="00005516" w:rsidRDefault="00005516" w:rsidP="00005516">
            <w:pPr>
              <w:pStyle w:val="TableParagraph"/>
              <w:spacing w:before="1"/>
              <w:ind w:left="273" w:right="249"/>
              <w:jc w:val="center"/>
              <w:rPr>
                <w:sz w:val="20"/>
              </w:rPr>
            </w:pPr>
            <w:r>
              <w:rPr>
                <w:sz w:val="20"/>
              </w:rPr>
              <w:t>10</w:t>
            </w:r>
          </w:p>
        </w:tc>
      </w:tr>
    </w:tbl>
    <w:p w:rsidR="00005516" w:rsidRDefault="00005516" w:rsidP="00005516">
      <w:pPr>
        <w:jc w:val="center"/>
        <w:rPr>
          <w:sz w:val="20"/>
        </w:rPr>
        <w:sectPr w:rsidR="00005516">
          <w:pgSz w:w="11920" w:h="16850"/>
          <w:pgMar w:top="540" w:right="60" w:bottom="380" w:left="1560" w:header="0" w:footer="182" w:gutter="0"/>
          <w:cols w:space="708"/>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9"/>
        <w:gridCol w:w="2950"/>
        <w:gridCol w:w="1277"/>
        <w:gridCol w:w="2694"/>
        <w:gridCol w:w="778"/>
      </w:tblGrid>
      <w:tr w:rsidR="00005516" w:rsidTr="00005516">
        <w:trPr>
          <w:trHeight w:hRule="exact" w:val="701"/>
        </w:trPr>
        <w:tc>
          <w:tcPr>
            <w:tcW w:w="509"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122"/>
              <w:rPr>
                <w:sz w:val="20"/>
              </w:rPr>
            </w:pPr>
            <w:r>
              <w:rPr>
                <w:sz w:val="20"/>
              </w:rPr>
              <w:t>16.</w:t>
            </w:r>
          </w:p>
        </w:tc>
        <w:tc>
          <w:tcPr>
            <w:tcW w:w="2950" w:type="dxa"/>
            <w:shd w:val="clear" w:color="auto" w:fill="FAD3B4"/>
          </w:tcPr>
          <w:p w:rsidR="00005516" w:rsidRPr="00A430A9" w:rsidRDefault="00005516" w:rsidP="00005516">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82"/>
              <w:rPr>
                <w:sz w:val="20"/>
              </w:rPr>
            </w:pPr>
            <w:r>
              <w:rPr>
                <w:sz w:val="20"/>
              </w:rPr>
              <w:t>15.10.2015</w:t>
            </w:r>
          </w:p>
        </w:tc>
        <w:tc>
          <w:tcPr>
            <w:tcW w:w="2693" w:type="dxa"/>
            <w:shd w:val="clear" w:color="auto" w:fill="FAD3B4"/>
          </w:tcPr>
          <w:p w:rsidR="00005516" w:rsidRPr="00A430A9" w:rsidRDefault="00005516" w:rsidP="00005516">
            <w:pPr>
              <w:pStyle w:val="TableParagraph"/>
              <w:ind w:left="273" w:right="277" w:hanging="7"/>
              <w:jc w:val="center"/>
              <w:rPr>
                <w:sz w:val="20"/>
                <w:lang w:val="pl-PL"/>
              </w:rPr>
            </w:pPr>
            <w:r w:rsidRPr="00A430A9">
              <w:rPr>
                <w:sz w:val="20"/>
                <w:lang w:val="pl-PL"/>
              </w:rPr>
              <w:t>Gimnazjum im. Karola Urbańskiego w Złotnikach Kujawskich</w:t>
            </w:r>
          </w:p>
        </w:tc>
        <w:tc>
          <w:tcPr>
            <w:tcW w:w="778"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98" w:right="194"/>
              <w:jc w:val="center"/>
              <w:rPr>
                <w:sz w:val="20"/>
              </w:rPr>
            </w:pPr>
            <w:r>
              <w:rPr>
                <w:sz w:val="20"/>
              </w:rPr>
              <w:t>17</w:t>
            </w:r>
          </w:p>
        </w:tc>
      </w:tr>
      <w:tr w:rsidR="00005516" w:rsidTr="00005516">
        <w:trPr>
          <w:trHeight w:hRule="exact" w:val="700"/>
        </w:trPr>
        <w:tc>
          <w:tcPr>
            <w:tcW w:w="509"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122"/>
              <w:rPr>
                <w:sz w:val="20"/>
              </w:rPr>
            </w:pPr>
            <w:r>
              <w:rPr>
                <w:sz w:val="20"/>
              </w:rPr>
              <w:t>17.</w:t>
            </w:r>
          </w:p>
        </w:tc>
        <w:tc>
          <w:tcPr>
            <w:tcW w:w="2950" w:type="dxa"/>
            <w:shd w:val="clear" w:color="auto" w:fill="FAD3B4"/>
          </w:tcPr>
          <w:p w:rsidR="00005516" w:rsidRPr="00A430A9" w:rsidRDefault="00005516" w:rsidP="00005516">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005516" w:rsidRPr="00A430A9" w:rsidRDefault="00005516" w:rsidP="00005516">
            <w:pPr>
              <w:pStyle w:val="TableParagraph"/>
              <w:spacing w:before="9"/>
              <w:rPr>
                <w:sz w:val="18"/>
                <w:lang w:val="pl-PL"/>
              </w:rPr>
            </w:pPr>
          </w:p>
          <w:p w:rsidR="00005516" w:rsidRDefault="00005516" w:rsidP="00005516">
            <w:pPr>
              <w:pStyle w:val="TableParagraph"/>
              <w:ind w:left="182"/>
              <w:rPr>
                <w:sz w:val="20"/>
              </w:rPr>
            </w:pPr>
            <w:r>
              <w:rPr>
                <w:sz w:val="20"/>
              </w:rPr>
              <w:t>22.10.2015</w:t>
            </w:r>
          </w:p>
        </w:tc>
        <w:tc>
          <w:tcPr>
            <w:tcW w:w="2693"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116" w:right="130"/>
              <w:jc w:val="center"/>
              <w:rPr>
                <w:sz w:val="20"/>
              </w:rPr>
            </w:pPr>
            <w:r>
              <w:rPr>
                <w:sz w:val="20"/>
              </w:rPr>
              <w:t>Gimnazjum w Janikowie</w:t>
            </w:r>
          </w:p>
        </w:tc>
        <w:tc>
          <w:tcPr>
            <w:tcW w:w="778" w:type="dxa"/>
            <w:shd w:val="clear" w:color="auto" w:fill="FAD3B4"/>
          </w:tcPr>
          <w:p w:rsidR="00005516" w:rsidRDefault="00005516" w:rsidP="00005516">
            <w:pPr>
              <w:pStyle w:val="TableParagraph"/>
              <w:spacing w:before="9"/>
              <w:rPr>
                <w:sz w:val="18"/>
              </w:rPr>
            </w:pPr>
          </w:p>
          <w:p w:rsidR="00005516" w:rsidRDefault="00005516" w:rsidP="00005516">
            <w:pPr>
              <w:pStyle w:val="TableParagraph"/>
              <w:ind w:left="198" w:right="194"/>
              <w:jc w:val="center"/>
              <w:rPr>
                <w:sz w:val="20"/>
              </w:rPr>
            </w:pPr>
            <w:r>
              <w:rPr>
                <w:sz w:val="20"/>
              </w:rPr>
              <w:t>12</w:t>
            </w:r>
          </w:p>
        </w:tc>
      </w:tr>
      <w:tr w:rsidR="00005516" w:rsidTr="00005516">
        <w:trPr>
          <w:trHeight w:hRule="exact" w:val="701"/>
        </w:trPr>
        <w:tc>
          <w:tcPr>
            <w:tcW w:w="509" w:type="dxa"/>
            <w:shd w:val="clear" w:color="auto" w:fill="FAD3B4"/>
          </w:tcPr>
          <w:p w:rsidR="00005516" w:rsidRDefault="00005516" w:rsidP="00005516">
            <w:pPr>
              <w:pStyle w:val="TableParagraph"/>
              <w:spacing w:before="10"/>
              <w:rPr>
                <w:sz w:val="18"/>
              </w:rPr>
            </w:pPr>
          </w:p>
          <w:p w:rsidR="00005516" w:rsidRDefault="00005516" w:rsidP="00005516">
            <w:pPr>
              <w:pStyle w:val="TableParagraph"/>
              <w:ind w:left="122"/>
              <w:rPr>
                <w:sz w:val="20"/>
              </w:rPr>
            </w:pPr>
            <w:r>
              <w:rPr>
                <w:sz w:val="20"/>
              </w:rPr>
              <w:t>18.</w:t>
            </w:r>
          </w:p>
        </w:tc>
        <w:tc>
          <w:tcPr>
            <w:tcW w:w="2950" w:type="dxa"/>
            <w:shd w:val="clear" w:color="auto" w:fill="FAD3B4"/>
          </w:tcPr>
          <w:p w:rsidR="00005516" w:rsidRPr="00A430A9" w:rsidRDefault="00005516" w:rsidP="00005516">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82"/>
              <w:rPr>
                <w:sz w:val="20"/>
              </w:rPr>
            </w:pPr>
            <w:r>
              <w:rPr>
                <w:sz w:val="20"/>
              </w:rPr>
              <w:t>22.10.2015</w:t>
            </w:r>
          </w:p>
        </w:tc>
        <w:tc>
          <w:tcPr>
            <w:tcW w:w="2693" w:type="dxa"/>
            <w:shd w:val="clear" w:color="auto" w:fill="FAD3B4"/>
          </w:tcPr>
          <w:p w:rsidR="00005516" w:rsidRPr="00A430A9" w:rsidRDefault="00005516" w:rsidP="00005516">
            <w:pPr>
              <w:pStyle w:val="TableParagraph"/>
              <w:ind w:left="146" w:right="154" w:firstLine="1"/>
              <w:jc w:val="center"/>
              <w:rPr>
                <w:sz w:val="20"/>
                <w:lang w:val="pl-PL"/>
              </w:rPr>
            </w:pPr>
            <w:r w:rsidRPr="00A430A9">
              <w:rPr>
                <w:sz w:val="20"/>
                <w:lang w:val="pl-PL"/>
              </w:rPr>
              <w:t>Zespół Szkół Ponadgimnazjalnych im.</w:t>
            </w:r>
            <w:r w:rsidRPr="00A430A9">
              <w:rPr>
                <w:spacing w:val="-21"/>
                <w:sz w:val="20"/>
                <w:lang w:val="pl-PL"/>
              </w:rPr>
              <w:t xml:space="preserve"> </w:t>
            </w:r>
            <w:r w:rsidRPr="00A430A9">
              <w:rPr>
                <w:sz w:val="20"/>
                <w:lang w:val="pl-PL"/>
              </w:rPr>
              <w:t>Jana Pawła II w</w:t>
            </w:r>
            <w:r w:rsidRPr="00A430A9">
              <w:rPr>
                <w:spacing w:val="-14"/>
                <w:sz w:val="20"/>
                <w:lang w:val="pl-PL"/>
              </w:rPr>
              <w:t xml:space="preserve"> </w:t>
            </w:r>
            <w:r w:rsidRPr="00A430A9">
              <w:rPr>
                <w:sz w:val="20"/>
                <w:lang w:val="pl-PL"/>
              </w:rPr>
              <w:t>Kościelcu</w:t>
            </w:r>
          </w:p>
        </w:tc>
        <w:tc>
          <w:tcPr>
            <w:tcW w:w="778"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98" w:right="194"/>
              <w:jc w:val="center"/>
              <w:rPr>
                <w:sz w:val="20"/>
              </w:rPr>
            </w:pPr>
            <w:r>
              <w:rPr>
                <w:sz w:val="20"/>
              </w:rPr>
              <w:t>22</w:t>
            </w:r>
          </w:p>
        </w:tc>
      </w:tr>
      <w:tr w:rsidR="00005516" w:rsidTr="00005516">
        <w:trPr>
          <w:trHeight w:hRule="exact" w:val="700"/>
        </w:trPr>
        <w:tc>
          <w:tcPr>
            <w:tcW w:w="509" w:type="dxa"/>
            <w:shd w:val="clear" w:color="auto" w:fill="FAD3B4"/>
          </w:tcPr>
          <w:p w:rsidR="00005516" w:rsidRDefault="00005516" w:rsidP="00005516">
            <w:pPr>
              <w:pStyle w:val="TableParagraph"/>
              <w:spacing w:before="10"/>
              <w:rPr>
                <w:sz w:val="18"/>
              </w:rPr>
            </w:pPr>
          </w:p>
          <w:p w:rsidR="00005516" w:rsidRDefault="00005516" w:rsidP="00005516">
            <w:pPr>
              <w:pStyle w:val="TableParagraph"/>
              <w:ind w:left="122"/>
              <w:rPr>
                <w:sz w:val="20"/>
              </w:rPr>
            </w:pPr>
            <w:r>
              <w:rPr>
                <w:sz w:val="20"/>
              </w:rPr>
              <w:t>19.</w:t>
            </w:r>
          </w:p>
        </w:tc>
        <w:tc>
          <w:tcPr>
            <w:tcW w:w="2950" w:type="dxa"/>
            <w:shd w:val="clear" w:color="auto" w:fill="FAD3B4"/>
          </w:tcPr>
          <w:p w:rsidR="00005516" w:rsidRPr="00A430A9" w:rsidRDefault="00005516" w:rsidP="00005516">
            <w:pPr>
              <w:pStyle w:val="TableParagraph"/>
              <w:ind w:left="141" w:right="139"/>
              <w:jc w:val="center"/>
              <w:rPr>
                <w:sz w:val="20"/>
                <w:lang w:val="pl-PL"/>
              </w:rPr>
            </w:pPr>
            <w:r w:rsidRPr="00A430A9">
              <w:rPr>
                <w:sz w:val="20"/>
                <w:lang w:val="pl-PL"/>
              </w:rPr>
              <w:t>Spotkanie z młodzieżą (wywiady fokusowe w formie „akcji wlepkowej”</w:t>
            </w:r>
          </w:p>
        </w:tc>
        <w:tc>
          <w:tcPr>
            <w:tcW w:w="1277"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82"/>
              <w:rPr>
                <w:sz w:val="20"/>
              </w:rPr>
            </w:pPr>
            <w:r>
              <w:rPr>
                <w:sz w:val="20"/>
              </w:rPr>
              <w:t>05.11.2015</w:t>
            </w:r>
          </w:p>
        </w:tc>
        <w:tc>
          <w:tcPr>
            <w:tcW w:w="2693" w:type="dxa"/>
            <w:shd w:val="clear" w:color="auto" w:fill="FAD3B4"/>
          </w:tcPr>
          <w:p w:rsidR="00005516" w:rsidRPr="00A430A9" w:rsidRDefault="00005516" w:rsidP="00005516">
            <w:pPr>
              <w:pStyle w:val="TableParagraph"/>
              <w:spacing w:line="219" w:lineRule="exact"/>
              <w:ind w:left="120" w:right="130"/>
              <w:jc w:val="center"/>
              <w:rPr>
                <w:sz w:val="20"/>
                <w:lang w:val="pl-PL"/>
              </w:rPr>
            </w:pPr>
            <w:r w:rsidRPr="00A430A9">
              <w:rPr>
                <w:sz w:val="20"/>
                <w:lang w:val="pl-PL"/>
              </w:rPr>
              <w:t>Liceum Ogólnokształcące im.</w:t>
            </w:r>
          </w:p>
          <w:p w:rsidR="00005516" w:rsidRPr="00A430A9" w:rsidRDefault="00005516" w:rsidP="00005516">
            <w:pPr>
              <w:pStyle w:val="TableParagraph"/>
              <w:ind w:left="120" w:right="122"/>
              <w:jc w:val="center"/>
              <w:rPr>
                <w:sz w:val="20"/>
                <w:lang w:val="pl-PL"/>
              </w:rPr>
            </w:pPr>
            <w:r w:rsidRPr="00A430A9">
              <w:rPr>
                <w:sz w:val="20"/>
                <w:lang w:val="pl-PL"/>
              </w:rPr>
              <w:t>Julisza Słowackiego w Kruszwicy</w:t>
            </w:r>
          </w:p>
        </w:tc>
        <w:tc>
          <w:tcPr>
            <w:tcW w:w="778" w:type="dxa"/>
            <w:shd w:val="clear" w:color="auto" w:fill="FAD3B4"/>
          </w:tcPr>
          <w:p w:rsidR="00005516" w:rsidRPr="00A430A9" w:rsidRDefault="00005516" w:rsidP="00005516">
            <w:pPr>
              <w:pStyle w:val="TableParagraph"/>
              <w:spacing w:before="10"/>
              <w:rPr>
                <w:sz w:val="18"/>
                <w:lang w:val="pl-PL"/>
              </w:rPr>
            </w:pPr>
          </w:p>
          <w:p w:rsidR="00005516" w:rsidRDefault="00005516" w:rsidP="00005516">
            <w:pPr>
              <w:pStyle w:val="TableParagraph"/>
              <w:ind w:left="198" w:right="194"/>
              <w:jc w:val="center"/>
              <w:rPr>
                <w:sz w:val="20"/>
              </w:rPr>
            </w:pPr>
            <w:r>
              <w:rPr>
                <w:sz w:val="20"/>
              </w:rPr>
              <w:t>18</w:t>
            </w:r>
          </w:p>
        </w:tc>
      </w:tr>
      <w:tr w:rsidR="00005516" w:rsidTr="00005516">
        <w:trPr>
          <w:trHeight w:hRule="exact" w:val="578"/>
        </w:trPr>
        <w:tc>
          <w:tcPr>
            <w:tcW w:w="509" w:type="dxa"/>
            <w:shd w:val="clear" w:color="auto" w:fill="C2D49A"/>
          </w:tcPr>
          <w:p w:rsidR="00005516" w:rsidRDefault="00005516" w:rsidP="00005516">
            <w:pPr>
              <w:pStyle w:val="TableParagraph"/>
              <w:spacing w:before="156"/>
              <w:ind w:left="122"/>
              <w:rPr>
                <w:sz w:val="20"/>
              </w:rPr>
            </w:pPr>
            <w:r>
              <w:rPr>
                <w:sz w:val="20"/>
              </w:rPr>
              <w:t>20.</w:t>
            </w:r>
          </w:p>
        </w:tc>
        <w:tc>
          <w:tcPr>
            <w:tcW w:w="2950" w:type="dxa"/>
            <w:shd w:val="clear" w:color="auto" w:fill="C2D49A"/>
          </w:tcPr>
          <w:p w:rsidR="00005516" w:rsidRPr="00A430A9" w:rsidRDefault="00005516" w:rsidP="00005516">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6"/>
              <w:ind w:left="182"/>
              <w:rPr>
                <w:sz w:val="20"/>
              </w:rPr>
            </w:pPr>
            <w:r>
              <w:rPr>
                <w:sz w:val="20"/>
              </w:rPr>
              <w:t>16.09.2015</w:t>
            </w:r>
          </w:p>
        </w:tc>
        <w:tc>
          <w:tcPr>
            <w:tcW w:w="2693" w:type="dxa"/>
            <w:shd w:val="clear" w:color="auto" w:fill="C2D49A"/>
          </w:tcPr>
          <w:p w:rsidR="00005516" w:rsidRDefault="00005516" w:rsidP="00005516">
            <w:pPr>
              <w:pStyle w:val="TableParagraph"/>
              <w:spacing w:before="156"/>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6"/>
              <w:ind w:left="198" w:right="194"/>
              <w:jc w:val="center"/>
              <w:rPr>
                <w:sz w:val="20"/>
              </w:rPr>
            </w:pPr>
            <w:r>
              <w:rPr>
                <w:sz w:val="20"/>
              </w:rPr>
              <w:t>19</w:t>
            </w:r>
          </w:p>
        </w:tc>
      </w:tr>
      <w:tr w:rsidR="00005516" w:rsidTr="00005516">
        <w:trPr>
          <w:trHeight w:hRule="exact" w:val="576"/>
        </w:trPr>
        <w:tc>
          <w:tcPr>
            <w:tcW w:w="509" w:type="dxa"/>
            <w:shd w:val="clear" w:color="auto" w:fill="C2D49A"/>
          </w:tcPr>
          <w:p w:rsidR="00005516" w:rsidRDefault="00005516" w:rsidP="00005516">
            <w:pPr>
              <w:pStyle w:val="TableParagraph"/>
              <w:spacing w:before="154"/>
              <w:ind w:left="122"/>
              <w:rPr>
                <w:sz w:val="20"/>
              </w:rPr>
            </w:pPr>
            <w:r>
              <w:rPr>
                <w:sz w:val="20"/>
              </w:rPr>
              <w:t>21.</w:t>
            </w:r>
          </w:p>
        </w:tc>
        <w:tc>
          <w:tcPr>
            <w:tcW w:w="2950" w:type="dxa"/>
            <w:shd w:val="clear" w:color="auto" w:fill="C2D49A"/>
          </w:tcPr>
          <w:p w:rsidR="00005516" w:rsidRPr="00A430A9" w:rsidRDefault="00005516" w:rsidP="00005516">
            <w:pPr>
              <w:pStyle w:val="TableParagraph"/>
              <w:spacing w:before="39"/>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4"/>
              <w:ind w:left="182"/>
              <w:rPr>
                <w:sz w:val="20"/>
              </w:rPr>
            </w:pPr>
            <w:r>
              <w:rPr>
                <w:sz w:val="20"/>
              </w:rPr>
              <w:t>19.09.2015</w:t>
            </w:r>
          </w:p>
        </w:tc>
        <w:tc>
          <w:tcPr>
            <w:tcW w:w="2693" w:type="dxa"/>
            <w:shd w:val="clear" w:color="auto" w:fill="C2D49A"/>
          </w:tcPr>
          <w:p w:rsidR="00005516" w:rsidRDefault="00005516" w:rsidP="00005516">
            <w:pPr>
              <w:pStyle w:val="TableParagraph"/>
              <w:spacing w:before="154"/>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4"/>
              <w:ind w:left="198" w:right="194"/>
              <w:jc w:val="center"/>
              <w:rPr>
                <w:sz w:val="20"/>
              </w:rPr>
            </w:pPr>
            <w:r>
              <w:rPr>
                <w:sz w:val="20"/>
              </w:rPr>
              <w:t>18</w:t>
            </w:r>
          </w:p>
        </w:tc>
      </w:tr>
      <w:tr w:rsidR="00005516" w:rsidTr="00005516">
        <w:trPr>
          <w:trHeight w:hRule="exact" w:val="577"/>
        </w:trPr>
        <w:tc>
          <w:tcPr>
            <w:tcW w:w="509" w:type="dxa"/>
            <w:shd w:val="clear" w:color="auto" w:fill="C2D49A"/>
          </w:tcPr>
          <w:p w:rsidR="00005516" w:rsidRDefault="00005516" w:rsidP="00005516">
            <w:pPr>
              <w:pStyle w:val="TableParagraph"/>
              <w:spacing w:before="156"/>
              <w:ind w:left="122"/>
              <w:rPr>
                <w:sz w:val="20"/>
              </w:rPr>
            </w:pPr>
            <w:r>
              <w:rPr>
                <w:sz w:val="20"/>
              </w:rPr>
              <w:t>22.</w:t>
            </w:r>
          </w:p>
        </w:tc>
        <w:tc>
          <w:tcPr>
            <w:tcW w:w="2950" w:type="dxa"/>
            <w:shd w:val="clear" w:color="auto" w:fill="C2D49A"/>
          </w:tcPr>
          <w:p w:rsidR="00005516" w:rsidRPr="00A430A9" w:rsidRDefault="00005516" w:rsidP="00005516">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6"/>
              <w:ind w:left="182"/>
              <w:rPr>
                <w:sz w:val="20"/>
              </w:rPr>
            </w:pPr>
            <w:r>
              <w:rPr>
                <w:sz w:val="20"/>
              </w:rPr>
              <w:t>29.09.2015</w:t>
            </w:r>
          </w:p>
        </w:tc>
        <w:tc>
          <w:tcPr>
            <w:tcW w:w="2693" w:type="dxa"/>
            <w:shd w:val="clear" w:color="auto" w:fill="C2D49A"/>
          </w:tcPr>
          <w:p w:rsidR="00005516" w:rsidRDefault="00005516" w:rsidP="00005516">
            <w:pPr>
              <w:pStyle w:val="TableParagraph"/>
              <w:spacing w:before="156"/>
              <w:ind w:left="120" w:right="128"/>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6"/>
              <w:ind w:left="198" w:right="194"/>
              <w:jc w:val="center"/>
              <w:rPr>
                <w:sz w:val="20"/>
              </w:rPr>
            </w:pPr>
            <w:r>
              <w:rPr>
                <w:sz w:val="20"/>
              </w:rPr>
              <w:t>20</w:t>
            </w:r>
          </w:p>
        </w:tc>
      </w:tr>
      <w:tr w:rsidR="00005516" w:rsidTr="00005516">
        <w:trPr>
          <w:trHeight w:hRule="exact" w:val="578"/>
        </w:trPr>
        <w:tc>
          <w:tcPr>
            <w:tcW w:w="509" w:type="dxa"/>
            <w:shd w:val="clear" w:color="auto" w:fill="C2D49A"/>
          </w:tcPr>
          <w:p w:rsidR="00005516" w:rsidRDefault="00005516" w:rsidP="00005516">
            <w:pPr>
              <w:pStyle w:val="TableParagraph"/>
              <w:spacing w:before="158"/>
              <w:ind w:left="122"/>
              <w:rPr>
                <w:sz w:val="20"/>
              </w:rPr>
            </w:pPr>
            <w:r>
              <w:rPr>
                <w:sz w:val="20"/>
              </w:rPr>
              <w:t>23.</w:t>
            </w:r>
          </w:p>
        </w:tc>
        <w:tc>
          <w:tcPr>
            <w:tcW w:w="2950" w:type="dxa"/>
            <w:shd w:val="clear" w:color="auto" w:fill="C2D49A"/>
          </w:tcPr>
          <w:p w:rsidR="00005516" w:rsidRPr="00A430A9" w:rsidRDefault="00005516" w:rsidP="00005516">
            <w:pPr>
              <w:pStyle w:val="TableParagraph"/>
              <w:spacing w:before="40"/>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8"/>
              <w:ind w:left="182"/>
              <w:rPr>
                <w:sz w:val="20"/>
              </w:rPr>
            </w:pPr>
            <w:r>
              <w:rPr>
                <w:sz w:val="20"/>
              </w:rPr>
              <w:t>30.09.2015</w:t>
            </w:r>
          </w:p>
        </w:tc>
        <w:tc>
          <w:tcPr>
            <w:tcW w:w="2693" w:type="dxa"/>
            <w:shd w:val="clear" w:color="auto" w:fill="C2D49A"/>
          </w:tcPr>
          <w:p w:rsidR="00005516" w:rsidRDefault="00005516" w:rsidP="00005516">
            <w:pPr>
              <w:pStyle w:val="TableParagraph"/>
              <w:spacing w:before="158"/>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8"/>
              <w:ind w:left="198" w:right="194"/>
              <w:jc w:val="center"/>
              <w:rPr>
                <w:sz w:val="20"/>
              </w:rPr>
            </w:pPr>
            <w:r>
              <w:rPr>
                <w:sz w:val="20"/>
              </w:rPr>
              <w:t>16</w:t>
            </w:r>
          </w:p>
        </w:tc>
      </w:tr>
      <w:tr w:rsidR="00005516" w:rsidTr="00005516">
        <w:trPr>
          <w:trHeight w:hRule="exact" w:val="576"/>
        </w:trPr>
        <w:tc>
          <w:tcPr>
            <w:tcW w:w="509" w:type="dxa"/>
            <w:shd w:val="clear" w:color="auto" w:fill="C2D49A"/>
          </w:tcPr>
          <w:p w:rsidR="00005516" w:rsidRDefault="00005516" w:rsidP="00005516">
            <w:pPr>
              <w:pStyle w:val="TableParagraph"/>
              <w:spacing w:before="154"/>
              <w:ind w:left="122"/>
              <w:rPr>
                <w:sz w:val="20"/>
              </w:rPr>
            </w:pPr>
            <w:r>
              <w:rPr>
                <w:sz w:val="20"/>
              </w:rPr>
              <w:t>24.</w:t>
            </w:r>
          </w:p>
        </w:tc>
        <w:tc>
          <w:tcPr>
            <w:tcW w:w="2950" w:type="dxa"/>
            <w:shd w:val="clear" w:color="auto" w:fill="C2D49A"/>
          </w:tcPr>
          <w:p w:rsidR="00005516" w:rsidRPr="00A430A9" w:rsidRDefault="00005516" w:rsidP="00005516">
            <w:pPr>
              <w:pStyle w:val="TableParagraph"/>
              <w:spacing w:before="39"/>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4"/>
              <w:ind w:left="182"/>
              <w:rPr>
                <w:sz w:val="20"/>
              </w:rPr>
            </w:pPr>
            <w:r>
              <w:rPr>
                <w:sz w:val="20"/>
              </w:rPr>
              <w:t>13.10.2015</w:t>
            </w:r>
          </w:p>
        </w:tc>
        <w:tc>
          <w:tcPr>
            <w:tcW w:w="2693" w:type="dxa"/>
            <w:shd w:val="clear" w:color="auto" w:fill="C2D49A"/>
          </w:tcPr>
          <w:p w:rsidR="00005516" w:rsidRDefault="00005516" w:rsidP="00005516">
            <w:pPr>
              <w:pStyle w:val="TableParagraph"/>
              <w:spacing w:before="154"/>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4"/>
              <w:ind w:left="198" w:right="194"/>
              <w:jc w:val="center"/>
              <w:rPr>
                <w:sz w:val="20"/>
              </w:rPr>
            </w:pPr>
            <w:r>
              <w:rPr>
                <w:sz w:val="20"/>
              </w:rPr>
              <w:t>17</w:t>
            </w:r>
          </w:p>
        </w:tc>
      </w:tr>
      <w:tr w:rsidR="00005516" w:rsidTr="00005516">
        <w:trPr>
          <w:trHeight w:hRule="exact" w:val="578"/>
        </w:trPr>
        <w:tc>
          <w:tcPr>
            <w:tcW w:w="509" w:type="dxa"/>
            <w:shd w:val="clear" w:color="auto" w:fill="C2D49A"/>
          </w:tcPr>
          <w:p w:rsidR="00005516" w:rsidRDefault="00005516" w:rsidP="00005516">
            <w:pPr>
              <w:pStyle w:val="TableParagraph"/>
              <w:spacing w:before="156"/>
              <w:ind w:left="122"/>
              <w:rPr>
                <w:sz w:val="20"/>
              </w:rPr>
            </w:pPr>
            <w:r>
              <w:rPr>
                <w:sz w:val="20"/>
              </w:rPr>
              <w:t>25.</w:t>
            </w:r>
          </w:p>
        </w:tc>
        <w:tc>
          <w:tcPr>
            <w:tcW w:w="2950" w:type="dxa"/>
            <w:shd w:val="clear" w:color="auto" w:fill="C2D49A"/>
          </w:tcPr>
          <w:p w:rsidR="00005516" w:rsidRPr="00A430A9" w:rsidRDefault="00005516" w:rsidP="00005516">
            <w:pPr>
              <w:pStyle w:val="TableParagraph"/>
              <w:spacing w:before="41"/>
              <w:ind w:left="751" w:hanging="658"/>
              <w:rPr>
                <w:sz w:val="20"/>
                <w:lang w:val="pl-PL"/>
              </w:rPr>
            </w:pPr>
            <w:r w:rsidRPr="00A430A9">
              <w:rPr>
                <w:sz w:val="20"/>
                <w:lang w:val="pl-PL"/>
              </w:rPr>
              <w:t>Warsztaty strategiczne zespołu ds. opracowania LSR</w:t>
            </w:r>
          </w:p>
        </w:tc>
        <w:tc>
          <w:tcPr>
            <w:tcW w:w="1277" w:type="dxa"/>
            <w:shd w:val="clear" w:color="auto" w:fill="C2D49A"/>
          </w:tcPr>
          <w:p w:rsidR="00005516" w:rsidRDefault="00005516" w:rsidP="00005516">
            <w:pPr>
              <w:pStyle w:val="TableParagraph"/>
              <w:spacing w:before="156"/>
              <w:ind w:left="182"/>
              <w:rPr>
                <w:sz w:val="20"/>
              </w:rPr>
            </w:pPr>
            <w:r>
              <w:rPr>
                <w:sz w:val="20"/>
              </w:rPr>
              <w:t>14.10.2015</w:t>
            </w:r>
          </w:p>
        </w:tc>
        <w:tc>
          <w:tcPr>
            <w:tcW w:w="2693" w:type="dxa"/>
            <w:shd w:val="clear" w:color="auto" w:fill="C2D49A"/>
          </w:tcPr>
          <w:p w:rsidR="00005516" w:rsidRDefault="00005516" w:rsidP="00005516">
            <w:pPr>
              <w:pStyle w:val="TableParagraph"/>
              <w:spacing w:before="156"/>
              <w:ind w:left="120" w:right="129"/>
              <w:jc w:val="center"/>
              <w:rPr>
                <w:sz w:val="20"/>
              </w:rPr>
            </w:pPr>
            <w:r>
              <w:rPr>
                <w:sz w:val="20"/>
              </w:rPr>
              <w:t>Biuro LGD w Inowrocławiu</w:t>
            </w:r>
          </w:p>
        </w:tc>
        <w:tc>
          <w:tcPr>
            <w:tcW w:w="778" w:type="dxa"/>
            <w:shd w:val="clear" w:color="auto" w:fill="C2D49A"/>
          </w:tcPr>
          <w:p w:rsidR="00005516" w:rsidRDefault="00005516" w:rsidP="00005516">
            <w:pPr>
              <w:pStyle w:val="TableParagraph"/>
              <w:spacing w:before="156"/>
              <w:ind w:right="7"/>
              <w:jc w:val="center"/>
              <w:rPr>
                <w:sz w:val="20"/>
              </w:rPr>
            </w:pPr>
            <w:r>
              <w:rPr>
                <w:w w:val="96"/>
                <w:sz w:val="20"/>
              </w:rPr>
              <w:t>3</w:t>
            </w:r>
          </w:p>
        </w:tc>
      </w:tr>
      <w:tr w:rsidR="00005516" w:rsidTr="00005516">
        <w:trPr>
          <w:trHeight w:hRule="exact" w:val="929"/>
        </w:trPr>
        <w:tc>
          <w:tcPr>
            <w:tcW w:w="509" w:type="dxa"/>
          </w:tcPr>
          <w:p w:rsidR="00005516" w:rsidRDefault="00005516" w:rsidP="00005516">
            <w:pPr>
              <w:pStyle w:val="TableParagraph"/>
              <w:spacing w:before="9"/>
              <w:rPr>
                <w:sz w:val="28"/>
              </w:rPr>
            </w:pPr>
          </w:p>
          <w:p w:rsidR="00005516" w:rsidRDefault="00005516" w:rsidP="00005516">
            <w:pPr>
              <w:pStyle w:val="TableParagraph"/>
              <w:ind w:left="122"/>
              <w:rPr>
                <w:sz w:val="20"/>
              </w:rPr>
            </w:pPr>
            <w:r>
              <w:rPr>
                <w:sz w:val="20"/>
              </w:rPr>
              <w:t>26.</w:t>
            </w:r>
          </w:p>
        </w:tc>
        <w:tc>
          <w:tcPr>
            <w:tcW w:w="2950" w:type="dxa"/>
          </w:tcPr>
          <w:p w:rsidR="00005516" w:rsidRDefault="00005516" w:rsidP="00005516">
            <w:pPr>
              <w:pStyle w:val="TableParagraph"/>
              <w:ind w:left="187" w:right="188" w:firstLine="2"/>
              <w:jc w:val="center"/>
              <w:rPr>
                <w:sz w:val="20"/>
              </w:rPr>
            </w:pPr>
            <w:r w:rsidRPr="00A430A9">
              <w:rPr>
                <w:sz w:val="20"/>
                <w:lang w:val="pl-PL"/>
              </w:rPr>
              <w:t>Spotkanie konsultacyjne w sprawie kluczowych</w:t>
            </w:r>
            <w:r w:rsidRPr="00A430A9">
              <w:rPr>
                <w:spacing w:val="-13"/>
                <w:sz w:val="20"/>
                <w:lang w:val="pl-PL"/>
              </w:rPr>
              <w:t xml:space="preserve"> </w:t>
            </w:r>
            <w:r w:rsidRPr="00A430A9">
              <w:rPr>
                <w:sz w:val="20"/>
                <w:lang w:val="pl-PL"/>
              </w:rPr>
              <w:t xml:space="preserve">elementów LSR, wypracowanych przez Zespół ds.. </w:t>
            </w:r>
            <w:r>
              <w:rPr>
                <w:sz w:val="20"/>
              </w:rPr>
              <w:t>Opracowania</w:t>
            </w:r>
            <w:r>
              <w:rPr>
                <w:spacing w:val="-10"/>
                <w:sz w:val="20"/>
              </w:rPr>
              <w:t xml:space="preserve"> </w:t>
            </w:r>
            <w:r>
              <w:rPr>
                <w:sz w:val="20"/>
              </w:rPr>
              <w:t>LSR</w:t>
            </w:r>
          </w:p>
        </w:tc>
        <w:tc>
          <w:tcPr>
            <w:tcW w:w="1277" w:type="dxa"/>
          </w:tcPr>
          <w:p w:rsidR="00005516" w:rsidRDefault="00005516" w:rsidP="00005516">
            <w:pPr>
              <w:pStyle w:val="TableParagraph"/>
              <w:spacing w:before="9"/>
              <w:rPr>
                <w:sz w:val="28"/>
              </w:rPr>
            </w:pPr>
          </w:p>
          <w:p w:rsidR="00005516" w:rsidRDefault="00005516" w:rsidP="00005516">
            <w:pPr>
              <w:pStyle w:val="TableParagraph"/>
              <w:ind w:left="182"/>
              <w:rPr>
                <w:sz w:val="20"/>
              </w:rPr>
            </w:pPr>
            <w:r>
              <w:rPr>
                <w:sz w:val="20"/>
              </w:rPr>
              <w:t>25.11.2015</w:t>
            </w:r>
          </w:p>
        </w:tc>
        <w:tc>
          <w:tcPr>
            <w:tcW w:w="2693" w:type="dxa"/>
          </w:tcPr>
          <w:p w:rsidR="00005516" w:rsidRPr="00A430A9" w:rsidRDefault="00005516" w:rsidP="00005516">
            <w:pPr>
              <w:pStyle w:val="TableParagraph"/>
              <w:spacing w:before="9"/>
              <w:rPr>
                <w:sz w:val="18"/>
                <w:lang w:val="pl-PL"/>
              </w:rPr>
            </w:pPr>
          </w:p>
          <w:p w:rsidR="00005516" w:rsidRPr="00A430A9" w:rsidRDefault="00005516" w:rsidP="00005516">
            <w:pPr>
              <w:pStyle w:val="TableParagraph"/>
              <w:ind w:left="914" w:right="103" w:hanging="797"/>
              <w:rPr>
                <w:sz w:val="20"/>
                <w:lang w:val="pl-PL"/>
              </w:rPr>
            </w:pPr>
            <w:r w:rsidRPr="00A430A9">
              <w:rPr>
                <w:sz w:val="20"/>
                <w:lang w:val="pl-PL"/>
              </w:rPr>
              <w:t>Centrum Integracji Społecznej w Łojewie</w:t>
            </w:r>
          </w:p>
        </w:tc>
        <w:tc>
          <w:tcPr>
            <w:tcW w:w="778" w:type="dxa"/>
          </w:tcPr>
          <w:p w:rsidR="00005516" w:rsidRPr="00A430A9" w:rsidRDefault="00005516" w:rsidP="00005516">
            <w:pPr>
              <w:pStyle w:val="TableParagraph"/>
              <w:spacing w:before="9"/>
              <w:rPr>
                <w:sz w:val="28"/>
                <w:lang w:val="pl-PL"/>
              </w:rPr>
            </w:pPr>
          </w:p>
          <w:p w:rsidR="00005516" w:rsidRDefault="00005516" w:rsidP="00005516">
            <w:pPr>
              <w:pStyle w:val="TableParagraph"/>
              <w:ind w:left="198" w:right="194"/>
              <w:jc w:val="center"/>
              <w:rPr>
                <w:sz w:val="20"/>
              </w:rPr>
            </w:pPr>
            <w:r>
              <w:rPr>
                <w:sz w:val="20"/>
              </w:rPr>
              <w:t>40</w:t>
            </w:r>
          </w:p>
        </w:tc>
      </w:tr>
      <w:tr w:rsidR="00005516" w:rsidTr="00005516">
        <w:trPr>
          <w:trHeight w:hRule="exact" w:val="263"/>
        </w:trPr>
        <w:tc>
          <w:tcPr>
            <w:tcW w:w="7430" w:type="dxa"/>
            <w:gridSpan w:val="4"/>
            <w:shd w:val="clear" w:color="auto" w:fill="A3A3A3"/>
          </w:tcPr>
          <w:p w:rsidR="00005516" w:rsidRDefault="00005516" w:rsidP="00005516">
            <w:pPr>
              <w:pStyle w:val="TableParagraph"/>
              <w:spacing w:line="249" w:lineRule="exact"/>
              <w:ind w:right="66"/>
              <w:jc w:val="right"/>
              <w:rPr>
                <w:b/>
              </w:rPr>
            </w:pPr>
            <w:r>
              <w:rPr>
                <w:b/>
              </w:rPr>
              <w:t>Razem</w:t>
            </w:r>
          </w:p>
        </w:tc>
        <w:tc>
          <w:tcPr>
            <w:tcW w:w="778" w:type="dxa"/>
            <w:shd w:val="clear" w:color="auto" w:fill="A3A3A3"/>
          </w:tcPr>
          <w:p w:rsidR="00005516" w:rsidRDefault="00005516" w:rsidP="00005516">
            <w:pPr>
              <w:pStyle w:val="TableParagraph"/>
              <w:spacing w:line="249" w:lineRule="exact"/>
              <w:ind w:left="198" w:right="200"/>
              <w:jc w:val="center"/>
              <w:rPr>
                <w:b/>
              </w:rPr>
            </w:pPr>
            <w:r>
              <w:rPr>
                <w:b/>
              </w:rPr>
              <w:t>542</w:t>
            </w:r>
          </w:p>
        </w:tc>
      </w:tr>
    </w:tbl>
    <w:p w:rsidR="00005516" w:rsidRDefault="00005516" w:rsidP="00005516">
      <w:pPr>
        <w:spacing w:line="249" w:lineRule="exact"/>
        <w:jc w:val="center"/>
        <w:sectPr w:rsidR="00005516">
          <w:pgSz w:w="11920" w:h="16850"/>
          <w:pgMar w:top="540" w:right="460" w:bottom="420" w:left="1680" w:header="0" w:footer="182" w:gutter="0"/>
          <w:cols w:space="708"/>
        </w:sectPr>
      </w:pPr>
    </w:p>
    <w:p w:rsidR="00005516" w:rsidRDefault="00005516" w:rsidP="00005516">
      <w:pPr>
        <w:pStyle w:val="Nagwek2"/>
        <w:numPr>
          <w:ilvl w:val="0"/>
          <w:numId w:val="58"/>
        </w:numPr>
        <w:tabs>
          <w:tab w:val="left" w:pos="427"/>
        </w:tabs>
        <w:ind w:left="426" w:hanging="314"/>
        <w:jc w:val="left"/>
      </w:pPr>
      <w:bookmarkStart w:id="2" w:name="_bookmark2"/>
      <w:bookmarkEnd w:id="2"/>
      <w:r>
        <w:lastRenderedPageBreak/>
        <w:t>Diagnoza – opis obszaru i</w:t>
      </w:r>
      <w:r>
        <w:rPr>
          <w:spacing w:val="-13"/>
        </w:rPr>
        <w:t xml:space="preserve"> </w:t>
      </w:r>
      <w:r>
        <w:t>ludności</w:t>
      </w:r>
    </w:p>
    <w:p w:rsidR="00005516" w:rsidRDefault="00005516" w:rsidP="00005516">
      <w:pPr>
        <w:pStyle w:val="Tekstpodstawowy"/>
        <w:spacing w:before="4"/>
        <w:rPr>
          <w:b/>
          <w:sz w:val="32"/>
        </w:rPr>
      </w:pPr>
    </w:p>
    <w:p w:rsidR="00005516" w:rsidRPr="00A430A9" w:rsidRDefault="00005516" w:rsidP="00005516">
      <w:pPr>
        <w:pStyle w:val="Tekstpodstawowy"/>
        <w:spacing w:line="230" w:lineRule="auto"/>
        <w:ind w:left="112" w:right="99" w:firstLine="708"/>
        <w:jc w:val="both"/>
        <w:rPr>
          <w:lang w:val="pl-PL"/>
        </w:rPr>
      </w:pPr>
      <w:r w:rsidRPr="00A430A9">
        <w:rPr>
          <w:lang w:val="pl-PL"/>
        </w:rPr>
        <w:t xml:space="preserve">Obszar objęty działaniem LGD Czarnoziem na Soli jest </w:t>
      </w:r>
      <w:r w:rsidRPr="00A430A9">
        <w:rPr>
          <w:b/>
          <w:lang w:val="pl-PL"/>
        </w:rPr>
        <w:t>spójny przestrzennie</w:t>
      </w:r>
      <w:r w:rsidRPr="00A430A9">
        <w:rPr>
          <w:lang w:val="pl-PL"/>
        </w:rPr>
        <w:t xml:space="preserve">, obejmuje południowy  fragment województwa kujawsko-pomorskiego o łącznej powierzchni </w:t>
      </w:r>
      <w:r w:rsidRPr="00A430A9">
        <w:rPr>
          <w:b/>
          <w:lang w:val="pl-PL"/>
        </w:rPr>
        <w:t>1.195 km</w:t>
      </w:r>
      <w:r w:rsidRPr="00A430A9">
        <w:rPr>
          <w:b/>
          <w:position w:val="10"/>
          <w:sz w:val="14"/>
          <w:lang w:val="pl-PL"/>
        </w:rPr>
        <w:t xml:space="preserve">2 </w:t>
      </w:r>
      <w:r w:rsidRPr="00A430A9">
        <w:rPr>
          <w:lang w:val="pl-PL"/>
        </w:rPr>
        <w:t>(co stanowi 6,65% powierzchni województwa kujawsko-pomorskiego oraz 0,38% powierzchni lądowej</w:t>
      </w:r>
      <w:r w:rsidRPr="00A430A9">
        <w:rPr>
          <w:spacing w:val="-24"/>
          <w:lang w:val="pl-PL"/>
        </w:rPr>
        <w:t xml:space="preserve"> </w:t>
      </w:r>
      <w:r w:rsidRPr="00A430A9">
        <w:rPr>
          <w:lang w:val="pl-PL"/>
        </w:rPr>
        <w:t>Polski).</w:t>
      </w:r>
    </w:p>
    <w:p w:rsidR="00005516" w:rsidRPr="00A430A9" w:rsidRDefault="00005516" w:rsidP="00005516">
      <w:pPr>
        <w:pStyle w:val="Tekstpodstawowy"/>
        <w:spacing w:before="4"/>
        <w:rPr>
          <w:sz w:val="32"/>
          <w:lang w:val="pl-PL"/>
        </w:rPr>
      </w:pPr>
    </w:p>
    <w:p w:rsidR="00005516" w:rsidRPr="00A430A9" w:rsidRDefault="00005516" w:rsidP="00005516">
      <w:pPr>
        <w:ind w:left="112"/>
        <w:rPr>
          <w:sz w:val="20"/>
          <w:lang w:val="pl-PL"/>
        </w:rPr>
      </w:pPr>
      <w:r w:rsidRPr="00A430A9">
        <w:rPr>
          <w:sz w:val="20"/>
          <w:lang w:val="pl-PL"/>
        </w:rPr>
        <w:t>Mapa Obszar LGD Czarnoziem na Soli na tle Polski</w:t>
      </w:r>
      <w:r>
        <w:rPr>
          <w:sz w:val="20"/>
          <w:lang w:val="pl-PL"/>
        </w:rPr>
        <w:t>.</w:t>
      </w:r>
    </w:p>
    <w:p w:rsidR="00005516" w:rsidRPr="00A430A9" w:rsidRDefault="00005516" w:rsidP="00005516">
      <w:pPr>
        <w:pStyle w:val="Tekstpodstawowy"/>
        <w:rPr>
          <w:sz w:val="20"/>
          <w:lang w:val="pl-PL"/>
        </w:rPr>
      </w:pPr>
    </w:p>
    <w:p w:rsidR="00005516" w:rsidRPr="00A430A9" w:rsidRDefault="00005516" w:rsidP="00005516">
      <w:pPr>
        <w:pStyle w:val="Tekstpodstawowy"/>
        <w:spacing w:before="1"/>
        <w:rPr>
          <w:sz w:val="10"/>
          <w:lang w:val="pl-PL"/>
        </w:rPr>
      </w:pPr>
      <w:r>
        <w:rPr>
          <w:noProof/>
          <w:lang w:val="pl-PL" w:eastAsia="pl-PL"/>
        </w:rPr>
        <w:drawing>
          <wp:anchor distT="0" distB="0" distL="0" distR="0" simplePos="0" relativeHeight="251660288" behindDoc="0" locked="0" layoutInCell="1" allowOverlap="1">
            <wp:simplePos x="0" y="0"/>
            <wp:positionH relativeFrom="page">
              <wp:posOffset>2155825</wp:posOffset>
            </wp:positionH>
            <wp:positionV relativeFrom="paragraph">
              <wp:posOffset>98525</wp:posOffset>
            </wp:positionV>
            <wp:extent cx="3446779" cy="320611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3446779" cy="3206115"/>
                    </a:xfrm>
                    <a:prstGeom prst="rect">
                      <a:avLst/>
                    </a:prstGeom>
                  </pic:spPr>
                </pic:pic>
              </a:graphicData>
            </a:graphic>
          </wp:anchor>
        </w:drawing>
      </w:r>
    </w:p>
    <w:p w:rsidR="00005516" w:rsidRPr="00A430A9" w:rsidRDefault="00005516" w:rsidP="00005516">
      <w:pPr>
        <w:ind w:left="112"/>
        <w:rPr>
          <w:i/>
          <w:sz w:val="20"/>
          <w:lang w:val="pl-PL"/>
        </w:rPr>
      </w:pPr>
      <w:r w:rsidRPr="00A430A9">
        <w:rPr>
          <w:i/>
          <w:sz w:val="20"/>
          <w:lang w:val="pl-PL"/>
        </w:rPr>
        <w:t>Źródło: opracowanie własne.</w:t>
      </w: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spacing w:before="8"/>
        <w:rPr>
          <w:i/>
          <w:sz w:val="17"/>
          <w:lang w:val="pl-PL"/>
        </w:rPr>
      </w:pPr>
    </w:p>
    <w:p w:rsidR="00005516" w:rsidRPr="00A430A9" w:rsidRDefault="00005516" w:rsidP="00005516">
      <w:pPr>
        <w:pStyle w:val="Tekstpodstawowy"/>
        <w:ind w:left="112" w:right="99" w:firstLine="708"/>
        <w:jc w:val="both"/>
        <w:rPr>
          <w:lang w:val="pl-PL"/>
        </w:rPr>
      </w:pPr>
      <w:r w:rsidRPr="00A430A9">
        <w:rPr>
          <w:lang w:val="pl-PL"/>
        </w:rPr>
        <w:t>Do    LGD   Czarnoziem   na    Soli    należą    gminy    wchodzące    w   skład   powiatu    inowrocławskiego,   z wyjątkiem miasta Inowrocław (Dąbrowa Biskupia, Gniewkowo, Inowrocław – gmina, Janikowo, Kruszwica,  Pakość, Rojewo, Złotniki</w:t>
      </w:r>
      <w:r w:rsidRPr="00A430A9">
        <w:rPr>
          <w:spacing w:val="-20"/>
          <w:lang w:val="pl-PL"/>
        </w:rPr>
        <w:t xml:space="preserve"> </w:t>
      </w:r>
      <w:r w:rsidRPr="00A430A9">
        <w:rPr>
          <w:lang w:val="pl-PL"/>
        </w:rPr>
        <w:t>Kujawskie).</w:t>
      </w:r>
    </w:p>
    <w:p w:rsidR="00005516" w:rsidRPr="00A430A9" w:rsidRDefault="00005516" w:rsidP="00005516">
      <w:pPr>
        <w:pStyle w:val="Tekstpodstawowy"/>
        <w:rPr>
          <w:lang w:val="pl-PL"/>
        </w:rPr>
      </w:pPr>
    </w:p>
    <w:p w:rsidR="00005516" w:rsidRPr="00A430A9" w:rsidRDefault="00005516" w:rsidP="00005516">
      <w:pPr>
        <w:pStyle w:val="Nagwek2"/>
        <w:spacing w:before="130"/>
        <w:rPr>
          <w:lang w:val="pl-PL"/>
        </w:rPr>
      </w:pPr>
      <w:r w:rsidRPr="00A430A9">
        <w:rPr>
          <w:lang w:val="pl-PL"/>
        </w:rPr>
        <w:t>Uwarunkowania geograficzno-przyrodnicze:</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112" w:right="105" w:firstLine="708"/>
        <w:jc w:val="both"/>
        <w:rPr>
          <w:lang w:val="pl-PL"/>
        </w:rPr>
      </w:pPr>
      <w:r w:rsidRPr="00A430A9">
        <w:rPr>
          <w:lang w:val="pl-PL"/>
        </w:rPr>
        <w:t>Obszar    LGD    Czarnoziem    na    Soli    zaklasyfikowany     został     (pod    względem    przynależności    do krain geograficznych Polski) jako pas pojezierzy. Bardziej szczegółowy podział autorstwa Jerzego Kondrackiego wskazuje, że na obszarze objętym działaniem Czarnoziemu na Soli występują 4</w:t>
      </w:r>
      <w:r w:rsidRPr="00A430A9">
        <w:rPr>
          <w:spacing w:val="-33"/>
          <w:lang w:val="pl-PL"/>
        </w:rPr>
        <w:t xml:space="preserve"> </w:t>
      </w:r>
      <w:r w:rsidRPr="00A430A9">
        <w:rPr>
          <w:lang w:val="pl-PL"/>
        </w:rPr>
        <w:t>mezoregiony:</w:t>
      </w:r>
    </w:p>
    <w:p w:rsidR="00005516" w:rsidRPr="00A430A9" w:rsidRDefault="00005516" w:rsidP="00005516">
      <w:pPr>
        <w:pStyle w:val="Tekstpodstawowy"/>
        <w:spacing w:before="59"/>
        <w:ind w:left="472"/>
        <w:rPr>
          <w:lang w:val="pl-PL"/>
        </w:rPr>
      </w:pPr>
      <w:r>
        <w:rPr>
          <w:rFonts w:ascii="Wingdings 2" w:hAnsi="Wingdings 2"/>
        </w:rPr>
        <w:t></w:t>
      </w:r>
      <w:r w:rsidRPr="00A430A9">
        <w:rPr>
          <w:lang w:val="pl-PL"/>
        </w:rPr>
        <w:t xml:space="preserve">   Kotlina Toruńska,</w:t>
      </w:r>
    </w:p>
    <w:p w:rsidR="00005516" w:rsidRPr="00A430A9" w:rsidRDefault="00005516" w:rsidP="00005516">
      <w:pPr>
        <w:pStyle w:val="Tekstpodstawowy"/>
        <w:spacing w:before="61"/>
        <w:ind w:left="472"/>
        <w:rPr>
          <w:lang w:val="pl-PL"/>
        </w:rPr>
      </w:pPr>
      <w:r>
        <w:rPr>
          <w:rFonts w:ascii="Wingdings 2" w:hAnsi="Wingdings 2"/>
        </w:rPr>
        <w:t></w:t>
      </w:r>
      <w:r w:rsidRPr="00A430A9">
        <w:rPr>
          <w:lang w:val="pl-PL"/>
        </w:rPr>
        <w:t xml:space="preserve">   Równina Inowrocławska, </w:t>
      </w:r>
    </w:p>
    <w:p w:rsidR="00005516" w:rsidRPr="00A430A9" w:rsidRDefault="00005516" w:rsidP="00005516">
      <w:pPr>
        <w:pStyle w:val="Tekstpodstawowy"/>
        <w:spacing w:before="56"/>
        <w:ind w:left="472"/>
        <w:rPr>
          <w:lang w:val="pl-PL"/>
        </w:rPr>
      </w:pPr>
      <w:r>
        <w:rPr>
          <w:rFonts w:ascii="Wingdings 2" w:hAnsi="Wingdings 2"/>
        </w:rPr>
        <w:t></w:t>
      </w:r>
      <w:r w:rsidRPr="00A430A9">
        <w:rPr>
          <w:lang w:val="pl-PL"/>
        </w:rPr>
        <w:t xml:space="preserve">   Pojezierze Gnieźnieńskie,</w:t>
      </w:r>
    </w:p>
    <w:p w:rsidR="00005516" w:rsidRPr="00A430A9" w:rsidRDefault="00005516" w:rsidP="00005516">
      <w:pPr>
        <w:pStyle w:val="Tekstpodstawowy"/>
        <w:spacing w:before="34"/>
        <w:ind w:left="472"/>
        <w:rPr>
          <w:lang w:val="pl-PL"/>
        </w:rPr>
      </w:pPr>
      <w:r>
        <w:rPr>
          <w:rFonts w:ascii="Wingdings 2" w:hAnsi="Wingdings 2"/>
        </w:rPr>
        <w:t></w:t>
      </w:r>
      <w:r w:rsidRPr="00A430A9">
        <w:rPr>
          <w:lang w:val="pl-PL"/>
        </w:rPr>
        <w:t xml:space="preserve">   Pojezierze Kujawskie</w:t>
      </w:r>
      <w:r w:rsidRPr="00A430A9">
        <w:rPr>
          <w:position w:val="10"/>
          <w:sz w:val="14"/>
          <w:lang w:val="pl-PL"/>
        </w:rPr>
        <w:t>1</w:t>
      </w:r>
      <w:r w:rsidRPr="00A430A9">
        <w:rPr>
          <w:lang w:val="pl-PL"/>
        </w:rPr>
        <w:t>.</w:t>
      </w:r>
    </w:p>
    <w:p w:rsidR="00005516" w:rsidRPr="00A430A9" w:rsidRDefault="00005516" w:rsidP="00005516">
      <w:pPr>
        <w:pStyle w:val="Tekstpodstawowy"/>
        <w:spacing w:before="61"/>
        <w:ind w:left="112" w:right="98" w:firstLine="708"/>
        <w:jc w:val="both"/>
        <w:rPr>
          <w:lang w:val="pl-PL"/>
        </w:rPr>
      </w:pPr>
      <w:r w:rsidRPr="00A430A9">
        <w:rPr>
          <w:lang w:val="pl-PL"/>
        </w:rPr>
        <w:t>Obszar LGD znajduje się w zlewni Noteci, jednego z głównych dopływów Odry. Na terenie tym występuje 18 jezior, z których największe znaczenie ma jezioro Gopło, położone częściowo na terenie  gminy  Kruszwica (największe jezioro w województwie kujawsko-pomorskim, 11. pod względem wielkości w Polsce).</w:t>
      </w:r>
    </w:p>
    <w:p w:rsidR="00005516" w:rsidRPr="00A430A9" w:rsidRDefault="00005516" w:rsidP="00005516">
      <w:pPr>
        <w:spacing w:before="59"/>
        <w:ind w:left="112" w:right="106" w:firstLine="708"/>
        <w:jc w:val="both"/>
        <w:rPr>
          <w:lang w:val="pl-PL"/>
        </w:rPr>
      </w:pPr>
      <w:r w:rsidRPr="00A430A9">
        <w:rPr>
          <w:b/>
          <w:lang w:val="pl-PL"/>
        </w:rPr>
        <w:t>Obszary chronione obejmują 10,8% powierzchni obszaru LGD</w:t>
      </w:r>
      <w:r w:rsidRPr="00A430A9">
        <w:rPr>
          <w:lang w:val="pl-PL"/>
        </w:rPr>
        <w:t>, co jest wynikiem znacznie poniżej średniej dla województwa kujawsko-pomorskiego (31,8%) i Polski</w:t>
      </w:r>
      <w:r w:rsidRPr="00A430A9">
        <w:rPr>
          <w:spacing w:val="-27"/>
          <w:lang w:val="pl-PL"/>
        </w:rPr>
        <w:t xml:space="preserve"> </w:t>
      </w:r>
      <w:r w:rsidRPr="00A430A9">
        <w:rPr>
          <w:lang w:val="pl-PL"/>
        </w:rPr>
        <w:t>(32,5%).</w:t>
      </w:r>
    </w:p>
    <w:p w:rsidR="00005516" w:rsidRPr="00A430A9" w:rsidRDefault="00005516" w:rsidP="00005516">
      <w:pPr>
        <w:spacing w:before="59"/>
        <w:ind w:left="820"/>
        <w:rPr>
          <w:lang w:val="pl-PL"/>
        </w:rPr>
      </w:pPr>
      <w:r w:rsidRPr="00A430A9">
        <w:rPr>
          <w:lang w:val="pl-PL"/>
        </w:rPr>
        <w:t xml:space="preserve">Na analizowanym obszarze występuje </w:t>
      </w:r>
      <w:r w:rsidRPr="00A430A9">
        <w:rPr>
          <w:b/>
          <w:lang w:val="pl-PL"/>
        </w:rPr>
        <w:t>8 obszarów cennych przyrodniczo</w:t>
      </w:r>
      <w:r w:rsidRPr="00A430A9">
        <w:rPr>
          <w:lang w:val="pl-PL"/>
        </w:rPr>
        <w:t>, w tym:</w:t>
      </w:r>
    </w:p>
    <w:p w:rsidR="00005516" w:rsidRPr="00A430A9" w:rsidRDefault="00005516" w:rsidP="00005516">
      <w:pPr>
        <w:pStyle w:val="Akapitzlist"/>
        <w:numPr>
          <w:ilvl w:val="1"/>
          <w:numId w:val="58"/>
        </w:numPr>
        <w:tabs>
          <w:tab w:val="left" w:pos="832"/>
          <w:tab w:val="left" w:pos="833"/>
        </w:tabs>
        <w:spacing w:before="57"/>
        <w:ind w:left="832"/>
        <w:rPr>
          <w:lang w:val="pl-PL"/>
        </w:rPr>
      </w:pPr>
      <w:r w:rsidRPr="00A430A9">
        <w:rPr>
          <w:lang w:val="pl-PL"/>
        </w:rPr>
        <w:t>1 park krajobrazowy („Nadgoplański Park Tysiąclecia” – gm.</w:t>
      </w:r>
      <w:r w:rsidRPr="00A430A9">
        <w:rPr>
          <w:spacing w:val="-34"/>
          <w:lang w:val="pl-PL"/>
        </w:rPr>
        <w:t xml:space="preserve"> </w:t>
      </w:r>
      <w:r w:rsidRPr="00A430A9">
        <w:rPr>
          <w:lang w:val="pl-PL"/>
        </w:rPr>
        <w:t>Kruszwica),</w:t>
      </w:r>
    </w:p>
    <w:p w:rsidR="00005516" w:rsidRPr="00A430A9" w:rsidRDefault="00005516" w:rsidP="00005516">
      <w:pPr>
        <w:pStyle w:val="Akapitzlist"/>
        <w:numPr>
          <w:ilvl w:val="1"/>
          <w:numId w:val="58"/>
        </w:numPr>
        <w:tabs>
          <w:tab w:val="left" w:pos="832"/>
          <w:tab w:val="left" w:pos="833"/>
        </w:tabs>
        <w:spacing w:before="59"/>
        <w:ind w:left="832" w:right="385"/>
        <w:rPr>
          <w:lang w:val="pl-PL"/>
        </w:rPr>
      </w:pPr>
      <w:r w:rsidRPr="00A430A9">
        <w:rPr>
          <w:lang w:val="pl-PL"/>
        </w:rPr>
        <w:t xml:space="preserve">2 obszary chronionego krajobrazu („Wydm Kotliny Toruńsko-Bydgoskiej część wschodnia i zachodnia” – gm. Gniewkowo i Rojewo, „Lasów Balczewskich” – </w:t>
      </w:r>
      <w:r w:rsidRPr="00A430A9">
        <w:rPr>
          <w:spacing w:val="-4"/>
          <w:lang w:val="pl-PL"/>
        </w:rPr>
        <w:t xml:space="preserve">gm. </w:t>
      </w:r>
      <w:r w:rsidRPr="00A430A9">
        <w:rPr>
          <w:lang w:val="pl-PL"/>
        </w:rPr>
        <w:t>Gniewkowo, Inowrocław i Dąbrowa</w:t>
      </w:r>
      <w:r w:rsidRPr="00A430A9">
        <w:rPr>
          <w:spacing w:val="-24"/>
          <w:lang w:val="pl-PL"/>
        </w:rPr>
        <w:t xml:space="preserve"> </w:t>
      </w:r>
      <w:r w:rsidRPr="00A430A9">
        <w:rPr>
          <w:lang w:val="pl-PL"/>
        </w:rPr>
        <w:t>Biskupia),</w:t>
      </w: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C209CC" w:rsidP="00005516">
      <w:pPr>
        <w:pStyle w:val="Tekstpodstawowy"/>
        <w:spacing w:before="7"/>
        <w:rPr>
          <w:sz w:val="14"/>
          <w:lang w:val="pl-PL"/>
        </w:rPr>
      </w:pPr>
      <w:r w:rsidRPr="00C209CC">
        <w:rPr>
          <w:noProof/>
          <w:lang w:val="pl-PL" w:eastAsia="pl-PL"/>
        </w:rPr>
        <w:pict>
          <v:line id="Line 1134" o:spid="_x0000_s1036" style="position:absolute;z-index:251661312;visibility:visible;mso-wrap-distance-left:0;mso-wrap-distance-right:0;mso-position-horizontal-relative:page" from="42.6pt,10.75pt" to="186.6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KGFgIAAC4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" strokeweight=".72pt">
            <w10:wrap type="topAndBottom" anchorx="page"/>
          </v:line>
        </w:pict>
      </w:r>
    </w:p>
    <w:p w:rsidR="00005516" w:rsidRPr="00A430A9" w:rsidRDefault="00005516" w:rsidP="00005516">
      <w:pPr>
        <w:spacing w:line="113" w:lineRule="exact"/>
        <w:ind w:left="112"/>
        <w:rPr>
          <w:rFonts w:ascii="Arial"/>
          <w:sz w:val="13"/>
          <w:lang w:val="pl-PL"/>
        </w:rPr>
      </w:pPr>
      <w:r w:rsidRPr="00A430A9">
        <w:rPr>
          <w:rFonts w:ascii="Arial"/>
          <w:w w:val="95"/>
          <w:sz w:val="13"/>
          <w:lang w:val="pl-PL"/>
        </w:rPr>
        <w:t>1</w:t>
      </w:r>
    </w:p>
    <w:p w:rsidR="00005516" w:rsidRPr="00A430A9" w:rsidRDefault="00005516" w:rsidP="00005516">
      <w:pPr>
        <w:spacing w:line="164" w:lineRule="exact"/>
        <w:ind w:left="820"/>
        <w:rPr>
          <w:sz w:val="16"/>
          <w:lang w:val="pl-PL"/>
        </w:rPr>
      </w:pPr>
      <w:r w:rsidRPr="00A430A9">
        <w:rPr>
          <w:sz w:val="16"/>
          <w:lang w:val="pl-PL"/>
        </w:rPr>
        <w:t>Szerzej: Jerzy Kondracki, „Podstawy regionalizacji fizycznogeograficznej”, PWN, 1969 r., Warszawa.</w:t>
      </w:r>
    </w:p>
    <w:p w:rsidR="00005516" w:rsidRPr="00A430A9" w:rsidRDefault="00005516" w:rsidP="00005516">
      <w:pPr>
        <w:spacing w:line="164" w:lineRule="exact"/>
        <w:rPr>
          <w:sz w:val="16"/>
          <w:lang w:val="pl-PL"/>
        </w:rPr>
        <w:sectPr w:rsidR="00005516" w:rsidRPr="00A430A9">
          <w:pgSz w:w="11920" w:h="16850"/>
          <w:pgMar w:top="500" w:right="460" w:bottom="420" w:left="740" w:header="0" w:footer="182" w:gutter="0"/>
          <w:cols w:space="708"/>
        </w:sectPr>
      </w:pPr>
    </w:p>
    <w:p w:rsidR="00005516" w:rsidRPr="00A430A9" w:rsidRDefault="00005516" w:rsidP="00005516">
      <w:pPr>
        <w:pStyle w:val="Akapitzlist"/>
        <w:numPr>
          <w:ilvl w:val="1"/>
          <w:numId w:val="58"/>
        </w:numPr>
        <w:tabs>
          <w:tab w:val="left" w:pos="832"/>
          <w:tab w:val="left" w:pos="833"/>
        </w:tabs>
        <w:spacing w:before="31"/>
        <w:ind w:left="832" w:right="553"/>
        <w:rPr>
          <w:lang w:val="pl-PL"/>
        </w:rPr>
      </w:pPr>
      <w:r w:rsidRPr="00A430A9">
        <w:rPr>
          <w:lang w:val="pl-PL"/>
        </w:rPr>
        <w:lastRenderedPageBreak/>
        <w:t xml:space="preserve">3 rezerwaty („Balczewo” i „Rejna” – </w:t>
      </w:r>
      <w:r w:rsidRPr="00A430A9">
        <w:rPr>
          <w:spacing w:val="-4"/>
          <w:lang w:val="pl-PL"/>
        </w:rPr>
        <w:t xml:space="preserve">gm. </w:t>
      </w:r>
      <w:r w:rsidRPr="00A430A9">
        <w:rPr>
          <w:lang w:val="pl-PL"/>
        </w:rPr>
        <w:t xml:space="preserve">Dąbrowa Biskupia oraz „Nadgoplański Park Tysiąclecia” – </w:t>
      </w:r>
      <w:r w:rsidRPr="00A430A9">
        <w:rPr>
          <w:spacing w:val="-3"/>
          <w:lang w:val="pl-PL"/>
        </w:rPr>
        <w:t xml:space="preserve">gm. </w:t>
      </w:r>
      <w:r w:rsidRPr="00A430A9">
        <w:rPr>
          <w:lang w:val="pl-PL"/>
        </w:rPr>
        <w:t>Kruszwica),</w:t>
      </w:r>
    </w:p>
    <w:p w:rsidR="00005516" w:rsidRPr="00A430A9" w:rsidRDefault="00005516" w:rsidP="00005516">
      <w:pPr>
        <w:pStyle w:val="Akapitzlist"/>
        <w:numPr>
          <w:ilvl w:val="1"/>
          <w:numId w:val="58"/>
        </w:numPr>
        <w:tabs>
          <w:tab w:val="left" w:pos="832"/>
          <w:tab w:val="left" w:pos="833"/>
        </w:tabs>
        <w:spacing w:before="57"/>
        <w:ind w:left="832"/>
        <w:rPr>
          <w:lang w:val="pl-PL"/>
        </w:rPr>
      </w:pPr>
      <w:r w:rsidRPr="00A430A9">
        <w:rPr>
          <w:lang w:val="pl-PL"/>
        </w:rPr>
        <w:t xml:space="preserve">1 obszar ptasi sieci Natura 2000 („Ostoja Nadgoplańska” – </w:t>
      </w:r>
      <w:r w:rsidRPr="00A430A9">
        <w:rPr>
          <w:spacing w:val="-4"/>
          <w:lang w:val="pl-PL"/>
        </w:rPr>
        <w:t>gm.</w:t>
      </w:r>
      <w:r w:rsidRPr="00A430A9">
        <w:rPr>
          <w:spacing w:val="-25"/>
          <w:lang w:val="pl-PL"/>
        </w:rPr>
        <w:t xml:space="preserve"> </w:t>
      </w:r>
      <w:r w:rsidRPr="00A430A9">
        <w:rPr>
          <w:lang w:val="pl-PL"/>
        </w:rPr>
        <w:t>Kruszwica),</w:t>
      </w:r>
    </w:p>
    <w:p w:rsidR="00005516" w:rsidRPr="00A430A9" w:rsidRDefault="00005516" w:rsidP="00005516">
      <w:pPr>
        <w:pStyle w:val="Akapitzlist"/>
        <w:numPr>
          <w:ilvl w:val="1"/>
          <w:numId w:val="58"/>
        </w:numPr>
        <w:tabs>
          <w:tab w:val="left" w:pos="832"/>
          <w:tab w:val="left" w:pos="833"/>
        </w:tabs>
        <w:spacing w:before="59"/>
        <w:ind w:left="832"/>
        <w:rPr>
          <w:lang w:val="pl-PL"/>
        </w:rPr>
      </w:pPr>
      <w:r w:rsidRPr="00A430A9">
        <w:rPr>
          <w:lang w:val="pl-PL"/>
        </w:rPr>
        <w:t xml:space="preserve">1 obszar siedliskowy sieci Natura 2000 („Jezioro Gopło” – </w:t>
      </w:r>
      <w:r w:rsidRPr="00A430A9">
        <w:rPr>
          <w:spacing w:val="-4"/>
          <w:lang w:val="pl-PL"/>
        </w:rPr>
        <w:t>gm.</w:t>
      </w:r>
      <w:r w:rsidRPr="00A430A9">
        <w:rPr>
          <w:spacing w:val="-21"/>
          <w:lang w:val="pl-PL"/>
        </w:rPr>
        <w:t xml:space="preserve"> </w:t>
      </w:r>
      <w:r w:rsidRPr="00A430A9">
        <w:rPr>
          <w:lang w:val="pl-PL"/>
        </w:rPr>
        <w:t>Kruszwica).</w:t>
      </w:r>
    </w:p>
    <w:p w:rsidR="00005516" w:rsidRPr="00A430A9" w:rsidRDefault="00005516" w:rsidP="00005516">
      <w:pPr>
        <w:pStyle w:val="Tekstpodstawowy"/>
        <w:spacing w:before="4"/>
        <w:rPr>
          <w:sz w:val="32"/>
          <w:lang w:val="pl-PL"/>
        </w:rPr>
      </w:pPr>
    </w:p>
    <w:p w:rsidR="00005516" w:rsidRPr="00A430A9" w:rsidRDefault="00005516" w:rsidP="00005516">
      <w:pPr>
        <w:spacing w:after="14"/>
        <w:ind w:left="112"/>
        <w:rPr>
          <w:sz w:val="20"/>
          <w:lang w:val="pl-PL"/>
        </w:rPr>
      </w:pPr>
      <w:r w:rsidRPr="00A430A9">
        <w:rPr>
          <w:sz w:val="20"/>
          <w:lang w:val="pl-PL"/>
        </w:rPr>
        <w:t>Tabela 9. Udział obszarów prawnie chronionych w powierzchni obszaru LGD Czarnoziem na Soli wg stanu na 31.12.2013 r.</w:t>
      </w: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7"/>
        <w:gridCol w:w="850"/>
        <w:gridCol w:w="1051"/>
        <w:gridCol w:w="523"/>
        <w:gridCol w:w="869"/>
        <w:gridCol w:w="397"/>
        <w:gridCol w:w="995"/>
        <w:gridCol w:w="524"/>
        <w:gridCol w:w="956"/>
        <w:gridCol w:w="523"/>
        <w:gridCol w:w="782"/>
        <w:gridCol w:w="469"/>
      </w:tblGrid>
      <w:tr w:rsidR="00005516" w:rsidTr="00005516">
        <w:trPr>
          <w:trHeight w:hRule="exact" w:val="989"/>
        </w:trPr>
        <w:tc>
          <w:tcPr>
            <w:tcW w:w="1387"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Default="00005516" w:rsidP="00005516">
            <w:pPr>
              <w:pStyle w:val="TableParagraph"/>
              <w:spacing w:before="171"/>
              <w:ind w:left="393"/>
              <w:rPr>
                <w:b/>
                <w:sz w:val="20"/>
              </w:rPr>
            </w:pPr>
            <w:r>
              <w:rPr>
                <w:b/>
                <w:sz w:val="20"/>
              </w:rPr>
              <w:t>Gmina</w:t>
            </w:r>
          </w:p>
        </w:tc>
        <w:tc>
          <w:tcPr>
            <w:tcW w:w="850" w:type="dxa"/>
            <w:vMerge w:val="restart"/>
          </w:tcPr>
          <w:p w:rsidR="00005516" w:rsidRPr="00A430A9" w:rsidRDefault="00005516" w:rsidP="00005516">
            <w:pPr>
              <w:pStyle w:val="TableParagraph"/>
              <w:spacing w:before="55"/>
              <w:ind w:left="98" w:right="100"/>
              <w:jc w:val="center"/>
              <w:rPr>
                <w:b/>
                <w:sz w:val="20"/>
                <w:lang w:val="pl-PL"/>
              </w:rPr>
            </w:pPr>
            <w:r w:rsidRPr="00A430A9">
              <w:rPr>
                <w:b/>
                <w:sz w:val="20"/>
                <w:lang w:val="pl-PL"/>
              </w:rPr>
              <w:t>Powier zchnia gminy (w hektar ach)</w:t>
            </w:r>
          </w:p>
        </w:tc>
        <w:tc>
          <w:tcPr>
            <w:tcW w:w="1574" w:type="dxa"/>
            <w:gridSpan w:val="2"/>
          </w:tcPr>
          <w:p w:rsidR="00005516" w:rsidRDefault="00005516" w:rsidP="00005516">
            <w:pPr>
              <w:pStyle w:val="TableParagraph"/>
              <w:spacing w:before="55"/>
              <w:ind w:left="230" w:right="240"/>
              <w:jc w:val="center"/>
              <w:rPr>
                <w:b/>
                <w:sz w:val="20"/>
              </w:rPr>
            </w:pPr>
            <w:r>
              <w:rPr>
                <w:b/>
                <w:w w:val="90"/>
                <w:sz w:val="20"/>
              </w:rPr>
              <w:t xml:space="preserve">Powierzchnia </w:t>
            </w:r>
            <w:r>
              <w:rPr>
                <w:b/>
                <w:sz w:val="20"/>
              </w:rPr>
              <w:t>obszarów prawnie chronionych</w:t>
            </w:r>
          </w:p>
        </w:tc>
        <w:tc>
          <w:tcPr>
            <w:tcW w:w="1266" w:type="dxa"/>
            <w:gridSpan w:val="2"/>
            <w:tcBorders>
              <w:right w:val="single" w:sz="4" w:space="0" w:color="FFFFFF"/>
            </w:tcBorders>
          </w:tcPr>
          <w:p w:rsidR="00005516" w:rsidRDefault="00005516" w:rsidP="00005516">
            <w:pPr>
              <w:pStyle w:val="TableParagraph"/>
              <w:spacing w:before="10"/>
              <w:rPr>
                <w:sz w:val="24"/>
              </w:rPr>
            </w:pPr>
          </w:p>
          <w:p w:rsidR="00005516" w:rsidRDefault="00005516" w:rsidP="00005516">
            <w:pPr>
              <w:pStyle w:val="TableParagraph"/>
              <w:ind w:left="249" w:right="136" w:hanging="60"/>
              <w:rPr>
                <w:b/>
                <w:sz w:val="20"/>
              </w:rPr>
            </w:pPr>
            <w:r>
              <w:rPr>
                <w:b/>
                <w:sz w:val="20"/>
              </w:rPr>
              <w:t>Rezerwaty przyrody</w:t>
            </w:r>
          </w:p>
        </w:tc>
        <w:tc>
          <w:tcPr>
            <w:tcW w:w="1519" w:type="dxa"/>
            <w:gridSpan w:val="2"/>
            <w:tcBorders>
              <w:left w:val="single" w:sz="4" w:space="0" w:color="FFFFFF"/>
            </w:tcBorders>
          </w:tcPr>
          <w:p w:rsidR="00005516" w:rsidRDefault="00005516" w:rsidP="00005516">
            <w:pPr>
              <w:pStyle w:val="TableParagraph"/>
              <w:spacing w:before="10"/>
              <w:rPr>
                <w:sz w:val="24"/>
              </w:rPr>
            </w:pPr>
          </w:p>
          <w:p w:rsidR="00005516" w:rsidRDefault="00005516" w:rsidP="00005516">
            <w:pPr>
              <w:pStyle w:val="TableParagraph"/>
              <w:ind w:left="176" w:right="124" w:firstLine="357"/>
              <w:rPr>
                <w:b/>
                <w:sz w:val="20"/>
              </w:rPr>
            </w:pPr>
            <w:r>
              <w:rPr>
                <w:b/>
                <w:sz w:val="20"/>
              </w:rPr>
              <w:t>Parki krajobrazowe</w:t>
            </w:r>
          </w:p>
        </w:tc>
        <w:tc>
          <w:tcPr>
            <w:tcW w:w="1479" w:type="dxa"/>
            <w:gridSpan w:val="2"/>
          </w:tcPr>
          <w:p w:rsidR="00005516" w:rsidRDefault="00005516" w:rsidP="00005516">
            <w:pPr>
              <w:pStyle w:val="TableParagraph"/>
              <w:spacing w:before="171"/>
              <w:ind w:left="232" w:firstLine="139"/>
              <w:rPr>
                <w:b/>
                <w:sz w:val="20"/>
              </w:rPr>
            </w:pPr>
            <w:r>
              <w:rPr>
                <w:b/>
                <w:sz w:val="20"/>
              </w:rPr>
              <w:t xml:space="preserve">Obszary </w:t>
            </w:r>
            <w:r>
              <w:rPr>
                <w:b/>
                <w:w w:val="90"/>
                <w:sz w:val="20"/>
              </w:rPr>
              <w:t xml:space="preserve">chronionego </w:t>
            </w:r>
            <w:r>
              <w:rPr>
                <w:b/>
                <w:sz w:val="20"/>
              </w:rPr>
              <w:t>krajobrazu</w:t>
            </w:r>
          </w:p>
        </w:tc>
        <w:tc>
          <w:tcPr>
            <w:tcW w:w="1251" w:type="dxa"/>
            <w:gridSpan w:val="2"/>
          </w:tcPr>
          <w:p w:rsidR="00005516" w:rsidRDefault="00005516" w:rsidP="00005516">
            <w:pPr>
              <w:pStyle w:val="TableParagraph"/>
              <w:spacing w:before="10"/>
              <w:rPr>
                <w:sz w:val="24"/>
              </w:rPr>
            </w:pPr>
          </w:p>
          <w:p w:rsidR="00005516" w:rsidRDefault="00005516" w:rsidP="00005516">
            <w:pPr>
              <w:pStyle w:val="TableParagraph"/>
              <w:ind w:left="124" w:firstLine="213"/>
              <w:rPr>
                <w:b/>
                <w:sz w:val="20"/>
              </w:rPr>
            </w:pPr>
            <w:r>
              <w:rPr>
                <w:b/>
                <w:sz w:val="20"/>
              </w:rPr>
              <w:t xml:space="preserve">Użytki </w:t>
            </w:r>
            <w:r>
              <w:rPr>
                <w:b/>
                <w:w w:val="90"/>
                <w:sz w:val="20"/>
              </w:rPr>
              <w:t>ekologiczne</w:t>
            </w:r>
          </w:p>
        </w:tc>
      </w:tr>
      <w:tr w:rsidR="00005516" w:rsidTr="00005516">
        <w:trPr>
          <w:trHeight w:hRule="exact" w:val="461"/>
        </w:trPr>
        <w:tc>
          <w:tcPr>
            <w:tcW w:w="1387" w:type="dxa"/>
            <w:vMerge/>
          </w:tcPr>
          <w:p w:rsidR="00005516" w:rsidRDefault="00005516" w:rsidP="00005516"/>
        </w:tc>
        <w:tc>
          <w:tcPr>
            <w:tcW w:w="850" w:type="dxa"/>
            <w:vMerge/>
          </w:tcPr>
          <w:p w:rsidR="00005516" w:rsidRDefault="00005516" w:rsidP="00005516"/>
        </w:tc>
        <w:tc>
          <w:tcPr>
            <w:tcW w:w="1051" w:type="dxa"/>
          </w:tcPr>
          <w:p w:rsidR="00005516" w:rsidRDefault="00005516" w:rsidP="00005516">
            <w:pPr>
              <w:pStyle w:val="TableParagraph"/>
              <w:spacing w:before="137"/>
              <w:ind w:left="316"/>
              <w:rPr>
                <w:b/>
                <w:sz w:val="20"/>
              </w:rPr>
            </w:pPr>
            <w:r>
              <w:rPr>
                <w:b/>
                <w:sz w:val="20"/>
              </w:rPr>
              <w:t>w ha</w:t>
            </w:r>
          </w:p>
        </w:tc>
        <w:tc>
          <w:tcPr>
            <w:tcW w:w="523" w:type="dxa"/>
          </w:tcPr>
          <w:p w:rsidR="00005516" w:rsidRDefault="00005516" w:rsidP="00005516">
            <w:pPr>
              <w:pStyle w:val="TableParagraph"/>
              <w:spacing w:before="137"/>
              <w:ind w:left="1"/>
              <w:jc w:val="center"/>
              <w:rPr>
                <w:b/>
                <w:sz w:val="20"/>
              </w:rPr>
            </w:pPr>
            <w:r>
              <w:rPr>
                <w:b/>
                <w:w w:val="96"/>
                <w:sz w:val="20"/>
              </w:rPr>
              <w:t>%</w:t>
            </w:r>
          </w:p>
        </w:tc>
        <w:tc>
          <w:tcPr>
            <w:tcW w:w="869" w:type="dxa"/>
          </w:tcPr>
          <w:p w:rsidR="00005516" w:rsidRDefault="00005516" w:rsidP="00005516">
            <w:pPr>
              <w:pStyle w:val="TableParagraph"/>
              <w:spacing w:before="137"/>
              <w:ind w:left="130" w:right="134"/>
              <w:jc w:val="center"/>
              <w:rPr>
                <w:b/>
                <w:sz w:val="20"/>
              </w:rPr>
            </w:pPr>
            <w:r>
              <w:rPr>
                <w:b/>
                <w:sz w:val="20"/>
              </w:rPr>
              <w:t>w ha</w:t>
            </w:r>
          </w:p>
        </w:tc>
        <w:tc>
          <w:tcPr>
            <w:tcW w:w="397" w:type="dxa"/>
            <w:tcBorders>
              <w:right w:val="single" w:sz="4" w:space="0" w:color="FFFFFF"/>
            </w:tcBorders>
          </w:tcPr>
          <w:p w:rsidR="00005516" w:rsidRDefault="00005516" w:rsidP="00005516">
            <w:pPr>
              <w:pStyle w:val="TableParagraph"/>
              <w:spacing w:before="137"/>
              <w:ind w:left="112"/>
              <w:rPr>
                <w:b/>
                <w:sz w:val="20"/>
              </w:rPr>
            </w:pPr>
            <w:r>
              <w:rPr>
                <w:b/>
                <w:w w:val="96"/>
                <w:sz w:val="20"/>
              </w:rPr>
              <w:t>%</w:t>
            </w:r>
          </w:p>
        </w:tc>
        <w:tc>
          <w:tcPr>
            <w:tcW w:w="995" w:type="dxa"/>
            <w:tcBorders>
              <w:left w:val="single" w:sz="4" w:space="0" w:color="FFFFFF"/>
            </w:tcBorders>
          </w:tcPr>
          <w:p w:rsidR="00005516" w:rsidRDefault="00005516" w:rsidP="00005516">
            <w:pPr>
              <w:pStyle w:val="TableParagraph"/>
              <w:spacing w:before="137"/>
              <w:ind w:left="308"/>
              <w:rPr>
                <w:b/>
                <w:sz w:val="20"/>
              </w:rPr>
            </w:pPr>
            <w:r>
              <w:rPr>
                <w:b/>
                <w:sz w:val="20"/>
              </w:rPr>
              <w:t>w ha</w:t>
            </w:r>
          </w:p>
        </w:tc>
        <w:tc>
          <w:tcPr>
            <w:tcW w:w="523" w:type="dxa"/>
          </w:tcPr>
          <w:p w:rsidR="00005516" w:rsidRDefault="00005516" w:rsidP="00005516">
            <w:pPr>
              <w:pStyle w:val="TableParagraph"/>
              <w:spacing w:before="137"/>
              <w:ind w:left="158"/>
              <w:rPr>
                <w:b/>
                <w:sz w:val="20"/>
              </w:rPr>
            </w:pPr>
            <w:r>
              <w:rPr>
                <w:b/>
                <w:w w:val="96"/>
                <w:sz w:val="20"/>
              </w:rPr>
              <w:t>%</w:t>
            </w:r>
          </w:p>
        </w:tc>
        <w:tc>
          <w:tcPr>
            <w:tcW w:w="956" w:type="dxa"/>
          </w:tcPr>
          <w:p w:rsidR="00005516" w:rsidRDefault="00005516" w:rsidP="00005516">
            <w:pPr>
              <w:pStyle w:val="TableParagraph"/>
              <w:spacing w:before="137"/>
              <w:ind w:left="271"/>
              <w:rPr>
                <w:b/>
                <w:sz w:val="20"/>
              </w:rPr>
            </w:pPr>
            <w:r>
              <w:rPr>
                <w:b/>
                <w:sz w:val="20"/>
              </w:rPr>
              <w:t>w ha</w:t>
            </w:r>
          </w:p>
        </w:tc>
        <w:tc>
          <w:tcPr>
            <w:tcW w:w="523" w:type="dxa"/>
          </w:tcPr>
          <w:p w:rsidR="00005516" w:rsidRDefault="00005516" w:rsidP="00005516">
            <w:pPr>
              <w:pStyle w:val="TableParagraph"/>
              <w:spacing w:before="137"/>
              <w:ind w:right="154"/>
              <w:jc w:val="right"/>
              <w:rPr>
                <w:b/>
                <w:sz w:val="20"/>
              </w:rPr>
            </w:pPr>
            <w:r>
              <w:rPr>
                <w:b/>
                <w:w w:val="96"/>
                <w:sz w:val="20"/>
              </w:rPr>
              <w:t>%</w:t>
            </w:r>
          </w:p>
        </w:tc>
        <w:tc>
          <w:tcPr>
            <w:tcW w:w="782" w:type="dxa"/>
          </w:tcPr>
          <w:p w:rsidR="00005516" w:rsidRDefault="00005516" w:rsidP="00005516">
            <w:pPr>
              <w:pStyle w:val="TableParagraph"/>
              <w:spacing w:before="137"/>
              <w:ind w:left="182"/>
              <w:rPr>
                <w:b/>
                <w:sz w:val="20"/>
              </w:rPr>
            </w:pPr>
            <w:r>
              <w:rPr>
                <w:b/>
                <w:sz w:val="20"/>
              </w:rPr>
              <w:t>w ha</w:t>
            </w:r>
          </w:p>
        </w:tc>
        <w:tc>
          <w:tcPr>
            <w:tcW w:w="468" w:type="dxa"/>
          </w:tcPr>
          <w:p w:rsidR="00005516" w:rsidRDefault="00005516" w:rsidP="00005516">
            <w:pPr>
              <w:pStyle w:val="TableParagraph"/>
              <w:spacing w:before="137"/>
              <w:ind w:left="131"/>
              <w:rPr>
                <w:b/>
                <w:sz w:val="20"/>
              </w:rPr>
            </w:pPr>
            <w:r>
              <w:rPr>
                <w:b/>
                <w:w w:val="96"/>
                <w:sz w:val="20"/>
              </w:rPr>
              <w:t>%</w:t>
            </w:r>
          </w:p>
        </w:tc>
      </w:tr>
      <w:tr w:rsidR="00005516" w:rsidTr="00005516">
        <w:trPr>
          <w:trHeight w:hRule="exact" w:val="530"/>
        </w:trPr>
        <w:tc>
          <w:tcPr>
            <w:tcW w:w="1387" w:type="dxa"/>
          </w:tcPr>
          <w:p w:rsidR="00005516" w:rsidRDefault="00005516" w:rsidP="00005516">
            <w:pPr>
              <w:pStyle w:val="TableParagraph"/>
              <w:spacing w:before="46"/>
              <w:ind w:left="103" w:right="558"/>
              <w:rPr>
                <w:sz w:val="20"/>
              </w:rPr>
            </w:pPr>
            <w:r>
              <w:rPr>
                <w:w w:val="95"/>
                <w:sz w:val="20"/>
              </w:rPr>
              <w:t>Dąbrowa Biskupia</w:t>
            </w:r>
          </w:p>
        </w:tc>
        <w:tc>
          <w:tcPr>
            <w:tcW w:w="850" w:type="dxa"/>
          </w:tcPr>
          <w:p w:rsidR="00005516" w:rsidRDefault="00005516" w:rsidP="00005516">
            <w:pPr>
              <w:pStyle w:val="TableParagraph"/>
              <w:spacing w:before="161"/>
              <w:ind w:left="98" w:right="100"/>
              <w:jc w:val="center"/>
              <w:rPr>
                <w:sz w:val="20"/>
              </w:rPr>
            </w:pPr>
            <w:r>
              <w:rPr>
                <w:sz w:val="20"/>
              </w:rPr>
              <w:t>14728</w:t>
            </w:r>
          </w:p>
        </w:tc>
        <w:tc>
          <w:tcPr>
            <w:tcW w:w="1051" w:type="dxa"/>
          </w:tcPr>
          <w:p w:rsidR="00005516" w:rsidRDefault="00005516" w:rsidP="00005516">
            <w:pPr>
              <w:pStyle w:val="TableParagraph"/>
              <w:spacing w:before="161"/>
              <w:ind w:left="244"/>
              <w:rPr>
                <w:sz w:val="20"/>
              </w:rPr>
            </w:pPr>
            <w:r>
              <w:rPr>
                <w:sz w:val="20"/>
              </w:rPr>
              <w:t>1700,0</w:t>
            </w:r>
          </w:p>
        </w:tc>
        <w:tc>
          <w:tcPr>
            <w:tcW w:w="523" w:type="dxa"/>
          </w:tcPr>
          <w:p w:rsidR="00005516" w:rsidRDefault="00005516" w:rsidP="00005516">
            <w:pPr>
              <w:pStyle w:val="TableParagraph"/>
              <w:spacing w:before="161"/>
              <w:ind w:left="64" w:right="59"/>
              <w:jc w:val="center"/>
              <w:rPr>
                <w:sz w:val="20"/>
              </w:rPr>
            </w:pPr>
            <w:r>
              <w:rPr>
                <w:sz w:val="20"/>
              </w:rPr>
              <w:t>11,5</w:t>
            </w:r>
          </w:p>
        </w:tc>
        <w:tc>
          <w:tcPr>
            <w:tcW w:w="869" w:type="dxa"/>
          </w:tcPr>
          <w:p w:rsidR="00005516" w:rsidRDefault="00005516" w:rsidP="00005516">
            <w:pPr>
              <w:pStyle w:val="TableParagraph"/>
              <w:spacing w:before="161"/>
              <w:ind w:left="132" w:right="134"/>
              <w:jc w:val="center"/>
              <w:rPr>
                <w:sz w:val="20"/>
              </w:rPr>
            </w:pPr>
            <w:r>
              <w:rPr>
                <w:sz w:val="20"/>
              </w:rPr>
              <w:t>30,2</w:t>
            </w:r>
          </w:p>
        </w:tc>
        <w:tc>
          <w:tcPr>
            <w:tcW w:w="397" w:type="dxa"/>
            <w:tcBorders>
              <w:right w:val="single" w:sz="4" w:space="0" w:color="FFFFFF"/>
            </w:tcBorders>
          </w:tcPr>
          <w:p w:rsidR="00005516" w:rsidRDefault="00005516" w:rsidP="00005516">
            <w:pPr>
              <w:pStyle w:val="TableParagraph"/>
              <w:spacing w:before="161"/>
              <w:ind w:left="86"/>
              <w:rPr>
                <w:sz w:val="20"/>
              </w:rPr>
            </w:pPr>
            <w:r>
              <w:rPr>
                <w:sz w:val="20"/>
              </w:rPr>
              <w:t>0,2</w:t>
            </w:r>
          </w:p>
        </w:tc>
        <w:tc>
          <w:tcPr>
            <w:tcW w:w="995" w:type="dxa"/>
            <w:tcBorders>
              <w:left w:val="single" w:sz="4" w:space="0" w:color="FFFFFF"/>
            </w:tcBorders>
          </w:tcPr>
          <w:p w:rsidR="00005516" w:rsidRDefault="00005516" w:rsidP="00005516">
            <w:pPr>
              <w:pStyle w:val="TableParagraph"/>
              <w:spacing w:before="161"/>
              <w:ind w:left="365" w:right="329"/>
              <w:jc w:val="center"/>
              <w:rPr>
                <w:sz w:val="20"/>
              </w:rPr>
            </w:pPr>
            <w:r>
              <w:rPr>
                <w:sz w:val="20"/>
              </w:rPr>
              <w:t>0,0</w:t>
            </w:r>
          </w:p>
        </w:tc>
        <w:tc>
          <w:tcPr>
            <w:tcW w:w="523" w:type="dxa"/>
          </w:tcPr>
          <w:p w:rsidR="00005516" w:rsidRDefault="00005516" w:rsidP="00005516">
            <w:pPr>
              <w:pStyle w:val="TableParagraph"/>
              <w:spacing w:before="161"/>
              <w:ind w:left="132"/>
              <w:rPr>
                <w:sz w:val="20"/>
              </w:rPr>
            </w:pPr>
            <w:r>
              <w:rPr>
                <w:sz w:val="20"/>
              </w:rPr>
              <w:t>0,0</w:t>
            </w:r>
          </w:p>
        </w:tc>
        <w:tc>
          <w:tcPr>
            <w:tcW w:w="956" w:type="dxa"/>
          </w:tcPr>
          <w:p w:rsidR="00005516" w:rsidRDefault="00005516" w:rsidP="00005516">
            <w:pPr>
              <w:pStyle w:val="TableParagraph"/>
              <w:spacing w:before="161"/>
              <w:ind w:left="199"/>
              <w:rPr>
                <w:sz w:val="20"/>
              </w:rPr>
            </w:pPr>
            <w:r>
              <w:rPr>
                <w:sz w:val="20"/>
              </w:rPr>
              <w:t>1700,0</w:t>
            </w:r>
          </w:p>
        </w:tc>
        <w:tc>
          <w:tcPr>
            <w:tcW w:w="523" w:type="dxa"/>
          </w:tcPr>
          <w:p w:rsidR="00005516" w:rsidRDefault="00005516" w:rsidP="00005516">
            <w:pPr>
              <w:pStyle w:val="TableParagraph"/>
              <w:spacing w:before="161"/>
              <w:ind w:right="74"/>
              <w:jc w:val="right"/>
              <w:rPr>
                <w:sz w:val="20"/>
              </w:rPr>
            </w:pPr>
            <w:r>
              <w:rPr>
                <w:sz w:val="20"/>
              </w:rPr>
              <w:t>11,5</w:t>
            </w:r>
          </w:p>
        </w:tc>
        <w:tc>
          <w:tcPr>
            <w:tcW w:w="782" w:type="dxa"/>
          </w:tcPr>
          <w:p w:rsidR="00005516" w:rsidRDefault="00005516" w:rsidP="00005516">
            <w:pPr>
              <w:pStyle w:val="TableParagraph"/>
              <w:spacing w:before="161"/>
              <w:ind w:left="211"/>
              <w:rPr>
                <w:sz w:val="20"/>
              </w:rPr>
            </w:pPr>
            <w:r>
              <w:rPr>
                <w:sz w:val="20"/>
              </w:rPr>
              <w:t>27,5</w:t>
            </w:r>
          </w:p>
        </w:tc>
        <w:tc>
          <w:tcPr>
            <w:tcW w:w="468" w:type="dxa"/>
          </w:tcPr>
          <w:p w:rsidR="00005516" w:rsidRDefault="00005516" w:rsidP="00005516">
            <w:pPr>
              <w:pStyle w:val="TableParagraph"/>
              <w:spacing w:before="161"/>
              <w:ind w:left="103"/>
              <w:rPr>
                <w:sz w:val="20"/>
              </w:rPr>
            </w:pPr>
            <w:r>
              <w:rPr>
                <w:sz w:val="20"/>
              </w:rPr>
              <w:t>0,2</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Gniewkowo</w:t>
            </w:r>
          </w:p>
        </w:tc>
        <w:tc>
          <w:tcPr>
            <w:tcW w:w="850" w:type="dxa"/>
          </w:tcPr>
          <w:p w:rsidR="00005516" w:rsidRDefault="00005516" w:rsidP="00005516">
            <w:pPr>
              <w:pStyle w:val="TableParagraph"/>
              <w:spacing w:before="46"/>
              <w:ind w:left="98" w:right="100"/>
              <w:jc w:val="center"/>
              <w:rPr>
                <w:sz w:val="20"/>
              </w:rPr>
            </w:pPr>
            <w:r>
              <w:rPr>
                <w:sz w:val="20"/>
              </w:rPr>
              <w:t>17972</w:t>
            </w:r>
          </w:p>
        </w:tc>
        <w:tc>
          <w:tcPr>
            <w:tcW w:w="1051" w:type="dxa"/>
          </w:tcPr>
          <w:p w:rsidR="00005516" w:rsidRDefault="00005516" w:rsidP="00005516">
            <w:pPr>
              <w:pStyle w:val="TableParagraph"/>
              <w:spacing w:before="46"/>
              <w:ind w:left="244"/>
              <w:rPr>
                <w:sz w:val="20"/>
              </w:rPr>
            </w:pPr>
            <w:r>
              <w:rPr>
                <w:sz w:val="20"/>
              </w:rPr>
              <w:t>4150,0</w:t>
            </w:r>
          </w:p>
        </w:tc>
        <w:tc>
          <w:tcPr>
            <w:tcW w:w="523" w:type="dxa"/>
          </w:tcPr>
          <w:p w:rsidR="00005516" w:rsidRDefault="00005516" w:rsidP="00005516">
            <w:pPr>
              <w:pStyle w:val="TableParagraph"/>
              <w:spacing w:before="46"/>
              <w:ind w:left="64" w:right="59"/>
              <w:jc w:val="center"/>
              <w:rPr>
                <w:sz w:val="20"/>
              </w:rPr>
            </w:pPr>
            <w:r>
              <w:rPr>
                <w:sz w:val="20"/>
              </w:rPr>
              <w:t>23,1</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9"/>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Borders>
              <w:right w:val="nil"/>
            </w:tcBorders>
          </w:tcPr>
          <w:p w:rsidR="00005516" w:rsidRDefault="00005516" w:rsidP="00005516">
            <w:pPr>
              <w:pStyle w:val="TableParagraph"/>
              <w:spacing w:before="46"/>
              <w:ind w:left="199"/>
              <w:rPr>
                <w:sz w:val="20"/>
              </w:rPr>
            </w:pPr>
            <w:r>
              <w:rPr>
                <w:sz w:val="20"/>
              </w:rPr>
              <w:t xml:space="preserve">4150,0  </w:t>
            </w:r>
            <w:r>
              <w:rPr>
                <w:spacing w:val="1"/>
                <w:sz w:val="20"/>
              </w:rPr>
              <w:t xml:space="preserve"> </w:t>
            </w:r>
            <w:r>
              <w:rPr>
                <w:w w:val="99"/>
                <w:sz w:val="20"/>
                <w:shd w:val="clear" w:color="auto" w:fill="A8D08D"/>
              </w:rPr>
              <w:t xml:space="preserve"> </w:t>
            </w:r>
            <w:r>
              <w:rPr>
                <w:spacing w:val="-6"/>
                <w:sz w:val="20"/>
                <w:shd w:val="clear" w:color="auto" w:fill="A8D08D"/>
              </w:rPr>
              <w:t xml:space="preserve"> </w:t>
            </w:r>
          </w:p>
        </w:tc>
        <w:tc>
          <w:tcPr>
            <w:tcW w:w="523" w:type="dxa"/>
            <w:tcBorders>
              <w:left w:val="nil"/>
              <w:right w:val="thickThinMediumGap" w:sz="22" w:space="0" w:color="A8D08D"/>
            </w:tcBorders>
          </w:tcPr>
          <w:p w:rsidR="00005516" w:rsidRDefault="00005516" w:rsidP="00005516">
            <w:pPr>
              <w:pStyle w:val="TableParagraph"/>
              <w:spacing w:before="46"/>
              <w:ind w:right="44"/>
              <w:jc w:val="right"/>
              <w:rPr>
                <w:sz w:val="20"/>
              </w:rPr>
            </w:pPr>
            <w:r>
              <w:rPr>
                <w:sz w:val="20"/>
                <w:shd w:val="clear" w:color="auto" w:fill="A8D08D"/>
              </w:rPr>
              <w:t xml:space="preserve">23, </w:t>
            </w:r>
          </w:p>
        </w:tc>
        <w:tc>
          <w:tcPr>
            <w:tcW w:w="782" w:type="dxa"/>
            <w:tcBorders>
              <w:left w:val="thinThickMediumGap" w:sz="22" w:space="0" w:color="A8D08D"/>
              <w:right w:val="nil"/>
            </w:tcBorders>
          </w:tcPr>
          <w:p w:rsidR="00005516" w:rsidRDefault="00005516" w:rsidP="00005516">
            <w:pPr>
              <w:pStyle w:val="TableParagraph"/>
              <w:spacing w:before="46"/>
              <w:ind w:left="162"/>
              <w:rPr>
                <w:sz w:val="20"/>
              </w:rPr>
            </w:pPr>
            <w:r>
              <w:rPr>
                <w:sz w:val="20"/>
              </w:rPr>
              <w:t xml:space="preserve">82,3  </w:t>
            </w:r>
            <w:r>
              <w:rPr>
                <w:spacing w:val="15"/>
                <w:sz w:val="20"/>
              </w:rPr>
              <w:t xml:space="preserve"> </w:t>
            </w:r>
            <w:r>
              <w:rPr>
                <w:w w:val="99"/>
                <w:sz w:val="20"/>
                <w:shd w:val="clear" w:color="auto" w:fill="A8D08D"/>
              </w:rPr>
              <w:t xml:space="preserve"> </w:t>
            </w:r>
            <w:r>
              <w:rPr>
                <w:spacing w:val="-15"/>
                <w:sz w:val="20"/>
                <w:shd w:val="clear" w:color="auto" w:fill="A8D08D"/>
              </w:rPr>
              <w:t xml:space="preserve"> </w:t>
            </w:r>
          </w:p>
        </w:tc>
        <w:tc>
          <w:tcPr>
            <w:tcW w:w="468" w:type="dxa"/>
            <w:tcBorders>
              <w:left w:val="nil"/>
            </w:tcBorders>
          </w:tcPr>
          <w:p w:rsidR="00005516" w:rsidRDefault="00005516" w:rsidP="00005516">
            <w:pPr>
              <w:pStyle w:val="TableParagraph"/>
              <w:spacing w:before="46"/>
              <w:ind w:left="134"/>
              <w:rPr>
                <w:sz w:val="20"/>
              </w:rPr>
            </w:pPr>
            <w:r>
              <w:rPr>
                <w:sz w:val="20"/>
                <w:shd w:val="clear" w:color="auto" w:fill="A8D08D"/>
              </w:rPr>
              <w:t xml:space="preserve">0, </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Inowrocław</w:t>
            </w:r>
          </w:p>
        </w:tc>
        <w:tc>
          <w:tcPr>
            <w:tcW w:w="850" w:type="dxa"/>
          </w:tcPr>
          <w:p w:rsidR="00005516" w:rsidRDefault="00005516" w:rsidP="00005516">
            <w:pPr>
              <w:pStyle w:val="TableParagraph"/>
              <w:spacing w:before="46"/>
              <w:ind w:left="98" w:right="100"/>
              <w:jc w:val="center"/>
              <w:rPr>
                <w:sz w:val="20"/>
              </w:rPr>
            </w:pPr>
            <w:r>
              <w:rPr>
                <w:sz w:val="20"/>
              </w:rPr>
              <w:t>17165</w:t>
            </w:r>
          </w:p>
        </w:tc>
        <w:tc>
          <w:tcPr>
            <w:tcW w:w="1051" w:type="dxa"/>
          </w:tcPr>
          <w:p w:rsidR="00005516" w:rsidRDefault="00005516" w:rsidP="00005516">
            <w:pPr>
              <w:pStyle w:val="TableParagraph"/>
              <w:spacing w:before="46"/>
              <w:ind w:left="345"/>
              <w:rPr>
                <w:sz w:val="20"/>
              </w:rPr>
            </w:pPr>
            <w:r>
              <w:rPr>
                <w:sz w:val="20"/>
              </w:rPr>
              <w:t>50,0</w:t>
            </w:r>
          </w:p>
        </w:tc>
        <w:tc>
          <w:tcPr>
            <w:tcW w:w="523" w:type="dxa"/>
          </w:tcPr>
          <w:p w:rsidR="00005516" w:rsidRDefault="00005516" w:rsidP="00005516">
            <w:pPr>
              <w:pStyle w:val="TableParagraph"/>
              <w:spacing w:before="46"/>
              <w:ind w:left="64" w:right="59"/>
              <w:jc w:val="center"/>
              <w:rPr>
                <w:sz w:val="20"/>
              </w:rPr>
            </w:pPr>
            <w:r>
              <w:rPr>
                <w:sz w:val="20"/>
              </w:rPr>
              <w:t>0,3</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9"/>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Pr>
          <w:p w:rsidR="00005516" w:rsidRDefault="00005516" w:rsidP="00005516">
            <w:pPr>
              <w:pStyle w:val="TableParagraph"/>
              <w:spacing w:before="46"/>
              <w:ind w:left="298"/>
              <w:rPr>
                <w:sz w:val="20"/>
              </w:rPr>
            </w:pPr>
            <w:r>
              <w:rPr>
                <w:sz w:val="20"/>
              </w:rPr>
              <w:t>50,0</w:t>
            </w:r>
          </w:p>
        </w:tc>
        <w:tc>
          <w:tcPr>
            <w:tcW w:w="523" w:type="dxa"/>
          </w:tcPr>
          <w:p w:rsidR="00005516" w:rsidRDefault="00005516" w:rsidP="00005516">
            <w:pPr>
              <w:pStyle w:val="TableParagraph"/>
              <w:spacing w:before="46"/>
              <w:ind w:right="124"/>
              <w:jc w:val="right"/>
              <w:rPr>
                <w:sz w:val="20"/>
              </w:rPr>
            </w:pPr>
            <w:r>
              <w:rPr>
                <w:sz w:val="20"/>
              </w:rPr>
              <w:t>0,3</w:t>
            </w:r>
          </w:p>
        </w:tc>
        <w:tc>
          <w:tcPr>
            <w:tcW w:w="782" w:type="dxa"/>
          </w:tcPr>
          <w:p w:rsidR="00005516" w:rsidRDefault="00005516" w:rsidP="00005516">
            <w:pPr>
              <w:pStyle w:val="TableParagraph"/>
              <w:spacing w:before="46"/>
              <w:ind w:left="241" w:right="241"/>
              <w:jc w:val="center"/>
              <w:rPr>
                <w:sz w:val="20"/>
              </w:rPr>
            </w:pPr>
            <w:r>
              <w:rPr>
                <w:sz w:val="20"/>
              </w:rPr>
              <w:t>0,0</w:t>
            </w:r>
          </w:p>
        </w:tc>
        <w:tc>
          <w:tcPr>
            <w:tcW w:w="468" w:type="dxa"/>
          </w:tcPr>
          <w:p w:rsidR="00005516" w:rsidRDefault="00005516" w:rsidP="00005516">
            <w:pPr>
              <w:pStyle w:val="TableParagraph"/>
              <w:spacing w:before="46"/>
              <w:ind w:left="103"/>
              <w:rPr>
                <w:sz w:val="20"/>
              </w:rPr>
            </w:pPr>
            <w:r>
              <w:rPr>
                <w:sz w:val="20"/>
              </w:rPr>
              <w:t>0,0</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Janikowo</w:t>
            </w:r>
          </w:p>
        </w:tc>
        <w:tc>
          <w:tcPr>
            <w:tcW w:w="850" w:type="dxa"/>
          </w:tcPr>
          <w:p w:rsidR="00005516" w:rsidRDefault="00005516" w:rsidP="00005516">
            <w:pPr>
              <w:pStyle w:val="TableParagraph"/>
              <w:spacing w:before="46"/>
              <w:ind w:left="98" w:right="98"/>
              <w:jc w:val="center"/>
              <w:rPr>
                <w:sz w:val="20"/>
              </w:rPr>
            </w:pPr>
            <w:r>
              <w:rPr>
                <w:sz w:val="20"/>
              </w:rPr>
              <w:t>9195</w:t>
            </w:r>
          </w:p>
        </w:tc>
        <w:tc>
          <w:tcPr>
            <w:tcW w:w="1051" w:type="dxa"/>
          </w:tcPr>
          <w:p w:rsidR="00005516" w:rsidRDefault="00005516" w:rsidP="00005516">
            <w:pPr>
              <w:pStyle w:val="TableParagraph"/>
              <w:spacing w:before="46"/>
              <w:ind w:left="375" w:right="375"/>
              <w:jc w:val="center"/>
              <w:rPr>
                <w:sz w:val="20"/>
              </w:rPr>
            </w:pPr>
            <w:r>
              <w:rPr>
                <w:sz w:val="20"/>
              </w:rPr>
              <w:t>0,0</w:t>
            </w:r>
          </w:p>
        </w:tc>
        <w:tc>
          <w:tcPr>
            <w:tcW w:w="523" w:type="dxa"/>
          </w:tcPr>
          <w:p w:rsidR="00005516" w:rsidRDefault="00005516" w:rsidP="00005516">
            <w:pPr>
              <w:pStyle w:val="TableParagraph"/>
              <w:spacing w:before="46"/>
              <w:ind w:left="64" w:right="59"/>
              <w:jc w:val="center"/>
              <w:rPr>
                <w:sz w:val="20"/>
              </w:rPr>
            </w:pPr>
            <w:r>
              <w:rPr>
                <w:sz w:val="20"/>
              </w:rPr>
              <w:t>0,0</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8"/>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Pr>
          <w:p w:rsidR="00005516" w:rsidRDefault="00005516" w:rsidP="00005516">
            <w:pPr>
              <w:pStyle w:val="TableParagraph"/>
              <w:spacing w:before="46"/>
              <w:ind w:left="328" w:right="327"/>
              <w:jc w:val="center"/>
              <w:rPr>
                <w:sz w:val="20"/>
              </w:rPr>
            </w:pPr>
            <w:r>
              <w:rPr>
                <w:sz w:val="20"/>
              </w:rPr>
              <w:t>0,0</w:t>
            </w:r>
          </w:p>
        </w:tc>
        <w:tc>
          <w:tcPr>
            <w:tcW w:w="523" w:type="dxa"/>
          </w:tcPr>
          <w:p w:rsidR="00005516" w:rsidRDefault="00005516" w:rsidP="00005516">
            <w:pPr>
              <w:pStyle w:val="TableParagraph"/>
              <w:spacing w:before="46"/>
              <w:ind w:right="124"/>
              <w:jc w:val="right"/>
              <w:rPr>
                <w:sz w:val="20"/>
              </w:rPr>
            </w:pPr>
            <w:r>
              <w:rPr>
                <w:sz w:val="20"/>
              </w:rPr>
              <w:t>0,0</w:t>
            </w:r>
          </w:p>
        </w:tc>
        <w:tc>
          <w:tcPr>
            <w:tcW w:w="782" w:type="dxa"/>
          </w:tcPr>
          <w:p w:rsidR="00005516" w:rsidRDefault="00005516" w:rsidP="00005516">
            <w:pPr>
              <w:pStyle w:val="TableParagraph"/>
              <w:spacing w:before="46"/>
              <w:ind w:left="241" w:right="241"/>
              <w:jc w:val="center"/>
              <w:rPr>
                <w:sz w:val="20"/>
              </w:rPr>
            </w:pPr>
            <w:r>
              <w:rPr>
                <w:sz w:val="20"/>
              </w:rPr>
              <w:t>0,0</w:t>
            </w:r>
          </w:p>
        </w:tc>
        <w:tc>
          <w:tcPr>
            <w:tcW w:w="468" w:type="dxa"/>
          </w:tcPr>
          <w:p w:rsidR="00005516" w:rsidRDefault="00005516" w:rsidP="00005516">
            <w:pPr>
              <w:pStyle w:val="TableParagraph"/>
              <w:spacing w:before="46"/>
              <w:ind w:left="103"/>
              <w:rPr>
                <w:sz w:val="20"/>
              </w:rPr>
            </w:pPr>
            <w:r>
              <w:rPr>
                <w:sz w:val="20"/>
              </w:rPr>
              <w:t>0,0</w:t>
            </w:r>
          </w:p>
        </w:tc>
      </w:tr>
      <w:tr w:rsidR="00005516" w:rsidTr="00005516">
        <w:trPr>
          <w:trHeight w:hRule="exact" w:val="301"/>
        </w:trPr>
        <w:tc>
          <w:tcPr>
            <w:tcW w:w="1387" w:type="dxa"/>
          </w:tcPr>
          <w:p w:rsidR="00005516" w:rsidRDefault="00005516" w:rsidP="00005516">
            <w:pPr>
              <w:pStyle w:val="TableParagraph"/>
              <w:spacing w:before="46"/>
              <w:ind w:left="103"/>
              <w:rPr>
                <w:sz w:val="20"/>
              </w:rPr>
            </w:pPr>
            <w:r>
              <w:rPr>
                <w:sz w:val="20"/>
              </w:rPr>
              <w:t>Kruszwica</w:t>
            </w:r>
          </w:p>
        </w:tc>
        <w:tc>
          <w:tcPr>
            <w:tcW w:w="850" w:type="dxa"/>
          </w:tcPr>
          <w:p w:rsidR="00005516" w:rsidRDefault="00005516" w:rsidP="00005516">
            <w:pPr>
              <w:pStyle w:val="TableParagraph"/>
              <w:spacing w:before="46"/>
              <w:ind w:left="98" w:right="100"/>
              <w:jc w:val="center"/>
              <w:rPr>
                <w:sz w:val="20"/>
              </w:rPr>
            </w:pPr>
            <w:r>
              <w:rPr>
                <w:sz w:val="20"/>
              </w:rPr>
              <w:t>26241</w:t>
            </w:r>
          </w:p>
        </w:tc>
        <w:tc>
          <w:tcPr>
            <w:tcW w:w="1051" w:type="dxa"/>
            <w:tcBorders>
              <w:right w:val="nil"/>
            </w:tcBorders>
          </w:tcPr>
          <w:p w:rsidR="00005516" w:rsidRDefault="00005516" w:rsidP="00005516">
            <w:pPr>
              <w:pStyle w:val="TableParagraph"/>
              <w:spacing w:before="46"/>
              <w:ind w:left="244"/>
              <w:rPr>
                <w:sz w:val="20"/>
              </w:rPr>
            </w:pPr>
            <w:r>
              <w:rPr>
                <w:sz w:val="20"/>
              </w:rPr>
              <w:t xml:space="preserve">6677,2   </w:t>
            </w:r>
            <w:r>
              <w:rPr>
                <w:spacing w:val="-4"/>
                <w:sz w:val="20"/>
              </w:rPr>
              <w:t xml:space="preserve"> </w:t>
            </w:r>
            <w:r>
              <w:rPr>
                <w:w w:val="99"/>
                <w:sz w:val="20"/>
                <w:shd w:val="clear" w:color="auto" w:fill="A8D08D"/>
              </w:rPr>
              <w:t xml:space="preserve"> </w:t>
            </w:r>
            <w:r>
              <w:rPr>
                <w:spacing w:val="-9"/>
                <w:sz w:val="20"/>
                <w:shd w:val="clear" w:color="auto" w:fill="A8D08D"/>
              </w:rPr>
              <w:t xml:space="preserve"> </w:t>
            </w:r>
          </w:p>
        </w:tc>
        <w:tc>
          <w:tcPr>
            <w:tcW w:w="523" w:type="dxa"/>
            <w:tcBorders>
              <w:left w:val="nil"/>
              <w:right w:val="thickThinMediumGap" w:sz="22" w:space="0" w:color="A8D08D"/>
            </w:tcBorders>
          </w:tcPr>
          <w:p w:rsidR="00005516" w:rsidRDefault="00005516" w:rsidP="00005516">
            <w:pPr>
              <w:pStyle w:val="TableParagraph"/>
              <w:spacing w:before="46"/>
              <w:ind w:left="105" w:right="73"/>
              <w:jc w:val="center"/>
              <w:rPr>
                <w:sz w:val="20"/>
              </w:rPr>
            </w:pPr>
            <w:r>
              <w:rPr>
                <w:sz w:val="20"/>
                <w:shd w:val="clear" w:color="auto" w:fill="A8D08D"/>
              </w:rPr>
              <w:t xml:space="preserve">25, </w:t>
            </w:r>
          </w:p>
        </w:tc>
        <w:tc>
          <w:tcPr>
            <w:tcW w:w="869" w:type="dxa"/>
            <w:tcBorders>
              <w:left w:val="thinThickMediumGap" w:sz="22" w:space="0" w:color="A8D08D"/>
              <w:right w:val="single" w:sz="44" w:space="0" w:color="A8D08D"/>
            </w:tcBorders>
          </w:tcPr>
          <w:p w:rsidR="00005516" w:rsidRDefault="00005516" w:rsidP="00005516">
            <w:pPr>
              <w:pStyle w:val="TableParagraph"/>
              <w:spacing w:before="46"/>
              <w:ind w:left="84" w:right="85"/>
              <w:jc w:val="center"/>
              <w:rPr>
                <w:sz w:val="20"/>
              </w:rPr>
            </w:pPr>
            <w:r>
              <w:rPr>
                <w:sz w:val="20"/>
              </w:rPr>
              <w:t>1163,7</w:t>
            </w:r>
          </w:p>
        </w:tc>
        <w:tc>
          <w:tcPr>
            <w:tcW w:w="397" w:type="dxa"/>
            <w:tcBorders>
              <w:left w:val="nil"/>
              <w:right w:val="single" w:sz="4" w:space="0" w:color="FFFFFF"/>
            </w:tcBorders>
            <w:shd w:val="clear" w:color="auto" w:fill="A8D08D"/>
          </w:tcPr>
          <w:p w:rsidR="00005516" w:rsidRDefault="00005516" w:rsidP="00005516">
            <w:pPr>
              <w:pStyle w:val="TableParagraph"/>
              <w:spacing w:before="46"/>
              <w:ind w:left="91"/>
              <w:rPr>
                <w:sz w:val="20"/>
              </w:rPr>
            </w:pPr>
            <w:r>
              <w:rPr>
                <w:sz w:val="20"/>
              </w:rPr>
              <w:t>4,</w:t>
            </w:r>
          </w:p>
        </w:tc>
        <w:tc>
          <w:tcPr>
            <w:tcW w:w="995" w:type="dxa"/>
            <w:tcBorders>
              <w:left w:val="single" w:sz="4" w:space="0" w:color="FFFFFF"/>
              <w:right w:val="nil"/>
            </w:tcBorders>
          </w:tcPr>
          <w:p w:rsidR="00005516" w:rsidRDefault="00005516" w:rsidP="00005516">
            <w:pPr>
              <w:pStyle w:val="TableParagraph"/>
              <w:spacing w:before="46"/>
              <w:ind w:left="236"/>
              <w:rPr>
                <w:sz w:val="20"/>
              </w:rPr>
            </w:pPr>
            <w:r>
              <w:rPr>
                <w:sz w:val="20"/>
              </w:rPr>
              <w:t xml:space="preserve">6677,2  </w:t>
            </w:r>
            <w:r>
              <w:rPr>
                <w:spacing w:val="3"/>
                <w:sz w:val="20"/>
              </w:rPr>
              <w:t xml:space="preserve"> </w:t>
            </w:r>
            <w:r>
              <w:rPr>
                <w:w w:val="99"/>
                <w:sz w:val="20"/>
                <w:shd w:val="clear" w:color="auto" w:fill="A8D08D"/>
              </w:rPr>
              <w:t xml:space="preserve"> </w:t>
            </w:r>
            <w:r>
              <w:rPr>
                <w:spacing w:val="-13"/>
                <w:sz w:val="20"/>
                <w:shd w:val="clear" w:color="auto" w:fill="A8D08D"/>
              </w:rPr>
              <w:t xml:space="preserve"> </w:t>
            </w:r>
          </w:p>
        </w:tc>
        <w:tc>
          <w:tcPr>
            <w:tcW w:w="523" w:type="dxa"/>
            <w:tcBorders>
              <w:left w:val="nil"/>
              <w:right w:val="thickThinMediumGap" w:sz="22" w:space="0" w:color="A8D08D"/>
            </w:tcBorders>
          </w:tcPr>
          <w:p w:rsidR="00005516" w:rsidRDefault="00005516" w:rsidP="00005516">
            <w:pPr>
              <w:pStyle w:val="TableParagraph"/>
              <w:spacing w:before="46"/>
              <w:ind w:left="86"/>
              <w:rPr>
                <w:sz w:val="20"/>
              </w:rPr>
            </w:pPr>
            <w:r>
              <w:rPr>
                <w:sz w:val="20"/>
                <w:shd w:val="clear" w:color="auto" w:fill="A8D08D"/>
              </w:rPr>
              <w:t xml:space="preserve">25, </w:t>
            </w:r>
          </w:p>
        </w:tc>
        <w:tc>
          <w:tcPr>
            <w:tcW w:w="956" w:type="dxa"/>
            <w:tcBorders>
              <w:left w:val="thinThickMediumGap" w:sz="22" w:space="0" w:color="A8D08D"/>
            </w:tcBorders>
          </w:tcPr>
          <w:p w:rsidR="00005516" w:rsidRDefault="00005516" w:rsidP="00005516">
            <w:pPr>
              <w:pStyle w:val="TableParagraph"/>
              <w:spacing w:before="46"/>
              <w:ind w:left="297"/>
              <w:rPr>
                <w:sz w:val="20"/>
              </w:rPr>
            </w:pPr>
            <w:r>
              <w:rPr>
                <w:sz w:val="20"/>
              </w:rPr>
              <w:t>0,0</w:t>
            </w:r>
          </w:p>
        </w:tc>
        <w:tc>
          <w:tcPr>
            <w:tcW w:w="523" w:type="dxa"/>
          </w:tcPr>
          <w:p w:rsidR="00005516" w:rsidRDefault="00005516" w:rsidP="00005516">
            <w:pPr>
              <w:pStyle w:val="TableParagraph"/>
              <w:spacing w:before="46"/>
              <w:ind w:right="124"/>
              <w:jc w:val="right"/>
              <w:rPr>
                <w:sz w:val="20"/>
              </w:rPr>
            </w:pPr>
            <w:r>
              <w:rPr>
                <w:sz w:val="20"/>
              </w:rPr>
              <w:t>0,0</w:t>
            </w:r>
          </w:p>
        </w:tc>
        <w:tc>
          <w:tcPr>
            <w:tcW w:w="782" w:type="dxa"/>
          </w:tcPr>
          <w:p w:rsidR="00005516" w:rsidRDefault="00005516" w:rsidP="00005516">
            <w:pPr>
              <w:pStyle w:val="TableParagraph"/>
              <w:spacing w:before="46"/>
              <w:ind w:left="241" w:right="241"/>
              <w:jc w:val="center"/>
              <w:rPr>
                <w:sz w:val="20"/>
              </w:rPr>
            </w:pPr>
            <w:r>
              <w:rPr>
                <w:sz w:val="20"/>
              </w:rPr>
              <w:t>0,0</w:t>
            </w:r>
          </w:p>
        </w:tc>
        <w:tc>
          <w:tcPr>
            <w:tcW w:w="468" w:type="dxa"/>
          </w:tcPr>
          <w:p w:rsidR="00005516" w:rsidRDefault="00005516" w:rsidP="00005516">
            <w:pPr>
              <w:pStyle w:val="TableParagraph"/>
              <w:spacing w:before="46"/>
              <w:ind w:left="103"/>
              <w:rPr>
                <w:sz w:val="20"/>
              </w:rPr>
            </w:pPr>
            <w:r>
              <w:rPr>
                <w:sz w:val="20"/>
              </w:rPr>
              <w:t>0,0</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Pakość</w:t>
            </w:r>
          </w:p>
        </w:tc>
        <w:tc>
          <w:tcPr>
            <w:tcW w:w="850" w:type="dxa"/>
          </w:tcPr>
          <w:p w:rsidR="00005516" w:rsidRDefault="00005516" w:rsidP="00005516">
            <w:pPr>
              <w:pStyle w:val="TableParagraph"/>
              <w:spacing w:before="46"/>
              <w:ind w:left="98" w:right="98"/>
              <w:jc w:val="center"/>
              <w:rPr>
                <w:sz w:val="20"/>
              </w:rPr>
            </w:pPr>
            <w:r>
              <w:rPr>
                <w:sz w:val="20"/>
              </w:rPr>
              <w:t>8646</w:t>
            </w:r>
          </w:p>
        </w:tc>
        <w:tc>
          <w:tcPr>
            <w:tcW w:w="1051" w:type="dxa"/>
          </w:tcPr>
          <w:p w:rsidR="00005516" w:rsidRDefault="00005516" w:rsidP="00005516">
            <w:pPr>
              <w:pStyle w:val="TableParagraph"/>
              <w:spacing w:before="46"/>
              <w:ind w:left="375" w:right="375"/>
              <w:jc w:val="center"/>
              <w:rPr>
                <w:sz w:val="20"/>
              </w:rPr>
            </w:pPr>
            <w:r>
              <w:rPr>
                <w:sz w:val="20"/>
              </w:rPr>
              <w:t>6,5</w:t>
            </w:r>
          </w:p>
        </w:tc>
        <w:tc>
          <w:tcPr>
            <w:tcW w:w="523" w:type="dxa"/>
          </w:tcPr>
          <w:p w:rsidR="00005516" w:rsidRDefault="00005516" w:rsidP="00005516">
            <w:pPr>
              <w:pStyle w:val="TableParagraph"/>
              <w:spacing w:before="46"/>
              <w:ind w:left="64" w:right="59"/>
              <w:jc w:val="center"/>
              <w:rPr>
                <w:sz w:val="20"/>
              </w:rPr>
            </w:pPr>
            <w:r>
              <w:rPr>
                <w:sz w:val="20"/>
              </w:rPr>
              <w:t>0,1</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9"/>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Pr>
          <w:p w:rsidR="00005516" w:rsidRDefault="00005516" w:rsidP="00005516">
            <w:pPr>
              <w:pStyle w:val="TableParagraph"/>
              <w:spacing w:before="46"/>
              <w:ind w:left="328" w:right="327"/>
              <w:jc w:val="center"/>
              <w:rPr>
                <w:sz w:val="20"/>
              </w:rPr>
            </w:pPr>
            <w:r>
              <w:rPr>
                <w:sz w:val="20"/>
              </w:rPr>
              <w:t>0,0</w:t>
            </w:r>
          </w:p>
        </w:tc>
        <w:tc>
          <w:tcPr>
            <w:tcW w:w="523" w:type="dxa"/>
          </w:tcPr>
          <w:p w:rsidR="00005516" w:rsidRDefault="00005516" w:rsidP="00005516">
            <w:pPr>
              <w:pStyle w:val="TableParagraph"/>
              <w:spacing w:before="46"/>
              <w:ind w:right="124"/>
              <w:jc w:val="right"/>
              <w:rPr>
                <w:sz w:val="20"/>
              </w:rPr>
            </w:pPr>
            <w:r>
              <w:rPr>
                <w:sz w:val="20"/>
              </w:rPr>
              <w:t>0,0</w:t>
            </w:r>
          </w:p>
        </w:tc>
        <w:tc>
          <w:tcPr>
            <w:tcW w:w="782" w:type="dxa"/>
          </w:tcPr>
          <w:p w:rsidR="00005516" w:rsidRDefault="00005516" w:rsidP="00005516">
            <w:pPr>
              <w:pStyle w:val="TableParagraph"/>
              <w:spacing w:before="46"/>
              <w:ind w:left="241" w:right="241"/>
              <w:jc w:val="center"/>
              <w:rPr>
                <w:sz w:val="20"/>
              </w:rPr>
            </w:pPr>
            <w:r>
              <w:rPr>
                <w:sz w:val="20"/>
              </w:rPr>
              <w:t>6,5</w:t>
            </w:r>
          </w:p>
        </w:tc>
        <w:tc>
          <w:tcPr>
            <w:tcW w:w="468" w:type="dxa"/>
          </w:tcPr>
          <w:p w:rsidR="00005516" w:rsidRDefault="00005516" w:rsidP="00005516">
            <w:pPr>
              <w:pStyle w:val="TableParagraph"/>
              <w:spacing w:before="46"/>
              <w:ind w:left="103"/>
              <w:rPr>
                <w:sz w:val="20"/>
              </w:rPr>
            </w:pPr>
            <w:r>
              <w:rPr>
                <w:sz w:val="20"/>
              </w:rPr>
              <w:t>0,1</w:t>
            </w:r>
          </w:p>
        </w:tc>
      </w:tr>
      <w:tr w:rsidR="00005516" w:rsidTr="00005516">
        <w:trPr>
          <w:trHeight w:hRule="exact" w:val="300"/>
        </w:trPr>
        <w:tc>
          <w:tcPr>
            <w:tcW w:w="1387" w:type="dxa"/>
          </w:tcPr>
          <w:p w:rsidR="00005516" w:rsidRDefault="00005516" w:rsidP="00005516">
            <w:pPr>
              <w:pStyle w:val="TableParagraph"/>
              <w:spacing w:before="46"/>
              <w:ind w:left="103"/>
              <w:rPr>
                <w:sz w:val="20"/>
              </w:rPr>
            </w:pPr>
            <w:r>
              <w:rPr>
                <w:sz w:val="20"/>
              </w:rPr>
              <w:t>Rojewo</w:t>
            </w:r>
          </w:p>
        </w:tc>
        <w:tc>
          <w:tcPr>
            <w:tcW w:w="850" w:type="dxa"/>
          </w:tcPr>
          <w:p w:rsidR="00005516" w:rsidRDefault="00005516" w:rsidP="00005516">
            <w:pPr>
              <w:pStyle w:val="TableParagraph"/>
              <w:spacing w:before="46"/>
              <w:ind w:left="98" w:right="100"/>
              <w:jc w:val="center"/>
              <w:rPr>
                <w:sz w:val="20"/>
              </w:rPr>
            </w:pPr>
            <w:r>
              <w:rPr>
                <w:sz w:val="20"/>
              </w:rPr>
              <w:t>11976</w:t>
            </w:r>
          </w:p>
        </w:tc>
        <w:tc>
          <w:tcPr>
            <w:tcW w:w="1051" w:type="dxa"/>
          </w:tcPr>
          <w:p w:rsidR="00005516" w:rsidRDefault="00005516" w:rsidP="00005516">
            <w:pPr>
              <w:pStyle w:val="TableParagraph"/>
              <w:spacing w:before="46"/>
              <w:ind w:left="295"/>
              <w:rPr>
                <w:sz w:val="20"/>
              </w:rPr>
            </w:pPr>
            <w:r>
              <w:rPr>
                <w:sz w:val="20"/>
              </w:rPr>
              <w:t>252,0</w:t>
            </w:r>
          </w:p>
        </w:tc>
        <w:tc>
          <w:tcPr>
            <w:tcW w:w="523" w:type="dxa"/>
          </w:tcPr>
          <w:p w:rsidR="00005516" w:rsidRDefault="00005516" w:rsidP="00005516">
            <w:pPr>
              <w:pStyle w:val="TableParagraph"/>
              <w:spacing w:before="46"/>
              <w:ind w:left="64" w:right="59"/>
              <w:jc w:val="center"/>
              <w:rPr>
                <w:sz w:val="20"/>
              </w:rPr>
            </w:pPr>
            <w:r>
              <w:rPr>
                <w:sz w:val="20"/>
              </w:rPr>
              <w:t>2,1</w:t>
            </w:r>
          </w:p>
        </w:tc>
        <w:tc>
          <w:tcPr>
            <w:tcW w:w="869" w:type="dxa"/>
          </w:tcPr>
          <w:p w:rsidR="00005516" w:rsidRDefault="00005516" w:rsidP="00005516">
            <w:pPr>
              <w:pStyle w:val="TableParagraph"/>
              <w:spacing w:before="46"/>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46"/>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46"/>
              <w:ind w:left="365" w:right="329"/>
              <w:jc w:val="center"/>
              <w:rPr>
                <w:sz w:val="20"/>
              </w:rPr>
            </w:pPr>
            <w:r>
              <w:rPr>
                <w:sz w:val="20"/>
              </w:rPr>
              <w:t>0,0</w:t>
            </w:r>
          </w:p>
        </w:tc>
        <w:tc>
          <w:tcPr>
            <w:tcW w:w="523" w:type="dxa"/>
          </w:tcPr>
          <w:p w:rsidR="00005516" w:rsidRDefault="00005516" w:rsidP="00005516">
            <w:pPr>
              <w:pStyle w:val="TableParagraph"/>
              <w:spacing w:before="46"/>
              <w:ind w:left="132"/>
              <w:rPr>
                <w:sz w:val="20"/>
              </w:rPr>
            </w:pPr>
            <w:r>
              <w:rPr>
                <w:sz w:val="20"/>
              </w:rPr>
              <w:t>0,0</w:t>
            </w:r>
          </w:p>
        </w:tc>
        <w:tc>
          <w:tcPr>
            <w:tcW w:w="956" w:type="dxa"/>
          </w:tcPr>
          <w:p w:rsidR="00005516" w:rsidRDefault="00005516" w:rsidP="00005516">
            <w:pPr>
              <w:pStyle w:val="TableParagraph"/>
              <w:spacing w:before="46"/>
              <w:ind w:left="247"/>
              <w:rPr>
                <w:sz w:val="20"/>
              </w:rPr>
            </w:pPr>
            <w:r>
              <w:rPr>
                <w:sz w:val="20"/>
              </w:rPr>
              <w:t>250,0</w:t>
            </w:r>
          </w:p>
        </w:tc>
        <w:tc>
          <w:tcPr>
            <w:tcW w:w="523" w:type="dxa"/>
          </w:tcPr>
          <w:p w:rsidR="00005516" w:rsidRDefault="00005516" w:rsidP="00005516">
            <w:pPr>
              <w:pStyle w:val="TableParagraph"/>
              <w:spacing w:before="46"/>
              <w:ind w:right="124"/>
              <w:jc w:val="right"/>
              <w:rPr>
                <w:sz w:val="20"/>
              </w:rPr>
            </w:pPr>
            <w:r>
              <w:rPr>
                <w:sz w:val="20"/>
              </w:rPr>
              <w:t>2,1</w:t>
            </w:r>
          </w:p>
        </w:tc>
        <w:tc>
          <w:tcPr>
            <w:tcW w:w="782" w:type="dxa"/>
          </w:tcPr>
          <w:p w:rsidR="00005516" w:rsidRDefault="00005516" w:rsidP="00005516">
            <w:pPr>
              <w:pStyle w:val="TableParagraph"/>
              <w:spacing w:before="46"/>
              <w:ind w:left="241" w:right="241"/>
              <w:jc w:val="center"/>
              <w:rPr>
                <w:sz w:val="20"/>
              </w:rPr>
            </w:pPr>
            <w:r>
              <w:rPr>
                <w:sz w:val="20"/>
              </w:rPr>
              <w:t>2,0</w:t>
            </w:r>
          </w:p>
        </w:tc>
        <w:tc>
          <w:tcPr>
            <w:tcW w:w="468" w:type="dxa"/>
          </w:tcPr>
          <w:p w:rsidR="00005516" w:rsidRDefault="00005516" w:rsidP="00005516">
            <w:pPr>
              <w:pStyle w:val="TableParagraph"/>
              <w:spacing w:before="46"/>
              <w:ind w:left="103"/>
              <w:rPr>
                <w:sz w:val="20"/>
              </w:rPr>
            </w:pPr>
            <w:r>
              <w:rPr>
                <w:sz w:val="20"/>
              </w:rPr>
              <w:t>0,0</w:t>
            </w:r>
          </w:p>
        </w:tc>
      </w:tr>
      <w:tr w:rsidR="00005516" w:rsidTr="00005516">
        <w:trPr>
          <w:trHeight w:hRule="exact" w:val="530"/>
        </w:trPr>
        <w:tc>
          <w:tcPr>
            <w:tcW w:w="1387" w:type="dxa"/>
          </w:tcPr>
          <w:p w:rsidR="00005516" w:rsidRDefault="00005516" w:rsidP="00005516">
            <w:pPr>
              <w:pStyle w:val="TableParagraph"/>
              <w:spacing w:before="46"/>
              <w:ind w:left="103"/>
              <w:rPr>
                <w:sz w:val="20"/>
              </w:rPr>
            </w:pPr>
            <w:r>
              <w:rPr>
                <w:sz w:val="20"/>
              </w:rPr>
              <w:t xml:space="preserve">Złotniki </w:t>
            </w:r>
            <w:r>
              <w:rPr>
                <w:w w:val="90"/>
                <w:sz w:val="20"/>
              </w:rPr>
              <w:t>Kujawskie</w:t>
            </w:r>
          </w:p>
        </w:tc>
        <w:tc>
          <w:tcPr>
            <w:tcW w:w="850" w:type="dxa"/>
          </w:tcPr>
          <w:p w:rsidR="00005516" w:rsidRDefault="00005516" w:rsidP="00005516">
            <w:pPr>
              <w:pStyle w:val="TableParagraph"/>
              <w:spacing w:before="161"/>
              <w:ind w:left="98" w:right="100"/>
              <w:jc w:val="center"/>
              <w:rPr>
                <w:sz w:val="20"/>
              </w:rPr>
            </w:pPr>
            <w:r>
              <w:rPr>
                <w:sz w:val="20"/>
              </w:rPr>
              <w:t>13553</w:t>
            </w:r>
          </w:p>
        </w:tc>
        <w:tc>
          <w:tcPr>
            <w:tcW w:w="1051" w:type="dxa"/>
          </w:tcPr>
          <w:p w:rsidR="00005516" w:rsidRDefault="00005516" w:rsidP="00005516">
            <w:pPr>
              <w:pStyle w:val="TableParagraph"/>
              <w:spacing w:before="161"/>
              <w:ind w:left="345"/>
              <w:rPr>
                <w:sz w:val="20"/>
              </w:rPr>
            </w:pPr>
            <w:r>
              <w:rPr>
                <w:sz w:val="20"/>
              </w:rPr>
              <w:t>17,6</w:t>
            </w:r>
          </w:p>
        </w:tc>
        <w:tc>
          <w:tcPr>
            <w:tcW w:w="523" w:type="dxa"/>
          </w:tcPr>
          <w:p w:rsidR="00005516" w:rsidRDefault="00005516" w:rsidP="00005516">
            <w:pPr>
              <w:pStyle w:val="TableParagraph"/>
              <w:spacing w:before="161"/>
              <w:ind w:left="64" w:right="59"/>
              <w:jc w:val="center"/>
              <w:rPr>
                <w:sz w:val="20"/>
              </w:rPr>
            </w:pPr>
            <w:r>
              <w:rPr>
                <w:sz w:val="20"/>
              </w:rPr>
              <w:t>0,1</w:t>
            </w:r>
          </w:p>
        </w:tc>
        <w:tc>
          <w:tcPr>
            <w:tcW w:w="869" w:type="dxa"/>
          </w:tcPr>
          <w:p w:rsidR="00005516" w:rsidRDefault="00005516" w:rsidP="00005516">
            <w:pPr>
              <w:pStyle w:val="TableParagraph"/>
              <w:spacing w:before="161"/>
              <w:ind w:left="132" w:right="134"/>
              <w:jc w:val="center"/>
              <w:rPr>
                <w:sz w:val="20"/>
              </w:rPr>
            </w:pPr>
            <w:r>
              <w:rPr>
                <w:sz w:val="20"/>
              </w:rPr>
              <w:t>0,0</w:t>
            </w:r>
          </w:p>
        </w:tc>
        <w:tc>
          <w:tcPr>
            <w:tcW w:w="397" w:type="dxa"/>
            <w:tcBorders>
              <w:right w:val="single" w:sz="4" w:space="0" w:color="FFFFFF"/>
            </w:tcBorders>
          </w:tcPr>
          <w:p w:rsidR="00005516" w:rsidRDefault="00005516" w:rsidP="00005516">
            <w:pPr>
              <w:pStyle w:val="TableParagraph"/>
              <w:spacing w:before="161"/>
              <w:ind w:left="86"/>
              <w:rPr>
                <w:sz w:val="20"/>
              </w:rPr>
            </w:pPr>
            <w:r>
              <w:rPr>
                <w:sz w:val="20"/>
              </w:rPr>
              <w:t>0,0</w:t>
            </w:r>
          </w:p>
        </w:tc>
        <w:tc>
          <w:tcPr>
            <w:tcW w:w="995" w:type="dxa"/>
            <w:tcBorders>
              <w:left w:val="single" w:sz="4" w:space="0" w:color="FFFFFF"/>
            </w:tcBorders>
          </w:tcPr>
          <w:p w:rsidR="00005516" w:rsidRDefault="00005516" w:rsidP="00005516">
            <w:pPr>
              <w:pStyle w:val="TableParagraph"/>
              <w:spacing w:before="161"/>
              <w:ind w:left="365" w:right="329"/>
              <w:jc w:val="center"/>
              <w:rPr>
                <w:sz w:val="20"/>
              </w:rPr>
            </w:pPr>
            <w:r>
              <w:rPr>
                <w:sz w:val="20"/>
              </w:rPr>
              <w:t>0,0</w:t>
            </w:r>
          </w:p>
        </w:tc>
        <w:tc>
          <w:tcPr>
            <w:tcW w:w="523" w:type="dxa"/>
          </w:tcPr>
          <w:p w:rsidR="00005516" w:rsidRDefault="00005516" w:rsidP="00005516">
            <w:pPr>
              <w:pStyle w:val="TableParagraph"/>
              <w:spacing w:before="161"/>
              <w:ind w:left="132"/>
              <w:rPr>
                <w:sz w:val="20"/>
              </w:rPr>
            </w:pPr>
            <w:r>
              <w:rPr>
                <w:sz w:val="20"/>
              </w:rPr>
              <w:t>0,0</w:t>
            </w:r>
          </w:p>
        </w:tc>
        <w:tc>
          <w:tcPr>
            <w:tcW w:w="956" w:type="dxa"/>
          </w:tcPr>
          <w:p w:rsidR="00005516" w:rsidRDefault="00005516" w:rsidP="00005516">
            <w:pPr>
              <w:pStyle w:val="TableParagraph"/>
              <w:spacing w:before="161"/>
              <w:ind w:left="328" w:right="327"/>
              <w:jc w:val="center"/>
              <w:rPr>
                <w:sz w:val="20"/>
              </w:rPr>
            </w:pPr>
            <w:r>
              <w:rPr>
                <w:sz w:val="20"/>
              </w:rPr>
              <w:t>0,0</w:t>
            </w:r>
          </w:p>
        </w:tc>
        <w:tc>
          <w:tcPr>
            <w:tcW w:w="523" w:type="dxa"/>
          </w:tcPr>
          <w:p w:rsidR="00005516" w:rsidRDefault="00005516" w:rsidP="00005516">
            <w:pPr>
              <w:pStyle w:val="TableParagraph"/>
              <w:spacing w:before="161"/>
              <w:ind w:right="124"/>
              <w:jc w:val="right"/>
              <w:rPr>
                <w:sz w:val="20"/>
              </w:rPr>
            </w:pPr>
            <w:r>
              <w:rPr>
                <w:sz w:val="20"/>
              </w:rPr>
              <w:t>0,0</w:t>
            </w:r>
          </w:p>
        </w:tc>
        <w:tc>
          <w:tcPr>
            <w:tcW w:w="782" w:type="dxa"/>
          </w:tcPr>
          <w:p w:rsidR="00005516" w:rsidRDefault="00005516" w:rsidP="00005516">
            <w:pPr>
              <w:pStyle w:val="TableParagraph"/>
              <w:spacing w:before="161"/>
              <w:ind w:left="211"/>
              <w:rPr>
                <w:sz w:val="20"/>
              </w:rPr>
            </w:pPr>
            <w:r>
              <w:rPr>
                <w:sz w:val="20"/>
              </w:rPr>
              <w:t>17,6</w:t>
            </w:r>
          </w:p>
        </w:tc>
        <w:tc>
          <w:tcPr>
            <w:tcW w:w="468" w:type="dxa"/>
          </w:tcPr>
          <w:p w:rsidR="00005516" w:rsidRDefault="00005516" w:rsidP="00005516">
            <w:pPr>
              <w:pStyle w:val="TableParagraph"/>
              <w:spacing w:before="161"/>
              <w:ind w:left="103"/>
              <w:rPr>
                <w:sz w:val="20"/>
              </w:rPr>
            </w:pPr>
            <w:r>
              <w:rPr>
                <w:sz w:val="20"/>
              </w:rPr>
              <w:t>0,1</w:t>
            </w:r>
          </w:p>
        </w:tc>
      </w:tr>
      <w:tr w:rsidR="00005516" w:rsidTr="00005516">
        <w:trPr>
          <w:trHeight w:hRule="exact" w:val="300"/>
        </w:trPr>
        <w:tc>
          <w:tcPr>
            <w:tcW w:w="1387" w:type="dxa"/>
          </w:tcPr>
          <w:p w:rsidR="00005516" w:rsidRDefault="00005516" w:rsidP="00005516">
            <w:pPr>
              <w:pStyle w:val="TableParagraph"/>
              <w:spacing w:before="55"/>
              <w:ind w:left="103"/>
              <w:rPr>
                <w:b/>
                <w:sz w:val="20"/>
              </w:rPr>
            </w:pPr>
            <w:r>
              <w:rPr>
                <w:b/>
                <w:sz w:val="20"/>
              </w:rPr>
              <w:t>Razem</w:t>
            </w:r>
          </w:p>
        </w:tc>
        <w:tc>
          <w:tcPr>
            <w:tcW w:w="850" w:type="dxa"/>
          </w:tcPr>
          <w:p w:rsidR="00005516" w:rsidRDefault="00005516" w:rsidP="00005516">
            <w:pPr>
              <w:pStyle w:val="TableParagraph"/>
              <w:spacing w:before="55"/>
              <w:ind w:left="98" w:right="101"/>
              <w:jc w:val="center"/>
              <w:rPr>
                <w:b/>
                <w:sz w:val="20"/>
              </w:rPr>
            </w:pPr>
            <w:r>
              <w:rPr>
                <w:b/>
                <w:sz w:val="20"/>
              </w:rPr>
              <w:t>119476</w:t>
            </w:r>
          </w:p>
        </w:tc>
        <w:tc>
          <w:tcPr>
            <w:tcW w:w="1051" w:type="dxa"/>
          </w:tcPr>
          <w:p w:rsidR="00005516" w:rsidRDefault="00005516" w:rsidP="00005516">
            <w:pPr>
              <w:pStyle w:val="TableParagraph"/>
              <w:spacing w:before="55"/>
              <w:ind w:left="194"/>
              <w:rPr>
                <w:b/>
                <w:sz w:val="20"/>
              </w:rPr>
            </w:pPr>
            <w:r>
              <w:rPr>
                <w:b/>
                <w:sz w:val="20"/>
              </w:rPr>
              <w:t>12853,3</w:t>
            </w:r>
          </w:p>
        </w:tc>
        <w:tc>
          <w:tcPr>
            <w:tcW w:w="523" w:type="dxa"/>
          </w:tcPr>
          <w:p w:rsidR="00005516" w:rsidRDefault="00005516" w:rsidP="00005516">
            <w:pPr>
              <w:pStyle w:val="TableParagraph"/>
              <w:spacing w:before="55"/>
              <w:ind w:left="64" w:right="59"/>
              <w:jc w:val="center"/>
              <w:rPr>
                <w:b/>
                <w:sz w:val="20"/>
              </w:rPr>
            </w:pPr>
            <w:r>
              <w:rPr>
                <w:b/>
                <w:sz w:val="20"/>
              </w:rPr>
              <w:t>10,8</w:t>
            </w:r>
          </w:p>
        </w:tc>
        <w:tc>
          <w:tcPr>
            <w:tcW w:w="869" w:type="dxa"/>
          </w:tcPr>
          <w:p w:rsidR="00005516" w:rsidRDefault="00005516" w:rsidP="00005516">
            <w:pPr>
              <w:pStyle w:val="TableParagraph"/>
              <w:spacing w:before="55"/>
              <w:ind w:left="134" w:right="134"/>
              <w:jc w:val="center"/>
              <w:rPr>
                <w:b/>
                <w:sz w:val="20"/>
              </w:rPr>
            </w:pPr>
            <w:r>
              <w:rPr>
                <w:b/>
                <w:sz w:val="20"/>
              </w:rPr>
              <w:t>1193,9</w:t>
            </w:r>
          </w:p>
        </w:tc>
        <w:tc>
          <w:tcPr>
            <w:tcW w:w="397" w:type="dxa"/>
            <w:tcBorders>
              <w:right w:val="single" w:sz="4" w:space="0" w:color="FFFFFF"/>
            </w:tcBorders>
          </w:tcPr>
          <w:p w:rsidR="00005516" w:rsidRDefault="00005516" w:rsidP="00005516">
            <w:pPr>
              <w:pStyle w:val="TableParagraph"/>
              <w:spacing w:before="55"/>
              <w:ind w:left="86"/>
              <w:rPr>
                <w:b/>
                <w:sz w:val="20"/>
              </w:rPr>
            </w:pPr>
            <w:r>
              <w:rPr>
                <w:b/>
                <w:sz w:val="20"/>
              </w:rPr>
              <w:t>1,0</w:t>
            </w:r>
          </w:p>
        </w:tc>
        <w:tc>
          <w:tcPr>
            <w:tcW w:w="995" w:type="dxa"/>
            <w:tcBorders>
              <w:left w:val="single" w:sz="4" w:space="0" w:color="FFFFFF"/>
            </w:tcBorders>
          </w:tcPr>
          <w:p w:rsidR="00005516" w:rsidRDefault="00005516" w:rsidP="00005516">
            <w:pPr>
              <w:pStyle w:val="TableParagraph"/>
              <w:spacing w:before="55"/>
              <w:ind w:left="236"/>
              <w:rPr>
                <w:b/>
                <w:sz w:val="20"/>
              </w:rPr>
            </w:pPr>
            <w:r>
              <w:rPr>
                <w:b/>
                <w:sz w:val="20"/>
              </w:rPr>
              <w:t>6677,2</w:t>
            </w:r>
          </w:p>
        </w:tc>
        <w:tc>
          <w:tcPr>
            <w:tcW w:w="523" w:type="dxa"/>
          </w:tcPr>
          <w:p w:rsidR="00005516" w:rsidRDefault="00005516" w:rsidP="00005516">
            <w:pPr>
              <w:pStyle w:val="TableParagraph"/>
              <w:spacing w:before="55"/>
              <w:ind w:left="132"/>
              <w:rPr>
                <w:b/>
                <w:sz w:val="20"/>
              </w:rPr>
            </w:pPr>
            <w:r>
              <w:rPr>
                <w:b/>
                <w:sz w:val="20"/>
              </w:rPr>
              <w:t>5,6</w:t>
            </w:r>
          </w:p>
        </w:tc>
        <w:tc>
          <w:tcPr>
            <w:tcW w:w="956" w:type="dxa"/>
          </w:tcPr>
          <w:p w:rsidR="00005516" w:rsidRDefault="00005516" w:rsidP="00005516">
            <w:pPr>
              <w:pStyle w:val="TableParagraph"/>
              <w:spacing w:before="55"/>
              <w:ind w:left="199"/>
              <w:rPr>
                <w:b/>
                <w:sz w:val="20"/>
              </w:rPr>
            </w:pPr>
            <w:r>
              <w:rPr>
                <w:b/>
                <w:sz w:val="20"/>
              </w:rPr>
              <w:t>6150,0</w:t>
            </w:r>
          </w:p>
        </w:tc>
        <w:tc>
          <w:tcPr>
            <w:tcW w:w="523" w:type="dxa"/>
          </w:tcPr>
          <w:p w:rsidR="00005516" w:rsidRDefault="00005516" w:rsidP="00005516">
            <w:pPr>
              <w:pStyle w:val="TableParagraph"/>
              <w:spacing w:before="55"/>
              <w:ind w:right="124"/>
              <w:jc w:val="right"/>
              <w:rPr>
                <w:b/>
                <w:sz w:val="20"/>
              </w:rPr>
            </w:pPr>
            <w:r>
              <w:rPr>
                <w:b/>
                <w:sz w:val="20"/>
              </w:rPr>
              <w:t>5,1</w:t>
            </w:r>
          </w:p>
        </w:tc>
        <w:tc>
          <w:tcPr>
            <w:tcW w:w="782" w:type="dxa"/>
          </w:tcPr>
          <w:p w:rsidR="00005516" w:rsidRDefault="00005516" w:rsidP="00005516">
            <w:pPr>
              <w:pStyle w:val="TableParagraph"/>
              <w:spacing w:before="55"/>
              <w:ind w:left="160"/>
              <w:rPr>
                <w:b/>
                <w:sz w:val="20"/>
              </w:rPr>
            </w:pPr>
            <w:r>
              <w:rPr>
                <w:b/>
                <w:sz w:val="20"/>
              </w:rPr>
              <w:t>135,9</w:t>
            </w:r>
          </w:p>
        </w:tc>
        <w:tc>
          <w:tcPr>
            <w:tcW w:w="468" w:type="dxa"/>
          </w:tcPr>
          <w:p w:rsidR="00005516" w:rsidRDefault="00005516" w:rsidP="00005516">
            <w:pPr>
              <w:pStyle w:val="TableParagraph"/>
              <w:spacing w:before="55"/>
              <w:ind w:left="103"/>
              <w:rPr>
                <w:b/>
                <w:sz w:val="20"/>
              </w:rPr>
            </w:pPr>
            <w:r>
              <w:rPr>
                <w:b/>
                <w:sz w:val="20"/>
              </w:rPr>
              <w:t>0,1</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13" w:firstLine="708"/>
        <w:jc w:val="both"/>
        <w:rPr>
          <w:lang w:val="pl-PL"/>
        </w:rPr>
      </w:pPr>
      <w:r w:rsidRPr="00A430A9">
        <w:rPr>
          <w:lang w:val="pl-PL"/>
        </w:rPr>
        <w:t>Wśród gmin wchodzących w skład LGD Czarnoziem na Soli największy udział w powierzchni mają parki krajobrazowe (5,6%) i obszary chronionego krajobrazu (5,1%), w przypadku rezerwatów i użytków ekologicznych odsetek ten wynosi nie przekracza 1% całkowitej powierzchni.</w:t>
      </w:r>
    </w:p>
    <w:p w:rsidR="00005516" w:rsidRPr="00A430A9" w:rsidRDefault="00005516" w:rsidP="00005516">
      <w:pPr>
        <w:pStyle w:val="Tekstpodstawowy"/>
        <w:spacing w:before="59"/>
        <w:ind w:left="112" w:right="100" w:firstLine="708"/>
        <w:jc w:val="both"/>
        <w:rPr>
          <w:lang w:val="pl-PL"/>
        </w:rPr>
      </w:pPr>
      <w:r w:rsidRPr="00A430A9">
        <w:rPr>
          <w:lang w:val="pl-PL"/>
        </w:rPr>
        <w:t>Gminami o najmniejszym potencjale przyrodniczym są Janikowo (brak jakichkolwiek obszarów chronionych), Pakość  i  Złotniki  Kujawskie  (po  0,1%)  oraz  Inowrocław  (0,3%).  Największy  udział  obszarów  chronionych      w powierzchni gminy występuje w przypadku gminy Kruszwica (25,4%) oraz Gniewkowo</w:t>
      </w:r>
      <w:r w:rsidRPr="00A430A9">
        <w:rPr>
          <w:spacing w:val="-41"/>
          <w:lang w:val="pl-PL"/>
        </w:rPr>
        <w:t xml:space="preserve"> </w:t>
      </w:r>
      <w:r w:rsidRPr="00A430A9">
        <w:rPr>
          <w:lang w:val="pl-PL"/>
        </w:rPr>
        <w:t>(23,1%).</w:t>
      </w:r>
    </w:p>
    <w:p w:rsidR="00005516" w:rsidRPr="00A430A9" w:rsidRDefault="00005516" w:rsidP="00005516">
      <w:pPr>
        <w:pStyle w:val="Tekstpodstawowy"/>
        <w:rPr>
          <w:lang w:val="pl-PL"/>
        </w:rPr>
      </w:pPr>
    </w:p>
    <w:p w:rsidR="00005516" w:rsidRPr="00A430A9" w:rsidRDefault="00005516" w:rsidP="00005516">
      <w:pPr>
        <w:spacing w:before="141" w:after="14"/>
        <w:ind w:left="112" w:right="429"/>
        <w:rPr>
          <w:sz w:val="20"/>
          <w:lang w:val="pl-PL"/>
        </w:rPr>
      </w:pPr>
      <w:r w:rsidRPr="00A430A9">
        <w:rPr>
          <w:sz w:val="20"/>
          <w:lang w:val="pl-PL"/>
        </w:rPr>
        <w:t>Tabela 10. Liczba pomników przyrody na obszarze Stowarzyszenia Lokalna Grupa Działania Czarnoziem na Soli w podziale na gminy (dane na 31.12.2013 r.).</w:t>
      </w:r>
    </w:p>
    <w:tbl>
      <w:tblPr>
        <w:tblStyle w:val="TableNormal"/>
        <w:tblW w:w="0" w:type="auto"/>
        <w:tblInd w:w="1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7"/>
        <w:gridCol w:w="3015"/>
      </w:tblGrid>
      <w:tr w:rsidR="00005516" w:rsidTr="00005516">
        <w:trPr>
          <w:trHeight w:hRule="exact" w:val="300"/>
        </w:trPr>
        <w:tc>
          <w:tcPr>
            <w:tcW w:w="2657" w:type="dxa"/>
          </w:tcPr>
          <w:p w:rsidR="00005516" w:rsidRDefault="00005516" w:rsidP="00005516">
            <w:pPr>
              <w:pStyle w:val="TableParagraph"/>
              <w:spacing w:before="55"/>
              <w:ind w:left="1007" w:right="1010"/>
              <w:jc w:val="center"/>
              <w:rPr>
                <w:b/>
                <w:sz w:val="20"/>
              </w:rPr>
            </w:pPr>
            <w:r>
              <w:rPr>
                <w:b/>
                <w:sz w:val="20"/>
              </w:rPr>
              <w:t>Gmina</w:t>
            </w:r>
          </w:p>
        </w:tc>
        <w:tc>
          <w:tcPr>
            <w:tcW w:w="3015" w:type="dxa"/>
          </w:tcPr>
          <w:p w:rsidR="00005516" w:rsidRDefault="00005516" w:rsidP="00005516">
            <w:pPr>
              <w:pStyle w:val="TableParagraph"/>
              <w:spacing w:before="55"/>
              <w:ind w:left="319"/>
              <w:rPr>
                <w:b/>
                <w:sz w:val="20"/>
              </w:rPr>
            </w:pPr>
            <w:r>
              <w:rPr>
                <w:b/>
                <w:sz w:val="20"/>
              </w:rPr>
              <w:t>Liczba pomników przyrody</w:t>
            </w:r>
          </w:p>
        </w:tc>
      </w:tr>
      <w:tr w:rsidR="00005516" w:rsidTr="00005516">
        <w:trPr>
          <w:trHeight w:hRule="exact" w:val="300"/>
        </w:trPr>
        <w:tc>
          <w:tcPr>
            <w:tcW w:w="2657" w:type="dxa"/>
            <w:tcBorders>
              <w:right w:val="nil"/>
            </w:tcBorders>
          </w:tcPr>
          <w:p w:rsidR="00005516" w:rsidRDefault="00005516" w:rsidP="00005516">
            <w:pPr>
              <w:pStyle w:val="TableParagraph"/>
              <w:tabs>
                <w:tab w:val="left" w:pos="2602"/>
                <w:tab w:val="left" w:pos="4037"/>
              </w:tabs>
              <w:spacing w:before="46"/>
              <w:ind w:left="103" w:right="-1386"/>
              <w:rPr>
                <w:sz w:val="20"/>
              </w:rPr>
            </w:pPr>
            <w:r>
              <w:rPr>
                <w:sz w:val="20"/>
              </w:rPr>
              <w:t>Dąbrowa</w:t>
            </w:r>
            <w:r>
              <w:rPr>
                <w:spacing w:val="-7"/>
                <w:sz w:val="20"/>
              </w:rPr>
              <w:t xml:space="preserve"> </w:t>
            </w:r>
            <w:r>
              <w:rPr>
                <w:sz w:val="20"/>
              </w:rPr>
              <w:t>Biskupia</w:t>
            </w:r>
            <w:r>
              <w:rPr>
                <w:sz w:val="20"/>
              </w:rPr>
              <w:tab/>
            </w:r>
            <w:r>
              <w:rPr>
                <w:w w:val="99"/>
                <w:sz w:val="20"/>
                <w:shd w:val="clear" w:color="auto" w:fill="F4AE83"/>
              </w:rPr>
              <w:t xml:space="preserve"> </w:t>
            </w:r>
            <w:r>
              <w:rPr>
                <w:sz w:val="20"/>
                <w:shd w:val="clear" w:color="auto" w:fill="F4AE83"/>
              </w:rPr>
              <w:tab/>
            </w:r>
          </w:p>
        </w:tc>
        <w:tc>
          <w:tcPr>
            <w:tcW w:w="3015" w:type="dxa"/>
            <w:tcBorders>
              <w:left w:val="nil"/>
            </w:tcBorders>
          </w:tcPr>
          <w:p w:rsidR="00005516" w:rsidRDefault="00005516" w:rsidP="00005516">
            <w:pPr>
              <w:pStyle w:val="TableParagraph"/>
              <w:tabs>
                <w:tab w:val="left" w:pos="1579"/>
              </w:tabs>
              <w:spacing w:before="46"/>
              <w:ind w:right="43"/>
              <w:jc w:val="right"/>
              <w:rPr>
                <w:sz w:val="20"/>
              </w:rPr>
            </w:pPr>
            <w:r>
              <w:rPr>
                <w:sz w:val="20"/>
                <w:shd w:val="clear" w:color="auto" w:fill="F4AE83"/>
              </w:rPr>
              <w:t>11</w:t>
            </w:r>
            <w:r>
              <w:rPr>
                <w:sz w:val="20"/>
                <w:shd w:val="clear" w:color="auto" w:fill="F4AE83"/>
              </w:rPr>
              <w:tab/>
            </w:r>
          </w:p>
        </w:tc>
      </w:tr>
      <w:tr w:rsidR="00005516" w:rsidTr="00005516">
        <w:trPr>
          <w:trHeight w:hRule="exact" w:val="302"/>
        </w:trPr>
        <w:tc>
          <w:tcPr>
            <w:tcW w:w="2657" w:type="dxa"/>
          </w:tcPr>
          <w:p w:rsidR="00005516" w:rsidRDefault="00005516" w:rsidP="00005516">
            <w:pPr>
              <w:pStyle w:val="TableParagraph"/>
              <w:spacing w:before="48"/>
              <w:ind w:left="103"/>
              <w:rPr>
                <w:sz w:val="20"/>
              </w:rPr>
            </w:pPr>
            <w:r>
              <w:rPr>
                <w:sz w:val="20"/>
              </w:rPr>
              <w:t>Gniewkowo</w:t>
            </w:r>
          </w:p>
        </w:tc>
        <w:tc>
          <w:tcPr>
            <w:tcW w:w="3015" w:type="dxa"/>
          </w:tcPr>
          <w:p w:rsidR="00005516" w:rsidRDefault="00005516" w:rsidP="00005516">
            <w:pPr>
              <w:pStyle w:val="TableParagraph"/>
              <w:spacing w:before="48"/>
              <w:ind w:left="1334" w:right="1330"/>
              <w:jc w:val="center"/>
              <w:rPr>
                <w:sz w:val="20"/>
              </w:rPr>
            </w:pPr>
            <w:r>
              <w:rPr>
                <w:sz w:val="20"/>
              </w:rPr>
              <w:t>31</w:t>
            </w:r>
          </w:p>
        </w:tc>
      </w:tr>
      <w:tr w:rsidR="00005516" w:rsidTr="00005516">
        <w:trPr>
          <w:trHeight w:hRule="exact" w:val="300"/>
        </w:trPr>
        <w:tc>
          <w:tcPr>
            <w:tcW w:w="2657" w:type="dxa"/>
          </w:tcPr>
          <w:p w:rsidR="00005516" w:rsidRDefault="00005516" w:rsidP="00005516">
            <w:pPr>
              <w:pStyle w:val="TableParagraph"/>
              <w:spacing w:before="46"/>
              <w:ind w:left="103"/>
              <w:rPr>
                <w:sz w:val="20"/>
              </w:rPr>
            </w:pPr>
            <w:r>
              <w:rPr>
                <w:sz w:val="20"/>
              </w:rPr>
              <w:t>Inowrocław</w:t>
            </w:r>
          </w:p>
        </w:tc>
        <w:tc>
          <w:tcPr>
            <w:tcW w:w="3015" w:type="dxa"/>
          </w:tcPr>
          <w:p w:rsidR="00005516" w:rsidRDefault="00005516" w:rsidP="00005516">
            <w:pPr>
              <w:pStyle w:val="TableParagraph"/>
              <w:spacing w:before="46"/>
              <w:ind w:left="1334" w:right="1330"/>
              <w:jc w:val="center"/>
              <w:rPr>
                <w:sz w:val="20"/>
              </w:rPr>
            </w:pPr>
            <w:r>
              <w:rPr>
                <w:sz w:val="20"/>
              </w:rPr>
              <w:t>52</w:t>
            </w:r>
          </w:p>
        </w:tc>
      </w:tr>
      <w:tr w:rsidR="00005516" w:rsidTr="00005516">
        <w:trPr>
          <w:trHeight w:hRule="exact" w:val="300"/>
        </w:trPr>
        <w:tc>
          <w:tcPr>
            <w:tcW w:w="2657" w:type="dxa"/>
          </w:tcPr>
          <w:p w:rsidR="00005516" w:rsidRDefault="00005516" w:rsidP="00005516">
            <w:pPr>
              <w:pStyle w:val="TableParagraph"/>
              <w:spacing w:before="46"/>
              <w:ind w:left="103"/>
              <w:rPr>
                <w:sz w:val="20"/>
              </w:rPr>
            </w:pPr>
            <w:r>
              <w:rPr>
                <w:sz w:val="20"/>
              </w:rPr>
              <w:t>Janikowo</w:t>
            </w:r>
          </w:p>
        </w:tc>
        <w:tc>
          <w:tcPr>
            <w:tcW w:w="3015" w:type="dxa"/>
          </w:tcPr>
          <w:p w:rsidR="00005516" w:rsidRDefault="00005516" w:rsidP="00005516">
            <w:pPr>
              <w:pStyle w:val="TableParagraph"/>
              <w:spacing w:before="46"/>
              <w:ind w:left="1334" w:right="1330"/>
              <w:jc w:val="center"/>
              <w:rPr>
                <w:sz w:val="20"/>
              </w:rPr>
            </w:pPr>
            <w:r>
              <w:rPr>
                <w:sz w:val="20"/>
              </w:rPr>
              <w:t>16</w:t>
            </w:r>
          </w:p>
        </w:tc>
      </w:tr>
      <w:tr w:rsidR="00005516" w:rsidTr="00005516">
        <w:trPr>
          <w:trHeight w:hRule="exact" w:val="300"/>
        </w:trPr>
        <w:tc>
          <w:tcPr>
            <w:tcW w:w="2657" w:type="dxa"/>
          </w:tcPr>
          <w:p w:rsidR="00005516" w:rsidRDefault="00005516" w:rsidP="00005516">
            <w:pPr>
              <w:pStyle w:val="TableParagraph"/>
              <w:spacing w:before="46"/>
              <w:ind w:left="103"/>
              <w:rPr>
                <w:sz w:val="20"/>
              </w:rPr>
            </w:pPr>
            <w:r>
              <w:rPr>
                <w:sz w:val="20"/>
              </w:rPr>
              <w:t>Kruszwica</w:t>
            </w:r>
          </w:p>
        </w:tc>
        <w:tc>
          <w:tcPr>
            <w:tcW w:w="3015" w:type="dxa"/>
          </w:tcPr>
          <w:p w:rsidR="00005516" w:rsidRDefault="00005516" w:rsidP="00005516">
            <w:pPr>
              <w:pStyle w:val="TableParagraph"/>
              <w:spacing w:before="46"/>
              <w:ind w:left="1334" w:right="1330"/>
              <w:jc w:val="center"/>
              <w:rPr>
                <w:sz w:val="20"/>
              </w:rPr>
            </w:pPr>
            <w:r>
              <w:rPr>
                <w:sz w:val="20"/>
              </w:rPr>
              <w:t>29</w:t>
            </w:r>
          </w:p>
        </w:tc>
      </w:tr>
      <w:tr w:rsidR="00005516" w:rsidTr="00005516">
        <w:trPr>
          <w:trHeight w:hRule="exact" w:val="300"/>
        </w:trPr>
        <w:tc>
          <w:tcPr>
            <w:tcW w:w="2657" w:type="dxa"/>
            <w:tcBorders>
              <w:right w:val="nil"/>
            </w:tcBorders>
          </w:tcPr>
          <w:p w:rsidR="00005516" w:rsidRDefault="00005516" w:rsidP="00005516">
            <w:pPr>
              <w:pStyle w:val="TableParagraph"/>
              <w:tabs>
                <w:tab w:val="left" w:pos="2602"/>
                <w:tab w:val="left" w:pos="4037"/>
              </w:tabs>
              <w:spacing w:before="46"/>
              <w:ind w:left="103" w:right="-1386"/>
              <w:rPr>
                <w:sz w:val="20"/>
              </w:rPr>
            </w:pPr>
            <w:r>
              <w:rPr>
                <w:sz w:val="20"/>
              </w:rPr>
              <w:t>Pakość</w:t>
            </w:r>
            <w:r>
              <w:rPr>
                <w:sz w:val="20"/>
              </w:rPr>
              <w:tab/>
            </w:r>
            <w:r>
              <w:rPr>
                <w:w w:val="99"/>
                <w:sz w:val="20"/>
                <w:shd w:val="clear" w:color="auto" w:fill="A8D08D"/>
              </w:rPr>
              <w:t xml:space="preserve"> </w:t>
            </w:r>
            <w:r>
              <w:rPr>
                <w:sz w:val="20"/>
                <w:shd w:val="clear" w:color="auto" w:fill="A8D08D"/>
              </w:rPr>
              <w:tab/>
            </w:r>
          </w:p>
        </w:tc>
        <w:tc>
          <w:tcPr>
            <w:tcW w:w="3015" w:type="dxa"/>
            <w:tcBorders>
              <w:left w:val="nil"/>
            </w:tcBorders>
          </w:tcPr>
          <w:p w:rsidR="00005516" w:rsidRDefault="00005516" w:rsidP="00005516">
            <w:pPr>
              <w:pStyle w:val="TableParagraph"/>
              <w:tabs>
                <w:tab w:val="left" w:pos="1579"/>
              </w:tabs>
              <w:spacing w:before="46"/>
              <w:ind w:right="43"/>
              <w:jc w:val="right"/>
              <w:rPr>
                <w:sz w:val="20"/>
              </w:rPr>
            </w:pPr>
            <w:r>
              <w:rPr>
                <w:sz w:val="20"/>
                <w:shd w:val="clear" w:color="auto" w:fill="A8D08D"/>
              </w:rPr>
              <w:t>75</w:t>
            </w:r>
            <w:r>
              <w:rPr>
                <w:sz w:val="20"/>
                <w:shd w:val="clear" w:color="auto" w:fill="A8D08D"/>
              </w:rPr>
              <w:tab/>
            </w:r>
          </w:p>
        </w:tc>
      </w:tr>
      <w:tr w:rsidR="00005516" w:rsidTr="00005516">
        <w:trPr>
          <w:trHeight w:hRule="exact" w:val="300"/>
        </w:trPr>
        <w:tc>
          <w:tcPr>
            <w:tcW w:w="2657" w:type="dxa"/>
            <w:tcBorders>
              <w:bottom w:val="single" w:sz="4" w:space="0" w:color="000000"/>
            </w:tcBorders>
          </w:tcPr>
          <w:p w:rsidR="00005516" w:rsidRDefault="00005516" w:rsidP="00005516">
            <w:pPr>
              <w:pStyle w:val="TableParagraph"/>
              <w:spacing w:before="46"/>
              <w:ind w:left="103"/>
              <w:rPr>
                <w:sz w:val="20"/>
              </w:rPr>
            </w:pPr>
            <w:r>
              <w:rPr>
                <w:sz w:val="20"/>
              </w:rPr>
              <w:t>Rojewo</w:t>
            </w:r>
          </w:p>
        </w:tc>
        <w:tc>
          <w:tcPr>
            <w:tcW w:w="3015" w:type="dxa"/>
            <w:tcBorders>
              <w:bottom w:val="single" w:sz="4" w:space="0" w:color="000000"/>
            </w:tcBorders>
          </w:tcPr>
          <w:p w:rsidR="00005516" w:rsidRDefault="00005516" w:rsidP="00005516">
            <w:pPr>
              <w:pStyle w:val="TableParagraph"/>
              <w:spacing w:before="46"/>
              <w:ind w:left="1334" w:right="1330"/>
              <w:jc w:val="center"/>
              <w:rPr>
                <w:sz w:val="20"/>
              </w:rPr>
            </w:pPr>
            <w:r>
              <w:rPr>
                <w:sz w:val="20"/>
              </w:rPr>
              <w:t>14</w:t>
            </w:r>
          </w:p>
        </w:tc>
      </w:tr>
      <w:tr w:rsidR="00005516" w:rsidTr="00005516">
        <w:trPr>
          <w:trHeight w:hRule="exact" w:val="300"/>
        </w:trPr>
        <w:tc>
          <w:tcPr>
            <w:tcW w:w="2657" w:type="dxa"/>
            <w:tcBorders>
              <w:top w:val="single" w:sz="4" w:space="0" w:color="000000"/>
            </w:tcBorders>
          </w:tcPr>
          <w:p w:rsidR="00005516" w:rsidRDefault="00005516" w:rsidP="00005516">
            <w:pPr>
              <w:pStyle w:val="TableParagraph"/>
              <w:spacing w:before="46"/>
              <w:ind w:left="103"/>
              <w:rPr>
                <w:sz w:val="20"/>
              </w:rPr>
            </w:pPr>
            <w:r>
              <w:rPr>
                <w:sz w:val="20"/>
              </w:rPr>
              <w:t>Złotniki Kujawskie</w:t>
            </w:r>
          </w:p>
        </w:tc>
        <w:tc>
          <w:tcPr>
            <w:tcW w:w="3015" w:type="dxa"/>
            <w:tcBorders>
              <w:top w:val="single" w:sz="4" w:space="0" w:color="000000"/>
            </w:tcBorders>
          </w:tcPr>
          <w:p w:rsidR="00005516" w:rsidRDefault="00005516" w:rsidP="00005516">
            <w:pPr>
              <w:pStyle w:val="TableParagraph"/>
              <w:spacing w:before="46"/>
              <w:ind w:left="1334" w:right="1330"/>
              <w:jc w:val="center"/>
              <w:rPr>
                <w:sz w:val="20"/>
              </w:rPr>
            </w:pPr>
            <w:r>
              <w:rPr>
                <w:sz w:val="20"/>
              </w:rPr>
              <w:t>15</w:t>
            </w:r>
          </w:p>
        </w:tc>
      </w:tr>
      <w:tr w:rsidR="00005516" w:rsidTr="00005516">
        <w:trPr>
          <w:trHeight w:hRule="exact" w:val="300"/>
        </w:trPr>
        <w:tc>
          <w:tcPr>
            <w:tcW w:w="2657" w:type="dxa"/>
          </w:tcPr>
          <w:p w:rsidR="00005516" w:rsidRDefault="00005516" w:rsidP="00005516">
            <w:pPr>
              <w:pStyle w:val="TableParagraph"/>
              <w:spacing w:before="55"/>
              <w:ind w:left="103"/>
              <w:rPr>
                <w:b/>
                <w:sz w:val="20"/>
              </w:rPr>
            </w:pPr>
            <w:r>
              <w:rPr>
                <w:b/>
                <w:sz w:val="20"/>
              </w:rPr>
              <w:t>Razem</w:t>
            </w:r>
          </w:p>
        </w:tc>
        <w:tc>
          <w:tcPr>
            <w:tcW w:w="3015" w:type="dxa"/>
          </w:tcPr>
          <w:p w:rsidR="00005516" w:rsidRDefault="00005516" w:rsidP="00005516">
            <w:pPr>
              <w:pStyle w:val="TableParagraph"/>
              <w:spacing w:before="55"/>
              <w:ind w:left="1334" w:right="1330"/>
              <w:jc w:val="center"/>
              <w:rPr>
                <w:b/>
                <w:sz w:val="20"/>
              </w:rPr>
            </w:pPr>
            <w:r>
              <w:rPr>
                <w:b/>
                <w:sz w:val="20"/>
              </w:rPr>
              <w:t>243</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64"/>
        <w:ind w:left="112" w:right="105" w:firstLine="708"/>
        <w:jc w:val="both"/>
        <w:rPr>
          <w:lang w:val="pl-PL"/>
        </w:rPr>
      </w:pPr>
      <w:r w:rsidRPr="00A430A9">
        <w:rPr>
          <w:b/>
          <w:lang w:val="pl-PL"/>
        </w:rPr>
        <w:t xml:space="preserve">Na  analizowanym  terenie  istnieją  243  pomniki  przyrody   </w:t>
      </w:r>
      <w:r w:rsidRPr="00A430A9">
        <w:rPr>
          <w:lang w:val="pl-PL"/>
        </w:rPr>
        <w:t>(9,02%  wszystkich  pomników  przyrody    w województwie kujawsko-pomorskim i  0,67%  w  Polsce).  Najwięcej  tego  typu  obiektów  zlokalizowanych  jest  w gminach Pakość (75 sztuk) i Inowrocław (52</w:t>
      </w:r>
      <w:r w:rsidRPr="00A430A9">
        <w:rPr>
          <w:spacing w:val="-28"/>
          <w:lang w:val="pl-PL"/>
        </w:rPr>
        <w:t xml:space="preserve"> </w:t>
      </w:r>
      <w:r w:rsidRPr="00A430A9">
        <w:rPr>
          <w:lang w:val="pl-PL"/>
        </w:rPr>
        <w:t>sztuki).</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05" w:firstLine="708"/>
        <w:jc w:val="both"/>
        <w:rPr>
          <w:lang w:val="pl-PL"/>
        </w:rPr>
      </w:pPr>
      <w:r w:rsidRPr="00A430A9">
        <w:rPr>
          <w:b/>
          <w:lang w:val="pl-PL"/>
        </w:rPr>
        <w:t xml:space="preserve">Podsumowanie: </w:t>
      </w:r>
      <w:r w:rsidRPr="00A430A9">
        <w:rPr>
          <w:lang w:val="pl-PL"/>
        </w:rPr>
        <w:t>potencjał przyrodniczy obszaru  należy  uznać  za  umiarkowany,  znacznie  zróżnicowany  na terenie poszczególnych gmin. Nie występują tu ścisłe formy ochrony przyrody (w postaci parków narodowych),  zaś udział obszarów chronionych w ogólnej powierzchni obszaru jest mniejszy niż średnia dla województwa kujawsko-pomorskiego  i  całego  kraju.  Obszar  LGD Czarnoziem na  Soli  charakteryzuje  jednak  stosunkowo</w:t>
      </w:r>
      <w:r w:rsidRPr="00A430A9">
        <w:rPr>
          <w:spacing w:val="27"/>
          <w:lang w:val="pl-PL"/>
        </w:rPr>
        <w:t xml:space="preserve"> </w:t>
      </w:r>
      <w:r w:rsidRPr="00A430A9">
        <w:rPr>
          <w:lang w:val="pl-PL"/>
        </w:rPr>
        <w:t>duża</w:t>
      </w:r>
    </w:p>
    <w:p w:rsidR="00005516" w:rsidRPr="00A430A9" w:rsidRDefault="00005516" w:rsidP="00005516">
      <w:pPr>
        <w:jc w:val="both"/>
        <w:rPr>
          <w:lang w:val="pl-PL"/>
        </w:rPr>
        <w:sectPr w:rsidR="00005516" w:rsidRPr="00A430A9">
          <w:footerReference w:type="default" r:id="rId14"/>
          <w:pgSz w:w="11920" w:h="16850"/>
          <w:pgMar w:top="500" w:right="460" w:bottom="480" w:left="740" w:header="0" w:footer="282" w:gutter="0"/>
          <w:cols w:space="708"/>
        </w:sectPr>
      </w:pPr>
    </w:p>
    <w:p w:rsidR="00005516" w:rsidRPr="00A430A9" w:rsidRDefault="00005516" w:rsidP="00005516">
      <w:pPr>
        <w:pStyle w:val="Tekstpodstawowy"/>
        <w:spacing w:before="55"/>
        <w:ind w:left="112" w:right="996"/>
        <w:rPr>
          <w:lang w:val="pl-PL"/>
        </w:rPr>
      </w:pPr>
      <w:r w:rsidRPr="00A430A9">
        <w:rPr>
          <w:lang w:val="pl-PL"/>
        </w:rPr>
        <w:lastRenderedPageBreak/>
        <w:t>liczba pomników przyrody. Ochrona zasobów przyrodniczych powinna koncentrować się na obszarze gminy Kruszwica, w związku z koniecznością ochrony cennego ekosystemu jeziora Gopło.</w:t>
      </w:r>
    </w:p>
    <w:p w:rsidR="00005516" w:rsidRPr="00A430A9" w:rsidRDefault="00005516" w:rsidP="00005516">
      <w:pPr>
        <w:pStyle w:val="Tekstpodstawowy"/>
        <w:rPr>
          <w:lang w:val="pl-PL"/>
        </w:rPr>
      </w:pPr>
    </w:p>
    <w:p w:rsidR="00005516" w:rsidRPr="00A430A9" w:rsidRDefault="00005516" w:rsidP="00005516">
      <w:pPr>
        <w:pStyle w:val="Nagwek2"/>
        <w:spacing w:before="127"/>
        <w:rPr>
          <w:lang w:val="pl-PL"/>
        </w:rPr>
      </w:pPr>
      <w:r w:rsidRPr="00A430A9">
        <w:rPr>
          <w:lang w:val="pl-PL"/>
        </w:rPr>
        <w:t>Dane demograficzne:</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112" w:right="605" w:firstLine="708"/>
        <w:rPr>
          <w:lang w:val="pl-PL"/>
        </w:rPr>
      </w:pPr>
      <w:r w:rsidRPr="00A430A9">
        <w:rPr>
          <w:lang w:val="pl-PL"/>
        </w:rPr>
        <w:t xml:space="preserve">W skład LGD Czarnoziem na Soli wchodzi 8 gmin (w tym cztery gminy miejsko-wiejskie i cztery gminy wiejskie) zamieszkanych przez </w:t>
      </w:r>
      <w:r w:rsidRPr="00A430A9">
        <w:rPr>
          <w:b/>
          <w:lang w:val="pl-PL"/>
        </w:rPr>
        <w:t xml:space="preserve">88.681 osób </w:t>
      </w:r>
      <w:r w:rsidRPr="00A430A9">
        <w:rPr>
          <w:lang w:val="pl-PL"/>
        </w:rPr>
        <w:t>(wg stanu na 31.12.2013 r.).</w:t>
      </w:r>
    </w:p>
    <w:p w:rsidR="00005516" w:rsidRPr="00A430A9" w:rsidRDefault="00005516" w:rsidP="00005516">
      <w:pPr>
        <w:pStyle w:val="Tekstpodstawowy"/>
        <w:spacing w:before="7"/>
        <w:rPr>
          <w:sz w:val="32"/>
          <w:lang w:val="pl-PL"/>
        </w:rPr>
      </w:pPr>
    </w:p>
    <w:p w:rsidR="00005516" w:rsidRPr="00A430A9" w:rsidRDefault="00005516" w:rsidP="00005516">
      <w:pPr>
        <w:spacing w:after="10"/>
        <w:ind w:left="112"/>
        <w:rPr>
          <w:sz w:val="20"/>
          <w:lang w:val="pl-PL"/>
        </w:rPr>
      </w:pPr>
      <w:r w:rsidRPr="00A430A9">
        <w:rPr>
          <w:sz w:val="20"/>
          <w:lang w:val="pl-PL"/>
        </w:rPr>
        <w:t>Tabela 11. Liczba ludności obszaru Stowarzyszenia Lokalna Grupa Działania Czarnoziem na Soli wg stanu na 31.12.2013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1844"/>
        <w:gridCol w:w="1841"/>
        <w:gridCol w:w="1827"/>
        <w:gridCol w:w="1863"/>
      </w:tblGrid>
      <w:tr w:rsidR="00005516" w:rsidRPr="004F2CE6" w:rsidTr="00005516">
        <w:trPr>
          <w:trHeight w:hRule="exact" w:val="761"/>
        </w:trPr>
        <w:tc>
          <w:tcPr>
            <w:tcW w:w="1841" w:type="dxa"/>
          </w:tcPr>
          <w:p w:rsidR="00005516" w:rsidRPr="00A430A9" w:rsidRDefault="00005516" w:rsidP="00005516">
            <w:pPr>
              <w:pStyle w:val="TableParagraph"/>
              <w:spacing w:before="1"/>
              <w:rPr>
                <w:sz w:val="25"/>
                <w:lang w:val="pl-PL"/>
              </w:rPr>
            </w:pPr>
          </w:p>
          <w:p w:rsidR="00005516" w:rsidRDefault="00005516" w:rsidP="00005516">
            <w:pPr>
              <w:pStyle w:val="TableParagraph"/>
              <w:ind w:left="599" w:right="603"/>
              <w:jc w:val="center"/>
              <w:rPr>
                <w:b/>
                <w:sz w:val="20"/>
              </w:rPr>
            </w:pPr>
            <w:r>
              <w:rPr>
                <w:b/>
                <w:sz w:val="20"/>
              </w:rPr>
              <w:t>Gmina</w:t>
            </w:r>
          </w:p>
        </w:tc>
        <w:tc>
          <w:tcPr>
            <w:tcW w:w="1844" w:type="dxa"/>
          </w:tcPr>
          <w:p w:rsidR="00005516" w:rsidRDefault="00005516" w:rsidP="00005516">
            <w:pPr>
              <w:pStyle w:val="TableParagraph"/>
              <w:spacing w:before="1"/>
              <w:rPr>
                <w:sz w:val="25"/>
              </w:rPr>
            </w:pPr>
          </w:p>
          <w:p w:rsidR="00005516" w:rsidRDefault="00005516" w:rsidP="00005516">
            <w:pPr>
              <w:pStyle w:val="TableParagraph"/>
              <w:ind w:left="240" w:right="241"/>
              <w:jc w:val="center"/>
              <w:rPr>
                <w:b/>
                <w:sz w:val="20"/>
              </w:rPr>
            </w:pPr>
            <w:r>
              <w:rPr>
                <w:b/>
                <w:sz w:val="20"/>
              </w:rPr>
              <w:t>Status gminy</w:t>
            </w:r>
          </w:p>
        </w:tc>
        <w:tc>
          <w:tcPr>
            <w:tcW w:w="1841" w:type="dxa"/>
          </w:tcPr>
          <w:p w:rsidR="00005516" w:rsidRDefault="00005516" w:rsidP="00005516">
            <w:pPr>
              <w:pStyle w:val="TableParagraph"/>
              <w:spacing w:before="10"/>
            </w:pPr>
          </w:p>
          <w:p w:rsidR="00005516" w:rsidRDefault="00005516" w:rsidP="00005516">
            <w:pPr>
              <w:pStyle w:val="TableParagraph"/>
              <w:spacing w:before="1"/>
              <w:ind w:left="193" w:right="193"/>
              <w:jc w:val="center"/>
              <w:rPr>
                <w:b/>
                <w:sz w:val="13"/>
              </w:rPr>
            </w:pPr>
            <w:r>
              <w:rPr>
                <w:b/>
                <w:sz w:val="20"/>
              </w:rPr>
              <w:t>Liczba ludności</w:t>
            </w:r>
            <w:r>
              <w:rPr>
                <w:b/>
                <w:position w:val="9"/>
                <w:sz w:val="13"/>
              </w:rPr>
              <w:t>2</w:t>
            </w:r>
          </w:p>
        </w:tc>
        <w:tc>
          <w:tcPr>
            <w:tcW w:w="1827" w:type="dxa"/>
          </w:tcPr>
          <w:p w:rsidR="00005516" w:rsidRDefault="00005516" w:rsidP="00005516">
            <w:pPr>
              <w:pStyle w:val="TableParagraph"/>
              <w:spacing w:before="171"/>
              <w:ind w:left="695" w:right="174" w:hanging="488"/>
              <w:rPr>
                <w:b/>
                <w:sz w:val="20"/>
              </w:rPr>
            </w:pPr>
            <w:r>
              <w:rPr>
                <w:b/>
                <w:sz w:val="20"/>
              </w:rPr>
              <w:t>Powierzchnia (w km2)</w:t>
            </w:r>
          </w:p>
        </w:tc>
        <w:tc>
          <w:tcPr>
            <w:tcW w:w="1863" w:type="dxa"/>
          </w:tcPr>
          <w:p w:rsidR="00005516" w:rsidRPr="00A430A9" w:rsidRDefault="00005516" w:rsidP="00005516">
            <w:pPr>
              <w:pStyle w:val="TableParagraph"/>
              <w:spacing w:before="58"/>
              <w:ind w:left="216" w:right="201" w:firstLine="5"/>
              <w:jc w:val="center"/>
              <w:rPr>
                <w:b/>
                <w:sz w:val="20"/>
                <w:lang w:val="pl-PL"/>
              </w:rPr>
            </w:pPr>
            <w:r w:rsidRPr="00A430A9">
              <w:rPr>
                <w:b/>
                <w:sz w:val="20"/>
                <w:lang w:val="pl-PL"/>
              </w:rPr>
              <w:t>Gęstość zaludnienia (w osobach na</w:t>
            </w:r>
            <w:r w:rsidRPr="00A430A9">
              <w:rPr>
                <w:b/>
                <w:spacing w:val="-14"/>
                <w:sz w:val="20"/>
                <w:lang w:val="pl-PL"/>
              </w:rPr>
              <w:t xml:space="preserve"> </w:t>
            </w:r>
            <w:r w:rsidRPr="00A430A9">
              <w:rPr>
                <w:b/>
                <w:sz w:val="20"/>
                <w:lang w:val="pl-PL"/>
              </w:rPr>
              <w:t>km2)</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Dąbrowa Biskupia</w:t>
            </w:r>
          </w:p>
        </w:tc>
        <w:tc>
          <w:tcPr>
            <w:tcW w:w="1844" w:type="dxa"/>
          </w:tcPr>
          <w:p w:rsidR="00005516" w:rsidRDefault="00005516" w:rsidP="00005516">
            <w:pPr>
              <w:pStyle w:val="TableParagraph"/>
              <w:spacing w:before="46"/>
              <w:ind w:left="239" w:right="241"/>
              <w:jc w:val="center"/>
              <w:rPr>
                <w:sz w:val="20"/>
              </w:rPr>
            </w:pPr>
            <w:r>
              <w:rPr>
                <w:sz w:val="20"/>
              </w:rPr>
              <w:t>wiejska</w:t>
            </w:r>
          </w:p>
        </w:tc>
        <w:tc>
          <w:tcPr>
            <w:tcW w:w="1841" w:type="dxa"/>
          </w:tcPr>
          <w:p w:rsidR="00005516" w:rsidRDefault="00005516" w:rsidP="00005516">
            <w:pPr>
              <w:pStyle w:val="TableParagraph"/>
              <w:spacing w:before="46"/>
              <w:ind w:left="193" w:right="191"/>
              <w:jc w:val="center"/>
              <w:rPr>
                <w:sz w:val="20"/>
              </w:rPr>
            </w:pPr>
            <w:r>
              <w:rPr>
                <w:sz w:val="20"/>
              </w:rPr>
              <w:t>5.176</w:t>
            </w:r>
          </w:p>
        </w:tc>
        <w:tc>
          <w:tcPr>
            <w:tcW w:w="1827" w:type="dxa"/>
            <w:tcBorders>
              <w:right w:val="nil"/>
            </w:tcBorders>
          </w:tcPr>
          <w:p w:rsidR="00005516" w:rsidRDefault="00005516" w:rsidP="00005516">
            <w:pPr>
              <w:pStyle w:val="TableParagraph"/>
              <w:spacing w:before="46"/>
              <w:ind w:left="707" w:right="686"/>
              <w:jc w:val="center"/>
              <w:rPr>
                <w:sz w:val="20"/>
              </w:rPr>
            </w:pPr>
            <w:r>
              <w:rPr>
                <w:sz w:val="20"/>
              </w:rPr>
              <w:t>147</w:t>
            </w:r>
          </w:p>
        </w:tc>
        <w:tc>
          <w:tcPr>
            <w:tcW w:w="1863" w:type="dxa"/>
            <w:tcBorders>
              <w:left w:val="nil"/>
            </w:tcBorders>
          </w:tcPr>
          <w:p w:rsidR="00005516" w:rsidRDefault="00005516" w:rsidP="00005516">
            <w:pPr>
              <w:pStyle w:val="TableParagraph"/>
              <w:tabs>
                <w:tab w:val="left" w:pos="818"/>
                <w:tab w:val="left" w:pos="1812"/>
              </w:tabs>
              <w:spacing w:before="46"/>
              <w:ind w:left="-32" w:right="43"/>
              <w:jc w:val="center"/>
              <w:rPr>
                <w:sz w:val="20"/>
              </w:rPr>
            </w:pPr>
            <w:r>
              <w:rPr>
                <w:w w:val="99"/>
                <w:sz w:val="20"/>
                <w:shd w:val="clear" w:color="auto" w:fill="F4AE83"/>
              </w:rPr>
              <w:t xml:space="preserve"> </w:t>
            </w:r>
            <w:r>
              <w:rPr>
                <w:sz w:val="20"/>
                <w:shd w:val="clear" w:color="auto" w:fill="F4AE83"/>
              </w:rPr>
              <w:tab/>
              <w:t>35</w:t>
            </w:r>
            <w:r>
              <w:rPr>
                <w:sz w:val="20"/>
                <w:shd w:val="clear" w:color="auto" w:fill="F4AE83"/>
              </w:rPr>
              <w:tab/>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Gniewkowo</w:t>
            </w:r>
          </w:p>
        </w:tc>
        <w:tc>
          <w:tcPr>
            <w:tcW w:w="1844" w:type="dxa"/>
          </w:tcPr>
          <w:p w:rsidR="00005516" w:rsidRDefault="00005516" w:rsidP="00005516">
            <w:pPr>
              <w:pStyle w:val="TableParagraph"/>
              <w:spacing w:before="46"/>
              <w:ind w:left="241" w:right="241"/>
              <w:jc w:val="center"/>
              <w:rPr>
                <w:sz w:val="20"/>
              </w:rPr>
            </w:pPr>
            <w:r>
              <w:rPr>
                <w:sz w:val="20"/>
              </w:rPr>
              <w:t>miejsko-wiejska</w:t>
            </w:r>
          </w:p>
        </w:tc>
        <w:tc>
          <w:tcPr>
            <w:tcW w:w="1841" w:type="dxa"/>
          </w:tcPr>
          <w:p w:rsidR="00005516" w:rsidRDefault="00005516" w:rsidP="00005516">
            <w:pPr>
              <w:pStyle w:val="TableParagraph"/>
              <w:spacing w:before="46"/>
              <w:ind w:left="193" w:right="193"/>
              <w:jc w:val="center"/>
              <w:rPr>
                <w:sz w:val="20"/>
              </w:rPr>
            </w:pPr>
            <w:r>
              <w:rPr>
                <w:sz w:val="20"/>
              </w:rPr>
              <w:t>14.831</w:t>
            </w:r>
          </w:p>
        </w:tc>
        <w:tc>
          <w:tcPr>
            <w:tcW w:w="1827" w:type="dxa"/>
          </w:tcPr>
          <w:p w:rsidR="00005516" w:rsidRDefault="00005516" w:rsidP="00005516">
            <w:pPr>
              <w:pStyle w:val="TableParagraph"/>
              <w:spacing w:before="46"/>
              <w:ind w:left="550" w:right="529"/>
              <w:jc w:val="center"/>
              <w:rPr>
                <w:sz w:val="20"/>
              </w:rPr>
            </w:pPr>
            <w:r>
              <w:rPr>
                <w:sz w:val="20"/>
              </w:rPr>
              <w:t>180</w:t>
            </w:r>
          </w:p>
        </w:tc>
        <w:tc>
          <w:tcPr>
            <w:tcW w:w="1863" w:type="dxa"/>
          </w:tcPr>
          <w:p w:rsidR="00005516" w:rsidRDefault="00005516" w:rsidP="00005516">
            <w:pPr>
              <w:pStyle w:val="TableParagraph"/>
              <w:spacing w:before="46"/>
              <w:ind w:left="217" w:right="199"/>
              <w:jc w:val="center"/>
              <w:rPr>
                <w:sz w:val="20"/>
              </w:rPr>
            </w:pPr>
            <w:r>
              <w:rPr>
                <w:sz w:val="20"/>
              </w:rPr>
              <w:t>83</w:t>
            </w:r>
          </w:p>
        </w:tc>
      </w:tr>
      <w:tr w:rsidR="00005516" w:rsidTr="00005516">
        <w:trPr>
          <w:trHeight w:hRule="exact" w:val="302"/>
        </w:trPr>
        <w:tc>
          <w:tcPr>
            <w:tcW w:w="1841" w:type="dxa"/>
          </w:tcPr>
          <w:p w:rsidR="00005516" w:rsidRDefault="00005516" w:rsidP="00005516">
            <w:pPr>
              <w:pStyle w:val="TableParagraph"/>
              <w:spacing w:before="48"/>
              <w:ind w:left="100"/>
              <w:rPr>
                <w:sz w:val="20"/>
              </w:rPr>
            </w:pPr>
            <w:r>
              <w:rPr>
                <w:sz w:val="20"/>
              </w:rPr>
              <w:t>Inowrocław</w:t>
            </w:r>
          </w:p>
        </w:tc>
        <w:tc>
          <w:tcPr>
            <w:tcW w:w="1844" w:type="dxa"/>
          </w:tcPr>
          <w:p w:rsidR="00005516" w:rsidRDefault="00005516" w:rsidP="00005516">
            <w:pPr>
              <w:pStyle w:val="TableParagraph"/>
              <w:spacing w:before="48"/>
              <w:ind w:left="239" w:right="241"/>
              <w:jc w:val="center"/>
              <w:rPr>
                <w:sz w:val="20"/>
              </w:rPr>
            </w:pPr>
            <w:r>
              <w:rPr>
                <w:sz w:val="20"/>
              </w:rPr>
              <w:t>wiejska</w:t>
            </w:r>
          </w:p>
        </w:tc>
        <w:tc>
          <w:tcPr>
            <w:tcW w:w="1841" w:type="dxa"/>
          </w:tcPr>
          <w:p w:rsidR="00005516" w:rsidRDefault="00005516" w:rsidP="00005516">
            <w:pPr>
              <w:pStyle w:val="TableParagraph"/>
              <w:spacing w:before="48"/>
              <w:ind w:left="193" w:right="193"/>
              <w:jc w:val="center"/>
              <w:rPr>
                <w:sz w:val="20"/>
              </w:rPr>
            </w:pPr>
            <w:r>
              <w:rPr>
                <w:sz w:val="20"/>
              </w:rPr>
              <w:t>11.538</w:t>
            </w:r>
          </w:p>
        </w:tc>
        <w:tc>
          <w:tcPr>
            <w:tcW w:w="1827" w:type="dxa"/>
          </w:tcPr>
          <w:p w:rsidR="00005516" w:rsidRDefault="00005516" w:rsidP="00005516">
            <w:pPr>
              <w:pStyle w:val="TableParagraph"/>
              <w:spacing w:before="48"/>
              <w:ind w:left="550" w:right="529"/>
              <w:jc w:val="center"/>
              <w:rPr>
                <w:sz w:val="20"/>
              </w:rPr>
            </w:pPr>
            <w:r>
              <w:rPr>
                <w:sz w:val="20"/>
              </w:rPr>
              <w:t>172</w:t>
            </w:r>
          </w:p>
        </w:tc>
        <w:tc>
          <w:tcPr>
            <w:tcW w:w="1863" w:type="dxa"/>
          </w:tcPr>
          <w:p w:rsidR="00005516" w:rsidRDefault="00005516" w:rsidP="00005516">
            <w:pPr>
              <w:pStyle w:val="TableParagraph"/>
              <w:spacing w:before="48"/>
              <w:ind w:left="217" w:right="199"/>
              <w:jc w:val="center"/>
              <w:rPr>
                <w:sz w:val="20"/>
              </w:rPr>
            </w:pPr>
            <w:r>
              <w:rPr>
                <w:sz w:val="20"/>
              </w:rPr>
              <w:t>67</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Janikowo</w:t>
            </w:r>
          </w:p>
        </w:tc>
        <w:tc>
          <w:tcPr>
            <w:tcW w:w="1844" w:type="dxa"/>
          </w:tcPr>
          <w:p w:rsidR="00005516" w:rsidRDefault="00005516" w:rsidP="00005516">
            <w:pPr>
              <w:pStyle w:val="TableParagraph"/>
              <w:spacing w:before="46"/>
              <w:ind w:left="241" w:right="241"/>
              <w:jc w:val="center"/>
              <w:rPr>
                <w:sz w:val="20"/>
              </w:rPr>
            </w:pPr>
            <w:r>
              <w:rPr>
                <w:sz w:val="20"/>
              </w:rPr>
              <w:t>miejsko-wiejska</w:t>
            </w:r>
          </w:p>
        </w:tc>
        <w:tc>
          <w:tcPr>
            <w:tcW w:w="1841" w:type="dxa"/>
          </w:tcPr>
          <w:p w:rsidR="00005516" w:rsidRDefault="00005516" w:rsidP="00005516">
            <w:pPr>
              <w:pStyle w:val="TableParagraph"/>
              <w:spacing w:before="46"/>
              <w:ind w:left="193" w:right="193"/>
              <w:jc w:val="center"/>
              <w:rPr>
                <w:sz w:val="20"/>
              </w:rPr>
            </w:pPr>
            <w:r>
              <w:rPr>
                <w:sz w:val="20"/>
              </w:rPr>
              <w:t>13.530</w:t>
            </w:r>
          </w:p>
        </w:tc>
        <w:tc>
          <w:tcPr>
            <w:tcW w:w="1827" w:type="dxa"/>
            <w:tcBorders>
              <w:right w:val="nil"/>
            </w:tcBorders>
          </w:tcPr>
          <w:p w:rsidR="00005516" w:rsidRDefault="00005516" w:rsidP="00005516">
            <w:pPr>
              <w:pStyle w:val="TableParagraph"/>
              <w:spacing w:before="46"/>
              <w:ind w:left="707" w:right="686"/>
              <w:jc w:val="center"/>
              <w:rPr>
                <w:sz w:val="20"/>
              </w:rPr>
            </w:pPr>
            <w:r>
              <w:rPr>
                <w:sz w:val="20"/>
              </w:rPr>
              <w:t>92</w:t>
            </w:r>
          </w:p>
        </w:tc>
        <w:tc>
          <w:tcPr>
            <w:tcW w:w="1863" w:type="dxa"/>
            <w:tcBorders>
              <w:left w:val="nil"/>
            </w:tcBorders>
          </w:tcPr>
          <w:p w:rsidR="00005516" w:rsidRDefault="00005516" w:rsidP="00005516">
            <w:pPr>
              <w:pStyle w:val="TableParagraph"/>
              <w:tabs>
                <w:tab w:val="left" w:pos="767"/>
                <w:tab w:val="left" w:pos="1812"/>
              </w:tabs>
              <w:spacing w:before="46"/>
              <w:ind w:left="-32" w:right="43"/>
              <w:jc w:val="center"/>
              <w:rPr>
                <w:sz w:val="20"/>
              </w:rPr>
            </w:pPr>
            <w:r>
              <w:rPr>
                <w:w w:val="99"/>
                <w:sz w:val="20"/>
                <w:shd w:val="clear" w:color="auto" w:fill="A8D08D"/>
              </w:rPr>
              <w:t xml:space="preserve"> </w:t>
            </w:r>
            <w:r>
              <w:rPr>
                <w:sz w:val="20"/>
                <w:shd w:val="clear" w:color="auto" w:fill="A8D08D"/>
              </w:rPr>
              <w:tab/>
              <w:t>147</w:t>
            </w:r>
            <w:r>
              <w:rPr>
                <w:sz w:val="20"/>
                <w:shd w:val="clear" w:color="auto" w:fill="A8D08D"/>
              </w:rPr>
              <w:tab/>
            </w:r>
          </w:p>
        </w:tc>
      </w:tr>
      <w:tr w:rsidR="00005516" w:rsidTr="00005516">
        <w:trPr>
          <w:trHeight w:hRule="exact" w:val="301"/>
        </w:trPr>
        <w:tc>
          <w:tcPr>
            <w:tcW w:w="1841" w:type="dxa"/>
          </w:tcPr>
          <w:p w:rsidR="00005516" w:rsidRDefault="00005516" w:rsidP="00005516">
            <w:pPr>
              <w:pStyle w:val="TableParagraph"/>
              <w:spacing w:before="46"/>
              <w:ind w:left="100"/>
              <w:rPr>
                <w:sz w:val="20"/>
              </w:rPr>
            </w:pPr>
            <w:r>
              <w:rPr>
                <w:sz w:val="20"/>
              </w:rPr>
              <w:t>Kruszwica</w:t>
            </w:r>
          </w:p>
        </w:tc>
        <w:tc>
          <w:tcPr>
            <w:tcW w:w="1844" w:type="dxa"/>
          </w:tcPr>
          <w:p w:rsidR="00005516" w:rsidRDefault="00005516" w:rsidP="00005516">
            <w:pPr>
              <w:pStyle w:val="TableParagraph"/>
              <w:spacing w:before="46"/>
              <w:ind w:left="241" w:right="241"/>
              <w:jc w:val="center"/>
              <w:rPr>
                <w:sz w:val="20"/>
              </w:rPr>
            </w:pPr>
            <w:r>
              <w:rPr>
                <w:sz w:val="20"/>
              </w:rPr>
              <w:t>miejsko-wiejska</w:t>
            </w:r>
          </w:p>
        </w:tc>
        <w:tc>
          <w:tcPr>
            <w:tcW w:w="1841" w:type="dxa"/>
            <w:tcBorders>
              <w:right w:val="single" w:sz="44" w:space="0" w:color="A8D08D"/>
            </w:tcBorders>
          </w:tcPr>
          <w:p w:rsidR="00005516" w:rsidRDefault="00005516" w:rsidP="00005516">
            <w:pPr>
              <w:pStyle w:val="TableParagraph"/>
              <w:spacing w:before="46"/>
              <w:ind w:left="620" w:right="570"/>
              <w:jc w:val="center"/>
              <w:rPr>
                <w:sz w:val="20"/>
              </w:rPr>
            </w:pPr>
            <w:r>
              <w:rPr>
                <w:sz w:val="20"/>
              </w:rPr>
              <w:t>19.849</w:t>
            </w:r>
          </w:p>
        </w:tc>
        <w:tc>
          <w:tcPr>
            <w:tcW w:w="1827" w:type="dxa"/>
            <w:tcBorders>
              <w:left w:val="nil"/>
              <w:right w:val="single" w:sz="4" w:space="0" w:color="FFFFFF"/>
            </w:tcBorders>
            <w:shd w:val="clear" w:color="auto" w:fill="A8D08D"/>
          </w:tcPr>
          <w:p w:rsidR="00005516" w:rsidRDefault="00005516" w:rsidP="00005516">
            <w:pPr>
              <w:pStyle w:val="TableParagraph"/>
              <w:spacing w:before="46"/>
              <w:ind w:left="662" w:right="730"/>
              <w:jc w:val="center"/>
              <w:rPr>
                <w:sz w:val="20"/>
              </w:rPr>
            </w:pPr>
            <w:r>
              <w:rPr>
                <w:sz w:val="20"/>
              </w:rPr>
              <w:t>262</w:t>
            </w:r>
          </w:p>
        </w:tc>
        <w:tc>
          <w:tcPr>
            <w:tcW w:w="1863" w:type="dxa"/>
            <w:tcBorders>
              <w:left w:val="single" w:sz="4" w:space="0" w:color="FFFFFF"/>
            </w:tcBorders>
          </w:tcPr>
          <w:p w:rsidR="00005516" w:rsidRDefault="00005516" w:rsidP="00005516">
            <w:pPr>
              <w:pStyle w:val="TableParagraph"/>
              <w:spacing w:before="46"/>
              <w:ind w:left="217" w:right="199"/>
              <w:jc w:val="center"/>
              <w:rPr>
                <w:sz w:val="20"/>
              </w:rPr>
            </w:pPr>
            <w:r>
              <w:rPr>
                <w:sz w:val="20"/>
              </w:rPr>
              <w:t>76</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Pakość</w:t>
            </w:r>
          </w:p>
        </w:tc>
        <w:tc>
          <w:tcPr>
            <w:tcW w:w="1844" w:type="dxa"/>
          </w:tcPr>
          <w:p w:rsidR="00005516" w:rsidRDefault="00005516" w:rsidP="00005516">
            <w:pPr>
              <w:pStyle w:val="TableParagraph"/>
              <w:spacing w:before="46"/>
              <w:ind w:left="241" w:right="241"/>
              <w:jc w:val="center"/>
              <w:rPr>
                <w:sz w:val="20"/>
              </w:rPr>
            </w:pPr>
            <w:r>
              <w:rPr>
                <w:sz w:val="20"/>
              </w:rPr>
              <w:t>miejsko-wiejska</w:t>
            </w:r>
          </w:p>
        </w:tc>
        <w:tc>
          <w:tcPr>
            <w:tcW w:w="1841" w:type="dxa"/>
            <w:tcBorders>
              <w:right w:val="single" w:sz="44" w:space="0" w:color="F4AE83"/>
            </w:tcBorders>
          </w:tcPr>
          <w:p w:rsidR="00005516" w:rsidRDefault="00005516" w:rsidP="00005516">
            <w:pPr>
              <w:pStyle w:val="TableParagraph"/>
              <w:spacing w:before="46"/>
              <w:ind w:left="620" w:right="568"/>
              <w:jc w:val="center"/>
              <w:rPr>
                <w:sz w:val="20"/>
              </w:rPr>
            </w:pPr>
            <w:r>
              <w:rPr>
                <w:sz w:val="20"/>
              </w:rPr>
              <w:t>9.885</w:t>
            </w:r>
          </w:p>
        </w:tc>
        <w:tc>
          <w:tcPr>
            <w:tcW w:w="1827" w:type="dxa"/>
            <w:tcBorders>
              <w:left w:val="nil"/>
              <w:right w:val="single" w:sz="4" w:space="0" w:color="FFFFFF"/>
            </w:tcBorders>
            <w:shd w:val="clear" w:color="auto" w:fill="F4AE83"/>
          </w:tcPr>
          <w:p w:rsidR="00005516" w:rsidRDefault="00005516" w:rsidP="00005516">
            <w:pPr>
              <w:pStyle w:val="TableParagraph"/>
              <w:spacing w:before="46"/>
              <w:ind w:left="662" w:right="730"/>
              <w:jc w:val="center"/>
              <w:rPr>
                <w:sz w:val="20"/>
              </w:rPr>
            </w:pPr>
            <w:r>
              <w:rPr>
                <w:sz w:val="20"/>
              </w:rPr>
              <w:t>86</w:t>
            </w:r>
          </w:p>
        </w:tc>
        <w:tc>
          <w:tcPr>
            <w:tcW w:w="1863" w:type="dxa"/>
            <w:tcBorders>
              <w:left w:val="single" w:sz="4" w:space="0" w:color="FFFFFF"/>
            </w:tcBorders>
          </w:tcPr>
          <w:p w:rsidR="00005516" w:rsidRDefault="00005516" w:rsidP="00005516">
            <w:pPr>
              <w:pStyle w:val="TableParagraph"/>
              <w:spacing w:before="46"/>
              <w:ind w:left="217" w:right="199"/>
              <w:jc w:val="center"/>
              <w:rPr>
                <w:sz w:val="20"/>
              </w:rPr>
            </w:pPr>
            <w:r>
              <w:rPr>
                <w:sz w:val="20"/>
              </w:rPr>
              <w:t>114</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Rojewo</w:t>
            </w:r>
          </w:p>
        </w:tc>
        <w:tc>
          <w:tcPr>
            <w:tcW w:w="1844" w:type="dxa"/>
          </w:tcPr>
          <w:p w:rsidR="00005516" w:rsidRDefault="00005516" w:rsidP="00005516">
            <w:pPr>
              <w:pStyle w:val="TableParagraph"/>
              <w:spacing w:before="46"/>
              <w:ind w:left="239" w:right="241"/>
              <w:jc w:val="center"/>
              <w:rPr>
                <w:sz w:val="20"/>
              </w:rPr>
            </w:pPr>
            <w:r>
              <w:rPr>
                <w:sz w:val="20"/>
              </w:rPr>
              <w:t>wiejska</w:t>
            </w:r>
          </w:p>
        </w:tc>
        <w:tc>
          <w:tcPr>
            <w:tcW w:w="1841" w:type="dxa"/>
          </w:tcPr>
          <w:p w:rsidR="00005516" w:rsidRDefault="00005516" w:rsidP="00005516">
            <w:pPr>
              <w:pStyle w:val="TableParagraph"/>
              <w:spacing w:before="46"/>
              <w:ind w:left="193" w:right="191"/>
              <w:jc w:val="center"/>
              <w:rPr>
                <w:sz w:val="20"/>
              </w:rPr>
            </w:pPr>
            <w:r>
              <w:rPr>
                <w:sz w:val="20"/>
              </w:rPr>
              <w:t>4.755</w:t>
            </w:r>
          </w:p>
        </w:tc>
        <w:tc>
          <w:tcPr>
            <w:tcW w:w="1827" w:type="dxa"/>
            <w:tcBorders>
              <w:right w:val="single" w:sz="4" w:space="0" w:color="FFFFFF"/>
            </w:tcBorders>
          </w:tcPr>
          <w:p w:rsidR="00005516" w:rsidRDefault="00005516" w:rsidP="00005516">
            <w:pPr>
              <w:pStyle w:val="TableParagraph"/>
              <w:spacing w:before="46"/>
              <w:ind w:left="550" w:right="529"/>
              <w:jc w:val="center"/>
              <w:rPr>
                <w:sz w:val="20"/>
              </w:rPr>
            </w:pPr>
            <w:r>
              <w:rPr>
                <w:sz w:val="20"/>
              </w:rPr>
              <w:t>120</w:t>
            </w:r>
          </w:p>
        </w:tc>
        <w:tc>
          <w:tcPr>
            <w:tcW w:w="1863" w:type="dxa"/>
            <w:tcBorders>
              <w:left w:val="single" w:sz="4" w:space="0" w:color="FFFFFF"/>
            </w:tcBorders>
          </w:tcPr>
          <w:p w:rsidR="00005516" w:rsidRDefault="00005516" w:rsidP="00005516">
            <w:pPr>
              <w:pStyle w:val="TableParagraph"/>
              <w:spacing w:before="46"/>
              <w:ind w:left="217" w:right="199"/>
              <w:jc w:val="center"/>
              <w:rPr>
                <w:sz w:val="20"/>
              </w:rPr>
            </w:pPr>
            <w:r>
              <w:rPr>
                <w:sz w:val="20"/>
              </w:rPr>
              <w:t>40</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Złotniki Kujawskie</w:t>
            </w:r>
          </w:p>
        </w:tc>
        <w:tc>
          <w:tcPr>
            <w:tcW w:w="1844" w:type="dxa"/>
          </w:tcPr>
          <w:p w:rsidR="00005516" w:rsidRDefault="00005516" w:rsidP="00005516">
            <w:pPr>
              <w:pStyle w:val="TableParagraph"/>
              <w:spacing w:before="46"/>
              <w:ind w:left="239" w:right="241"/>
              <w:jc w:val="center"/>
              <w:rPr>
                <w:sz w:val="20"/>
              </w:rPr>
            </w:pPr>
            <w:r>
              <w:rPr>
                <w:sz w:val="20"/>
              </w:rPr>
              <w:t>wiejska</w:t>
            </w:r>
          </w:p>
        </w:tc>
        <w:tc>
          <w:tcPr>
            <w:tcW w:w="1841" w:type="dxa"/>
          </w:tcPr>
          <w:p w:rsidR="00005516" w:rsidRDefault="00005516" w:rsidP="00005516">
            <w:pPr>
              <w:pStyle w:val="TableParagraph"/>
              <w:spacing w:before="46"/>
              <w:ind w:left="193" w:right="191"/>
              <w:jc w:val="center"/>
              <w:rPr>
                <w:sz w:val="20"/>
              </w:rPr>
            </w:pPr>
            <w:r>
              <w:rPr>
                <w:sz w:val="20"/>
              </w:rPr>
              <w:t>9.117</w:t>
            </w:r>
          </w:p>
        </w:tc>
        <w:tc>
          <w:tcPr>
            <w:tcW w:w="1827" w:type="dxa"/>
            <w:tcBorders>
              <w:right w:val="single" w:sz="4" w:space="0" w:color="FFFFFF"/>
            </w:tcBorders>
          </w:tcPr>
          <w:p w:rsidR="00005516" w:rsidRDefault="00005516" w:rsidP="00005516">
            <w:pPr>
              <w:pStyle w:val="TableParagraph"/>
              <w:spacing w:before="46"/>
              <w:ind w:left="550" w:right="529"/>
              <w:jc w:val="center"/>
              <w:rPr>
                <w:sz w:val="20"/>
              </w:rPr>
            </w:pPr>
            <w:r>
              <w:rPr>
                <w:sz w:val="20"/>
              </w:rPr>
              <w:t>136</w:t>
            </w:r>
          </w:p>
        </w:tc>
        <w:tc>
          <w:tcPr>
            <w:tcW w:w="1863" w:type="dxa"/>
            <w:tcBorders>
              <w:left w:val="single" w:sz="4" w:space="0" w:color="FFFFFF"/>
            </w:tcBorders>
          </w:tcPr>
          <w:p w:rsidR="00005516" w:rsidRDefault="00005516" w:rsidP="00005516">
            <w:pPr>
              <w:pStyle w:val="TableParagraph"/>
              <w:spacing w:before="46"/>
              <w:ind w:left="217" w:right="199"/>
              <w:jc w:val="center"/>
              <w:rPr>
                <w:sz w:val="20"/>
              </w:rPr>
            </w:pPr>
            <w:r>
              <w:rPr>
                <w:sz w:val="20"/>
              </w:rPr>
              <w:t>67</w:t>
            </w:r>
          </w:p>
        </w:tc>
      </w:tr>
      <w:tr w:rsidR="00005516" w:rsidTr="00005516">
        <w:trPr>
          <w:trHeight w:hRule="exact" w:val="300"/>
        </w:trPr>
        <w:tc>
          <w:tcPr>
            <w:tcW w:w="3685" w:type="dxa"/>
            <w:gridSpan w:val="2"/>
          </w:tcPr>
          <w:p w:rsidR="00005516" w:rsidRDefault="00005516" w:rsidP="00005516">
            <w:pPr>
              <w:pStyle w:val="TableParagraph"/>
              <w:spacing w:before="55"/>
              <w:ind w:right="107"/>
              <w:jc w:val="right"/>
              <w:rPr>
                <w:b/>
                <w:sz w:val="20"/>
              </w:rPr>
            </w:pPr>
            <w:r>
              <w:rPr>
                <w:b/>
                <w:w w:val="90"/>
                <w:sz w:val="20"/>
              </w:rPr>
              <w:t>RAZEM</w:t>
            </w:r>
          </w:p>
        </w:tc>
        <w:tc>
          <w:tcPr>
            <w:tcW w:w="1841" w:type="dxa"/>
          </w:tcPr>
          <w:p w:rsidR="00005516" w:rsidRDefault="00005516" w:rsidP="00005516">
            <w:pPr>
              <w:pStyle w:val="TableParagraph"/>
              <w:spacing w:before="55"/>
              <w:ind w:left="193" w:right="190"/>
              <w:jc w:val="center"/>
              <w:rPr>
                <w:b/>
                <w:sz w:val="20"/>
              </w:rPr>
            </w:pPr>
            <w:r>
              <w:rPr>
                <w:b/>
                <w:sz w:val="20"/>
              </w:rPr>
              <w:t>88.681 osób</w:t>
            </w:r>
          </w:p>
        </w:tc>
        <w:tc>
          <w:tcPr>
            <w:tcW w:w="1827" w:type="dxa"/>
            <w:tcBorders>
              <w:right w:val="single" w:sz="4" w:space="0" w:color="FFFFFF"/>
            </w:tcBorders>
          </w:tcPr>
          <w:p w:rsidR="00005516" w:rsidRDefault="00005516" w:rsidP="00005516">
            <w:pPr>
              <w:pStyle w:val="TableParagraph"/>
              <w:spacing w:before="31"/>
              <w:ind w:left="496" w:right="174"/>
              <w:rPr>
                <w:b/>
                <w:sz w:val="13"/>
              </w:rPr>
            </w:pPr>
            <w:r>
              <w:rPr>
                <w:b/>
                <w:sz w:val="20"/>
              </w:rPr>
              <w:t>1.195 km</w:t>
            </w:r>
            <w:r>
              <w:rPr>
                <w:b/>
                <w:position w:val="9"/>
                <w:sz w:val="13"/>
              </w:rPr>
              <w:t>2</w:t>
            </w:r>
          </w:p>
        </w:tc>
        <w:tc>
          <w:tcPr>
            <w:tcW w:w="1863" w:type="dxa"/>
            <w:tcBorders>
              <w:left w:val="single" w:sz="4" w:space="0" w:color="FFFFFF"/>
            </w:tcBorders>
          </w:tcPr>
          <w:p w:rsidR="00005516" w:rsidRDefault="00005516" w:rsidP="00005516">
            <w:pPr>
              <w:pStyle w:val="TableParagraph"/>
              <w:spacing w:before="55"/>
              <w:ind w:left="16"/>
              <w:jc w:val="center"/>
              <w:rPr>
                <w:b/>
                <w:sz w:val="20"/>
              </w:rPr>
            </w:pPr>
            <w:r>
              <w:rPr>
                <w:b/>
                <w:w w:val="96"/>
                <w:sz w:val="20"/>
              </w:rPr>
              <w:t>-</w:t>
            </w:r>
          </w:p>
        </w:tc>
      </w:tr>
      <w:tr w:rsidR="00005516" w:rsidTr="00005516">
        <w:trPr>
          <w:trHeight w:hRule="exact" w:val="300"/>
        </w:trPr>
        <w:tc>
          <w:tcPr>
            <w:tcW w:w="3685" w:type="dxa"/>
            <w:gridSpan w:val="2"/>
          </w:tcPr>
          <w:p w:rsidR="00005516" w:rsidRDefault="00005516" w:rsidP="00005516">
            <w:pPr>
              <w:pStyle w:val="TableParagraph"/>
              <w:spacing w:before="55"/>
              <w:ind w:left="1624"/>
              <w:rPr>
                <w:b/>
                <w:sz w:val="20"/>
              </w:rPr>
            </w:pPr>
            <w:r>
              <w:rPr>
                <w:b/>
                <w:sz w:val="20"/>
              </w:rPr>
              <w:t>ŚREDNIA dla obszaru</w:t>
            </w:r>
          </w:p>
        </w:tc>
        <w:tc>
          <w:tcPr>
            <w:tcW w:w="1841" w:type="dxa"/>
          </w:tcPr>
          <w:p w:rsidR="00005516" w:rsidRDefault="00005516" w:rsidP="00005516">
            <w:pPr>
              <w:pStyle w:val="TableParagraph"/>
              <w:spacing w:before="55"/>
              <w:ind w:left="422"/>
              <w:rPr>
                <w:b/>
                <w:sz w:val="20"/>
              </w:rPr>
            </w:pPr>
            <w:r>
              <w:rPr>
                <w:b/>
                <w:sz w:val="20"/>
              </w:rPr>
              <w:t>11.085 osób</w:t>
            </w:r>
          </w:p>
        </w:tc>
        <w:tc>
          <w:tcPr>
            <w:tcW w:w="1827" w:type="dxa"/>
            <w:tcBorders>
              <w:right w:val="single" w:sz="4" w:space="0" w:color="FFFFFF"/>
            </w:tcBorders>
          </w:tcPr>
          <w:p w:rsidR="00005516" w:rsidRDefault="00005516" w:rsidP="00005516">
            <w:pPr>
              <w:pStyle w:val="TableParagraph"/>
              <w:spacing w:before="31"/>
              <w:ind w:left="550" w:right="534"/>
              <w:jc w:val="center"/>
              <w:rPr>
                <w:b/>
                <w:sz w:val="13"/>
              </w:rPr>
            </w:pPr>
            <w:r>
              <w:rPr>
                <w:b/>
                <w:sz w:val="20"/>
              </w:rPr>
              <w:t>149 km</w:t>
            </w:r>
            <w:r>
              <w:rPr>
                <w:b/>
                <w:position w:val="9"/>
                <w:sz w:val="13"/>
              </w:rPr>
              <w:t>2</w:t>
            </w:r>
          </w:p>
        </w:tc>
        <w:tc>
          <w:tcPr>
            <w:tcW w:w="1863" w:type="dxa"/>
            <w:tcBorders>
              <w:left w:val="single" w:sz="4" w:space="0" w:color="FFFFFF"/>
            </w:tcBorders>
          </w:tcPr>
          <w:p w:rsidR="00005516" w:rsidRDefault="00005516" w:rsidP="00005516">
            <w:pPr>
              <w:pStyle w:val="TableParagraph"/>
              <w:spacing w:before="31"/>
              <w:ind w:left="217" w:right="203"/>
              <w:jc w:val="center"/>
              <w:rPr>
                <w:b/>
                <w:sz w:val="13"/>
              </w:rPr>
            </w:pPr>
            <w:r>
              <w:rPr>
                <w:b/>
                <w:sz w:val="20"/>
              </w:rPr>
              <w:t>74 osoby na km</w:t>
            </w:r>
            <w:r>
              <w:rPr>
                <w:b/>
                <w:position w:val="9"/>
                <w:sz w:val="13"/>
              </w:rPr>
              <w:t>2</w:t>
            </w:r>
          </w:p>
        </w:tc>
      </w:tr>
    </w:tbl>
    <w:p w:rsidR="00005516" w:rsidRPr="00A430A9" w:rsidRDefault="00005516" w:rsidP="00005516">
      <w:pPr>
        <w:spacing w:before="46"/>
        <w:ind w:left="112"/>
        <w:jc w:val="both"/>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99" w:firstLine="708"/>
        <w:jc w:val="both"/>
        <w:rPr>
          <w:lang w:val="pl-PL"/>
        </w:rPr>
      </w:pPr>
      <w:r w:rsidRPr="00A430A9">
        <w:rPr>
          <w:lang w:val="pl-PL"/>
        </w:rPr>
        <w:t>Liczba mieszkańców poszczególnych gmin jest wyraźnie zróżnicowana – od niespełna 5.000 osób (gmina Rojewo) do prawie 20.000 osób (gmina Kruszwica). Średnia powierzchnia gmin wchodzących w skład LGD wyniosła</w:t>
      </w:r>
    </w:p>
    <w:p w:rsidR="00005516" w:rsidRPr="00A430A9" w:rsidRDefault="00005516" w:rsidP="00005516">
      <w:pPr>
        <w:pStyle w:val="Tekstpodstawowy"/>
        <w:ind w:left="112" w:right="98"/>
        <w:jc w:val="both"/>
        <w:rPr>
          <w:lang w:val="pl-PL"/>
        </w:rPr>
      </w:pPr>
      <w:r w:rsidRPr="00A430A9">
        <w:rPr>
          <w:lang w:val="pl-PL"/>
        </w:rPr>
        <w:t xml:space="preserve">149  km2  i  przekracza  wartość  ogólnopolską  (126  km2)  Przekłada  się  to  na  niewielką  gęstość  zaludnienia.    Dla analizowanego obszaru wynosi ona jedynie 74 osoby na </w:t>
      </w:r>
      <w:r w:rsidRPr="00A430A9">
        <w:rPr>
          <w:spacing w:val="-4"/>
          <w:lang w:val="pl-PL"/>
        </w:rPr>
        <w:t xml:space="preserve">km2 </w:t>
      </w:r>
      <w:r w:rsidRPr="00A430A9">
        <w:rPr>
          <w:lang w:val="pl-PL"/>
        </w:rPr>
        <w:t>(w województwie kujawsko-pomorskim wskaźnik ten wynosi 116 osób/km2, a w Polsce – 123</w:t>
      </w:r>
      <w:r w:rsidRPr="00A430A9">
        <w:rPr>
          <w:spacing w:val="-19"/>
          <w:lang w:val="pl-PL"/>
        </w:rPr>
        <w:t xml:space="preserve"> </w:t>
      </w:r>
      <w:r w:rsidRPr="00A430A9">
        <w:rPr>
          <w:lang w:val="pl-PL"/>
        </w:rPr>
        <w:t>osoby/km2).</w:t>
      </w:r>
    </w:p>
    <w:p w:rsidR="00005516" w:rsidRPr="00A430A9" w:rsidRDefault="00005516" w:rsidP="00005516">
      <w:pPr>
        <w:spacing w:before="57"/>
        <w:ind w:left="112" w:right="103" w:firstLine="708"/>
        <w:jc w:val="both"/>
        <w:rPr>
          <w:lang w:val="pl-PL"/>
        </w:rPr>
      </w:pPr>
      <w:r w:rsidRPr="00A430A9">
        <w:rPr>
          <w:b/>
          <w:lang w:val="pl-PL"/>
        </w:rPr>
        <w:t xml:space="preserve">W latach 2007-2014 na analizowanym obszarze zwiększyła się ogólna liczba ludności. </w:t>
      </w:r>
      <w:r w:rsidRPr="00A430A9">
        <w:rPr>
          <w:lang w:val="pl-PL"/>
        </w:rPr>
        <w:t>Zjawisko to wynika z jednorazowego znacznego wzrostu liczby mieszkańców, który wystąpił w 2010 roku. Od tego momentu występuje trend spadkowy, na przestrzeni 4 kolejnych lat liczba mieszkańców zmniejszyła się o 618 osób.</w:t>
      </w:r>
    </w:p>
    <w:p w:rsidR="00005516" w:rsidRPr="00A430A9" w:rsidRDefault="00005516" w:rsidP="00005516">
      <w:pPr>
        <w:pStyle w:val="Tekstpodstawowy"/>
        <w:spacing w:before="4"/>
        <w:rPr>
          <w:sz w:val="32"/>
          <w:lang w:val="pl-PL"/>
        </w:rPr>
      </w:pPr>
    </w:p>
    <w:p w:rsidR="00005516" w:rsidRPr="00A430A9" w:rsidRDefault="00005516" w:rsidP="00005516">
      <w:pPr>
        <w:spacing w:before="1" w:after="14"/>
        <w:ind w:left="112" w:right="98"/>
        <w:jc w:val="both"/>
        <w:rPr>
          <w:sz w:val="20"/>
          <w:lang w:val="pl-PL"/>
        </w:rPr>
      </w:pPr>
      <w:r w:rsidRPr="00A430A9">
        <w:rPr>
          <w:sz w:val="20"/>
          <w:lang w:val="pl-PL"/>
        </w:rPr>
        <w:t>Tabela 12. Zmiana liczby ludności obszaru Stowarzyszenia Lokalna Grupa Działania Czarnoziem na  Soli  w latach  2007-2014  (w podziale na</w:t>
      </w:r>
      <w:r w:rsidRPr="00A430A9">
        <w:rPr>
          <w:spacing w:val="-18"/>
          <w:sz w:val="20"/>
          <w:lang w:val="pl-PL"/>
        </w:rPr>
        <w:t xml:space="preserve"> </w:t>
      </w:r>
      <w:r w:rsidRPr="00A430A9">
        <w:rPr>
          <w:sz w:val="20"/>
          <w:lang w:val="pl-PL"/>
        </w:rPr>
        <w:t>gminy).</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0"/>
        <w:gridCol w:w="872"/>
        <w:gridCol w:w="871"/>
        <w:gridCol w:w="874"/>
        <w:gridCol w:w="872"/>
        <w:gridCol w:w="871"/>
        <w:gridCol w:w="876"/>
        <w:gridCol w:w="869"/>
        <w:gridCol w:w="871"/>
        <w:gridCol w:w="984"/>
      </w:tblGrid>
      <w:tr w:rsidR="00005516" w:rsidTr="00005516">
        <w:trPr>
          <w:trHeight w:hRule="exact" w:val="300"/>
        </w:trPr>
        <w:tc>
          <w:tcPr>
            <w:tcW w:w="1330" w:type="dxa"/>
            <w:vMerge w:val="restart"/>
          </w:tcPr>
          <w:p w:rsidR="00005516" w:rsidRPr="00A430A9" w:rsidRDefault="00005516" w:rsidP="00005516">
            <w:pPr>
              <w:pStyle w:val="TableParagraph"/>
              <w:spacing w:before="10"/>
              <w:rPr>
                <w:sz w:val="24"/>
                <w:lang w:val="pl-PL"/>
              </w:rPr>
            </w:pPr>
          </w:p>
          <w:p w:rsidR="00005516" w:rsidRDefault="00005516" w:rsidP="00005516">
            <w:pPr>
              <w:pStyle w:val="TableParagraph"/>
              <w:ind w:left="364"/>
              <w:rPr>
                <w:b/>
                <w:sz w:val="20"/>
              </w:rPr>
            </w:pPr>
            <w:r>
              <w:rPr>
                <w:b/>
                <w:sz w:val="20"/>
              </w:rPr>
              <w:t>Gmina</w:t>
            </w:r>
          </w:p>
        </w:tc>
        <w:tc>
          <w:tcPr>
            <w:tcW w:w="6976" w:type="dxa"/>
            <w:gridSpan w:val="8"/>
          </w:tcPr>
          <w:p w:rsidR="00005516" w:rsidRPr="00A430A9" w:rsidRDefault="00005516" w:rsidP="00005516">
            <w:pPr>
              <w:pStyle w:val="TableParagraph"/>
              <w:spacing w:before="55"/>
              <w:ind w:left="936"/>
              <w:rPr>
                <w:b/>
                <w:sz w:val="20"/>
                <w:lang w:val="pl-PL"/>
              </w:rPr>
            </w:pPr>
            <w:r w:rsidRPr="00A430A9">
              <w:rPr>
                <w:b/>
                <w:sz w:val="20"/>
                <w:lang w:val="pl-PL"/>
              </w:rPr>
              <w:t>Liczba mieszkańców gminy wg stanu na 31.12. danego roku</w:t>
            </w:r>
          </w:p>
        </w:tc>
        <w:tc>
          <w:tcPr>
            <w:tcW w:w="984" w:type="dxa"/>
            <w:vMerge w:val="restart"/>
          </w:tcPr>
          <w:p w:rsidR="00005516" w:rsidRDefault="00005516" w:rsidP="00005516">
            <w:pPr>
              <w:pStyle w:val="TableParagraph"/>
              <w:spacing w:before="55"/>
              <w:ind w:left="105" w:right="161"/>
              <w:rPr>
                <w:b/>
                <w:sz w:val="20"/>
              </w:rPr>
            </w:pPr>
            <w:r>
              <w:rPr>
                <w:b/>
                <w:sz w:val="20"/>
              </w:rPr>
              <w:t>Różnica (2014 -</w:t>
            </w:r>
          </w:p>
          <w:p w:rsidR="00005516" w:rsidRDefault="00005516" w:rsidP="00005516">
            <w:pPr>
              <w:pStyle w:val="TableParagraph"/>
              <w:spacing w:line="226" w:lineRule="exact"/>
              <w:ind w:left="105" w:right="161"/>
              <w:rPr>
                <w:b/>
                <w:sz w:val="20"/>
              </w:rPr>
            </w:pPr>
            <w:r>
              <w:rPr>
                <w:b/>
                <w:sz w:val="20"/>
              </w:rPr>
              <w:t>2007)</w:t>
            </w:r>
          </w:p>
        </w:tc>
      </w:tr>
      <w:tr w:rsidR="00005516" w:rsidTr="00005516">
        <w:trPr>
          <w:trHeight w:hRule="exact" w:val="458"/>
        </w:trPr>
        <w:tc>
          <w:tcPr>
            <w:tcW w:w="1330" w:type="dxa"/>
            <w:vMerge/>
          </w:tcPr>
          <w:p w:rsidR="00005516" w:rsidRDefault="00005516" w:rsidP="00005516"/>
        </w:tc>
        <w:tc>
          <w:tcPr>
            <w:tcW w:w="872" w:type="dxa"/>
          </w:tcPr>
          <w:p w:rsidR="00005516" w:rsidRDefault="00005516" w:rsidP="00005516">
            <w:pPr>
              <w:pStyle w:val="TableParagraph"/>
              <w:spacing w:before="137"/>
              <w:ind w:left="134" w:right="133"/>
              <w:jc w:val="center"/>
              <w:rPr>
                <w:b/>
                <w:sz w:val="20"/>
              </w:rPr>
            </w:pPr>
            <w:r>
              <w:rPr>
                <w:b/>
                <w:sz w:val="20"/>
              </w:rPr>
              <w:t>2007</w:t>
            </w:r>
          </w:p>
        </w:tc>
        <w:tc>
          <w:tcPr>
            <w:tcW w:w="871" w:type="dxa"/>
          </w:tcPr>
          <w:p w:rsidR="00005516" w:rsidRDefault="00005516" w:rsidP="00005516">
            <w:pPr>
              <w:pStyle w:val="TableParagraph"/>
              <w:spacing w:before="137"/>
              <w:ind w:left="135" w:right="133"/>
              <w:jc w:val="center"/>
              <w:rPr>
                <w:b/>
                <w:sz w:val="20"/>
              </w:rPr>
            </w:pPr>
            <w:r>
              <w:rPr>
                <w:b/>
                <w:sz w:val="20"/>
              </w:rPr>
              <w:t>2008</w:t>
            </w:r>
          </w:p>
        </w:tc>
        <w:tc>
          <w:tcPr>
            <w:tcW w:w="874" w:type="dxa"/>
          </w:tcPr>
          <w:p w:rsidR="00005516" w:rsidRDefault="00005516" w:rsidP="00005516">
            <w:pPr>
              <w:pStyle w:val="TableParagraph"/>
              <w:spacing w:before="137"/>
              <w:ind w:left="137" w:right="137"/>
              <w:jc w:val="center"/>
              <w:rPr>
                <w:b/>
                <w:sz w:val="20"/>
              </w:rPr>
            </w:pPr>
            <w:r>
              <w:rPr>
                <w:b/>
                <w:sz w:val="20"/>
              </w:rPr>
              <w:t>2009</w:t>
            </w:r>
          </w:p>
        </w:tc>
        <w:tc>
          <w:tcPr>
            <w:tcW w:w="872" w:type="dxa"/>
          </w:tcPr>
          <w:p w:rsidR="00005516" w:rsidRDefault="00005516" w:rsidP="00005516">
            <w:pPr>
              <w:pStyle w:val="TableParagraph"/>
              <w:spacing w:before="137"/>
              <w:ind w:left="135" w:right="133"/>
              <w:jc w:val="center"/>
              <w:rPr>
                <w:b/>
                <w:sz w:val="20"/>
              </w:rPr>
            </w:pPr>
            <w:r>
              <w:rPr>
                <w:b/>
                <w:sz w:val="20"/>
              </w:rPr>
              <w:t>2010</w:t>
            </w:r>
          </w:p>
        </w:tc>
        <w:tc>
          <w:tcPr>
            <w:tcW w:w="871" w:type="dxa"/>
          </w:tcPr>
          <w:p w:rsidR="00005516" w:rsidRDefault="00005516" w:rsidP="00005516">
            <w:pPr>
              <w:pStyle w:val="TableParagraph"/>
              <w:spacing w:before="137"/>
              <w:ind w:left="135" w:right="128"/>
              <w:jc w:val="center"/>
              <w:rPr>
                <w:b/>
                <w:sz w:val="20"/>
              </w:rPr>
            </w:pPr>
            <w:r>
              <w:rPr>
                <w:b/>
                <w:sz w:val="20"/>
              </w:rPr>
              <w:t>2011</w:t>
            </w:r>
          </w:p>
        </w:tc>
        <w:tc>
          <w:tcPr>
            <w:tcW w:w="876" w:type="dxa"/>
          </w:tcPr>
          <w:p w:rsidR="00005516" w:rsidRDefault="00005516" w:rsidP="00005516">
            <w:pPr>
              <w:pStyle w:val="TableParagraph"/>
              <w:spacing w:before="137"/>
              <w:ind w:left="119" w:right="117"/>
              <w:jc w:val="center"/>
              <w:rPr>
                <w:b/>
                <w:sz w:val="20"/>
              </w:rPr>
            </w:pPr>
            <w:r>
              <w:rPr>
                <w:b/>
                <w:sz w:val="20"/>
              </w:rPr>
              <w:t>2012</w:t>
            </w:r>
          </w:p>
        </w:tc>
        <w:tc>
          <w:tcPr>
            <w:tcW w:w="869" w:type="dxa"/>
          </w:tcPr>
          <w:p w:rsidR="00005516" w:rsidRDefault="00005516" w:rsidP="00005516">
            <w:pPr>
              <w:pStyle w:val="TableParagraph"/>
              <w:spacing w:before="137"/>
              <w:ind w:right="224"/>
              <w:jc w:val="right"/>
              <w:rPr>
                <w:b/>
                <w:sz w:val="20"/>
              </w:rPr>
            </w:pPr>
            <w:r>
              <w:rPr>
                <w:b/>
                <w:sz w:val="20"/>
              </w:rPr>
              <w:t>2013</w:t>
            </w:r>
          </w:p>
        </w:tc>
        <w:tc>
          <w:tcPr>
            <w:tcW w:w="871" w:type="dxa"/>
          </w:tcPr>
          <w:p w:rsidR="00005516" w:rsidRDefault="00005516" w:rsidP="00005516">
            <w:pPr>
              <w:pStyle w:val="TableParagraph"/>
              <w:spacing w:before="137"/>
              <w:ind w:left="235"/>
              <w:rPr>
                <w:b/>
                <w:sz w:val="20"/>
              </w:rPr>
            </w:pPr>
            <w:r>
              <w:rPr>
                <w:b/>
                <w:sz w:val="20"/>
              </w:rPr>
              <w:t>2014</w:t>
            </w:r>
          </w:p>
        </w:tc>
        <w:tc>
          <w:tcPr>
            <w:tcW w:w="984" w:type="dxa"/>
            <w:vMerge/>
          </w:tcPr>
          <w:p w:rsidR="00005516" w:rsidRDefault="00005516" w:rsidP="00005516"/>
        </w:tc>
      </w:tr>
      <w:tr w:rsidR="00005516" w:rsidTr="00005516">
        <w:trPr>
          <w:trHeight w:hRule="exact" w:val="530"/>
        </w:trPr>
        <w:tc>
          <w:tcPr>
            <w:tcW w:w="1330" w:type="dxa"/>
          </w:tcPr>
          <w:p w:rsidR="00005516" w:rsidRDefault="00005516" w:rsidP="00005516">
            <w:pPr>
              <w:pStyle w:val="TableParagraph"/>
              <w:spacing w:before="46"/>
              <w:ind w:left="103"/>
              <w:rPr>
                <w:sz w:val="20"/>
              </w:rPr>
            </w:pPr>
            <w:r>
              <w:rPr>
                <w:sz w:val="20"/>
              </w:rPr>
              <w:t>Dąbrowa Biskupia</w:t>
            </w:r>
          </w:p>
        </w:tc>
        <w:tc>
          <w:tcPr>
            <w:tcW w:w="872" w:type="dxa"/>
          </w:tcPr>
          <w:p w:rsidR="00005516" w:rsidRDefault="00005516" w:rsidP="00005516">
            <w:pPr>
              <w:pStyle w:val="TableParagraph"/>
              <w:spacing w:before="161"/>
              <w:ind w:left="132" w:right="137"/>
              <w:jc w:val="center"/>
              <w:rPr>
                <w:sz w:val="20"/>
              </w:rPr>
            </w:pPr>
            <w:r>
              <w:rPr>
                <w:sz w:val="20"/>
              </w:rPr>
              <w:t>5.159</w:t>
            </w:r>
          </w:p>
        </w:tc>
        <w:tc>
          <w:tcPr>
            <w:tcW w:w="871" w:type="dxa"/>
          </w:tcPr>
          <w:p w:rsidR="00005516" w:rsidRDefault="00005516" w:rsidP="00005516">
            <w:pPr>
              <w:pStyle w:val="TableParagraph"/>
              <w:spacing w:before="161"/>
              <w:ind w:left="133" w:right="133"/>
              <w:jc w:val="center"/>
              <w:rPr>
                <w:sz w:val="20"/>
              </w:rPr>
            </w:pPr>
            <w:r>
              <w:rPr>
                <w:sz w:val="20"/>
              </w:rPr>
              <w:t>5.138</w:t>
            </w:r>
          </w:p>
        </w:tc>
        <w:tc>
          <w:tcPr>
            <w:tcW w:w="874" w:type="dxa"/>
          </w:tcPr>
          <w:p w:rsidR="00005516" w:rsidRDefault="00005516" w:rsidP="00005516">
            <w:pPr>
              <w:pStyle w:val="TableParagraph"/>
              <w:spacing w:before="161"/>
              <w:ind w:left="135" w:right="137"/>
              <w:jc w:val="center"/>
              <w:rPr>
                <w:sz w:val="20"/>
              </w:rPr>
            </w:pPr>
            <w:r>
              <w:rPr>
                <w:sz w:val="20"/>
              </w:rPr>
              <w:t>5.119</w:t>
            </w:r>
          </w:p>
        </w:tc>
        <w:tc>
          <w:tcPr>
            <w:tcW w:w="872" w:type="dxa"/>
          </w:tcPr>
          <w:p w:rsidR="00005516" w:rsidRDefault="00005516" w:rsidP="00005516">
            <w:pPr>
              <w:pStyle w:val="TableParagraph"/>
              <w:spacing w:before="161"/>
              <w:ind w:left="132" w:right="137"/>
              <w:jc w:val="center"/>
              <w:rPr>
                <w:sz w:val="20"/>
              </w:rPr>
            </w:pPr>
            <w:r>
              <w:rPr>
                <w:sz w:val="20"/>
              </w:rPr>
              <w:t>5.145</w:t>
            </w:r>
          </w:p>
        </w:tc>
        <w:tc>
          <w:tcPr>
            <w:tcW w:w="871" w:type="dxa"/>
          </w:tcPr>
          <w:p w:rsidR="00005516" w:rsidRDefault="00005516" w:rsidP="00005516">
            <w:pPr>
              <w:pStyle w:val="TableParagraph"/>
              <w:spacing w:before="161"/>
              <w:ind w:left="135" w:right="133"/>
              <w:jc w:val="center"/>
              <w:rPr>
                <w:sz w:val="20"/>
              </w:rPr>
            </w:pPr>
            <w:r>
              <w:rPr>
                <w:sz w:val="20"/>
              </w:rPr>
              <w:t>5.153</w:t>
            </w:r>
          </w:p>
        </w:tc>
        <w:tc>
          <w:tcPr>
            <w:tcW w:w="876" w:type="dxa"/>
          </w:tcPr>
          <w:p w:rsidR="00005516" w:rsidRDefault="00005516" w:rsidP="00005516">
            <w:pPr>
              <w:pStyle w:val="TableParagraph"/>
              <w:spacing w:before="161"/>
              <w:ind w:left="119" w:right="119"/>
              <w:jc w:val="center"/>
              <w:rPr>
                <w:sz w:val="20"/>
              </w:rPr>
            </w:pPr>
            <w:r>
              <w:rPr>
                <w:sz w:val="20"/>
              </w:rPr>
              <w:t>5.167</w:t>
            </w:r>
          </w:p>
        </w:tc>
        <w:tc>
          <w:tcPr>
            <w:tcW w:w="869" w:type="dxa"/>
          </w:tcPr>
          <w:p w:rsidR="00005516" w:rsidRDefault="00005516" w:rsidP="00005516">
            <w:pPr>
              <w:pStyle w:val="TableParagraph"/>
              <w:spacing w:before="161"/>
              <w:ind w:right="202"/>
              <w:jc w:val="right"/>
              <w:rPr>
                <w:sz w:val="20"/>
              </w:rPr>
            </w:pPr>
            <w:r>
              <w:rPr>
                <w:sz w:val="20"/>
              </w:rPr>
              <w:t>5.176</w:t>
            </w:r>
          </w:p>
        </w:tc>
        <w:tc>
          <w:tcPr>
            <w:tcW w:w="871" w:type="dxa"/>
          </w:tcPr>
          <w:p w:rsidR="00005516" w:rsidRDefault="00005516" w:rsidP="00005516">
            <w:pPr>
              <w:pStyle w:val="TableParagraph"/>
              <w:spacing w:before="161"/>
              <w:ind w:left="208"/>
              <w:rPr>
                <w:sz w:val="20"/>
              </w:rPr>
            </w:pPr>
            <w:r>
              <w:rPr>
                <w:sz w:val="20"/>
              </w:rPr>
              <w:t>5.181</w:t>
            </w:r>
          </w:p>
        </w:tc>
        <w:tc>
          <w:tcPr>
            <w:tcW w:w="984" w:type="dxa"/>
          </w:tcPr>
          <w:p w:rsidR="00005516" w:rsidRDefault="00005516" w:rsidP="00005516">
            <w:pPr>
              <w:pStyle w:val="TableParagraph"/>
              <w:spacing w:before="171"/>
              <w:ind w:left="286" w:right="282"/>
              <w:jc w:val="center"/>
              <w:rPr>
                <w:b/>
                <w:sz w:val="20"/>
              </w:rPr>
            </w:pPr>
            <w:r>
              <w:rPr>
                <w:b/>
                <w:color w:val="528135"/>
                <w:sz w:val="20"/>
              </w:rPr>
              <w:t>22</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Gniewkowo</w:t>
            </w:r>
          </w:p>
        </w:tc>
        <w:tc>
          <w:tcPr>
            <w:tcW w:w="872" w:type="dxa"/>
          </w:tcPr>
          <w:p w:rsidR="00005516" w:rsidRDefault="00005516" w:rsidP="00005516">
            <w:pPr>
              <w:pStyle w:val="TableParagraph"/>
              <w:spacing w:before="46"/>
              <w:ind w:left="134" w:right="137"/>
              <w:jc w:val="center"/>
              <w:rPr>
                <w:sz w:val="20"/>
              </w:rPr>
            </w:pPr>
            <w:r>
              <w:rPr>
                <w:sz w:val="20"/>
              </w:rPr>
              <w:t>14.712</w:t>
            </w:r>
          </w:p>
        </w:tc>
        <w:tc>
          <w:tcPr>
            <w:tcW w:w="871" w:type="dxa"/>
          </w:tcPr>
          <w:p w:rsidR="00005516" w:rsidRDefault="00005516" w:rsidP="00005516">
            <w:pPr>
              <w:pStyle w:val="TableParagraph"/>
              <w:spacing w:before="46"/>
              <w:ind w:left="133" w:right="133"/>
              <w:jc w:val="center"/>
              <w:rPr>
                <w:sz w:val="20"/>
              </w:rPr>
            </w:pPr>
            <w:r>
              <w:rPr>
                <w:sz w:val="20"/>
              </w:rPr>
              <w:t>14.747</w:t>
            </w:r>
          </w:p>
        </w:tc>
        <w:tc>
          <w:tcPr>
            <w:tcW w:w="874" w:type="dxa"/>
          </w:tcPr>
          <w:p w:rsidR="00005516" w:rsidRDefault="00005516" w:rsidP="00005516">
            <w:pPr>
              <w:pStyle w:val="TableParagraph"/>
              <w:spacing w:before="46"/>
              <w:ind w:left="137" w:right="137"/>
              <w:jc w:val="center"/>
              <w:rPr>
                <w:sz w:val="20"/>
              </w:rPr>
            </w:pPr>
            <w:r>
              <w:rPr>
                <w:sz w:val="20"/>
              </w:rPr>
              <w:t>14.741</w:t>
            </w:r>
          </w:p>
        </w:tc>
        <w:tc>
          <w:tcPr>
            <w:tcW w:w="872" w:type="dxa"/>
          </w:tcPr>
          <w:p w:rsidR="00005516" w:rsidRDefault="00005516" w:rsidP="00005516">
            <w:pPr>
              <w:pStyle w:val="TableParagraph"/>
              <w:spacing w:before="46"/>
              <w:ind w:left="135" w:right="137"/>
              <w:jc w:val="center"/>
              <w:rPr>
                <w:sz w:val="20"/>
              </w:rPr>
            </w:pPr>
            <w:r>
              <w:rPr>
                <w:sz w:val="20"/>
              </w:rPr>
              <w:t>15.043</w:t>
            </w:r>
          </w:p>
        </w:tc>
        <w:tc>
          <w:tcPr>
            <w:tcW w:w="871" w:type="dxa"/>
          </w:tcPr>
          <w:p w:rsidR="00005516" w:rsidRDefault="00005516" w:rsidP="00005516">
            <w:pPr>
              <w:pStyle w:val="TableParagraph"/>
              <w:spacing w:before="46"/>
              <w:ind w:left="135" w:right="130"/>
              <w:jc w:val="center"/>
              <w:rPr>
                <w:sz w:val="20"/>
              </w:rPr>
            </w:pPr>
            <w:r>
              <w:rPr>
                <w:sz w:val="20"/>
              </w:rPr>
              <w:t>14.941</w:t>
            </w:r>
          </w:p>
        </w:tc>
        <w:tc>
          <w:tcPr>
            <w:tcW w:w="876" w:type="dxa"/>
          </w:tcPr>
          <w:p w:rsidR="00005516" w:rsidRDefault="00005516" w:rsidP="00005516">
            <w:pPr>
              <w:pStyle w:val="TableParagraph"/>
              <w:spacing w:before="46"/>
              <w:ind w:left="119" w:right="119"/>
              <w:jc w:val="center"/>
              <w:rPr>
                <w:sz w:val="20"/>
              </w:rPr>
            </w:pPr>
            <w:r>
              <w:rPr>
                <w:sz w:val="20"/>
              </w:rPr>
              <w:t>14.849</w:t>
            </w:r>
          </w:p>
        </w:tc>
        <w:tc>
          <w:tcPr>
            <w:tcW w:w="869" w:type="dxa"/>
          </w:tcPr>
          <w:p w:rsidR="00005516" w:rsidRDefault="00005516" w:rsidP="00005516">
            <w:pPr>
              <w:pStyle w:val="TableParagraph"/>
              <w:spacing w:before="46"/>
              <w:ind w:right="154"/>
              <w:jc w:val="right"/>
              <w:rPr>
                <w:sz w:val="20"/>
              </w:rPr>
            </w:pPr>
            <w:r>
              <w:rPr>
                <w:w w:val="95"/>
                <w:sz w:val="20"/>
              </w:rPr>
              <w:t>14.831</w:t>
            </w:r>
          </w:p>
        </w:tc>
        <w:tc>
          <w:tcPr>
            <w:tcW w:w="871" w:type="dxa"/>
          </w:tcPr>
          <w:p w:rsidR="00005516" w:rsidRDefault="00005516" w:rsidP="00005516">
            <w:pPr>
              <w:pStyle w:val="TableParagraph"/>
              <w:spacing w:before="46"/>
              <w:ind w:left="187"/>
              <w:rPr>
                <w:sz w:val="20"/>
              </w:rPr>
            </w:pPr>
            <w:r>
              <w:rPr>
                <w:sz w:val="20"/>
              </w:rPr>
              <w:t>14.786</w:t>
            </w:r>
          </w:p>
        </w:tc>
        <w:tc>
          <w:tcPr>
            <w:tcW w:w="984" w:type="dxa"/>
          </w:tcPr>
          <w:p w:rsidR="00005516" w:rsidRDefault="00005516" w:rsidP="00005516">
            <w:pPr>
              <w:pStyle w:val="TableParagraph"/>
              <w:spacing w:before="55"/>
              <w:ind w:left="286" w:right="282"/>
              <w:jc w:val="center"/>
              <w:rPr>
                <w:b/>
                <w:sz w:val="20"/>
              </w:rPr>
            </w:pPr>
            <w:r>
              <w:rPr>
                <w:b/>
                <w:color w:val="528135"/>
                <w:sz w:val="20"/>
              </w:rPr>
              <w:t>74</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Inowrocław</w:t>
            </w:r>
          </w:p>
        </w:tc>
        <w:tc>
          <w:tcPr>
            <w:tcW w:w="872" w:type="dxa"/>
          </w:tcPr>
          <w:p w:rsidR="00005516" w:rsidRDefault="00005516" w:rsidP="00005516">
            <w:pPr>
              <w:pStyle w:val="TableParagraph"/>
              <w:spacing w:before="46"/>
              <w:ind w:left="134" w:right="137"/>
              <w:jc w:val="center"/>
              <w:rPr>
                <w:sz w:val="20"/>
              </w:rPr>
            </w:pPr>
            <w:r>
              <w:rPr>
                <w:sz w:val="20"/>
              </w:rPr>
              <w:t>11.120</w:t>
            </w:r>
          </w:p>
        </w:tc>
        <w:tc>
          <w:tcPr>
            <w:tcW w:w="871" w:type="dxa"/>
          </w:tcPr>
          <w:p w:rsidR="00005516" w:rsidRDefault="00005516" w:rsidP="00005516">
            <w:pPr>
              <w:pStyle w:val="TableParagraph"/>
              <w:spacing w:before="46"/>
              <w:ind w:left="133" w:right="133"/>
              <w:jc w:val="center"/>
              <w:rPr>
                <w:sz w:val="20"/>
              </w:rPr>
            </w:pPr>
            <w:r>
              <w:rPr>
                <w:sz w:val="20"/>
              </w:rPr>
              <w:t>11.099</w:t>
            </w:r>
          </w:p>
        </w:tc>
        <w:tc>
          <w:tcPr>
            <w:tcW w:w="874" w:type="dxa"/>
          </w:tcPr>
          <w:p w:rsidR="00005516" w:rsidRDefault="00005516" w:rsidP="00005516">
            <w:pPr>
              <w:pStyle w:val="TableParagraph"/>
              <w:spacing w:before="46"/>
              <w:ind w:left="137" w:right="137"/>
              <w:jc w:val="center"/>
              <w:rPr>
                <w:sz w:val="20"/>
              </w:rPr>
            </w:pPr>
            <w:r>
              <w:rPr>
                <w:sz w:val="20"/>
              </w:rPr>
              <w:t>11.125</w:t>
            </w:r>
          </w:p>
        </w:tc>
        <w:tc>
          <w:tcPr>
            <w:tcW w:w="872" w:type="dxa"/>
          </w:tcPr>
          <w:p w:rsidR="00005516" w:rsidRDefault="00005516" w:rsidP="00005516">
            <w:pPr>
              <w:pStyle w:val="TableParagraph"/>
              <w:spacing w:before="46"/>
              <w:ind w:left="135" w:right="137"/>
              <w:jc w:val="center"/>
              <w:rPr>
                <w:sz w:val="20"/>
              </w:rPr>
            </w:pPr>
            <w:r>
              <w:rPr>
                <w:sz w:val="20"/>
              </w:rPr>
              <w:t>11.278</w:t>
            </w:r>
          </w:p>
        </w:tc>
        <w:tc>
          <w:tcPr>
            <w:tcW w:w="871" w:type="dxa"/>
          </w:tcPr>
          <w:p w:rsidR="00005516" w:rsidRDefault="00005516" w:rsidP="00005516">
            <w:pPr>
              <w:pStyle w:val="TableParagraph"/>
              <w:spacing w:before="46"/>
              <w:ind w:left="135" w:right="130"/>
              <w:jc w:val="center"/>
              <w:rPr>
                <w:sz w:val="20"/>
              </w:rPr>
            </w:pPr>
            <w:r>
              <w:rPr>
                <w:sz w:val="20"/>
              </w:rPr>
              <w:t>11.346</w:t>
            </w:r>
          </w:p>
        </w:tc>
        <w:tc>
          <w:tcPr>
            <w:tcW w:w="876" w:type="dxa"/>
          </w:tcPr>
          <w:p w:rsidR="00005516" w:rsidRDefault="00005516" w:rsidP="00005516">
            <w:pPr>
              <w:pStyle w:val="TableParagraph"/>
              <w:spacing w:before="46"/>
              <w:ind w:left="119" w:right="119"/>
              <w:jc w:val="center"/>
              <w:rPr>
                <w:sz w:val="20"/>
              </w:rPr>
            </w:pPr>
            <w:r>
              <w:rPr>
                <w:sz w:val="20"/>
              </w:rPr>
              <w:t>11.440</w:t>
            </w:r>
          </w:p>
        </w:tc>
        <w:tc>
          <w:tcPr>
            <w:tcW w:w="869" w:type="dxa"/>
          </w:tcPr>
          <w:p w:rsidR="00005516" w:rsidRDefault="00005516" w:rsidP="00005516">
            <w:pPr>
              <w:pStyle w:val="TableParagraph"/>
              <w:spacing w:before="46"/>
              <w:ind w:right="154"/>
              <w:jc w:val="right"/>
              <w:rPr>
                <w:sz w:val="20"/>
              </w:rPr>
            </w:pPr>
            <w:r>
              <w:rPr>
                <w:w w:val="95"/>
                <w:sz w:val="20"/>
              </w:rPr>
              <w:t>11.538</w:t>
            </w:r>
          </w:p>
        </w:tc>
        <w:tc>
          <w:tcPr>
            <w:tcW w:w="871" w:type="dxa"/>
          </w:tcPr>
          <w:p w:rsidR="00005516" w:rsidRDefault="00005516" w:rsidP="00005516">
            <w:pPr>
              <w:pStyle w:val="TableParagraph"/>
              <w:spacing w:before="46"/>
              <w:ind w:left="187"/>
              <w:rPr>
                <w:sz w:val="20"/>
              </w:rPr>
            </w:pPr>
            <w:r>
              <w:rPr>
                <w:sz w:val="20"/>
              </w:rPr>
              <w:t>11.595</w:t>
            </w:r>
          </w:p>
        </w:tc>
        <w:tc>
          <w:tcPr>
            <w:tcW w:w="984" w:type="dxa"/>
          </w:tcPr>
          <w:p w:rsidR="00005516" w:rsidRDefault="00005516" w:rsidP="00005516">
            <w:pPr>
              <w:pStyle w:val="TableParagraph"/>
              <w:spacing w:before="55"/>
              <w:ind w:left="286" w:right="282"/>
              <w:jc w:val="center"/>
              <w:rPr>
                <w:b/>
                <w:sz w:val="20"/>
              </w:rPr>
            </w:pPr>
            <w:r>
              <w:rPr>
                <w:b/>
                <w:color w:val="528135"/>
                <w:sz w:val="20"/>
              </w:rPr>
              <w:t>475</w:t>
            </w:r>
          </w:p>
        </w:tc>
      </w:tr>
      <w:tr w:rsidR="00005516" w:rsidTr="00005516">
        <w:trPr>
          <w:trHeight w:hRule="exact" w:val="301"/>
        </w:trPr>
        <w:tc>
          <w:tcPr>
            <w:tcW w:w="1330" w:type="dxa"/>
          </w:tcPr>
          <w:p w:rsidR="00005516" w:rsidRDefault="00005516" w:rsidP="00005516">
            <w:pPr>
              <w:pStyle w:val="TableParagraph"/>
              <w:spacing w:before="46"/>
              <w:ind w:left="103"/>
              <w:rPr>
                <w:sz w:val="20"/>
              </w:rPr>
            </w:pPr>
            <w:r>
              <w:rPr>
                <w:sz w:val="20"/>
              </w:rPr>
              <w:t>Janikowo</w:t>
            </w:r>
          </w:p>
        </w:tc>
        <w:tc>
          <w:tcPr>
            <w:tcW w:w="872" w:type="dxa"/>
          </w:tcPr>
          <w:p w:rsidR="00005516" w:rsidRDefault="00005516" w:rsidP="00005516">
            <w:pPr>
              <w:pStyle w:val="TableParagraph"/>
              <w:spacing w:before="46"/>
              <w:ind w:left="134" w:right="137"/>
              <w:jc w:val="center"/>
              <w:rPr>
                <w:sz w:val="20"/>
              </w:rPr>
            </w:pPr>
            <w:r>
              <w:rPr>
                <w:sz w:val="20"/>
              </w:rPr>
              <w:t>13.626</w:t>
            </w:r>
          </w:p>
        </w:tc>
        <w:tc>
          <w:tcPr>
            <w:tcW w:w="871" w:type="dxa"/>
          </w:tcPr>
          <w:p w:rsidR="00005516" w:rsidRDefault="00005516" w:rsidP="00005516">
            <w:pPr>
              <w:pStyle w:val="TableParagraph"/>
              <w:spacing w:before="46"/>
              <w:ind w:left="133" w:right="133"/>
              <w:jc w:val="center"/>
              <w:rPr>
                <w:sz w:val="20"/>
              </w:rPr>
            </w:pPr>
            <w:r>
              <w:rPr>
                <w:sz w:val="20"/>
              </w:rPr>
              <w:t>13.581</w:t>
            </w:r>
          </w:p>
        </w:tc>
        <w:tc>
          <w:tcPr>
            <w:tcW w:w="874" w:type="dxa"/>
          </w:tcPr>
          <w:p w:rsidR="00005516" w:rsidRDefault="00005516" w:rsidP="00005516">
            <w:pPr>
              <w:pStyle w:val="TableParagraph"/>
              <w:spacing w:before="46"/>
              <w:ind w:left="137" w:right="137"/>
              <w:jc w:val="center"/>
              <w:rPr>
                <w:sz w:val="20"/>
              </w:rPr>
            </w:pPr>
            <w:r>
              <w:rPr>
                <w:sz w:val="20"/>
              </w:rPr>
              <w:t>13.555</w:t>
            </w:r>
          </w:p>
        </w:tc>
        <w:tc>
          <w:tcPr>
            <w:tcW w:w="872" w:type="dxa"/>
          </w:tcPr>
          <w:p w:rsidR="00005516" w:rsidRDefault="00005516" w:rsidP="00005516">
            <w:pPr>
              <w:pStyle w:val="TableParagraph"/>
              <w:spacing w:before="46"/>
              <w:ind w:left="135" w:right="137"/>
              <w:jc w:val="center"/>
              <w:rPr>
                <w:sz w:val="20"/>
              </w:rPr>
            </w:pPr>
            <w:r>
              <w:rPr>
                <w:sz w:val="20"/>
              </w:rPr>
              <w:t>13.670</w:t>
            </w:r>
          </w:p>
        </w:tc>
        <w:tc>
          <w:tcPr>
            <w:tcW w:w="871" w:type="dxa"/>
          </w:tcPr>
          <w:p w:rsidR="00005516" w:rsidRDefault="00005516" w:rsidP="00005516">
            <w:pPr>
              <w:pStyle w:val="TableParagraph"/>
              <w:spacing w:before="46"/>
              <w:ind w:left="135" w:right="130"/>
              <w:jc w:val="center"/>
              <w:rPr>
                <w:sz w:val="20"/>
              </w:rPr>
            </w:pPr>
            <w:r>
              <w:rPr>
                <w:sz w:val="20"/>
              </w:rPr>
              <w:t>13.653</w:t>
            </w:r>
          </w:p>
        </w:tc>
        <w:tc>
          <w:tcPr>
            <w:tcW w:w="876" w:type="dxa"/>
          </w:tcPr>
          <w:p w:rsidR="00005516" w:rsidRDefault="00005516" w:rsidP="00005516">
            <w:pPr>
              <w:pStyle w:val="TableParagraph"/>
              <w:spacing w:before="46"/>
              <w:ind w:left="119" w:right="119"/>
              <w:jc w:val="center"/>
              <w:rPr>
                <w:sz w:val="20"/>
              </w:rPr>
            </w:pPr>
            <w:r>
              <w:rPr>
                <w:sz w:val="20"/>
              </w:rPr>
              <w:t>13.609</w:t>
            </w:r>
          </w:p>
        </w:tc>
        <w:tc>
          <w:tcPr>
            <w:tcW w:w="869" w:type="dxa"/>
          </w:tcPr>
          <w:p w:rsidR="00005516" w:rsidRDefault="00005516" w:rsidP="00005516">
            <w:pPr>
              <w:pStyle w:val="TableParagraph"/>
              <w:spacing w:before="46"/>
              <w:ind w:right="154"/>
              <w:jc w:val="right"/>
              <w:rPr>
                <w:sz w:val="20"/>
              </w:rPr>
            </w:pPr>
            <w:r>
              <w:rPr>
                <w:w w:val="95"/>
                <w:sz w:val="20"/>
              </w:rPr>
              <w:t>13.530</w:t>
            </w:r>
          </w:p>
        </w:tc>
        <w:tc>
          <w:tcPr>
            <w:tcW w:w="871" w:type="dxa"/>
          </w:tcPr>
          <w:p w:rsidR="00005516" w:rsidRDefault="00005516" w:rsidP="00005516">
            <w:pPr>
              <w:pStyle w:val="TableParagraph"/>
              <w:spacing w:before="46"/>
              <w:ind w:left="187"/>
              <w:rPr>
                <w:sz w:val="20"/>
              </w:rPr>
            </w:pPr>
            <w:r>
              <w:rPr>
                <w:sz w:val="20"/>
              </w:rPr>
              <w:t>13.498</w:t>
            </w:r>
          </w:p>
        </w:tc>
        <w:tc>
          <w:tcPr>
            <w:tcW w:w="984" w:type="dxa"/>
          </w:tcPr>
          <w:p w:rsidR="00005516" w:rsidRDefault="00005516" w:rsidP="00005516">
            <w:pPr>
              <w:pStyle w:val="TableParagraph"/>
              <w:spacing w:before="56"/>
              <w:ind w:left="286" w:right="282"/>
              <w:jc w:val="center"/>
              <w:rPr>
                <w:b/>
                <w:sz w:val="20"/>
              </w:rPr>
            </w:pPr>
            <w:r>
              <w:rPr>
                <w:b/>
                <w:color w:val="FF0000"/>
                <w:sz w:val="20"/>
              </w:rPr>
              <w:t>-128</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Kruszwica</w:t>
            </w:r>
          </w:p>
        </w:tc>
        <w:tc>
          <w:tcPr>
            <w:tcW w:w="872" w:type="dxa"/>
          </w:tcPr>
          <w:p w:rsidR="00005516" w:rsidRDefault="00005516" w:rsidP="00005516">
            <w:pPr>
              <w:pStyle w:val="TableParagraph"/>
              <w:spacing w:before="46"/>
              <w:ind w:left="134" w:right="137"/>
              <w:jc w:val="center"/>
              <w:rPr>
                <w:sz w:val="20"/>
              </w:rPr>
            </w:pPr>
            <w:r>
              <w:rPr>
                <w:sz w:val="20"/>
              </w:rPr>
              <w:t>19.891</w:t>
            </w:r>
          </w:p>
        </w:tc>
        <w:tc>
          <w:tcPr>
            <w:tcW w:w="871" w:type="dxa"/>
          </w:tcPr>
          <w:p w:rsidR="00005516" w:rsidRDefault="00005516" w:rsidP="00005516">
            <w:pPr>
              <w:pStyle w:val="TableParagraph"/>
              <w:spacing w:before="46"/>
              <w:ind w:left="133" w:right="133"/>
              <w:jc w:val="center"/>
              <w:rPr>
                <w:sz w:val="20"/>
              </w:rPr>
            </w:pPr>
            <w:r>
              <w:rPr>
                <w:sz w:val="20"/>
              </w:rPr>
              <w:t>19.800</w:t>
            </w:r>
          </w:p>
        </w:tc>
        <w:tc>
          <w:tcPr>
            <w:tcW w:w="874" w:type="dxa"/>
          </w:tcPr>
          <w:p w:rsidR="00005516" w:rsidRDefault="00005516" w:rsidP="00005516">
            <w:pPr>
              <w:pStyle w:val="TableParagraph"/>
              <w:spacing w:before="46"/>
              <w:ind w:left="137" w:right="137"/>
              <w:jc w:val="center"/>
              <w:rPr>
                <w:sz w:val="20"/>
              </w:rPr>
            </w:pPr>
            <w:r>
              <w:rPr>
                <w:sz w:val="20"/>
              </w:rPr>
              <w:t>19.759</w:t>
            </w:r>
          </w:p>
        </w:tc>
        <w:tc>
          <w:tcPr>
            <w:tcW w:w="872" w:type="dxa"/>
          </w:tcPr>
          <w:p w:rsidR="00005516" w:rsidRDefault="00005516" w:rsidP="00005516">
            <w:pPr>
              <w:pStyle w:val="TableParagraph"/>
              <w:spacing w:before="46"/>
              <w:ind w:left="135" w:right="137"/>
              <w:jc w:val="center"/>
              <w:rPr>
                <w:sz w:val="20"/>
              </w:rPr>
            </w:pPr>
            <w:r>
              <w:rPr>
                <w:sz w:val="20"/>
              </w:rPr>
              <w:t>20.128</w:t>
            </w:r>
          </w:p>
        </w:tc>
        <w:tc>
          <w:tcPr>
            <w:tcW w:w="871" w:type="dxa"/>
          </w:tcPr>
          <w:p w:rsidR="00005516" w:rsidRDefault="00005516" w:rsidP="00005516">
            <w:pPr>
              <w:pStyle w:val="TableParagraph"/>
              <w:spacing w:before="46"/>
              <w:ind w:left="135" w:right="130"/>
              <w:jc w:val="center"/>
              <w:rPr>
                <w:sz w:val="20"/>
              </w:rPr>
            </w:pPr>
            <w:r>
              <w:rPr>
                <w:sz w:val="20"/>
              </w:rPr>
              <w:t>20.018</w:t>
            </w:r>
          </w:p>
        </w:tc>
        <w:tc>
          <w:tcPr>
            <w:tcW w:w="876" w:type="dxa"/>
          </w:tcPr>
          <w:p w:rsidR="00005516" w:rsidRDefault="00005516" w:rsidP="00005516">
            <w:pPr>
              <w:pStyle w:val="TableParagraph"/>
              <w:spacing w:before="46"/>
              <w:ind w:left="119" w:right="119"/>
              <w:jc w:val="center"/>
              <w:rPr>
                <w:sz w:val="20"/>
              </w:rPr>
            </w:pPr>
            <w:r>
              <w:rPr>
                <w:sz w:val="20"/>
              </w:rPr>
              <w:t>19.988</w:t>
            </w:r>
          </w:p>
        </w:tc>
        <w:tc>
          <w:tcPr>
            <w:tcW w:w="869" w:type="dxa"/>
          </w:tcPr>
          <w:p w:rsidR="00005516" w:rsidRDefault="00005516" w:rsidP="00005516">
            <w:pPr>
              <w:pStyle w:val="TableParagraph"/>
              <w:spacing w:before="46"/>
              <w:ind w:right="154"/>
              <w:jc w:val="right"/>
              <w:rPr>
                <w:sz w:val="20"/>
              </w:rPr>
            </w:pPr>
            <w:r>
              <w:rPr>
                <w:w w:val="95"/>
                <w:sz w:val="20"/>
              </w:rPr>
              <w:t>19.849</w:t>
            </w:r>
          </w:p>
        </w:tc>
        <w:tc>
          <w:tcPr>
            <w:tcW w:w="871" w:type="dxa"/>
          </w:tcPr>
          <w:p w:rsidR="00005516" w:rsidRDefault="00005516" w:rsidP="00005516">
            <w:pPr>
              <w:pStyle w:val="TableParagraph"/>
              <w:spacing w:before="46"/>
              <w:ind w:left="187"/>
              <w:rPr>
                <w:sz w:val="20"/>
              </w:rPr>
            </w:pPr>
            <w:r>
              <w:rPr>
                <w:sz w:val="20"/>
              </w:rPr>
              <w:t>19.718</w:t>
            </w:r>
          </w:p>
        </w:tc>
        <w:tc>
          <w:tcPr>
            <w:tcW w:w="984" w:type="dxa"/>
          </w:tcPr>
          <w:p w:rsidR="00005516" w:rsidRDefault="00005516" w:rsidP="00005516">
            <w:pPr>
              <w:pStyle w:val="TableParagraph"/>
              <w:spacing w:before="55"/>
              <w:ind w:left="286" w:right="282"/>
              <w:jc w:val="center"/>
              <w:rPr>
                <w:b/>
                <w:sz w:val="20"/>
              </w:rPr>
            </w:pPr>
            <w:r>
              <w:rPr>
                <w:b/>
                <w:color w:val="FF0000"/>
                <w:sz w:val="20"/>
              </w:rPr>
              <w:t>-173</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Pakość</w:t>
            </w:r>
          </w:p>
        </w:tc>
        <w:tc>
          <w:tcPr>
            <w:tcW w:w="872" w:type="dxa"/>
          </w:tcPr>
          <w:p w:rsidR="00005516" w:rsidRDefault="00005516" w:rsidP="00005516">
            <w:pPr>
              <w:pStyle w:val="TableParagraph"/>
              <w:spacing w:before="46"/>
              <w:ind w:left="132" w:right="137"/>
              <w:jc w:val="center"/>
              <w:rPr>
                <w:sz w:val="20"/>
              </w:rPr>
            </w:pPr>
            <w:r>
              <w:rPr>
                <w:sz w:val="20"/>
              </w:rPr>
              <w:t>9.957</w:t>
            </w:r>
          </w:p>
        </w:tc>
        <w:tc>
          <w:tcPr>
            <w:tcW w:w="871" w:type="dxa"/>
          </w:tcPr>
          <w:p w:rsidR="00005516" w:rsidRDefault="00005516" w:rsidP="00005516">
            <w:pPr>
              <w:pStyle w:val="TableParagraph"/>
              <w:spacing w:before="46"/>
              <w:ind w:left="133" w:right="133"/>
              <w:jc w:val="center"/>
              <w:rPr>
                <w:sz w:val="20"/>
              </w:rPr>
            </w:pPr>
            <w:r>
              <w:rPr>
                <w:sz w:val="20"/>
              </w:rPr>
              <w:t>9.910</w:t>
            </w:r>
          </w:p>
        </w:tc>
        <w:tc>
          <w:tcPr>
            <w:tcW w:w="874" w:type="dxa"/>
          </w:tcPr>
          <w:p w:rsidR="00005516" w:rsidRDefault="00005516" w:rsidP="00005516">
            <w:pPr>
              <w:pStyle w:val="TableParagraph"/>
              <w:spacing w:before="46"/>
              <w:ind w:left="135" w:right="137"/>
              <w:jc w:val="center"/>
              <w:rPr>
                <w:sz w:val="20"/>
              </w:rPr>
            </w:pPr>
            <w:r>
              <w:rPr>
                <w:sz w:val="20"/>
              </w:rPr>
              <w:t>9.904</w:t>
            </w:r>
          </w:p>
        </w:tc>
        <w:tc>
          <w:tcPr>
            <w:tcW w:w="872" w:type="dxa"/>
          </w:tcPr>
          <w:p w:rsidR="00005516" w:rsidRDefault="00005516" w:rsidP="00005516">
            <w:pPr>
              <w:pStyle w:val="TableParagraph"/>
              <w:spacing w:before="46"/>
              <w:ind w:left="135" w:right="137"/>
              <w:jc w:val="center"/>
              <w:rPr>
                <w:sz w:val="20"/>
              </w:rPr>
            </w:pPr>
            <w:r>
              <w:rPr>
                <w:sz w:val="20"/>
              </w:rPr>
              <w:t>10.012</w:t>
            </w:r>
          </w:p>
        </w:tc>
        <w:tc>
          <w:tcPr>
            <w:tcW w:w="871" w:type="dxa"/>
          </w:tcPr>
          <w:p w:rsidR="00005516" w:rsidRDefault="00005516" w:rsidP="00005516">
            <w:pPr>
              <w:pStyle w:val="TableParagraph"/>
              <w:spacing w:before="46"/>
              <w:ind w:left="135" w:right="133"/>
              <w:jc w:val="center"/>
              <w:rPr>
                <w:sz w:val="20"/>
              </w:rPr>
            </w:pPr>
            <w:r>
              <w:rPr>
                <w:sz w:val="20"/>
              </w:rPr>
              <w:t>9.977</w:t>
            </w:r>
          </w:p>
        </w:tc>
        <w:tc>
          <w:tcPr>
            <w:tcW w:w="876" w:type="dxa"/>
          </w:tcPr>
          <w:p w:rsidR="00005516" w:rsidRDefault="00005516" w:rsidP="00005516">
            <w:pPr>
              <w:pStyle w:val="TableParagraph"/>
              <w:spacing w:before="46"/>
              <w:ind w:left="119" w:right="119"/>
              <w:jc w:val="center"/>
              <w:rPr>
                <w:sz w:val="20"/>
              </w:rPr>
            </w:pPr>
            <w:r>
              <w:rPr>
                <w:sz w:val="20"/>
              </w:rPr>
              <w:t>9.939</w:t>
            </w:r>
          </w:p>
        </w:tc>
        <w:tc>
          <w:tcPr>
            <w:tcW w:w="869" w:type="dxa"/>
          </w:tcPr>
          <w:p w:rsidR="00005516" w:rsidRDefault="00005516" w:rsidP="00005516">
            <w:pPr>
              <w:pStyle w:val="TableParagraph"/>
              <w:spacing w:before="46"/>
              <w:ind w:right="202"/>
              <w:jc w:val="right"/>
              <w:rPr>
                <w:sz w:val="20"/>
              </w:rPr>
            </w:pPr>
            <w:r>
              <w:rPr>
                <w:sz w:val="20"/>
              </w:rPr>
              <w:t>9.885</w:t>
            </w:r>
          </w:p>
        </w:tc>
        <w:tc>
          <w:tcPr>
            <w:tcW w:w="871" w:type="dxa"/>
          </w:tcPr>
          <w:p w:rsidR="00005516" w:rsidRDefault="00005516" w:rsidP="00005516">
            <w:pPr>
              <w:pStyle w:val="TableParagraph"/>
              <w:spacing w:before="46"/>
              <w:ind w:left="208"/>
              <w:rPr>
                <w:sz w:val="20"/>
              </w:rPr>
            </w:pPr>
            <w:r>
              <w:rPr>
                <w:sz w:val="20"/>
              </w:rPr>
              <w:t>9.869</w:t>
            </w:r>
          </w:p>
        </w:tc>
        <w:tc>
          <w:tcPr>
            <w:tcW w:w="984" w:type="dxa"/>
          </w:tcPr>
          <w:p w:rsidR="00005516" w:rsidRDefault="00005516" w:rsidP="00005516">
            <w:pPr>
              <w:pStyle w:val="TableParagraph"/>
              <w:spacing w:before="55"/>
              <w:ind w:left="286" w:right="282"/>
              <w:jc w:val="center"/>
              <w:rPr>
                <w:b/>
                <w:sz w:val="20"/>
              </w:rPr>
            </w:pPr>
            <w:r>
              <w:rPr>
                <w:b/>
                <w:color w:val="FF0000"/>
                <w:sz w:val="20"/>
              </w:rPr>
              <w:t>-88</w:t>
            </w:r>
          </w:p>
        </w:tc>
      </w:tr>
      <w:tr w:rsidR="00005516" w:rsidTr="00005516">
        <w:trPr>
          <w:trHeight w:hRule="exact" w:val="300"/>
        </w:trPr>
        <w:tc>
          <w:tcPr>
            <w:tcW w:w="1330" w:type="dxa"/>
          </w:tcPr>
          <w:p w:rsidR="00005516" w:rsidRDefault="00005516" w:rsidP="00005516">
            <w:pPr>
              <w:pStyle w:val="TableParagraph"/>
              <w:spacing w:before="46"/>
              <w:ind w:left="103"/>
              <w:rPr>
                <w:sz w:val="20"/>
              </w:rPr>
            </w:pPr>
            <w:r>
              <w:rPr>
                <w:sz w:val="20"/>
              </w:rPr>
              <w:t>Rojewo</w:t>
            </w:r>
          </w:p>
        </w:tc>
        <w:tc>
          <w:tcPr>
            <w:tcW w:w="872" w:type="dxa"/>
          </w:tcPr>
          <w:p w:rsidR="00005516" w:rsidRDefault="00005516" w:rsidP="00005516">
            <w:pPr>
              <w:pStyle w:val="TableParagraph"/>
              <w:spacing w:before="46"/>
              <w:ind w:left="132" w:right="137"/>
              <w:jc w:val="center"/>
              <w:rPr>
                <w:sz w:val="20"/>
              </w:rPr>
            </w:pPr>
            <w:r>
              <w:rPr>
                <w:sz w:val="20"/>
              </w:rPr>
              <w:t>4.632</w:t>
            </w:r>
          </w:p>
        </w:tc>
        <w:tc>
          <w:tcPr>
            <w:tcW w:w="871" w:type="dxa"/>
          </w:tcPr>
          <w:p w:rsidR="00005516" w:rsidRDefault="00005516" w:rsidP="00005516">
            <w:pPr>
              <w:pStyle w:val="TableParagraph"/>
              <w:spacing w:before="46"/>
              <w:ind w:left="133" w:right="133"/>
              <w:jc w:val="center"/>
              <w:rPr>
                <w:sz w:val="20"/>
              </w:rPr>
            </w:pPr>
            <w:r>
              <w:rPr>
                <w:sz w:val="20"/>
              </w:rPr>
              <w:t>4.649</w:t>
            </w:r>
          </w:p>
        </w:tc>
        <w:tc>
          <w:tcPr>
            <w:tcW w:w="874" w:type="dxa"/>
          </w:tcPr>
          <w:p w:rsidR="00005516" w:rsidRDefault="00005516" w:rsidP="00005516">
            <w:pPr>
              <w:pStyle w:val="TableParagraph"/>
              <w:spacing w:before="46"/>
              <w:ind w:left="135" w:right="137"/>
              <w:jc w:val="center"/>
              <w:rPr>
                <w:sz w:val="20"/>
              </w:rPr>
            </w:pPr>
            <w:r>
              <w:rPr>
                <w:sz w:val="20"/>
              </w:rPr>
              <w:t>4.690</w:t>
            </w:r>
          </w:p>
        </w:tc>
        <w:tc>
          <w:tcPr>
            <w:tcW w:w="872" w:type="dxa"/>
          </w:tcPr>
          <w:p w:rsidR="00005516" w:rsidRDefault="00005516" w:rsidP="00005516">
            <w:pPr>
              <w:pStyle w:val="TableParagraph"/>
              <w:spacing w:before="46"/>
              <w:ind w:left="132" w:right="137"/>
              <w:jc w:val="center"/>
              <w:rPr>
                <w:sz w:val="20"/>
              </w:rPr>
            </w:pPr>
            <w:r>
              <w:rPr>
                <w:sz w:val="20"/>
              </w:rPr>
              <w:t>4.763</w:t>
            </w:r>
          </w:p>
        </w:tc>
        <w:tc>
          <w:tcPr>
            <w:tcW w:w="871" w:type="dxa"/>
          </w:tcPr>
          <w:p w:rsidR="00005516" w:rsidRDefault="00005516" w:rsidP="00005516">
            <w:pPr>
              <w:pStyle w:val="TableParagraph"/>
              <w:spacing w:before="46"/>
              <w:ind w:left="135" w:right="133"/>
              <w:jc w:val="center"/>
              <w:rPr>
                <w:sz w:val="20"/>
              </w:rPr>
            </w:pPr>
            <w:r>
              <w:rPr>
                <w:sz w:val="20"/>
              </w:rPr>
              <w:t>4.768</w:t>
            </w:r>
          </w:p>
        </w:tc>
        <w:tc>
          <w:tcPr>
            <w:tcW w:w="876" w:type="dxa"/>
          </w:tcPr>
          <w:p w:rsidR="00005516" w:rsidRDefault="00005516" w:rsidP="00005516">
            <w:pPr>
              <w:pStyle w:val="TableParagraph"/>
              <w:spacing w:before="46"/>
              <w:ind w:left="119" w:right="119"/>
              <w:jc w:val="center"/>
              <w:rPr>
                <w:sz w:val="20"/>
              </w:rPr>
            </w:pPr>
            <w:r>
              <w:rPr>
                <w:sz w:val="20"/>
              </w:rPr>
              <w:t>4.756</w:t>
            </w:r>
          </w:p>
        </w:tc>
        <w:tc>
          <w:tcPr>
            <w:tcW w:w="869" w:type="dxa"/>
          </w:tcPr>
          <w:p w:rsidR="00005516" w:rsidRDefault="00005516" w:rsidP="00005516">
            <w:pPr>
              <w:pStyle w:val="TableParagraph"/>
              <w:spacing w:before="46"/>
              <w:ind w:right="202"/>
              <w:jc w:val="right"/>
              <w:rPr>
                <w:sz w:val="20"/>
              </w:rPr>
            </w:pPr>
            <w:r>
              <w:rPr>
                <w:sz w:val="20"/>
              </w:rPr>
              <w:t>4.755</w:t>
            </w:r>
          </w:p>
        </w:tc>
        <w:tc>
          <w:tcPr>
            <w:tcW w:w="871" w:type="dxa"/>
          </w:tcPr>
          <w:p w:rsidR="00005516" w:rsidRDefault="00005516" w:rsidP="00005516">
            <w:pPr>
              <w:pStyle w:val="TableParagraph"/>
              <w:spacing w:before="46"/>
              <w:ind w:left="208"/>
              <w:rPr>
                <w:sz w:val="20"/>
              </w:rPr>
            </w:pPr>
            <w:r>
              <w:rPr>
                <w:sz w:val="20"/>
              </w:rPr>
              <w:t>4.770</w:t>
            </w:r>
          </w:p>
        </w:tc>
        <w:tc>
          <w:tcPr>
            <w:tcW w:w="984" w:type="dxa"/>
          </w:tcPr>
          <w:p w:rsidR="00005516" w:rsidRDefault="00005516" w:rsidP="00005516">
            <w:pPr>
              <w:pStyle w:val="TableParagraph"/>
              <w:spacing w:before="55"/>
              <w:ind w:left="286" w:right="282"/>
              <w:jc w:val="center"/>
              <w:rPr>
                <w:b/>
                <w:sz w:val="20"/>
              </w:rPr>
            </w:pPr>
            <w:r>
              <w:rPr>
                <w:b/>
                <w:color w:val="528135"/>
                <w:sz w:val="20"/>
              </w:rPr>
              <w:t>138</w:t>
            </w:r>
          </w:p>
        </w:tc>
      </w:tr>
      <w:tr w:rsidR="00005516" w:rsidTr="00005516">
        <w:trPr>
          <w:trHeight w:hRule="exact" w:val="530"/>
        </w:trPr>
        <w:tc>
          <w:tcPr>
            <w:tcW w:w="1330" w:type="dxa"/>
          </w:tcPr>
          <w:p w:rsidR="00005516" w:rsidRDefault="00005516" w:rsidP="00005516">
            <w:pPr>
              <w:pStyle w:val="TableParagraph"/>
              <w:spacing w:before="46"/>
              <w:ind w:left="103"/>
              <w:rPr>
                <w:sz w:val="20"/>
              </w:rPr>
            </w:pPr>
            <w:r>
              <w:rPr>
                <w:sz w:val="20"/>
              </w:rPr>
              <w:t xml:space="preserve">Złotniki </w:t>
            </w:r>
            <w:r>
              <w:rPr>
                <w:w w:val="90"/>
                <w:sz w:val="20"/>
              </w:rPr>
              <w:t>Kujawskie</w:t>
            </w:r>
          </w:p>
        </w:tc>
        <w:tc>
          <w:tcPr>
            <w:tcW w:w="872" w:type="dxa"/>
          </w:tcPr>
          <w:p w:rsidR="00005516" w:rsidRDefault="00005516" w:rsidP="00005516">
            <w:pPr>
              <w:pStyle w:val="TableParagraph"/>
              <w:spacing w:before="163"/>
              <w:ind w:left="132" w:right="137"/>
              <w:jc w:val="center"/>
              <w:rPr>
                <w:sz w:val="20"/>
              </w:rPr>
            </w:pPr>
            <w:r>
              <w:rPr>
                <w:sz w:val="20"/>
              </w:rPr>
              <w:t>8.985</w:t>
            </w:r>
          </w:p>
        </w:tc>
        <w:tc>
          <w:tcPr>
            <w:tcW w:w="871" w:type="dxa"/>
          </w:tcPr>
          <w:p w:rsidR="00005516" w:rsidRDefault="00005516" w:rsidP="00005516">
            <w:pPr>
              <w:pStyle w:val="TableParagraph"/>
              <w:spacing w:before="163"/>
              <w:ind w:left="133" w:right="133"/>
              <w:jc w:val="center"/>
              <w:rPr>
                <w:sz w:val="20"/>
              </w:rPr>
            </w:pPr>
            <w:r>
              <w:rPr>
                <w:sz w:val="20"/>
              </w:rPr>
              <w:t>9.022</w:t>
            </w:r>
          </w:p>
        </w:tc>
        <w:tc>
          <w:tcPr>
            <w:tcW w:w="874" w:type="dxa"/>
          </w:tcPr>
          <w:p w:rsidR="00005516" w:rsidRDefault="00005516" w:rsidP="00005516">
            <w:pPr>
              <w:pStyle w:val="TableParagraph"/>
              <w:spacing w:before="163"/>
              <w:ind w:left="135" w:right="137"/>
              <w:jc w:val="center"/>
              <w:rPr>
                <w:sz w:val="20"/>
              </w:rPr>
            </w:pPr>
            <w:r>
              <w:rPr>
                <w:sz w:val="20"/>
              </w:rPr>
              <w:t>9.082</w:t>
            </w:r>
          </w:p>
        </w:tc>
        <w:tc>
          <w:tcPr>
            <w:tcW w:w="872" w:type="dxa"/>
          </w:tcPr>
          <w:p w:rsidR="00005516" w:rsidRDefault="00005516" w:rsidP="00005516">
            <w:pPr>
              <w:pStyle w:val="TableParagraph"/>
              <w:spacing w:before="163"/>
              <w:ind w:left="132" w:right="137"/>
              <w:jc w:val="center"/>
              <w:rPr>
                <w:sz w:val="20"/>
              </w:rPr>
            </w:pPr>
            <w:r>
              <w:rPr>
                <w:sz w:val="20"/>
              </w:rPr>
              <w:t>9.182</w:t>
            </w:r>
          </w:p>
        </w:tc>
        <w:tc>
          <w:tcPr>
            <w:tcW w:w="871" w:type="dxa"/>
          </w:tcPr>
          <w:p w:rsidR="00005516" w:rsidRDefault="00005516" w:rsidP="00005516">
            <w:pPr>
              <w:pStyle w:val="TableParagraph"/>
              <w:spacing w:before="163"/>
              <w:ind w:left="135" w:right="133"/>
              <w:jc w:val="center"/>
              <w:rPr>
                <w:sz w:val="20"/>
              </w:rPr>
            </w:pPr>
            <w:r>
              <w:rPr>
                <w:sz w:val="20"/>
              </w:rPr>
              <w:t>9.171</w:t>
            </w:r>
          </w:p>
        </w:tc>
        <w:tc>
          <w:tcPr>
            <w:tcW w:w="876" w:type="dxa"/>
          </w:tcPr>
          <w:p w:rsidR="00005516" w:rsidRDefault="00005516" w:rsidP="00005516">
            <w:pPr>
              <w:pStyle w:val="TableParagraph"/>
              <w:spacing w:before="163"/>
              <w:ind w:left="119" w:right="119"/>
              <w:jc w:val="center"/>
              <w:rPr>
                <w:sz w:val="20"/>
              </w:rPr>
            </w:pPr>
            <w:r>
              <w:rPr>
                <w:sz w:val="20"/>
              </w:rPr>
              <w:t>9.136</w:t>
            </w:r>
          </w:p>
        </w:tc>
        <w:tc>
          <w:tcPr>
            <w:tcW w:w="869" w:type="dxa"/>
          </w:tcPr>
          <w:p w:rsidR="00005516" w:rsidRDefault="00005516" w:rsidP="00005516">
            <w:pPr>
              <w:pStyle w:val="TableParagraph"/>
              <w:spacing w:before="163"/>
              <w:ind w:right="202"/>
              <w:jc w:val="right"/>
              <w:rPr>
                <w:sz w:val="20"/>
              </w:rPr>
            </w:pPr>
            <w:r>
              <w:rPr>
                <w:sz w:val="20"/>
              </w:rPr>
              <w:t>9.117</w:t>
            </w:r>
          </w:p>
        </w:tc>
        <w:tc>
          <w:tcPr>
            <w:tcW w:w="871" w:type="dxa"/>
          </w:tcPr>
          <w:p w:rsidR="00005516" w:rsidRDefault="00005516" w:rsidP="00005516">
            <w:pPr>
              <w:pStyle w:val="TableParagraph"/>
              <w:spacing w:before="163"/>
              <w:ind w:left="208"/>
              <w:rPr>
                <w:sz w:val="20"/>
              </w:rPr>
            </w:pPr>
            <w:r>
              <w:rPr>
                <w:sz w:val="20"/>
              </w:rPr>
              <w:t>9.186</w:t>
            </w:r>
          </w:p>
        </w:tc>
        <w:tc>
          <w:tcPr>
            <w:tcW w:w="984" w:type="dxa"/>
          </w:tcPr>
          <w:p w:rsidR="00005516" w:rsidRDefault="00005516" w:rsidP="00005516">
            <w:pPr>
              <w:pStyle w:val="TableParagraph"/>
              <w:spacing w:before="171"/>
              <w:ind w:left="286" w:right="282"/>
              <w:jc w:val="center"/>
              <w:rPr>
                <w:b/>
                <w:sz w:val="20"/>
              </w:rPr>
            </w:pPr>
            <w:r>
              <w:rPr>
                <w:b/>
                <w:color w:val="528135"/>
                <w:sz w:val="20"/>
              </w:rPr>
              <w:t>201</w:t>
            </w:r>
          </w:p>
        </w:tc>
      </w:tr>
      <w:tr w:rsidR="00005516" w:rsidTr="00005516">
        <w:trPr>
          <w:trHeight w:hRule="exact" w:val="300"/>
        </w:trPr>
        <w:tc>
          <w:tcPr>
            <w:tcW w:w="1330" w:type="dxa"/>
          </w:tcPr>
          <w:p w:rsidR="00005516" w:rsidRDefault="00005516" w:rsidP="00005516">
            <w:pPr>
              <w:pStyle w:val="TableParagraph"/>
              <w:spacing w:before="55"/>
              <w:ind w:left="472"/>
              <w:rPr>
                <w:b/>
                <w:sz w:val="20"/>
              </w:rPr>
            </w:pPr>
            <w:r>
              <w:rPr>
                <w:b/>
                <w:sz w:val="20"/>
              </w:rPr>
              <w:t>RAZEM</w:t>
            </w:r>
          </w:p>
        </w:tc>
        <w:tc>
          <w:tcPr>
            <w:tcW w:w="872" w:type="dxa"/>
          </w:tcPr>
          <w:p w:rsidR="00005516" w:rsidRDefault="00005516" w:rsidP="00005516">
            <w:pPr>
              <w:pStyle w:val="TableParagraph"/>
              <w:spacing w:before="46"/>
              <w:ind w:left="134" w:right="137"/>
              <w:jc w:val="center"/>
              <w:rPr>
                <w:sz w:val="20"/>
              </w:rPr>
            </w:pPr>
            <w:r>
              <w:rPr>
                <w:sz w:val="20"/>
              </w:rPr>
              <w:t>88.082</w:t>
            </w:r>
          </w:p>
        </w:tc>
        <w:tc>
          <w:tcPr>
            <w:tcW w:w="871" w:type="dxa"/>
          </w:tcPr>
          <w:p w:rsidR="00005516" w:rsidRDefault="00005516" w:rsidP="00005516">
            <w:pPr>
              <w:pStyle w:val="TableParagraph"/>
              <w:spacing w:before="46"/>
              <w:ind w:left="133" w:right="133"/>
              <w:jc w:val="center"/>
              <w:rPr>
                <w:sz w:val="20"/>
              </w:rPr>
            </w:pPr>
            <w:r>
              <w:rPr>
                <w:sz w:val="20"/>
              </w:rPr>
              <w:t>87.946</w:t>
            </w:r>
          </w:p>
        </w:tc>
        <w:tc>
          <w:tcPr>
            <w:tcW w:w="874" w:type="dxa"/>
          </w:tcPr>
          <w:p w:rsidR="00005516" w:rsidRDefault="00005516" w:rsidP="00005516">
            <w:pPr>
              <w:pStyle w:val="TableParagraph"/>
              <w:spacing w:before="46"/>
              <w:ind w:left="137" w:right="137"/>
              <w:jc w:val="center"/>
              <w:rPr>
                <w:sz w:val="20"/>
              </w:rPr>
            </w:pPr>
            <w:r>
              <w:rPr>
                <w:sz w:val="20"/>
              </w:rPr>
              <w:t>87.975</w:t>
            </w:r>
          </w:p>
        </w:tc>
        <w:tc>
          <w:tcPr>
            <w:tcW w:w="872" w:type="dxa"/>
          </w:tcPr>
          <w:p w:rsidR="00005516" w:rsidRDefault="00005516" w:rsidP="00005516">
            <w:pPr>
              <w:pStyle w:val="TableParagraph"/>
              <w:spacing w:before="46"/>
              <w:ind w:left="135" w:right="137"/>
              <w:jc w:val="center"/>
              <w:rPr>
                <w:sz w:val="20"/>
              </w:rPr>
            </w:pPr>
            <w:r>
              <w:rPr>
                <w:sz w:val="20"/>
              </w:rPr>
              <w:t>89.221</w:t>
            </w:r>
          </w:p>
        </w:tc>
        <w:tc>
          <w:tcPr>
            <w:tcW w:w="871" w:type="dxa"/>
          </w:tcPr>
          <w:p w:rsidR="00005516" w:rsidRDefault="00005516" w:rsidP="00005516">
            <w:pPr>
              <w:pStyle w:val="TableParagraph"/>
              <w:spacing w:before="46"/>
              <w:ind w:left="135" w:right="130"/>
              <w:jc w:val="center"/>
              <w:rPr>
                <w:sz w:val="20"/>
              </w:rPr>
            </w:pPr>
            <w:r>
              <w:rPr>
                <w:sz w:val="20"/>
              </w:rPr>
              <w:t>89.027</w:t>
            </w:r>
          </w:p>
        </w:tc>
        <w:tc>
          <w:tcPr>
            <w:tcW w:w="876" w:type="dxa"/>
          </w:tcPr>
          <w:p w:rsidR="00005516" w:rsidRDefault="00005516" w:rsidP="00005516">
            <w:pPr>
              <w:pStyle w:val="TableParagraph"/>
              <w:spacing w:before="46"/>
              <w:ind w:left="119" w:right="119"/>
              <w:jc w:val="center"/>
              <w:rPr>
                <w:sz w:val="20"/>
              </w:rPr>
            </w:pPr>
            <w:r>
              <w:rPr>
                <w:sz w:val="20"/>
              </w:rPr>
              <w:t>88.884</w:t>
            </w:r>
          </w:p>
        </w:tc>
        <w:tc>
          <w:tcPr>
            <w:tcW w:w="869" w:type="dxa"/>
          </w:tcPr>
          <w:p w:rsidR="00005516" w:rsidRDefault="00005516" w:rsidP="00005516">
            <w:pPr>
              <w:pStyle w:val="TableParagraph"/>
              <w:spacing w:before="46"/>
              <w:ind w:right="154"/>
              <w:jc w:val="right"/>
              <w:rPr>
                <w:sz w:val="20"/>
              </w:rPr>
            </w:pPr>
            <w:r>
              <w:rPr>
                <w:w w:val="95"/>
                <w:sz w:val="20"/>
              </w:rPr>
              <w:t>88.681</w:t>
            </w:r>
          </w:p>
        </w:tc>
        <w:tc>
          <w:tcPr>
            <w:tcW w:w="871" w:type="dxa"/>
          </w:tcPr>
          <w:p w:rsidR="00005516" w:rsidRDefault="00005516" w:rsidP="00005516">
            <w:pPr>
              <w:pStyle w:val="TableParagraph"/>
              <w:spacing w:before="46"/>
              <w:ind w:left="187"/>
              <w:rPr>
                <w:sz w:val="20"/>
              </w:rPr>
            </w:pPr>
            <w:r>
              <w:rPr>
                <w:sz w:val="20"/>
              </w:rPr>
              <w:t>88.603</w:t>
            </w:r>
          </w:p>
        </w:tc>
        <w:tc>
          <w:tcPr>
            <w:tcW w:w="984" w:type="dxa"/>
          </w:tcPr>
          <w:p w:rsidR="00005516" w:rsidRDefault="00005516" w:rsidP="00005516">
            <w:pPr>
              <w:pStyle w:val="TableParagraph"/>
              <w:spacing w:before="55"/>
              <w:ind w:left="286" w:right="282"/>
              <w:jc w:val="center"/>
              <w:rPr>
                <w:b/>
                <w:sz w:val="20"/>
              </w:rPr>
            </w:pPr>
            <w:r>
              <w:rPr>
                <w:b/>
                <w:color w:val="528135"/>
                <w:sz w:val="20"/>
              </w:rPr>
              <w:t>521</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228" w:firstLine="708"/>
        <w:rPr>
          <w:lang w:val="pl-PL"/>
        </w:rPr>
      </w:pPr>
      <w:r w:rsidRPr="00A430A9">
        <w:rPr>
          <w:lang w:val="pl-PL"/>
        </w:rPr>
        <w:t>Łącznie na przestrzeni analizowanych lat (2007-2014) liczba mieszkańców obszaru LGD Czarnoziem na Soli zwiększyła się o 521 osób (0,6% wartości dla roku bazowego). Największy przyrost wystąpił w gminie Inowrocław</w:t>
      </w:r>
    </w:p>
    <w:p w:rsidR="00005516" w:rsidRPr="00A430A9" w:rsidRDefault="00C209CC" w:rsidP="00005516">
      <w:pPr>
        <w:pStyle w:val="Tekstpodstawowy"/>
        <w:spacing w:before="10"/>
        <w:rPr>
          <w:sz w:val="24"/>
          <w:lang w:val="pl-PL"/>
        </w:rPr>
      </w:pPr>
      <w:r w:rsidRPr="00C209CC">
        <w:rPr>
          <w:noProof/>
          <w:lang w:val="pl-PL" w:eastAsia="pl-PL"/>
        </w:rPr>
        <w:pict>
          <v:line id="Line 1133" o:spid="_x0000_s1037" style="position:absolute;z-index:251662336;visibility:visible;mso-wrap-distance-left:0;mso-wrap-distance-right:0;mso-position-horizontal-relative:page" from="42.6pt,16.65pt" to="186.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FFwIAAC4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" strokeweight=".72pt">
            <w10:wrap type="topAndBottom" anchorx="page"/>
          </v:line>
        </w:pict>
      </w:r>
    </w:p>
    <w:p w:rsidR="00005516" w:rsidRPr="00A430A9" w:rsidRDefault="00005516" w:rsidP="00005516">
      <w:pPr>
        <w:spacing w:before="16"/>
        <w:ind w:left="112"/>
        <w:rPr>
          <w:sz w:val="16"/>
          <w:lang w:val="pl-PL"/>
        </w:rPr>
      </w:pPr>
      <w:r w:rsidRPr="00A430A9">
        <w:rPr>
          <w:rFonts w:ascii="Arial" w:hAnsi="Arial"/>
          <w:position w:val="9"/>
          <w:sz w:val="12"/>
          <w:lang w:val="pl-PL"/>
        </w:rPr>
        <w:t xml:space="preserve">2 </w:t>
      </w:r>
      <w:r w:rsidRPr="00A430A9">
        <w:rPr>
          <w:sz w:val="16"/>
          <w:lang w:val="pl-PL"/>
        </w:rPr>
        <w:t>Zmienna: faktyczne miejsce zamieszkania ogółem wg stanu na 31.12.</w:t>
      </w:r>
    </w:p>
    <w:p w:rsidR="00005516" w:rsidRPr="00A430A9" w:rsidRDefault="00005516" w:rsidP="00005516">
      <w:pPr>
        <w:rPr>
          <w:sz w:val="16"/>
          <w:lang w:val="pl-PL"/>
        </w:rPr>
        <w:sectPr w:rsidR="00005516" w:rsidRPr="00A430A9">
          <w:footerReference w:type="default" r:id="rId15"/>
          <w:pgSz w:w="11920" w:h="16850"/>
          <w:pgMar w:top="480" w:right="460" w:bottom="480" w:left="740" w:header="0" w:footer="282" w:gutter="0"/>
          <w:pgNumType w:start="21"/>
          <w:cols w:space="708"/>
        </w:sectPr>
      </w:pPr>
    </w:p>
    <w:p w:rsidR="00005516" w:rsidRPr="00A430A9" w:rsidRDefault="00005516" w:rsidP="00005516">
      <w:pPr>
        <w:pStyle w:val="Tekstpodstawowy"/>
        <w:spacing w:before="55"/>
        <w:ind w:left="112" w:right="118"/>
        <w:jc w:val="both"/>
        <w:rPr>
          <w:lang w:val="pl-PL"/>
        </w:rPr>
      </w:pPr>
      <w:r w:rsidRPr="00A430A9">
        <w:rPr>
          <w:lang w:val="pl-PL"/>
        </w:rPr>
        <w:lastRenderedPageBreak/>
        <w:t>(prawie 500 osób). Także w gminach Rojewo i Złotniki Kujawski można odnotować znaczący wzrost liczby mieszkańców.    Największy    spadek    liczby    mieszkańców    odnotowała    gmina    Kruszwica    (o    173    osoby) i Janikowo (o 128 osób).</w:t>
      </w:r>
    </w:p>
    <w:p w:rsidR="00005516" w:rsidRPr="00A430A9" w:rsidRDefault="00005516" w:rsidP="00005516">
      <w:pPr>
        <w:pStyle w:val="Tekstpodstawowy"/>
        <w:rPr>
          <w:lang w:val="pl-PL"/>
        </w:rPr>
      </w:pPr>
    </w:p>
    <w:p w:rsidR="00005516" w:rsidRPr="00A430A9" w:rsidRDefault="00005516" w:rsidP="00005516">
      <w:pPr>
        <w:spacing w:before="139" w:after="14"/>
        <w:ind w:left="112"/>
        <w:jc w:val="both"/>
        <w:rPr>
          <w:sz w:val="20"/>
          <w:lang w:val="pl-PL"/>
        </w:rPr>
      </w:pPr>
      <w:r w:rsidRPr="00A430A9">
        <w:rPr>
          <w:sz w:val="20"/>
          <w:lang w:val="pl-PL"/>
        </w:rPr>
        <w:t>Tabela 13. Przyrost naturalny na 1000 osób wg gmin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686"/>
        <w:gridCol w:w="689"/>
        <w:gridCol w:w="689"/>
        <w:gridCol w:w="689"/>
        <w:gridCol w:w="689"/>
        <w:gridCol w:w="689"/>
        <w:gridCol w:w="692"/>
        <w:gridCol w:w="689"/>
        <w:gridCol w:w="1560"/>
      </w:tblGrid>
      <w:tr w:rsidR="00005516" w:rsidRPr="004F2CE6" w:rsidTr="00005516">
        <w:trPr>
          <w:trHeight w:hRule="exact" w:val="300"/>
        </w:trPr>
        <w:tc>
          <w:tcPr>
            <w:tcW w:w="2218" w:type="dxa"/>
            <w:vMerge w:val="restart"/>
          </w:tcPr>
          <w:p w:rsidR="00005516" w:rsidRPr="00A430A9" w:rsidRDefault="00005516" w:rsidP="00005516">
            <w:pPr>
              <w:pStyle w:val="TableParagraph"/>
              <w:rPr>
                <w:sz w:val="20"/>
                <w:lang w:val="pl-PL"/>
              </w:rPr>
            </w:pPr>
          </w:p>
          <w:p w:rsidR="00005516" w:rsidRDefault="00005516" w:rsidP="00005516">
            <w:pPr>
              <w:pStyle w:val="TableParagraph"/>
              <w:spacing w:before="171"/>
              <w:ind w:left="787" w:right="789"/>
              <w:jc w:val="center"/>
              <w:rPr>
                <w:b/>
                <w:sz w:val="20"/>
              </w:rPr>
            </w:pPr>
            <w:r>
              <w:rPr>
                <w:b/>
                <w:sz w:val="20"/>
              </w:rPr>
              <w:t>Gmina</w:t>
            </w:r>
          </w:p>
        </w:tc>
        <w:tc>
          <w:tcPr>
            <w:tcW w:w="5511" w:type="dxa"/>
            <w:gridSpan w:val="8"/>
          </w:tcPr>
          <w:p w:rsidR="00005516" w:rsidRPr="00A430A9" w:rsidRDefault="00005516" w:rsidP="00005516">
            <w:pPr>
              <w:pStyle w:val="TableParagraph"/>
              <w:spacing w:before="58"/>
              <w:ind w:left="969"/>
              <w:rPr>
                <w:b/>
                <w:sz w:val="20"/>
                <w:lang w:val="pl-PL"/>
              </w:rPr>
            </w:pPr>
            <w:r w:rsidRPr="00A430A9">
              <w:rPr>
                <w:b/>
                <w:sz w:val="20"/>
                <w:lang w:val="pl-PL"/>
              </w:rPr>
              <w:t>Przyrost naturalny na 1000 osób wg gmin</w:t>
            </w:r>
          </w:p>
        </w:tc>
        <w:tc>
          <w:tcPr>
            <w:tcW w:w="1560" w:type="dxa"/>
            <w:vMerge w:val="restart"/>
          </w:tcPr>
          <w:p w:rsidR="00005516" w:rsidRPr="00A430A9" w:rsidRDefault="00005516" w:rsidP="00005516">
            <w:pPr>
              <w:pStyle w:val="TableParagraph"/>
              <w:spacing w:before="58"/>
              <w:ind w:left="196" w:right="208"/>
              <w:jc w:val="center"/>
              <w:rPr>
                <w:b/>
                <w:sz w:val="20"/>
                <w:lang w:val="pl-PL"/>
              </w:rPr>
            </w:pPr>
            <w:r w:rsidRPr="00A430A9">
              <w:rPr>
                <w:b/>
                <w:w w:val="90"/>
                <w:sz w:val="20"/>
                <w:lang w:val="pl-PL"/>
              </w:rPr>
              <w:t xml:space="preserve">Skumulowany </w:t>
            </w:r>
            <w:r w:rsidRPr="00A430A9">
              <w:rPr>
                <w:b/>
                <w:sz w:val="20"/>
                <w:lang w:val="pl-PL"/>
              </w:rPr>
              <w:t>przyrost naturalny na 1000 osób</w:t>
            </w:r>
          </w:p>
        </w:tc>
      </w:tr>
      <w:tr w:rsidR="00005516" w:rsidTr="00005516">
        <w:trPr>
          <w:trHeight w:hRule="exact" w:val="691"/>
        </w:trPr>
        <w:tc>
          <w:tcPr>
            <w:tcW w:w="2218" w:type="dxa"/>
            <w:vMerge/>
          </w:tcPr>
          <w:p w:rsidR="00005516" w:rsidRPr="00A430A9" w:rsidRDefault="00005516" w:rsidP="00005516">
            <w:pPr>
              <w:rPr>
                <w:lang w:val="pl-PL"/>
              </w:rPr>
            </w:pPr>
          </w:p>
        </w:tc>
        <w:tc>
          <w:tcPr>
            <w:tcW w:w="686" w:type="dxa"/>
          </w:tcPr>
          <w:p w:rsidR="00005516" w:rsidRPr="00A430A9" w:rsidRDefault="00005516" w:rsidP="00005516">
            <w:pPr>
              <w:pStyle w:val="TableParagraph"/>
              <w:spacing w:before="1"/>
              <w:rPr>
                <w:lang w:val="pl-PL"/>
              </w:rPr>
            </w:pPr>
          </w:p>
          <w:p w:rsidR="00005516" w:rsidRDefault="00005516" w:rsidP="00005516">
            <w:pPr>
              <w:pStyle w:val="TableParagraph"/>
              <w:spacing w:before="1"/>
              <w:ind w:left="118" w:right="118"/>
              <w:jc w:val="center"/>
              <w:rPr>
                <w:b/>
                <w:sz w:val="20"/>
              </w:rPr>
            </w:pPr>
            <w:r>
              <w:rPr>
                <w:b/>
                <w:sz w:val="20"/>
              </w:rPr>
              <w:t>2007</w:t>
            </w:r>
          </w:p>
        </w:tc>
        <w:tc>
          <w:tcPr>
            <w:tcW w:w="689" w:type="dxa"/>
          </w:tcPr>
          <w:p w:rsidR="00005516" w:rsidRDefault="00005516" w:rsidP="00005516">
            <w:pPr>
              <w:pStyle w:val="TableParagraph"/>
              <w:spacing w:before="1"/>
            </w:pPr>
          </w:p>
          <w:p w:rsidR="00005516" w:rsidRDefault="00005516" w:rsidP="00005516">
            <w:pPr>
              <w:pStyle w:val="TableParagraph"/>
              <w:spacing w:before="1"/>
              <w:ind w:left="118" w:right="116"/>
              <w:jc w:val="center"/>
              <w:rPr>
                <w:b/>
                <w:sz w:val="20"/>
              </w:rPr>
            </w:pPr>
            <w:r>
              <w:rPr>
                <w:b/>
                <w:sz w:val="20"/>
              </w:rPr>
              <w:t>2008</w:t>
            </w:r>
          </w:p>
        </w:tc>
        <w:tc>
          <w:tcPr>
            <w:tcW w:w="689" w:type="dxa"/>
          </w:tcPr>
          <w:p w:rsidR="00005516" w:rsidRDefault="00005516" w:rsidP="00005516">
            <w:pPr>
              <w:pStyle w:val="TableParagraph"/>
              <w:spacing w:before="1"/>
            </w:pPr>
          </w:p>
          <w:p w:rsidR="00005516" w:rsidRDefault="00005516" w:rsidP="00005516">
            <w:pPr>
              <w:pStyle w:val="TableParagraph"/>
              <w:spacing w:before="1"/>
              <w:ind w:left="139"/>
              <w:rPr>
                <w:b/>
                <w:sz w:val="20"/>
              </w:rPr>
            </w:pPr>
            <w:r>
              <w:rPr>
                <w:b/>
                <w:sz w:val="20"/>
              </w:rPr>
              <w:t>2009</w:t>
            </w:r>
          </w:p>
        </w:tc>
        <w:tc>
          <w:tcPr>
            <w:tcW w:w="689" w:type="dxa"/>
          </w:tcPr>
          <w:p w:rsidR="00005516" w:rsidRDefault="00005516" w:rsidP="00005516">
            <w:pPr>
              <w:pStyle w:val="TableParagraph"/>
              <w:spacing w:before="1"/>
            </w:pPr>
          </w:p>
          <w:p w:rsidR="00005516" w:rsidRDefault="00005516" w:rsidP="00005516">
            <w:pPr>
              <w:pStyle w:val="TableParagraph"/>
              <w:spacing w:before="1"/>
              <w:ind w:left="117" w:right="116"/>
              <w:jc w:val="center"/>
              <w:rPr>
                <w:b/>
                <w:sz w:val="20"/>
              </w:rPr>
            </w:pPr>
            <w:r>
              <w:rPr>
                <w:b/>
                <w:sz w:val="20"/>
              </w:rPr>
              <w:t>2010</w:t>
            </w:r>
          </w:p>
        </w:tc>
        <w:tc>
          <w:tcPr>
            <w:tcW w:w="689" w:type="dxa"/>
          </w:tcPr>
          <w:p w:rsidR="00005516" w:rsidRDefault="00005516" w:rsidP="00005516">
            <w:pPr>
              <w:pStyle w:val="TableParagraph"/>
              <w:spacing w:before="1"/>
            </w:pPr>
          </w:p>
          <w:p w:rsidR="00005516" w:rsidRDefault="00005516" w:rsidP="00005516">
            <w:pPr>
              <w:pStyle w:val="TableParagraph"/>
              <w:spacing w:before="1"/>
              <w:ind w:left="118" w:right="116"/>
              <w:jc w:val="center"/>
              <w:rPr>
                <w:b/>
                <w:sz w:val="20"/>
              </w:rPr>
            </w:pPr>
            <w:r>
              <w:rPr>
                <w:b/>
                <w:sz w:val="20"/>
              </w:rPr>
              <w:t>2011</w:t>
            </w:r>
          </w:p>
        </w:tc>
        <w:tc>
          <w:tcPr>
            <w:tcW w:w="689" w:type="dxa"/>
          </w:tcPr>
          <w:p w:rsidR="00005516" w:rsidRDefault="00005516" w:rsidP="00005516">
            <w:pPr>
              <w:pStyle w:val="TableParagraph"/>
              <w:spacing w:before="1"/>
            </w:pPr>
          </w:p>
          <w:p w:rsidR="00005516" w:rsidRDefault="00005516" w:rsidP="00005516">
            <w:pPr>
              <w:pStyle w:val="TableParagraph"/>
              <w:spacing w:before="1"/>
              <w:ind w:left="118" w:right="116"/>
              <w:jc w:val="center"/>
              <w:rPr>
                <w:b/>
                <w:sz w:val="20"/>
              </w:rPr>
            </w:pPr>
            <w:r>
              <w:rPr>
                <w:b/>
                <w:sz w:val="20"/>
              </w:rPr>
              <w:t>2012</w:t>
            </w:r>
          </w:p>
        </w:tc>
        <w:tc>
          <w:tcPr>
            <w:tcW w:w="692" w:type="dxa"/>
          </w:tcPr>
          <w:p w:rsidR="00005516" w:rsidRDefault="00005516" w:rsidP="00005516">
            <w:pPr>
              <w:pStyle w:val="TableParagraph"/>
              <w:spacing w:before="1"/>
            </w:pPr>
          </w:p>
          <w:p w:rsidR="00005516" w:rsidRDefault="00005516" w:rsidP="00005516">
            <w:pPr>
              <w:pStyle w:val="TableParagraph"/>
              <w:spacing w:before="1"/>
              <w:ind w:left="121" w:right="121"/>
              <w:jc w:val="center"/>
              <w:rPr>
                <w:b/>
                <w:sz w:val="20"/>
              </w:rPr>
            </w:pPr>
            <w:r>
              <w:rPr>
                <w:b/>
                <w:sz w:val="20"/>
              </w:rPr>
              <w:t>2013</w:t>
            </w:r>
          </w:p>
        </w:tc>
        <w:tc>
          <w:tcPr>
            <w:tcW w:w="689" w:type="dxa"/>
          </w:tcPr>
          <w:p w:rsidR="00005516" w:rsidRDefault="00005516" w:rsidP="00005516">
            <w:pPr>
              <w:pStyle w:val="TableParagraph"/>
              <w:spacing w:before="1"/>
            </w:pPr>
          </w:p>
          <w:p w:rsidR="00005516" w:rsidRDefault="00005516" w:rsidP="00005516">
            <w:pPr>
              <w:pStyle w:val="TableParagraph"/>
              <w:spacing w:before="1"/>
              <w:ind w:left="136"/>
              <w:rPr>
                <w:b/>
                <w:sz w:val="20"/>
              </w:rPr>
            </w:pPr>
            <w:r>
              <w:rPr>
                <w:b/>
                <w:sz w:val="20"/>
              </w:rPr>
              <w:t>2014</w:t>
            </w:r>
          </w:p>
        </w:tc>
        <w:tc>
          <w:tcPr>
            <w:tcW w:w="1560" w:type="dxa"/>
            <w:vMerge/>
          </w:tcPr>
          <w:p w:rsidR="00005516" w:rsidRDefault="00005516" w:rsidP="00005516"/>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Dąbrowa Biskupia</w:t>
            </w:r>
          </w:p>
        </w:tc>
        <w:tc>
          <w:tcPr>
            <w:tcW w:w="686" w:type="dxa"/>
          </w:tcPr>
          <w:p w:rsidR="00005516" w:rsidRDefault="00005516" w:rsidP="00005516">
            <w:pPr>
              <w:pStyle w:val="TableParagraph"/>
              <w:spacing w:before="55"/>
              <w:ind w:left="116" w:right="118"/>
              <w:jc w:val="center"/>
              <w:rPr>
                <w:b/>
                <w:sz w:val="20"/>
              </w:rPr>
            </w:pPr>
            <w:r>
              <w:rPr>
                <w:b/>
                <w:color w:val="FF0000"/>
                <w:sz w:val="20"/>
              </w:rPr>
              <w:t>-2,8</w:t>
            </w:r>
          </w:p>
        </w:tc>
        <w:tc>
          <w:tcPr>
            <w:tcW w:w="689" w:type="dxa"/>
          </w:tcPr>
          <w:p w:rsidR="00005516" w:rsidRDefault="00005516" w:rsidP="00005516">
            <w:pPr>
              <w:pStyle w:val="TableParagraph"/>
              <w:spacing w:before="55"/>
              <w:ind w:left="115" w:right="116"/>
              <w:jc w:val="center"/>
              <w:rPr>
                <w:b/>
                <w:sz w:val="20"/>
              </w:rPr>
            </w:pPr>
            <w:r>
              <w:rPr>
                <w:b/>
                <w:color w:val="FF0000"/>
                <w:sz w:val="20"/>
              </w:rPr>
              <w:t>-3,0</w:t>
            </w:r>
          </w:p>
        </w:tc>
        <w:tc>
          <w:tcPr>
            <w:tcW w:w="689" w:type="dxa"/>
          </w:tcPr>
          <w:p w:rsidR="00005516" w:rsidRDefault="00005516" w:rsidP="00005516">
            <w:pPr>
              <w:pStyle w:val="TableParagraph"/>
              <w:spacing w:before="46"/>
              <w:ind w:left="213"/>
              <w:rPr>
                <w:sz w:val="20"/>
              </w:rPr>
            </w:pPr>
            <w:r>
              <w:rPr>
                <w:sz w:val="20"/>
              </w:rPr>
              <w:t>2,1</w:t>
            </w:r>
          </w:p>
        </w:tc>
        <w:tc>
          <w:tcPr>
            <w:tcW w:w="689" w:type="dxa"/>
          </w:tcPr>
          <w:p w:rsidR="00005516" w:rsidRDefault="00005516" w:rsidP="00005516">
            <w:pPr>
              <w:pStyle w:val="TableParagraph"/>
              <w:spacing w:before="46"/>
              <w:ind w:left="115" w:right="116"/>
              <w:jc w:val="center"/>
              <w:rPr>
                <w:sz w:val="20"/>
              </w:rPr>
            </w:pPr>
            <w:r>
              <w:rPr>
                <w:sz w:val="20"/>
              </w:rPr>
              <w:t>0,2</w:t>
            </w:r>
          </w:p>
        </w:tc>
        <w:tc>
          <w:tcPr>
            <w:tcW w:w="689" w:type="dxa"/>
          </w:tcPr>
          <w:p w:rsidR="00005516" w:rsidRDefault="00005516" w:rsidP="00005516">
            <w:pPr>
              <w:pStyle w:val="TableParagraph"/>
              <w:spacing w:before="55"/>
              <w:ind w:left="115" w:right="116"/>
              <w:jc w:val="center"/>
              <w:rPr>
                <w:b/>
                <w:sz w:val="20"/>
              </w:rPr>
            </w:pPr>
            <w:r>
              <w:rPr>
                <w:b/>
                <w:color w:val="FF0000"/>
                <w:sz w:val="20"/>
              </w:rPr>
              <w:t>-1,0</w:t>
            </w:r>
          </w:p>
        </w:tc>
        <w:tc>
          <w:tcPr>
            <w:tcW w:w="689" w:type="dxa"/>
          </w:tcPr>
          <w:p w:rsidR="00005516" w:rsidRDefault="00005516" w:rsidP="00005516">
            <w:pPr>
              <w:pStyle w:val="TableParagraph"/>
              <w:spacing w:before="46"/>
              <w:ind w:left="115" w:right="116"/>
              <w:jc w:val="center"/>
              <w:rPr>
                <w:sz w:val="20"/>
              </w:rPr>
            </w:pPr>
            <w:r>
              <w:rPr>
                <w:sz w:val="20"/>
              </w:rPr>
              <w:t>1,0</w:t>
            </w:r>
          </w:p>
        </w:tc>
        <w:tc>
          <w:tcPr>
            <w:tcW w:w="692" w:type="dxa"/>
          </w:tcPr>
          <w:p w:rsidR="00005516" w:rsidRDefault="00005516" w:rsidP="00005516">
            <w:pPr>
              <w:pStyle w:val="TableParagraph"/>
              <w:spacing w:before="46"/>
              <w:ind w:left="119" w:right="121"/>
              <w:jc w:val="center"/>
              <w:rPr>
                <w:sz w:val="20"/>
              </w:rPr>
            </w:pPr>
            <w:r>
              <w:rPr>
                <w:sz w:val="20"/>
              </w:rPr>
              <w:t>3,3</w:t>
            </w:r>
          </w:p>
        </w:tc>
        <w:tc>
          <w:tcPr>
            <w:tcW w:w="689" w:type="dxa"/>
          </w:tcPr>
          <w:p w:rsidR="00005516" w:rsidRDefault="00005516" w:rsidP="00005516">
            <w:pPr>
              <w:pStyle w:val="TableParagraph"/>
              <w:spacing w:before="55"/>
              <w:ind w:left="177"/>
              <w:rPr>
                <w:b/>
                <w:sz w:val="20"/>
              </w:rPr>
            </w:pPr>
            <w:r>
              <w:rPr>
                <w:b/>
                <w:color w:val="FF0000"/>
                <w:sz w:val="20"/>
              </w:rPr>
              <w:t>-2,7</w:t>
            </w:r>
          </w:p>
        </w:tc>
        <w:tc>
          <w:tcPr>
            <w:tcW w:w="1560" w:type="dxa"/>
          </w:tcPr>
          <w:p w:rsidR="00005516" w:rsidRDefault="00005516" w:rsidP="00005516">
            <w:pPr>
              <w:pStyle w:val="TableParagraph"/>
              <w:spacing w:before="55"/>
              <w:ind w:left="614"/>
              <w:rPr>
                <w:b/>
                <w:sz w:val="20"/>
              </w:rPr>
            </w:pPr>
            <w:r>
              <w:rPr>
                <w:b/>
                <w:color w:val="FF0000"/>
                <w:sz w:val="20"/>
              </w:rPr>
              <w:t>-2,9</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686" w:type="dxa"/>
          </w:tcPr>
          <w:p w:rsidR="00005516" w:rsidRDefault="00005516" w:rsidP="00005516">
            <w:pPr>
              <w:pStyle w:val="TableParagraph"/>
              <w:spacing w:before="46"/>
              <w:ind w:left="116" w:right="118"/>
              <w:jc w:val="center"/>
              <w:rPr>
                <w:sz w:val="20"/>
              </w:rPr>
            </w:pPr>
            <w:r>
              <w:rPr>
                <w:sz w:val="20"/>
              </w:rPr>
              <w:t>2,9</w:t>
            </w:r>
          </w:p>
        </w:tc>
        <w:tc>
          <w:tcPr>
            <w:tcW w:w="689" w:type="dxa"/>
          </w:tcPr>
          <w:p w:rsidR="00005516" w:rsidRDefault="00005516" w:rsidP="00005516">
            <w:pPr>
              <w:pStyle w:val="TableParagraph"/>
              <w:spacing w:before="46"/>
              <w:ind w:left="115" w:right="116"/>
              <w:jc w:val="center"/>
              <w:rPr>
                <w:sz w:val="20"/>
              </w:rPr>
            </w:pPr>
            <w:r>
              <w:rPr>
                <w:sz w:val="20"/>
              </w:rPr>
              <w:t>2,6</w:t>
            </w:r>
          </w:p>
        </w:tc>
        <w:tc>
          <w:tcPr>
            <w:tcW w:w="689" w:type="dxa"/>
          </w:tcPr>
          <w:p w:rsidR="00005516" w:rsidRDefault="00005516" w:rsidP="00005516">
            <w:pPr>
              <w:pStyle w:val="TableParagraph"/>
              <w:spacing w:before="46"/>
              <w:ind w:left="213"/>
              <w:rPr>
                <w:sz w:val="20"/>
              </w:rPr>
            </w:pPr>
            <w:r>
              <w:rPr>
                <w:sz w:val="20"/>
              </w:rPr>
              <w:t>2,5</w:t>
            </w:r>
          </w:p>
        </w:tc>
        <w:tc>
          <w:tcPr>
            <w:tcW w:w="689" w:type="dxa"/>
          </w:tcPr>
          <w:p w:rsidR="00005516" w:rsidRDefault="00005516" w:rsidP="00005516">
            <w:pPr>
              <w:pStyle w:val="TableParagraph"/>
              <w:spacing w:before="55"/>
              <w:ind w:left="115" w:right="116"/>
              <w:jc w:val="center"/>
              <w:rPr>
                <w:b/>
                <w:sz w:val="20"/>
              </w:rPr>
            </w:pPr>
            <w:r>
              <w:rPr>
                <w:b/>
                <w:color w:val="FF0000"/>
                <w:sz w:val="20"/>
              </w:rPr>
              <w:t>-0,5</w:t>
            </w:r>
          </w:p>
        </w:tc>
        <w:tc>
          <w:tcPr>
            <w:tcW w:w="689" w:type="dxa"/>
          </w:tcPr>
          <w:p w:rsidR="00005516" w:rsidRDefault="00005516" w:rsidP="00005516">
            <w:pPr>
              <w:pStyle w:val="TableParagraph"/>
              <w:spacing w:before="55"/>
              <w:ind w:left="115" w:right="116"/>
              <w:jc w:val="center"/>
              <w:rPr>
                <w:b/>
                <w:sz w:val="20"/>
              </w:rPr>
            </w:pPr>
            <w:r>
              <w:rPr>
                <w:b/>
                <w:color w:val="FF0000"/>
                <w:sz w:val="20"/>
              </w:rPr>
              <w:t>-1,9</w:t>
            </w:r>
          </w:p>
        </w:tc>
        <w:tc>
          <w:tcPr>
            <w:tcW w:w="689" w:type="dxa"/>
          </w:tcPr>
          <w:p w:rsidR="00005516" w:rsidRDefault="00005516" w:rsidP="00005516">
            <w:pPr>
              <w:pStyle w:val="TableParagraph"/>
              <w:spacing w:before="55"/>
              <w:ind w:left="115" w:right="116"/>
              <w:jc w:val="center"/>
              <w:rPr>
                <w:b/>
                <w:sz w:val="20"/>
              </w:rPr>
            </w:pPr>
            <w:r>
              <w:rPr>
                <w:b/>
                <w:color w:val="FF0000"/>
                <w:sz w:val="20"/>
              </w:rPr>
              <w:t>-1,1</w:t>
            </w:r>
          </w:p>
        </w:tc>
        <w:tc>
          <w:tcPr>
            <w:tcW w:w="692" w:type="dxa"/>
          </w:tcPr>
          <w:p w:rsidR="00005516" w:rsidRDefault="00005516" w:rsidP="00005516">
            <w:pPr>
              <w:pStyle w:val="TableParagraph"/>
              <w:spacing w:before="46"/>
              <w:ind w:left="119" w:right="121"/>
              <w:jc w:val="center"/>
              <w:rPr>
                <w:sz w:val="20"/>
              </w:rPr>
            </w:pPr>
            <w:r>
              <w:rPr>
                <w:sz w:val="20"/>
              </w:rPr>
              <w:t>0,1</w:t>
            </w:r>
          </w:p>
        </w:tc>
        <w:tc>
          <w:tcPr>
            <w:tcW w:w="689" w:type="dxa"/>
          </w:tcPr>
          <w:p w:rsidR="00005516" w:rsidRDefault="00005516" w:rsidP="00005516">
            <w:pPr>
              <w:pStyle w:val="TableParagraph"/>
              <w:spacing w:before="46"/>
              <w:ind w:left="211"/>
              <w:rPr>
                <w:sz w:val="20"/>
              </w:rPr>
            </w:pPr>
            <w:r>
              <w:rPr>
                <w:sz w:val="20"/>
              </w:rPr>
              <w:t>0,7</w:t>
            </w:r>
          </w:p>
        </w:tc>
        <w:tc>
          <w:tcPr>
            <w:tcW w:w="1560" w:type="dxa"/>
          </w:tcPr>
          <w:p w:rsidR="00005516" w:rsidRDefault="00005516" w:rsidP="00005516">
            <w:pPr>
              <w:pStyle w:val="TableParagraph"/>
              <w:spacing w:before="46"/>
              <w:ind w:left="647"/>
              <w:rPr>
                <w:sz w:val="20"/>
              </w:rPr>
            </w:pPr>
            <w:r>
              <w:rPr>
                <w:sz w:val="20"/>
              </w:rPr>
              <w:t>5,3</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w:t>
            </w:r>
          </w:p>
        </w:tc>
        <w:tc>
          <w:tcPr>
            <w:tcW w:w="686" w:type="dxa"/>
          </w:tcPr>
          <w:p w:rsidR="00005516" w:rsidRDefault="00005516" w:rsidP="00005516">
            <w:pPr>
              <w:pStyle w:val="TableParagraph"/>
              <w:spacing w:before="55"/>
              <w:ind w:left="116" w:right="118"/>
              <w:jc w:val="center"/>
              <w:rPr>
                <w:b/>
                <w:sz w:val="20"/>
              </w:rPr>
            </w:pPr>
            <w:r>
              <w:rPr>
                <w:b/>
                <w:color w:val="FF0000"/>
                <w:sz w:val="20"/>
              </w:rPr>
              <w:t>-1,0</w:t>
            </w:r>
          </w:p>
        </w:tc>
        <w:tc>
          <w:tcPr>
            <w:tcW w:w="689" w:type="dxa"/>
          </w:tcPr>
          <w:p w:rsidR="00005516" w:rsidRDefault="00005516" w:rsidP="00005516">
            <w:pPr>
              <w:pStyle w:val="TableParagraph"/>
              <w:spacing w:before="46"/>
              <w:ind w:left="115" w:right="116"/>
              <w:jc w:val="center"/>
              <w:rPr>
                <w:sz w:val="20"/>
              </w:rPr>
            </w:pPr>
            <w:r>
              <w:rPr>
                <w:sz w:val="20"/>
              </w:rPr>
              <w:t>2,1</w:t>
            </w:r>
          </w:p>
        </w:tc>
        <w:tc>
          <w:tcPr>
            <w:tcW w:w="689" w:type="dxa"/>
          </w:tcPr>
          <w:p w:rsidR="00005516" w:rsidRDefault="00005516" w:rsidP="00005516">
            <w:pPr>
              <w:pStyle w:val="TableParagraph"/>
              <w:spacing w:before="46"/>
              <w:ind w:left="213"/>
              <w:rPr>
                <w:sz w:val="20"/>
              </w:rPr>
            </w:pPr>
            <w:r>
              <w:rPr>
                <w:sz w:val="20"/>
              </w:rPr>
              <w:t>3,2</w:t>
            </w:r>
          </w:p>
        </w:tc>
        <w:tc>
          <w:tcPr>
            <w:tcW w:w="689" w:type="dxa"/>
          </w:tcPr>
          <w:p w:rsidR="00005516" w:rsidRDefault="00005516" w:rsidP="00005516">
            <w:pPr>
              <w:pStyle w:val="TableParagraph"/>
              <w:spacing w:before="46"/>
              <w:ind w:left="115" w:right="116"/>
              <w:jc w:val="center"/>
              <w:rPr>
                <w:sz w:val="20"/>
              </w:rPr>
            </w:pPr>
            <w:r>
              <w:rPr>
                <w:sz w:val="20"/>
              </w:rPr>
              <w:t>0,2</w:t>
            </w:r>
          </w:p>
        </w:tc>
        <w:tc>
          <w:tcPr>
            <w:tcW w:w="689" w:type="dxa"/>
          </w:tcPr>
          <w:p w:rsidR="00005516" w:rsidRDefault="00005516" w:rsidP="00005516">
            <w:pPr>
              <w:pStyle w:val="TableParagraph"/>
              <w:spacing w:before="46"/>
              <w:ind w:left="115" w:right="116"/>
              <w:jc w:val="center"/>
              <w:rPr>
                <w:sz w:val="20"/>
              </w:rPr>
            </w:pPr>
            <w:r>
              <w:rPr>
                <w:sz w:val="20"/>
              </w:rPr>
              <w:t>1,3</w:t>
            </w:r>
          </w:p>
        </w:tc>
        <w:tc>
          <w:tcPr>
            <w:tcW w:w="689" w:type="dxa"/>
          </w:tcPr>
          <w:p w:rsidR="00005516" w:rsidRDefault="00005516" w:rsidP="00005516">
            <w:pPr>
              <w:pStyle w:val="TableParagraph"/>
              <w:spacing w:before="46"/>
              <w:ind w:left="115" w:right="116"/>
              <w:jc w:val="center"/>
              <w:rPr>
                <w:sz w:val="20"/>
              </w:rPr>
            </w:pPr>
            <w:r>
              <w:rPr>
                <w:sz w:val="20"/>
              </w:rPr>
              <w:t>0,0</w:t>
            </w:r>
          </w:p>
        </w:tc>
        <w:tc>
          <w:tcPr>
            <w:tcW w:w="692" w:type="dxa"/>
          </w:tcPr>
          <w:p w:rsidR="00005516" w:rsidRDefault="00005516" w:rsidP="00005516">
            <w:pPr>
              <w:pStyle w:val="TableParagraph"/>
              <w:spacing w:before="46"/>
              <w:ind w:left="119" w:right="121"/>
              <w:jc w:val="center"/>
              <w:rPr>
                <w:sz w:val="20"/>
              </w:rPr>
            </w:pPr>
            <w:r>
              <w:rPr>
                <w:sz w:val="20"/>
              </w:rPr>
              <w:t>1,1</w:t>
            </w:r>
          </w:p>
        </w:tc>
        <w:tc>
          <w:tcPr>
            <w:tcW w:w="689" w:type="dxa"/>
          </w:tcPr>
          <w:p w:rsidR="00005516" w:rsidRDefault="00005516" w:rsidP="00005516">
            <w:pPr>
              <w:pStyle w:val="TableParagraph"/>
              <w:spacing w:before="46"/>
              <w:ind w:left="211"/>
              <w:rPr>
                <w:sz w:val="20"/>
              </w:rPr>
            </w:pPr>
            <w:r>
              <w:rPr>
                <w:sz w:val="20"/>
              </w:rPr>
              <w:t>1,3</w:t>
            </w:r>
          </w:p>
        </w:tc>
        <w:tc>
          <w:tcPr>
            <w:tcW w:w="1560" w:type="dxa"/>
          </w:tcPr>
          <w:p w:rsidR="00005516" w:rsidRDefault="00005516" w:rsidP="00005516">
            <w:pPr>
              <w:pStyle w:val="TableParagraph"/>
              <w:spacing w:before="46"/>
              <w:ind w:left="647"/>
              <w:rPr>
                <w:sz w:val="20"/>
              </w:rPr>
            </w:pPr>
            <w:r>
              <w:rPr>
                <w:sz w:val="20"/>
              </w:rPr>
              <w:t>8,2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686" w:type="dxa"/>
          </w:tcPr>
          <w:p w:rsidR="00005516" w:rsidRDefault="00005516" w:rsidP="00005516">
            <w:pPr>
              <w:pStyle w:val="TableParagraph"/>
              <w:spacing w:before="46"/>
              <w:ind w:left="116" w:right="118"/>
              <w:jc w:val="center"/>
              <w:rPr>
                <w:sz w:val="20"/>
              </w:rPr>
            </w:pPr>
            <w:r>
              <w:rPr>
                <w:sz w:val="20"/>
              </w:rPr>
              <w:t>1,1</w:t>
            </w:r>
          </w:p>
        </w:tc>
        <w:tc>
          <w:tcPr>
            <w:tcW w:w="689" w:type="dxa"/>
          </w:tcPr>
          <w:p w:rsidR="00005516" w:rsidRDefault="00005516" w:rsidP="00005516">
            <w:pPr>
              <w:pStyle w:val="TableParagraph"/>
              <w:spacing w:before="46"/>
              <w:ind w:left="115" w:right="116"/>
              <w:jc w:val="center"/>
              <w:rPr>
                <w:sz w:val="20"/>
              </w:rPr>
            </w:pPr>
            <w:r>
              <w:rPr>
                <w:sz w:val="20"/>
              </w:rPr>
              <w:t>0,6</w:t>
            </w:r>
          </w:p>
        </w:tc>
        <w:tc>
          <w:tcPr>
            <w:tcW w:w="689" w:type="dxa"/>
          </w:tcPr>
          <w:p w:rsidR="00005516" w:rsidRDefault="00005516" w:rsidP="00005516">
            <w:pPr>
              <w:pStyle w:val="TableParagraph"/>
              <w:spacing w:before="55"/>
              <w:ind w:left="180"/>
              <w:rPr>
                <w:b/>
                <w:sz w:val="20"/>
              </w:rPr>
            </w:pPr>
            <w:r>
              <w:rPr>
                <w:b/>
                <w:color w:val="FF0000"/>
                <w:sz w:val="20"/>
              </w:rPr>
              <w:t>-0,4</w:t>
            </w:r>
          </w:p>
        </w:tc>
        <w:tc>
          <w:tcPr>
            <w:tcW w:w="689" w:type="dxa"/>
          </w:tcPr>
          <w:p w:rsidR="00005516" w:rsidRDefault="00005516" w:rsidP="00005516">
            <w:pPr>
              <w:pStyle w:val="TableParagraph"/>
              <w:spacing w:before="55"/>
              <w:ind w:left="115" w:right="116"/>
              <w:jc w:val="center"/>
              <w:rPr>
                <w:b/>
                <w:sz w:val="20"/>
              </w:rPr>
            </w:pPr>
            <w:r>
              <w:rPr>
                <w:b/>
                <w:color w:val="FF0000"/>
                <w:sz w:val="20"/>
              </w:rPr>
              <w:t>-0,6</w:t>
            </w:r>
          </w:p>
        </w:tc>
        <w:tc>
          <w:tcPr>
            <w:tcW w:w="689" w:type="dxa"/>
          </w:tcPr>
          <w:p w:rsidR="00005516" w:rsidRDefault="00005516" w:rsidP="00005516">
            <w:pPr>
              <w:pStyle w:val="TableParagraph"/>
              <w:spacing w:before="46"/>
              <w:ind w:left="115" w:right="116"/>
              <w:jc w:val="center"/>
              <w:rPr>
                <w:sz w:val="20"/>
              </w:rPr>
            </w:pPr>
            <w:r>
              <w:rPr>
                <w:sz w:val="20"/>
              </w:rPr>
              <w:t>0,5</w:t>
            </w:r>
          </w:p>
        </w:tc>
        <w:tc>
          <w:tcPr>
            <w:tcW w:w="689" w:type="dxa"/>
          </w:tcPr>
          <w:p w:rsidR="00005516" w:rsidRDefault="00005516" w:rsidP="00005516">
            <w:pPr>
              <w:pStyle w:val="TableParagraph"/>
              <w:spacing w:before="55"/>
              <w:ind w:left="115" w:right="116"/>
              <w:jc w:val="center"/>
              <w:rPr>
                <w:b/>
                <w:sz w:val="20"/>
              </w:rPr>
            </w:pPr>
            <w:r>
              <w:rPr>
                <w:b/>
                <w:color w:val="FF0000"/>
                <w:sz w:val="20"/>
              </w:rPr>
              <w:t>-0,2</w:t>
            </w:r>
          </w:p>
        </w:tc>
        <w:tc>
          <w:tcPr>
            <w:tcW w:w="692" w:type="dxa"/>
          </w:tcPr>
          <w:p w:rsidR="00005516" w:rsidRDefault="00005516" w:rsidP="00005516">
            <w:pPr>
              <w:pStyle w:val="TableParagraph"/>
              <w:spacing w:before="55"/>
              <w:ind w:left="119" w:right="121"/>
              <w:jc w:val="center"/>
              <w:rPr>
                <w:b/>
                <w:sz w:val="20"/>
              </w:rPr>
            </w:pPr>
            <w:r>
              <w:rPr>
                <w:b/>
                <w:color w:val="FF0000"/>
                <w:sz w:val="20"/>
              </w:rPr>
              <w:t>-0,9</w:t>
            </w:r>
          </w:p>
        </w:tc>
        <w:tc>
          <w:tcPr>
            <w:tcW w:w="689" w:type="dxa"/>
          </w:tcPr>
          <w:p w:rsidR="00005516" w:rsidRDefault="00005516" w:rsidP="00005516">
            <w:pPr>
              <w:pStyle w:val="TableParagraph"/>
              <w:spacing w:before="55"/>
              <w:ind w:left="177"/>
              <w:rPr>
                <w:b/>
                <w:sz w:val="20"/>
              </w:rPr>
            </w:pPr>
            <w:r>
              <w:rPr>
                <w:b/>
                <w:color w:val="FF0000"/>
                <w:sz w:val="20"/>
              </w:rPr>
              <w:t>-0,1</w:t>
            </w:r>
          </w:p>
        </w:tc>
        <w:tc>
          <w:tcPr>
            <w:tcW w:w="1560" w:type="dxa"/>
          </w:tcPr>
          <w:p w:rsidR="00005516" w:rsidRDefault="00005516" w:rsidP="00005516">
            <w:pPr>
              <w:pStyle w:val="TableParagraph"/>
              <w:spacing w:before="46"/>
              <w:ind w:left="647"/>
              <w:rPr>
                <w:sz w:val="20"/>
              </w:rPr>
            </w:pPr>
            <w:r>
              <w:rPr>
                <w:sz w:val="20"/>
              </w:rPr>
              <w:t>0,0</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Kruszwica</w:t>
            </w:r>
          </w:p>
        </w:tc>
        <w:tc>
          <w:tcPr>
            <w:tcW w:w="686" w:type="dxa"/>
          </w:tcPr>
          <w:p w:rsidR="00005516" w:rsidRDefault="00005516" w:rsidP="00005516">
            <w:pPr>
              <w:pStyle w:val="TableParagraph"/>
              <w:spacing w:before="55"/>
              <w:ind w:left="116" w:right="118"/>
              <w:jc w:val="center"/>
              <w:rPr>
                <w:b/>
                <w:sz w:val="20"/>
              </w:rPr>
            </w:pPr>
            <w:r>
              <w:rPr>
                <w:b/>
                <w:color w:val="FF0000"/>
                <w:sz w:val="20"/>
              </w:rPr>
              <w:t>-0,5</w:t>
            </w:r>
          </w:p>
        </w:tc>
        <w:tc>
          <w:tcPr>
            <w:tcW w:w="689" w:type="dxa"/>
          </w:tcPr>
          <w:p w:rsidR="00005516" w:rsidRDefault="00005516" w:rsidP="00005516">
            <w:pPr>
              <w:pStyle w:val="TableParagraph"/>
              <w:spacing w:before="46"/>
              <w:ind w:left="115" w:right="116"/>
              <w:jc w:val="center"/>
              <w:rPr>
                <w:sz w:val="20"/>
              </w:rPr>
            </w:pPr>
            <w:r>
              <w:rPr>
                <w:sz w:val="20"/>
              </w:rPr>
              <w:t>0,7</w:t>
            </w:r>
          </w:p>
        </w:tc>
        <w:tc>
          <w:tcPr>
            <w:tcW w:w="689" w:type="dxa"/>
          </w:tcPr>
          <w:p w:rsidR="00005516" w:rsidRDefault="00005516" w:rsidP="00005516">
            <w:pPr>
              <w:pStyle w:val="TableParagraph"/>
              <w:spacing w:before="46"/>
              <w:ind w:left="213"/>
              <w:rPr>
                <w:sz w:val="20"/>
              </w:rPr>
            </w:pPr>
            <w:r>
              <w:rPr>
                <w:sz w:val="20"/>
              </w:rPr>
              <w:t>0,1</w:t>
            </w:r>
          </w:p>
        </w:tc>
        <w:tc>
          <w:tcPr>
            <w:tcW w:w="689" w:type="dxa"/>
          </w:tcPr>
          <w:p w:rsidR="00005516" w:rsidRDefault="00005516" w:rsidP="00005516">
            <w:pPr>
              <w:pStyle w:val="TableParagraph"/>
              <w:spacing w:before="46"/>
              <w:ind w:left="115" w:right="116"/>
              <w:jc w:val="center"/>
              <w:rPr>
                <w:sz w:val="20"/>
              </w:rPr>
            </w:pPr>
            <w:r>
              <w:rPr>
                <w:sz w:val="20"/>
              </w:rPr>
              <w:t>1,0</w:t>
            </w:r>
          </w:p>
        </w:tc>
        <w:tc>
          <w:tcPr>
            <w:tcW w:w="689" w:type="dxa"/>
          </w:tcPr>
          <w:p w:rsidR="00005516" w:rsidRDefault="00005516" w:rsidP="00005516">
            <w:pPr>
              <w:pStyle w:val="TableParagraph"/>
              <w:spacing w:before="55"/>
              <w:ind w:left="115" w:right="116"/>
              <w:jc w:val="center"/>
              <w:rPr>
                <w:b/>
                <w:sz w:val="20"/>
              </w:rPr>
            </w:pPr>
            <w:r>
              <w:rPr>
                <w:b/>
                <w:color w:val="FF0000"/>
                <w:sz w:val="20"/>
              </w:rPr>
              <w:t>-1,4</w:t>
            </w:r>
          </w:p>
        </w:tc>
        <w:tc>
          <w:tcPr>
            <w:tcW w:w="689" w:type="dxa"/>
          </w:tcPr>
          <w:p w:rsidR="00005516" w:rsidRDefault="00005516" w:rsidP="00005516">
            <w:pPr>
              <w:pStyle w:val="TableParagraph"/>
              <w:spacing w:before="55"/>
              <w:ind w:left="115" w:right="116"/>
              <w:jc w:val="center"/>
              <w:rPr>
                <w:b/>
                <w:sz w:val="20"/>
              </w:rPr>
            </w:pPr>
            <w:r>
              <w:rPr>
                <w:b/>
                <w:color w:val="FF0000"/>
                <w:sz w:val="20"/>
              </w:rPr>
              <w:t>-0,4</w:t>
            </w:r>
          </w:p>
        </w:tc>
        <w:tc>
          <w:tcPr>
            <w:tcW w:w="692" w:type="dxa"/>
          </w:tcPr>
          <w:p w:rsidR="00005516" w:rsidRDefault="00005516" w:rsidP="00005516">
            <w:pPr>
              <w:pStyle w:val="TableParagraph"/>
              <w:spacing w:before="55"/>
              <w:ind w:left="119" w:right="121"/>
              <w:jc w:val="center"/>
              <w:rPr>
                <w:b/>
                <w:sz w:val="20"/>
              </w:rPr>
            </w:pPr>
            <w:r>
              <w:rPr>
                <w:b/>
                <w:color w:val="FF0000"/>
                <w:sz w:val="20"/>
              </w:rPr>
              <w:t>-1,1</w:t>
            </w:r>
          </w:p>
        </w:tc>
        <w:tc>
          <w:tcPr>
            <w:tcW w:w="689" w:type="dxa"/>
          </w:tcPr>
          <w:p w:rsidR="00005516" w:rsidRDefault="00005516" w:rsidP="00005516">
            <w:pPr>
              <w:pStyle w:val="TableParagraph"/>
              <w:spacing w:before="55"/>
              <w:ind w:left="177"/>
              <w:rPr>
                <w:b/>
                <w:sz w:val="20"/>
              </w:rPr>
            </w:pPr>
            <w:r>
              <w:rPr>
                <w:b/>
                <w:color w:val="FF0000"/>
                <w:sz w:val="20"/>
              </w:rPr>
              <w:t>-2,5</w:t>
            </w:r>
          </w:p>
        </w:tc>
        <w:tc>
          <w:tcPr>
            <w:tcW w:w="1560" w:type="dxa"/>
          </w:tcPr>
          <w:p w:rsidR="00005516" w:rsidRDefault="00005516" w:rsidP="00005516">
            <w:pPr>
              <w:pStyle w:val="TableParagraph"/>
              <w:spacing w:before="55"/>
              <w:ind w:left="614"/>
              <w:rPr>
                <w:b/>
                <w:sz w:val="20"/>
              </w:rPr>
            </w:pPr>
            <w:r>
              <w:rPr>
                <w:b/>
                <w:color w:val="FF0000"/>
                <w:sz w:val="20"/>
              </w:rPr>
              <w:t>-4,1</w:t>
            </w:r>
          </w:p>
        </w:tc>
      </w:tr>
      <w:tr w:rsidR="00005516" w:rsidTr="00005516">
        <w:trPr>
          <w:trHeight w:hRule="exact" w:val="302"/>
        </w:trPr>
        <w:tc>
          <w:tcPr>
            <w:tcW w:w="2218" w:type="dxa"/>
          </w:tcPr>
          <w:p w:rsidR="00005516" w:rsidRDefault="00005516" w:rsidP="00005516">
            <w:pPr>
              <w:pStyle w:val="TableParagraph"/>
              <w:spacing w:before="48"/>
              <w:ind w:left="103"/>
              <w:rPr>
                <w:sz w:val="20"/>
              </w:rPr>
            </w:pPr>
            <w:r>
              <w:rPr>
                <w:sz w:val="20"/>
              </w:rPr>
              <w:t>Pakość</w:t>
            </w:r>
          </w:p>
        </w:tc>
        <w:tc>
          <w:tcPr>
            <w:tcW w:w="686" w:type="dxa"/>
          </w:tcPr>
          <w:p w:rsidR="00005516" w:rsidRDefault="00005516" w:rsidP="00005516">
            <w:pPr>
              <w:pStyle w:val="TableParagraph"/>
              <w:spacing w:before="55"/>
              <w:ind w:left="116" w:right="118"/>
              <w:jc w:val="center"/>
              <w:rPr>
                <w:b/>
                <w:sz w:val="20"/>
              </w:rPr>
            </w:pPr>
            <w:r>
              <w:rPr>
                <w:b/>
                <w:color w:val="FF0000"/>
                <w:sz w:val="20"/>
              </w:rPr>
              <w:t>-1,0</w:t>
            </w:r>
          </w:p>
        </w:tc>
        <w:tc>
          <w:tcPr>
            <w:tcW w:w="689" w:type="dxa"/>
          </w:tcPr>
          <w:p w:rsidR="00005516" w:rsidRDefault="00005516" w:rsidP="00005516">
            <w:pPr>
              <w:pStyle w:val="TableParagraph"/>
              <w:spacing w:before="55"/>
              <w:ind w:left="115" w:right="116"/>
              <w:jc w:val="center"/>
              <w:rPr>
                <w:b/>
                <w:sz w:val="20"/>
              </w:rPr>
            </w:pPr>
            <w:r>
              <w:rPr>
                <w:b/>
                <w:color w:val="FF0000"/>
                <w:sz w:val="20"/>
              </w:rPr>
              <w:t>-0,3</w:t>
            </w:r>
          </w:p>
        </w:tc>
        <w:tc>
          <w:tcPr>
            <w:tcW w:w="689" w:type="dxa"/>
          </w:tcPr>
          <w:p w:rsidR="00005516" w:rsidRDefault="00005516" w:rsidP="00005516">
            <w:pPr>
              <w:pStyle w:val="TableParagraph"/>
              <w:spacing w:before="48"/>
              <w:ind w:left="213"/>
              <w:rPr>
                <w:sz w:val="20"/>
              </w:rPr>
            </w:pPr>
            <w:r>
              <w:rPr>
                <w:sz w:val="20"/>
              </w:rPr>
              <w:t>0,4</w:t>
            </w:r>
          </w:p>
        </w:tc>
        <w:tc>
          <w:tcPr>
            <w:tcW w:w="689" w:type="dxa"/>
          </w:tcPr>
          <w:p w:rsidR="00005516" w:rsidRDefault="00005516" w:rsidP="00005516">
            <w:pPr>
              <w:pStyle w:val="TableParagraph"/>
              <w:spacing w:before="48"/>
              <w:ind w:left="115" w:right="116"/>
              <w:jc w:val="center"/>
              <w:rPr>
                <w:sz w:val="20"/>
              </w:rPr>
            </w:pPr>
            <w:r>
              <w:rPr>
                <w:sz w:val="20"/>
              </w:rPr>
              <w:t>1,9</w:t>
            </w:r>
          </w:p>
        </w:tc>
        <w:tc>
          <w:tcPr>
            <w:tcW w:w="689" w:type="dxa"/>
          </w:tcPr>
          <w:p w:rsidR="00005516" w:rsidRDefault="00005516" w:rsidP="00005516">
            <w:pPr>
              <w:pStyle w:val="TableParagraph"/>
              <w:spacing w:before="55"/>
              <w:ind w:left="115" w:right="116"/>
              <w:jc w:val="center"/>
              <w:rPr>
                <w:b/>
                <w:sz w:val="20"/>
              </w:rPr>
            </w:pPr>
            <w:r>
              <w:rPr>
                <w:b/>
                <w:color w:val="FF0000"/>
                <w:sz w:val="20"/>
              </w:rPr>
              <w:t>-2,3</w:t>
            </w:r>
          </w:p>
        </w:tc>
        <w:tc>
          <w:tcPr>
            <w:tcW w:w="689" w:type="dxa"/>
          </w:tcPr>
          <w:p w:rsidR="00005516" w:rsidRDefault="00005516" w:rsidP="00005516">
            <w:pPr>
              <w:pStyle w:val="TableParagraph"/>
              <w:spacing w:before="55"/>
              <w:ind w:left="115" w:right="116"/>
              <w:jc w:val="center"/>
              <w:rPr>
                <w:b/>
                <w:sz w:val="20"/>
              </w:rPr>
            </w:pPr>
            <w:r>
              <w:rPr>
                <w:b/>
                <w:color w:val="FF0000"/>
                <w:sz w:val="20"/>
              </w:rPr>
              <w:t>-1,1</w:t>
            </w:r>
          </w:p>
        </w:tc>
        <w:tc>
          <w:tcPr>
            <w:tcW w:w="692" w:type="dxa"/>
          </w:tcPr>
          <w:p w:rsidR="00005516" w:rsidRDefault="00005516" w:rsidP="00005516">
            <w:pPr>
              <w:pStyle w:val="TableParagraph"/>
              <w:spacing w:before="55"/>
              <w:ind w:left="119" w:right="121"/>
              <w:jc w:val="center"/>
              <w:rPr>
                <w:b/>
                <w:sz w:val="20"/>
              </w:rPr>
            </w:pPr>
            <w:r>
              <w:rPr>
                <w:b/>
                <w:color w:val="FF0000"/>
                <w:sz w:val="20"/>
              </w:rPr>
              <w:t>-0,6</w:t>
            </w:r>
          </w:p>
        </w:tc>
        <w:tc>
          <w:tcPr>
            <w:tcW w:w="689" w:type="dxa"/>
          </w:tcPr>
          <w:p w:rsidR="00005516" w:rsidRDefault="00005516" w:rsidP="00005516">
            <w:pPr>
              <w:pStyle w:val="TableParagraph"/>
              <w:spacing w:before="55"/>
              <w:ind w:left="177"/>
              <w:rPr>
                <w:b/>
                <w:sz w:val="20"/>
              </w:rPr>
            </w:pPr>
            <w:r>
              <w:rPr>
                <w:b/>
                <w:color w:val="FF0000"/>
                <w:sz w:val="20"/>
              </w:rPr>
              <w:t>-1,9</w:t>
            </w:r>
          </w:p>
        </w:tc>
        <w:tc>
          <w:tcPr>
            <w:tcW w:w="1560" w:type="dxa"/>
          </w:tcPr>
          <w:p w:rsidR="00005516" w:rsidRDefault="00005516" w:rsidP="00005516">
            <w:pPr>
              <w:pStyle w:val="TableParagraph"/>
              <w:spacing w:before="55"/>
              <w:ind w:left="614"/>
              <w:rPr>
                <w:b/>
                <w:sz w:val="20"/>
              </w:rPr>
            </w:pPr>
            <w:r>
              <w:rPr>
                <w:b/>
                <w:color w:val="FF0000"/>
                <w:sz w:val="20"/>
              </w:rPr>
              <w:t>-4,9</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Rojewo</w:t>
            </w:r>
          </w:p>
        </w:tc>
        <w:tc>
          <w:tcPr>
            <w:tcW w:w="686" w:type="dxa"/>
          </w:tcPr>
          <w:p w:rsidR="00005516" w:rsidRDefault="00005516" w:rsidP="00005516">
            <w:pPr>
              <w:pStyle w:val="TableParagraph"/>
              <w:spacing w:before="46"/>
              <w:ind w:left="116" w:right="118"/>
              <w:jc w:val="center"/>
              <w:rPr>
                <w:sz w:val="20"/>
              </w:rPr>
            </w:pPr>
            <w:r>
              <w:rPr>
                <w:sz w:val="20"/>
              </w:rPr>
              <w:t>2,1</w:t>
            </w:r>
          </w:p>
        </w:tc>
        <w:tc>
          <w:tcPr>
            <w:tcW w:w="689" w:type="dxa"/>
          </w:tcPr>
          <w:p w:rsidR="00005516" w:rsidRDefault="00005516" w:rsidP="00005516">
            <w:pPr>
              <w:pStyle w:val="TableParagraph"/>
              <w:spacing w:before="46"/>
              <w:ind w:left="115" w:right="116"/>
              <w:jc w:val="center"/>
              <w:rPr>
                <w:sz w:val="20"/>
              </w:rPr>
            </w:pPr>
            <w:r>
              <w:rPr>
                <w:sz w:val="20"/>
              </w:rPr>
              <w:t>6,8</w:t>
            </w:r>
          </w:p>
        </w:tc>
        <w:tc>
          <w:tcPr>
            <w:tcW w:w="689" w:type="dxa"/>
          </w:tcPr>
          <w:p w:rsidR="00005516" w:rsidRDefault="00005516" w:rsidP="00005516">
            <w:pPr>
              <w:pStyle w:val="TableParagraph"/>
              <w:spacing w:before="46"/>
              <w:ind w:left="213"/>
              <w:rPr>
                <w:sz w:val="20"/>
              </w:rPr>
            </w:pPr>
            <w:r>
              <w:rPr>
                <w:sz w:val="20"/>
              </w:rPr>
              <w:t>3,8</w:t>
            </w:r>
          </w:p>
        </w:tc>
        <w:tc>
          <w:tcPr>
            <w:tcW w:w="689" w:type="dxa"/>
          </w:tcPr>
          <w:p w:rsidR="00005516" w:rsidRDefault="00005516" w:rsidP="00005516">
            <w:pPr>
              <w:pStyle w:val="TableParagraph"/>
              <w:spacing w:before="46"/>
              <w:ind w:left="115" w:right="116"/>
              <w:jc w:val="center"/>
              <w:rPr>
                <w:sz w:val="20"/>
              </w:rPr>
            </w:pPr>
            <w:r>
              <w:rPr>
                <w:sz w:val="20"/>
              </w:rPr>
              <w:t>8,6</w:t>
            </w:r>
          </w:p>
        </w:tc>
        <w:tc>
          <w:tcPr>
            <w:tcW w:w="689" w:type="dxa"/>
          </w:tcPr>
          <w:p w:rsidR="00005516" w:rsidRDefault="00005516" w:rsidP="00005516">
            <w:pPr>
              <w:pStyle w:val="TableParagraph"/>
              <w:spacing w:before="46"/>
              <w:ind w:left="115" w:right="116"/>
              <w:jc w:val="center"/>
              <w:rPr>
                <w:sz w:val="20"/>
              </w:rPr>
            </w:pPr>
            <w:r>
              <w:rPr>
                <w:sz w:val="20"/>
              </w:rPr>
              <w:t>0,4</w:t>
            </w:r>
          </w:p>
        </w:tc>
        <w:tc>
          <w:tcPr>
            <w:tcW w:w="689" w:type="dxa"/>
          </w:tcPr>
          <w:p w:rsidR="00005516" w:rsidRDefault="00005516" w:rsidP="00005516">
            <w:pPr>
              <w:pStyle w:val="TableParagraph"/>
              <w:spacing w:before="46"/>
              <w:ind w:left="115" w:right="116"/>
              <w:jc w:val="center"/>
              <w:rPr>
                <w:sz w:val="20"/>
              </w:rPr>
            </w:pPr>
            <w:r>
              <w:rPr>
                <w:sz w:val="20"/>
              </w:rPr>
              <w:t>2,3</w:t>
            </w:r>
          </w:p>
        </w:tc>
        <w:tc>
          <w:tcPr>
            <w:tcW w:w="692" w:type="dxa"/>
          </w:tcPr>
          <w:p w:rsidR="00005516" w:rsidRDefault="00005516" w:rsidP="00005516">
            <w:pPr>
              <w:pStyle w:val="TableParagraph"/>
              <w:spacing w:before="46"/>
              <w:ind w:left="119" w:right="121"/>
              <w:jc w:val="center"/>
              <w:rPr>
                <w:sz w:val="20"/>
              </w:rPr>
            </w:pPr>
            <w:r>
              <w:rPr>
                <w:sz w:val="20"/>
              </w:rPr>
              <w:t>1,3</w:t>
            </w:r>
          </w:p>
        </w:tc>
        <w:tc>
          <w:tcPr>
            <w:tcW w:w="689" w:type="dxa"/>
          </w:tcPr>
          <w:p w:rsidR="00005516" w:rsidRDefault="00005516" w:rsidP="00005516">
            <w:pPr>
              <w:pStyle w:val="TableParagraph"/>
              <w:spacing w:before="46"/>
              <w:ind w:left="211"/>
              <w:rPr>
                <w:sz w:val="20"/>
              </w:rPr>
            </w:pPr>
            <w:r>
              <w:rPr>
                <w:sz w:val="20"/>
              </w:rPr>
              <w:t>1,9</w:t>
            </w:r>
          </w:p>
        </w:tc>
        <w:tc>
          <w:tcPr>
            <w:tcW w:w="1560" w:type="dxa"/>
          </w:tcPr>
          <w:p w:rsidR="00005516" w:rsidRDefault="00005516" w:rsidP="00005516">
            <w:pPr>
              <w:pStyle w:val="TableParagraph"/>
              <w:spacing w:before="55"/>
              <w:ind w:left="597"/>
              <w:rPr>
                <w:b/>
                <w:sz w:val="20"/>
              </w:rPr>
            </w:pPr>
            <w:r>
              <w:rPr>
                <w:b/>
                <w:color w:val="528135"/>
                <w:sz w:val="20"/>
              </w:rPr>
              <w:t>27,2</w:t>
            </w:r>
          </w:p>
        </w:tc>
      </w:tr>
      <w:tr w:rsidR="00005516" w:rsidTr="00005516">
        <w:trPr>
          <w:trHeight w:hRule="exact" w:val="300"/>
        </w:trPr>
        <w:tc>
          <w:tcPr>
            <w:tcW w:w="2218" w:type="dxa"/>
            <w:tcBorders>
              <w:bottom w:val="single" w:sz="4" w:space="0" w:color="000000"/>
            </w:tcBorders>
          </w:tcPr>
          <w:p w:rsidR="00005516" w:rsidRDefault="00005516" w:rsidP="00005516">
            <w:pPr>
              <w:pStyle w:val="TableParagraph"/>
              <w:spacing w:before="46"/>
              <w:ind w:left="103"/>
              <w:rPr>
                <w:sz w:val="20"/>
              </w:rPr>
            </w:pPr>
            <w:r>
              <w:rPr>
                <w:sz w:val="20"/>
              </w:rPr>
              <w:t>Złotniki Kujawskie</w:t>
            </w:r>
          </w:p>
        </w:tc>
        <w:tc>
          <w:tcPr>
            <w:tcW w:w="686" w:type="dxa"/>
            <w:tcBorders>
              <w:bottom w:val="single" w:sz="4" w:space="0" w:color="000000"/>
            </w:tcBorders>
          </w:tcPr>
          <w:p w:rsidR="00005516" w:rsidRDefault="00005516" w:rsidP="00005516">
            <w:pPr>
              <w:pStyle w:val="TableParagraph"/>
              <w:spacing w:before="46"/>
              <w:ind w:left="116" w:right="118"/>
              <w:jc w:val="center"/>
              <w:rPr>
                <w:sz w:val="20"/>
              </w:rPr>
            </w:pPr>
            <w:r>
              <w:rPr>
                <w:sz w:val="20"/>
              </w:rPr>
              <w:t>0,4</w:t>
            </w:r>
          </w:p>
        </w:tc>
        <w:tc>
          <w:tcPr>
            <w:tcW w:w="689" w:type="dxa"/>
            <w:tcBorders>
              <w:bottom w:val="single" w:sz="4" w:space="0" w:color="000000"/>
            </w:tcBorders>
          </w:tcPr>
          <w:p w:rsidR="00005516" w:rsidRDefault="00005516" w:rsidP="00005516">
            <w:pPr>
              <w:pStyle w:val="TableParagraph"/>
              <w:spacing w:before="46"/>
              <w:ind w:left="115" w:right="116"/>
              <w:jc w:val="center"/>
              <w:rPr>
                <w:sz w:val="20"/>
              </w:rPr>
            </w:pPr>
            <w:r>
              <w:rPr>
                <w:sz w:val="20"/>
              </w:rPr>
              <w:t>3,6</w:t>
            </w:r>
          </w:p>
        </w:tc>
        <w:tc>
          <w:tcPr>
            <w:tcW w:w="689" w:type="dxa"/>
            <w:tcBorders>
              <w:bottom w:val="single" w:sz="4" w:space="0" w:color="000000"/>
            </w:tcBorders>
          </w:tcPr>
          <w:p w:rsidR="00005516" w:rsidRDefault="00005516" w:rsidP="00005516">
            <w:pPr>
              <w:pStyle w:val="TableParagraph"/>
              <w:spacing w:before="46"/>
              <w:ind w:left="213"/>
              <w:rPr>
                <w:sz w:val="20"/>
              </w:rPr>
            </w:pPr>
            <w:r>
              <w:rPr>
                <w:sz w:val="20"/>
              </w:rPr>
              <w:t>4,8</w:t>
            </w:r>
          </w:p>
        </w:tc>
        <w:tc>
          <w:tcPr>
            <w:tcW w:w="689" w:type="dxa"/>
            <w:tcBorders>
              <w:bottom w:val="single" w:sz="4" w:space="0" w:color="000000"/>
            </w:tcBorders>
          </w:tcPr>
          <w:p w:rsidR="00005516" w:rsidRDefault="00005516" w:rsidP="00005516">
            <w:pPr>
              <w:pStyle w:val="TableParagraph"/>
              <w:spacing w:before="46"/>
              <w:ind w:left="115" w:right="116"/>
              <w:jc w:val="center"/>
              <w:rPr>
                <w:sz w:val="20"/>
              </w:rPr>
            </w:pPr>
            <w:r>
              <w:rPr>
                <w:sz w:val="20"/>
              </w:rPr>
              <w:t>1,3</w:t>
            </w:r>
          </w:p>
        </w:tc>
        <w:tc>
          <w:tcPr>
            <w:tcW w:w="689" w:type="dxa"/>
            <w:tcBorders>
              <w:bottom w:val="single" w:sz="4" w:space="0" w:color="000000"/>
            </w:tcBorders>
          </w:tcPr>
          <w:p w:rsidR="00005516" w:rsidRDefault="00005516" w:rsidP="00005516">
            <w:pPr>
              <w:pStyle w:val="TableParagraph"/>
              <w:spacing w:before="46"/>
              <w:ind w:left="115" w:right="116"/>
              <w:jc w:val="center"/>
              <w:rPr>
                <w:sz w:val="20"/>
              </w:rPr>
            </w:pPr>
            <w:r>
              <w:rPr>
                <w:sz w:val="20"/>
              </w:rPr>
              <w:t>1,7</w:t>
            </w:r>
          </w:p>
        </w:tc>
        <w:tc>
          <w:tcPr>
            <w:tcW w:w="689" w:type="dxa"/>
            <w:tcBorders>
              <w:bottom w:val="single" w:sz="4" w:space="0" w:color="000000"/>
            </w:tcBorders>
          </w:tcPr>
          <w:p w:rsidR="00005516" w:rsidRDefault="00005516" w:rsidP="00005516">
            <w:pPr>
              <w:pStyle w:val="TableParagraph"/>
              <w:spacing w:before="46"/>
              <w:ind w:left="115" w:right="116"/>
              <w:jc w:val="center"/>
              <w:rPr>
                <w:sz w:val="20"/>
              </w:rPr>
            </w:pPr>
            <w:r>
              <w:rPr>
                <w:sz w:val="20"/>
              </w:rPr>
              <w:t>0,9</w:t>
            </w:r>
          </w:p>
        </w:tc>
        <w:tc>
          <w:tcPr>
            <w:tcW w:w="692" w:type="dxa"/>
            <w:tcBorders>
              <w:bottom w:val="single" w:sz="4" w:space="0" w:color="000000"/>
            </w:tcBorders>
          </w:tcPr>
          <w:p w:rsidR="00005516" w:rsidRDefault="00005516" w:rsidP="00005516">
            <w:pPr>
              <w:pStyle w:val="TableParagraph"/>
              <w:spacing w:before="55"/>
              <w:ind w:left="119" w:right="121"/>
              <w:jc w:val="center"/>
              <w:rPr>
                <w:b/>
                <w:sz w:val="20"/>
              </w:rPr>
            </w:pPr>
            <w:r>
              <w:rPr>
                <w:b/>
                <w:color w:val="FF0000"/>
                <w:sz w:val="20"/>
              </w:rPr>
              <w:t>-1,9</w:t>
            </w:r>
          </w:p>
        </w:tc>
        <w:tc>
          <w:tcPr>
            <w:tcW w:w="689" w:type="dxa"/>
            <w:tcBorders>
              <w:bottom w:val="single" w:sz="4" w:space="0" w:color="000000"/>
            </w:tcBorders>
          </w:tcPr>
          <w:p w:rsidR="00005516" w:rsidRDefault="00005516" w:rsidP="00005516">
            <w:pPr>
              <w:pStyle w:val="TableParagraph"/>
              <w:spacing w:before="46"/>
              <w:ind w:left="211"/>
              <w:rPr>
                <w:sz w:val="20"/>
              </w:rPr>
            </w:pPr>
            <w:r>
              <w:rPr>
                <w:sz w:val="20"/>
              </w:rPr>
              <w:t>2,9</w:t>
            </w:r>
          </w:p>
        </w:tc>
        <w:tc>
          <w:tcPr>
            <w:tcW w:w="1560" w:type="dxa"/>
            <w:tcBorders>
              <w:bottom w:val="single" w:sz="4" w:space="0" w:color="000000"/>
            </w:tcBorders>
          </w:tcPr>
          <w:p w:rsidR="00005516" w:rsidRDefault="00005516" w:rsidP="00005516">
            <w:pPr>
              <w:pStyle w:val="TableParagraph"/>
              <w:spacing w:before="55"/>
              <w:ind w:left="597"/>
              <w:rPr>
                <w:b/>
                <w:sz w:val="20"/>
              </w:rPr>
            </w:pPr>
            <w:r>
              <w:rPr>
                <w:b/>
                <w:color w:val="528135"/>
                <w:sz w:val="20"/>
              </w:rPr>
              <w:t>13,7</w:t>
            </w:r>
          </w:p>
        </w:tc>
      </w:tr>
      <w:tr w:rsidR="00005516" w:rsidTr="00005516">
        <w:trPr>
          <w:trHeight w:hRule="exact" w:val="300"/>
        </w:trPr>
        <w:tc>
          <w:tcPr>
            <w:tcW w:w="2218" w:type="dxa"/>
            <w:tcBorders>
              <w:top w:val="single" w:sz="4" w:space="0" w:color="000000"/>
            </w:tcBorders>
          </w:tcPr>
          <w:p w:rsidR="00005516" w:rsidRDefault="00005516" w:rsidP="00005516">
            <w:pPr>
              <w:pStyle w:val="TableParagraph"/>
              <w:spacing w:before="55"/>
              <w:ind w:right="104"/>
              <w:jc w:val="right"/>
              <w:rPr>
                <w:b/>
                <w:sz w:val="20"/>
              </w:rPr>
            </w:pPr>
            <w:r>
              <w:rPr>
                <w:b/>
                <w:w w:val="90"/>
                <w:sz w:val="20"/>
              </w:rPr>
              <w:t>ŚREDNIA</w:t>
            </w:r>
          </w:p>
        </w:tc>
        <w:tc>
          <w:tcPr>
            <w:tcW w:w="686" w:type="dxa"/>
            <w:tcBorders>
              <w:top w:val="single" w:sz="4" w:space="0" w:color="000000"/>
            </w:tcBorders>
          </w:tcPr>
          <w:p w:rsidR="00005516" w:rsidRDefault="00005516" w:rsidP="00005516">
            <w:pPr>
              <w:pStyle w:val="TableParagraph"/>
              <w:spacing w:before="55"/>
              <w:ind w:left="116" w:right="118"/>
              <w:jc w:val="center"/>
              <w:rPr>
                <w:b/>
                <w:sz w:val="20"/>
              </w:rPr>
            </w:pPr>
            <w:r>
              <w:rPr>
                <w:b/>
                <w:sz w:val="20"/>
              </w:rPr>
              <w:t>0,2</w:t>
            </w:r>
          </w:p>
        </w:tc>
        <w:tc>
          <w:tcPr>
            <w:tcW w:w="689" w:type="dxa"/>
            <w:tcBorders>
              <w:top w:val="single" w:sz="4" w:space="0" w:color="000000"/>
            </w:tcBorders>
          </w:tcPr>
          <w:p w:rsidR="00005516" w:rsidRDefault="00005516" w:rsidP="00005516">
            <w:pPr>
              <w:pStyle w:val="TableParagraph"/>
              <w:spacing w:before="55"/>
              <w:ind w:left="115" w:right="116"/>
              <w:jc w:val="center"/>
              <w:rPr>
                <w:b/>
                <w:sz w:val="20"/>
              </w:rPr>
            </w:pPr>
            <w:r>
              <w:rPr>
                <w:b/>
                <w:sz w:val="20"/>
              </w:rPr>
              <w:t>1,6</w:t>
            </w:r>
          </w:p>
        </w:tc>
        <w:tc>
          <w:tcPr>
            <w:tcW w:w="689" w:type="dxa"/>
            <w:tcBorders>
              <w:top w:val="single" w:sz="4" w:space="0" w:color="000000"/>
            </w:tcBorders>
          </w:tcPr>
          <w:p w:rsidR="00005516" w:rsidRDefault="00005516" w:rsidP="00005516">
            <w:pPr>
              <w:pStyle w:val="TableParagraph"/>
              <w:spacing w:before="55"/>
              <w:ind w:left="213"/>
              <w:rPr>
                <w:b/>
                <w:sz w:val="20"/>
              </w:rPr>
            </w:pPr>
            <w:r>
              <w:rPr>
                <w:b/>
                <w:sz w:val="20"/>
              </w:rPr>
              <w:t>2,1</w:t>
            </w:r>
          </w:p>
        </w:tc>
        <w:tc>
          <w:tcPr>
            <w:tcW w:w="689" w:type="dxa"/>
            <w:tcBorders>
              <w:top w:val="single" w:sz="4" w:space="0" w:color="000000"/>
            </w:tcBorders>
          </w:tcPr>
          <w:p w:rsidR="00005516" w:rsidRDefault="00005516" w:rsidP="00005516">
            <w:pPr>
              <w:pStyle w:val="TableParagraph"/>
              <w:spacing w:before="55"/>
              <w:ind w:left="115" w:right="116"/>
              <w:jc w:val="center"/>
              <w:rPr>
                <w:b/>
                <w:sz w:val="20"/>
              </w:rPr>
            </w:pPr>
            <w:r>
              <w:rPr>
                <w:b/>
                <w:sz w:val="20"/>
              </w:rPr>
              <w:t>1,5</w:t>
            </w:r>
          </w:p>
        </w:tc>
        <w:tc>
          <w:tcPr>
            <w:tcW w:w="689" w:type="dxa"/>
            <w:tcBorders>
              <w:top w:val="single" w:sz="4" w:space="0" w:color="000000"/>
            </w:tcBorders>
          </w:tcPr>
          <w:p w:rsidR="00005516" w:rsidRDefault="00005516" w:rsidP="00005516">
            <w:pPr>
              <w:pStyle w:val="TableParagraph"/>
              <w:spacing w:before="55"/>
              <w:ind w:left="115" w:right="116"/>
              <w:jc w:val="center"/>
              <w:rPr>
                <w:b/>
                <w:sz w:val="20"/>
              </w:rPr>
            </w:pPr>
            <w:r>
              <w:rPr>
                <w:b/>
                <w:sz w:val="20"/>
              </w:rPr>
              <w:t>-0,3</w:t>
            </w:r>
          </w:p>
        </w:tc>
        <w:tc>
          <w:tcPr>
            <w:tcW w:w="689" w:type="dxa"/>
            <w:tcBorders>
              <w:top w:val="single" w:sz="4" w:space="0" w:color="000000"/>
            </w:tcBorders>
          </w:tcPr>
          <w:p w:rsidR="00005516" w:rsidRDefault="00005516" w:rsidP="00005516">
            <w:pPr>
              <w:pStyle w:val="TableParagraph"/>
              <w:spacing w:before="55"/>
              <w:ind w:left="115" w:right="116"/>
              <w:jc w:val="center"/>
              <w:rPr>
                <w:b/>
                <w:sz w:val="20"/>
              </w:rPr>
            </w:pPr>
            <w:r>
              <w:rPr>
                <w:b/>
                <w:sz w:val="20"/>
              </w:rPr>
              <w:t>0,2</w:t>
            </w:r>
          </w:p>
        </w:tc>
        <w:tc>
          <w:tcPr>
            <w:tcW w:w="692" w:type="dxa"/>
            <w:tcBorders>
              <w:top w:val="single" w:sz="4" w:space="0" w:color="000000"/>
            </w:tcBorders>
          </w:tcPr>
          <w:p w:rsidR="00005516" w:rsidRDefault="00005516" w:rsidP="00005516">
            <w:pPr>
              <w:pStyle w:val="TableParagraph"/>
              <w:spacing w:before="55"/>
              <w:ind w:left="119" w:right="121"/>
              <w:jc w:val="center"/>
              <w:rPr>
                <w:b/>
                <w:sz w:val="20"/>
              </w:rPr>
            </w:pPr>
            <w:r>
              <w:rPr>
                <w:b/>
                <w:sz w:val="20"/>
              </w:rPr>
              <w:t>0,2</w:t>
            </w:r>
          </w:p>
        </w:tc>
        <w:tc>
          <w:tcPr>
            <w:tcW w:w="689" w:type="dxa"/>
            <w:tcBorders>
              <w:top w:val="single" w:sz="4" w:space="0" w:color="000000"/>
            </w:tcBorders>
          </w:tcPr>
          <w:p w:rsidR="00005516" w:rsidRDefault="00005516" w:rsidP="00005516">
            <w:pPr>
              <w:pStyle w:val="TableParagraph"/>
              <w:spacing w:before="55"/>
              <w:ind w:left="211"/>
              <w:rPr>
                <w:b/>
                <w:sz w:val="20"/>
              </w:rPr>
            </w:pPr>
            <w:r>
              <w:rPr>
                <w:b/>
                <w:sz w:val="20"/>
              </w:rPr>
              <w:t>0,0</w:t>
            </w:r>
          </w:p>
        </w:tc>
        <w:tc>
          <w:tcPr>
            <w:tcW w:w="1560" w:type="dxa"/>
            <w:tcBorders>
              <w:top w:val="single" w:sz="4" w:space="0" w:color="000000"/>
            </w:tcBorders>
          </w:tcPr>
          <w:p w:rsidR="00005516" w:rsidRDefault="00005516" w:rsidP="00005516">
            <w:pPr>
              <w:pStyle w:val="TableParagraph"/>
              <w:spacing w:before="55"/>
              <w:ind w:left="647"/>
              <w:rPr>
                <w:b/>
                <w:sz w:val="20"/>
              </w:rPr>
            </w:pPr>
            <w:r>
              <w:rPr>
                <w:b/>
                <w:sz w:val="20"/>
              </w:rPr>
              <w:t>5,3</w:t>
            </w:r>
          </w:p>
        </w:tc>
      </w:tr>
      <w:tr w:rsidR="00005516" w:rsidTr="00005516">
        <w:trPr>
          <w:trHeight w:hRule="exact" w:val="530"/>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686" w:type="dxa"/>
          </w:tcPr>
          <w:p w:rsidR="00005516" w:rsidRDefault="00005516" w:rsidP="00005516">
            <w:pPr>
              <w:pStyle w:val="TableParagraph"/>
              <w:spacing w:before="171"/>
              <w:ind w:left="116" w:right="118"/>
              <w:jc w:val="center"/>
              <w:rPr>
                <w:b/>
                <w:sz w:val="20"/>
              </w:rPr>
            </w:pPr>
            <w:r>
              <w:rPr>
                <w:b/>
                <w:sz w:val="20"/>
              </w:rPr>
              <w:t>0,7</w:t>
            </w:r>
          </w:p>
        </w:tc>
        <w:tc>
          <w:tcPr>
            <w:tcW w:w="689" w:type="dxa"/>
          </w:tcPr>
          <w:p w:rsidR="00005516" w:rsidRDefault="00005516" w:rsidP="00005516">
            <w:pPr>
              <w:pStyle w:val="TableParagraph"/>
              <w:spacing w:before="171"/>
              <w:ind w:left="115" w:right="116"/>
              <w:jc w:val="center"/>
              <w:rPr>
                <w:b/>
                <w:sz w:val="20"/>
              </w:rPr>
            </w:pPr>
            <w:r>
              <w:rPr>
                <w:b/>
                <w:sz w:val="20"/>
              </w:rPr>
              <w:t>1,6</w:t>
            </w:r>
          </w:p>
        </w:tc>
        <w:tc>
          <w:tcPr>
            <w:tcW w:w="689" w:type="dxa"/>
          </w:tcPr>
          <w:p w:rsidR="00005516" w:rsidRDefault="00005516" w:rsidP="00005516">
            <w:pPr>
              <w:pStyle w:val="TableParagraph"/>
              <w:spacing w:before="171"/>
              <w:ind w:left="213"/>
              <w:rPr>
                <w:b/>
                <w:sz w:val="20"/>
              </w:rPr>
            </w:pPr>
            <w:r>
              <w:rPr>
                <w:b/>
                <w:sz w:val="20"/>
              </w:rPr>
              <w:t>1,3</w:t>
            </w:r>
          </w:p>
        </w:tc>
        <w:tc>
          <w:tcPr>
            <w:tcW w:w="689" w:type="dxa"/>
          </w:tcPr>
          <w:p w:rsidR="00005516" w:rsidRDefault="00005516" w:rsidP="00005516">
            <w:pPr>
              <w:pStyle w:val="TableParagraph"/>
              <w:spacing w:before="171"/>
              <w:ind w:left="115" w:right="116"/>
              <w:jc w:val="center"/>
              <w:rPr>
                <w:b/>
                <w:sz w:val="20"/>
              </w:rPr>
            </w:pPr>
            <w:r>
              <w:rPr>
                <w:b/>
                <w:sz w:val="20"/>
              </w:rPr>
              <w:t>1,0</w:t>
            </w:r>
          </w:p>
        </w:tc>
        <w:tc>
          <w:tcPr>
            <w:tcW w:w="689" w:type="dxa"/>
          </w:tcPr>
          <w:p w:rsidR="00005516" w:rsidRDefault="00005516" w:rsidP="00005516">
            <w:pPr>
              <w:pStyle w:val="TableParagraph"/>
              <w:spacing w:before="171"/>
              <w:ind w:left="115" w:right="116"/>
              <w:jc w:val="center"/>
              <w:rPr>
                <w:b/>
                <w:sz w:val="20"/>
              </w:rPr>
            </w:pPr>
            <w:r>
              <w:rPr>
                <w:b/>
                <w:sz w:val="20"/>
              </w:rPr>
              <w:t>0,6</w:t>
            </w:r>
          </w:p>
        </w:tc>
        <w:tc>
          <w:tcPr>
            <w:tcW w:w="689" w:type="dxa"/>
          </w:tcPr>
          <w:p w:rsidR="00005516" w:rsidRDefault="00005516" w:rsidP="00005516">
            <w:pPr>
              <w:pStyle w:val="TableParagraph"/>
              <w:spacing w:before="171"/>
              <w:ind w:left="115" w:right="116"/>
              <w:jc w:val="center"/>
              <w:rPr>
                <w:b/>
                <w:sz w:val="20"/>
              </w:rPr>
            </w:pPr>
            <w:r>
              <w:rPr>
                <w:b/>
                <w:sz w:val="20"/>
              </w:rPr>
              <w:t>0,2</w:t>
            </w:r>
          </w:p>
        </w:tc>
        <w:tc>
          <w:tcPr>
            <w:tcW w:w="692" w:type="dxa"/>
          </w:tcPr>
          <w:p w:rsidR="00005516" w:rsidRDefault="00005516" w:rsidP="00005516">
            <w:pPr>
              <w:pStyle w:val="TableParagraph"/>
              <w:spacing w:before="171"/>
              <w:ind w:left="119" w:right="121"/>
              <w:jc w:val="center"/>
              <w:rPr>
                <w:b/>
                <w:sz w:val="20"/>
              </w:rPr>
            </w:pPr>
            <w:r>
              <w:rPr>
                <w:b/>
                <w:sz w:val="20"/>
              </w:rPr>
              <w:t>-0,3</w:t>
            </w:r>
          </w:p>
        </w:tc>
        <w:tc>
          <w:tcPr>
            <w:tcW w:w="689" w:type="dxa"/>
          </w:tcPr>
          <w:p w:rsidR="00005516" w:rsidRDefault="00005516" w:rsidP="00005516">
            <w:pPr>
              <w:pStyle w:val="TableParagraph"/>
              <w:spacing w:before="171"/>
              <w:ind w:left="211"/>
              <w:rPr>
                <w:b/>
                <w:sz w:val="20"/>
              </w:rPr>
            </w:pPr>
            <w:r>
              <w:rPr>
                <w:b/>
                <w:sz w:val="20"/>
              </w:rPr>
              <w:t>0,0</w:t>
            </w:r>
          </w:p>
        </w:tc>
        <w:tc>
          <w:tcPr>
            <w:tcW w:w="1560" w:type="dxa"/>
          </w:tcPr>
          <w:p w:rsidR="00005516" w:rsidRDefault="00005516" w:rsidP="00005516">
            <w:pPr>
              <w:pStyle w:val="TableParagraph"/>
              <w:spacing w:before="171"/>
              <w:ind w:left="647"/>
              <w:rPr>
                <w:b/>
                <w:sz w:val="20"/>
              </w:rPr>
            </w:pPr>
            <w:r>
              <w:rPr>
                <w:b/>
                <w:sz w:val="20"/>
              </w:rPr>
              <w:t>5,1</w:t>
            </w:r>
          </w:p>
        </w:tc>
      </w:tr>
      <w:tr w:rsidR="00005516" w:rsidTr="00005516">
        <w:trPr>
          <w:trHeight w:hRule="exact" w:val="300"/>
        </w:trPr>
        <w:tc>
          <w:tcPr>
            <w:tcW w:w="2218" w:type="dxa"/>
          </w:tcPr>
          <w:p w:rsidR="00005516" w:rsidRDefault="00005516" w:rsidP="00005516">
            <w:pPr>
              <w:pStyle w:val="TableParagraph"/>
              <w:spacing w:before="55"/>
              <w:ind w:right="107"/>
              <w:jc w:val="right"/>
              <w:rPr>
                <w:b/>
                <w:sz w:val="20"/>
              </w:rPr>
            </w:pPr>
            <w:r>
              <w:rPr>
                <w:b/>
                <w:sz w:val="20"/>
              </w:rPr>
              <w:t>POLSKA</w:t>
            </w:r>
          </w:p>
        </w:tc>
        <w:tc>
          <w:tcPr>
            <w:tcW w:w="686" w:type="dxa"/>
          </w:tcPr>
          <w:p w:rsidR="00005516" w:rsidRDefault="00005516" w:rsidP="00005516">
            <w:pPr>
              <w:pStyle w:val="TableParagraph"/>
              <w:spacing w:before="55"/>
              <w:ind w:left="116" w:right="118"/>
              <w:jc w:val="center"/>
              <w:rPr>
                <w:b/>
                <w:sz w:val="20"/>
              </w:rPr>
            </w:pPr>
            <w:r>
              <w:rPr>
                <w:b/>
                <w:sz w:val="20"/>
              </w:rPr>
              <w:t>0,3</w:t>
            </w:r>
          </w:p>
        </w:tc>
        <w:tc>
          <w:tcPr>
            <w:tcW w:w="689" w:type="dxa"/>
          </w:tcPr>
          <w:p w:rsidR="00005516" w:rsidRDefault="00005516" w:rsidP="00005516">
            <w:pPr>
              <w:pStyle w:val="TableParagraph"/>
              <w:spacing w:before="55"/>
              <w:ind w:left="115" w:right="116"/>
              <w:jc w:val="center"/>
              <w:rPr>
                <w:b/>
                <w:sz w:val="20"/>
              </w:rPr>
            </w:pPr>
            <w:r>
              <w:rPr>
                <w:b/>
                <w:sz w:val="20"/>
              </w:rPr>
              <w:t>0,9</w:t>
            </w:r>
          </w:p>
        </w:tc>
        <w:tc>
          <w:tcPr>
            <w:tcW w:w="689" w:type="dxa"/>
          </w:tcPr>
          <w:p w:rsidR="00005516" w:rsidRDefault="00005516" w:rsidP="00005516">
            <w:pPr>
              <w:pStyle w:val="TableParagraph"/>
              <w:spacing w:before="55"/>
              <w:ind w:left="213"/>
              <w:rPr>
                <w:b/>
                <w:sz w:val="20"/>
              </w:rPr>
            </w:pPr>
            <w:r>
              <w:rPr>
                <w:b/>
                <w:sz w:val="20"/>
              </w:rPr>
              <w:t>0,9</w:t>
            </w:r>
          </w:p>
        </w:tc>
        <w:tc>
          <w:tcPr>
            <w:tcW w:w="689" w:type="dxa"/>
          </w:tcPr>
          <w:p w:rsidR="00005516" w:rsidRDefault="00005516" w:rsidP="00005516">
            <w:pPr>
              <w:pStyle w:val="TableParagraph"/>
              <w:spacing w:before="55"/>
              <w:ind w:left="115" w:right="116"/>
              <w:jc w:val="center"/>
              <w:rPr>
                <w:b/>
                <w:sz w:val="20"/>
              </w:rPr>
            </w:pPr>
            <w:r>
              <w:rPr>
                <w:b/>
                <w:sz w:val="20"/>
              </w:rPr>
              <w:t>0,9</w:t>
            </w:r>
          </w:p>
        </w:tc>
        <w:tc>
          <w:tcPr>
            <w:tcW w:w="689" w:type="dxa"/>
          </w:tcPr>
          <w:p w:rsidR="00005516" w:rsidRDefault="00005516" w:rsidP="00005516">
            <w:pPr>
              <w:pStyle w:val="TableParagraph"/>
              <w:spacing w:before="55"/>
              <w:ind w:left="115" w:right="116"/>
              <w:jc w:val="center"/>
              <w:rPr>
                <w:b/>
                <w:sz w:val="20"/>
              </w:rPr>
            </w:pPr>
            <w:r>
              <w:rPr>
                <w:b/>
                <w:sz w:val="20"/>
              </w:rPr>
              <w:t>0,3</w:t>
            </w:r>
          </w:p>
        </w:tc>
        <w:tc>
          <w:tcPr>
            <w:tcW w:w="689" w:type="dxa"/>
          </w:tcPr>
          <w:p w:rsidR="00005516" w:rsidRDefault="00005516" w:rsidP="00005516">
            <w:pPr>
              <w:pStyle w:val="TableParagraph"/>
              <w:spacing w:before="55"/>
              <w:ind w:left="115" w:right="116"/>
              <w:jc w:val="center"/>
              <w:rPr>
                <w:b/>
                <w:sz w:val="20"/>
              </w:rPr>
            </w:pPr>
            <w:r>
              <w:rPr>
                <w:b/>
                <w:sz w:val="20"/>
              </w:rPr>
              <w:t>0,0</w:t>
            </w:r>
          </w:p>
        </w:tc>
        <w:tc>
          <w:tcPr>
            <w:tcW w:w="692" w:type="dxa"/>
          </w:tcPr>
          <w:p w:rsidR="00005516" w:rsidRDefault="00005516" w:rsidP="00005516">
            <w:pPr>
              <w:pStyle w:val="TableParagraph"/>
              <w:spacing w:before="55"/>
              <w:ind w:left="119" w:right="121"/>
              <w:jc w:val="center"/>
              <w:rPr>
                <w:b/>
                <w:sz w:val="20"/>
              </w:rPr>
            </w:pPr>
            <w:r>
              <w:rPr>
                <w:b/>
                <w:sz w:val="20"/>
              </w:rPr>
              <w:t>-0,5</w:t>
            </w:r>
          </w:p>
        </w:tc>
        <w:tc>
          <w:tcPr>
            <w:tcW w:w="689" w:type="dxa"/>
          </w:tcPr>
          <w:p w:rsidR="00005516" w:rsidRDefault="00005516" w:rsidP="00005516">
            <w:pPr>
              <w:pStyle w:val="TableParagraph"/>
              <w:spacing w:before="55"/>
              <w:ind w:left="211"/>
              <w:rPr>
                <w:b/>
                <w:sz w:val="20"/>
              </w:rPr>
            </w:pPr>
            <w:r>
              <w:rPr>
                <w:b/>
                <w:sz w:val="20"/>
              </w:rPr>
              <w:t>0,0</w:t>
            </w:r>
          </w:p>
        </w:tc>
        <w:tc>
          <w:tcPr>
            <w:tcW w:w="1560" w:type="dxa"/>
          </w:tcPr>
          <w:p w:rsidR="00005516" w:rsidRDefault="00005516" w:rsidP="00005516">
            <w:pPr>
              <w:pStyle w:val="TableParagraph"/>
              <w:spacing w:before="55"/>
              <w:ind w:left="647"/>
              <w:rPr>
                <w:b/>
                <w:sz w:val="20"/>
              </w:rPr>
            </w:pPr>
            <w:r>
              <w:rPr>
                <w:b/>
                <w:sz w:val="20"/>
              </w:rPr>
              <w:t>2,8</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62"/>
        <w:ind w:left="112" w:right="119" w:firstLine="708"/>
        <w:jc w:val="both"/>
        <w:rPr>
          <w:lang w:val="pl-PL"/>
        </w:rPr>
      </w:pPr>
      <w:r w:rsidRPr="00A430A9">
        <w:rPr>
          <w:lang w:val="pl-PL"/>
        </w:rPr>
        <w:t xml:space="preserve">Zwiększająca się liczba ludności jest pochodną </w:t>
      </w:r>
      <w:r w:rsidRPr="00A430A9">
        <w:rPr>
          <w:b/>
          <w:lang w:val="pl-PL"/>
        </w:rPr>
        <w:t>dodatniego przyrostu naturalnego</w:t>
      </w:r>
      <w:r w:rsidRPr="00A430A9">
        <w:rPr>
          <w:lang w:val="pl-PL"/>
        </w:rPr>
        <w:t>, który utrzymuje się na obszarze LGD w analizowanych latach. Wartość skumulowanego przyrostu naturalnego w latach 2007-2014 jest zbliżona do średniej dla województwa kujawsko-pomorskiego (5,1), ale jednocześnie znacznie wyższa niż w Polsce (2,8). Świadczy to o potencjale demograficznym obszaru.</w:t>
      </w:r>
    </w:p>
    <w:p w:rsidR="00005516" w:rsidRPr="00A430A9" w:rsidRDefault="00005516" w:rsidP="00005516">
      <w:pPr>
        <w:pStyle w:val="Tekstpodstawowy"/>
        <w:spacing w:before="56"/>
        <w:ind w:left="112" w:right="119" w:firstLine="708"/>
        <w:jc w:val="both"/>
        <w:rPr>
          <w:lang w:val="pl-PL"/>
        </w:rPr>
      </w:pPr>
      <w:r w:rsidRPr="00A430A9">
        <w:rPr>
          <w:lang w:val="pl-PL"/>
        </w:rPr>
        <w:t>Analiza przyrostu naturalnego w poszczególnych gminach ponownie ukazuje duże wewnętrzne  zróżnicowanie. W dwóch gminach (Rojewo i Złotniki Kujawskie) odnotowano skrajnie  wysoki  przyrost naturalny  (ze skumulowaną wartością przekraczającą 10).   Ich charakterystyczną cechą jest występowanie dodatnich wartości   w prawie  wszystkich  kolejnych  latach (w  przypadku  gminy  Złotniki  Kujawskie  wystąpiła jedna  wartość  ujemna w 2013 r.). W trzech gminach mamy zaś do czynienia z ujemnym skumulowanym przyrostem naturalnym (Pakość, Kruszwica i Dąbrowa</w:t>
      </w:r>
      <w:r w:rsidRPr="00A430A9">
        <w:rPr>
          <w:spacing w:val="-17"/>
          <w:lang w:val="pl-PL"/>
        </w:rPr>
        <w:t xml:space="preserve"> </w:t>
      </w:r>
      <w:r w:rsidRPr="00A430A9">
        <w:rPr>
          <w:lang w:val="pl-PL"/>
        </w:rPr>
        <w:t>Biskupia).</w:t>
      </w:r>
    </w:p>
    <w:p w:rsidR="00005516" w:rsidRPr="00A430A9" w:rsidRDefault="00005516" w:rsidP="00005516">
      <w:pPr>
        <w:pStyle w:val="Tekstpodstawowy"/>
        <w:spacing w:before="3"/>
        <w:rPr>
          <w:sz w:val="30"/>
          <w:lang w:val="pl-PL"/>
        </w:rPr>
      </w:pPr>
    </w:p>
    <w:p w:rsidR="00005516" w:rsidRPr="00A430A9" w:rsidRDefault="00005516" w:rsidP="00005516">
      <w:pPr>
        <w:spacing w:before="1" w:after="14"/>
        <w:ind w:left="112" w:right="1768"/>
        <w:rPr>
          <w:sz w:val="20"/>
          <w:lang w:val="pl-PL"/>
        </w:rPr>
      </w:pPr>
      <w:r w:rsidRPr="00A430A9">
        <w:rPr>
          <w:sz w:val="20"/>
          <w:lang w:val="pl-PL"/>
        </w:rPr>
        <w:t>Tabela 14. Saldo migracji na 1000 osób wg gmin w latach 2007-2013.</w:t>
      </w:r>
    </w:p>
    <w:tbl>
      <w:tblPr>
        <w:tblStyle w:val="TableNormal"/>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6"/>
        <w:gridCol w:w="689"/>
        <w:gridCol w:w="689"/>
        <w:gridCol w:w="689"/>
        <w:gridCol w:w="689"/>
        <w:gridCol w:w="689"/>
        <w:gridCol w:w="689"/>
        <w:gridCol w:w="692"/>
        <w:gridCol w:w="2002"/>
      </w:tblGrid>
      <w:tr w:rsidR="00005516" w:rsidRPr="004F2CE6" w:rsidTr="00005516">
        <w:trPr>
          <w:trHeight w:hRule="exact" w:val="300"/>
        </w:trPr>
        <w:tc>
          <w:tcPr>
            <w:tcW w:w="2216" w:type="dxa"/>
            <w:vMerge w:val="restart"/>
          </w:tcPr>
          <w:p w:rsidR="00005516" w:rsidRPr="00A430A9" w:rsidRDefault="00005516" w:rsidP="00005516">
            <w:pPr>
              <w:pStyle w:val="TableParagraph"/>
              <w:spacing w:before="10"/>
              <w:rPr>
                <w:sz w:val="24"/>
                <w:lang w:val="pl-PL"/>
              </w:rPr>
            </w:pPr>
          </w:p>
          <w:p w:rsidR="00005516" w:rsidRDefault="00005516" w:rsidP="00005516">
            <w:pPr>
              <w:pStyle w:val="TableParagraph"/>
              <w:ind w:left="786" w:right="790"/>
              <w:jc w:val="center"/>
              <w:rPr>
                <w:b/>
                <w:sz w:val="20"/>
              </w:rPr>
            </w:pPr>
            <w:r>
              <w:rPr>
                <w:b/>
                <w:sz w:val="20"/>
              </w:rPr>
              <w:t>Gmina</w:t>
            </w:r>
          </w:p>
        </w:tc>
        <w:tc>
          <w:tcPr>
            <w:tcW w:w="4825" w:type="dxa"/>
            <w:gridSpan w:val="7"/>
          </w:tcPr>
          <w:p w:rsidR="00005516" w:rsidRPr="00A430A9" w:rsidRDefault="00005516" w:rsidP="00005516">
            <w:pPr>
              <w:pStyle w:val="TableParagraph"/>
              <w:spacing w:before="55"/>
              <w:ind w:left="815"/>
              <w:rPr>
                <w:b/>
                <w:sz w:val="20"/>
                <w:lang w:val="pl-PL"/>
              </w:rPr>
            </w:pPr>
            <w:r w:rsidRPr="00A430A9">
              <w:rPr>
                <w:b/>
                <w:sz w:val="20"/>
                <w:lang w:val="pl-PL"/>
              </w:rPr>
              <w:t>Saldo migracji na 1000 osób wg gmin</w:t>
            </w:r>
          </w:p>
        </w:tc>
        <w:tc>
          <w:tcPr>
            <w:tcW w:w="2002" w:type="dxa"/>
            <w:vMerge w:val="restart"/>
          </w:tcPr>
          <w:p w:rsidR="00005516" w:rsidRPr="00A430A9" w:rsidRDefault="00005516" w:rsidP="00005516">
            <w:pPr>
              <w:pStyle w:val="TableParagraph"/>
              <w:spacing w:before="55"/>
              <w:ind w:left="103" w:right="162"/>
              <w:rPr>
                <w:b/>
                <w:sz w:val="20"/>
                <w:lang w:val="pl-PL"/>
              </w:rPr>
            </w:pPr>
            <w:r w:rsidRPr="00A430A9">
              <w:rPr>
                <w:b/>
                <w:sz w:val="20"/>
                <w:lang w:val="pl-PL"/>
              </w:rPr>
              <w:t>Skumulowane saldo migracji na 1000 osób</w:t>
            </w:r>
          </w:p>
        </w:tc>
      </w:tr>
      <w:tr w:rsidR="00005516" w:rsidTr="00005516">
        <w:trPr>
          <w:trHeight w:hRule="exact" w:val="461"/>
        </w:trPr>
        <w:tc>
          <w:tcPr>
            <w:tcW w:w="2216" w:type="dxa"/>
            <w:vMerge/>
          </w:tcPr>
          <w:p w:rsidR="00005516" w:rsidRPr="00A430A9" w:rsidRDefault="00005516" w:rsidP="00005516">
            <w:pPr>
              <w:rPr>
                <w:lang w:val="pl-PL"/>
              </w:rPr>
            </w:pPr>
          </w:p>
        </w:tc>
        <w:tc>
          <w:tcPr>
            <w:tcW w:w="689" w:type="dxa"/>
          </w:tcPr>
          <w:p w:rsidR="00005516" w:rsidRDefault="00005516" w:rsidP="00005516">
            <w:pPr>
              <w:pStyle w:val="TableParagraph"/>
              <w:spacing w:before="139"/>
              <w:ind w:left="118" w:right="116"/>
              <w:jc w:val="center"/>
              <w:rPr>
                <w:b/>
                <w:sz w:val="20"/>
              </w:rPr>
            </w:pPr>
            <w:r>
              <w:rPr>
                <w:b/>
                <w:sz w:val="20"/>
              </w:rPr>
              <w:t>2007</w:t>
            </w:r>
          </w:p>
        </w:tc>
        <w:tc>
          <w:tcPr>
            <w:tcW w:w="689" w:type="dxa"/>
          </w:tcPr>
          <w:p w:rsidR="00005516" w:rsidRDefault="00005516" w:rsidP="00005516">
            <w:pPr>
              <w:pStyle w:val="TableParagraph"/>
              <w:spacing w:before="139"/>
              <w:ind w:left="118" w:right="116"/>
              <w:jc w:val="center"/>
              <w:rPr>
                <w:b/>
                <w:sz w:val="20"/>
              </w:rPr>
            </w:pPr>
            <w:r>
              <w:rPr>
                <w:b/>
                <w:sz w:val="20"/>
              </w:rPr>
              <w:t>2008</w:t>
            </w:r>
          </w:p>
        </w:tc>
        <w:tc>
          <w:tcPr>
            <w:tcW w:w="689" w:type="dxa"/>
          </w:tcPr>
          <w:p w:rsidR="00005516" w:rsidRDefault="00005516" w:rsidP="00005516">
            <w:pPr>
              <w:pStyle w:val="TableParagraph"/>
              <w:spacing w:before="139"/>
              <w:ind w:left="120" w:right="113"/>
              <w:jc w:val="center"/>
              <w:rPr>
                <w:b/>
                <w:sz w:val="20"/>
              </w:rPr>
            </w:pPr>
            <w:r>
              <w:rPr>
                <w:b/>
                <w:sz w:val="20"/>
              </w:rPr>
              <w:t>2009</w:t>
            </w:r>
          </w:p>
        </w:tc>
        <w:tc>
          <w:tcPr>
            <w:tcW w:w="689" w:type="dxa"/>
          </w:tcPr>
          <w:p w:rsidR="00005516" w:rsidRDefault="00005516" w:rsidP="00005516">
            <w:pPr>
              <w:pStyle w:val="TableParagraph"/>
              <w:spacing w:before="139"/>
              <w:ind w:left="120" w:right="113"/>
              <w:jc w:val="center"/>
              <w:rPr>
                <w:b/>
                <w:sz w:val="20"/>
              </w:rPr>
            </w:pPr>
            <w:r>
              <w:rPr>
                <w:b/>
                <w:sz w:val="20"/>
              </w:rPr>
              <w:t>2010</w:t>
            </w:r>
          </w:p>
        </w:tc>
        <w:tc>
          <w:tcPr>
            <w:tcW w:w="689" w:type="dxa"/>
          </w:tcPr>
          <w:p w:rsidR="00005516" w:rsidRDefault="00005516" w:rsidP="00005516">
            <w:pPr>
              <w:pStyle w:val="TableParagraph"/>
              <w:spacing w:before="139"/>
              <w:ind w:left="120" w:right="113"/>
              <w:jc w:val="center"/>
              <w:rPr>
                <w:b/>
                <w:sz w:val="20"/>
              </w:rPr>
            </w:pPr>
            <w:r>
              <w:rPr>
                <w:b/>
                <w:sz w:val="20"/>
              </w:rPr>
              <w:t>2011</w:t>
            </w:r>
          </w:p>
        </w:tc>
        <w:tc>
          <w:tcPr>
            <w:tcW w:w="689" w:type="dxa"/>
          </w:tcPr>
          <w:p w:rsidR="00005516" w:rsidRDefault="00005516" w:rsidP="00005516">
            <w:pPr>
              <w:pStyle w:val="TableParagraph"/>
              <w:spacing w:before="139"/>
              <w:ind w:left="120" w:right="113"/>
              <w:jc w:val="center"/>
              <w:rPr>
                <w:b/>
                <w:sz w:val="20"/>
              </w:rPr>
            </w:pPr>
            <w:r>
              <w:rPr>
                <w:b/>
                <w:sz w:val="20"/>
              </w:rPr>
              <w:t>2012</w:t>
            </w:r>
          </w:p>
        </w:tc>
        <w:tc>
          <w:tcPr>
            <w:tcW w:w="692" w:type="dxa"/>
          </w:tcPr>
          <w:p w:rsidR="00005516" w:rsidRDefault="00005516" w:rsidP="00005516">
            <w:pPr>
              <w:pStyle w:val="TableParagraph"/>
              <w:spacing w:before="139"/>
              <w:ind w:left="141"/>
              <w:rPr>
                <w:b/>
                <w:sz w:val="20"/>
              </w:rPr>
            </w:pPr>
            <w:r>
              <w:rPr>
                <w:b/>
                <w:sz w:val="20"/>
              </w:rPr>
              <w:t>2013</w:t>
            </w:r>
          </w:p>
        </w:tc>
        <w:tc>
          <w:tcPr>
            <w:tcW w:w="2002" w:type="dxa"/>
            <w:vMerge/>
          </w:tcPr>
          <w:p w:rsidR="00005516" w:rsidRDefault="00005516" w:rsidP="00005516"/>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Dąbrowa Biskupia</w:t>
            </w:r>
          </w:p>
        </w:tc>
        <w:tc>
          <w:tcPr>
            <w:tcW w:w="689" w:type="dxa"/>
          </w:tcPr>
          <w:p w:rsidR="00005516" w:rsidRDefault="00005516" w:rsidP="00005516">
            <w:pPr>
              <w:pStyle w:val="TableParagraph"/>
              <w:spacing w:before="55"/>
              <w:ind w:left="115" w:right="116"/>
              <w:jc w:val="center"/>
              <w:rPr>
                <w:b/>
                <w:sz w:val="20"/>
              </w:rPr>
            </w:pPr>
            <w:r>
              <w:rPr>
                <w:b/>
                <w:color w:val="FF0000"/>
                <w:sz w:val="20"/>
              </w:rPr>
              <w:t>-2,1</w:t>
            </w:r>
          </w:p>
        </w:tc>
        <w:tc>
          <w:tcPr>
            <w:tcW w:w="689" w:type="dxa"/>
          </w:tcPr>
          <w:p w:rsidR="00005516" w:rsidRDefault="00005516" w:rsidP="00005516">
            <w:pPr>
              <w:pStyle w:val="TableParagraph"/>
              <w:spacing w:before="55"/>
              <w:ind w:left="115" w:right="116"/>
              <w:jc w:val="center"/>
              <w:rPr>
                <w:b/>
                <w:sz w:val="20"/>
              </w:rPr>
            </w:pPr>
            <w:r>
              <w:rPr>
                <w:b/>
                <w:color w:val="FF0000"/>
                <w:sz w:val="20"/>
              </w:rPr>
              <w:t>-3,1</w:t>
            </w:r>
          </w:p>
        </w:tc>
        <w:tc>
          <w:tcPr>
            <w:tcW w:w="689" w:type="dxa"/>
          </w:tcPr>
          <w:p w:rsidR="00005516" w:rsidRDefault="00005516" w:rsidP="00005516">
            <w:pPr>
              <w:pStyle w:val="TableParagraph"/>
              <w:spacing w:before="55"/>
              <w:ind w:left="115" w:right="116"/>
              <w:jc w:val="center"/>
              <w:rPr>
                <w:b/>
                <w:sz w:val="20"/>
              </w:rPr>
            </w:pPr>
            <w:r>
              <w:rPr>
                <w:b/>
                <w:color w:val="FF0000"/>
                <w:sz w:val="20"/>
              </w:rPr>
              <w:t>-3,7</w:t>
            </w:r>
          </w:p>
        </w:tc>
        <w:tc>
          <w:tcPr>
            <w:tcW w:w="689" w:type="dxa"/>
          </w:tcPr>
          <w:p w:rsidR="00005516" w:rsidRDefault="00005516" w:rsidP="00005516">
            <w:pPr>
              <w:pStyle w:val="TableParagraph"/>
              <w:spacing w:before="55"/>
              <w:ind w:left="115" w:right="116"/>
              <w:jc w:val="center"/>
              <w:rPr>
                <w:b/>
                <w:sz w:val="20"/>
              </w:rPr>
            </w:pPr>
            <w:r>
              <w:rPr>
                <w:b/>
                <w:color w:val="FF0000"/>
                <w:sz w:val="20"/>
              </w:rPr>
              <w:t>-2,9</w:t>
            </w:r>
          </w:p>
        </w:tc>
        <w:tc>
          <w:tcPr>
            <w:tcW w:w="689" w:type="dxa"/>
          </w:tcPr>
          <w:p w:rsidR="00005516" w:rsidRDefault="00005516" w:rsidP="00005516">
            <w:pPr>
              <w:pStyle w:val="TableParagraph"/>
              <w:spacing w:before="46"/>
              <w:ind w:left="115" w:right="116"/>
              <w:jc w:val="center"/>
              <w:rPr>
                <w:sz w:val="20"/>
              </w:rPr>
            </w:pPr>
            <w:r>
              <w:rPr>
                <w:sz w:val="20"/>
              </w:rPr>
              <w:t>2,5</w:t>
            </w:r>
          </w:p>
        </w:tc>
        <w:tc>
          <w:tcPr>
            <w:tcW w:w="689" w:type="dxa"/>
          </w:tcPr>
          <w:p w:rsidR="00005516" w:rsidRDefault="00005516" w:rsidP="00005516">
            <w:pPr>
              <w:pStyle w:val="TableParagraph"/>
              <w:spacing w:before="46"/>
              <w:ind w:left="119" w:right="116"/>
              <w:jc w:val="center"/>
              <w:rPr>
                <w:sz w:val="20"/>
              </w:rPr>
            </w:pPr>
            <w:r>
              <w:rPr>
                <w:sz w:val="20"/>
              </w:rPr>
              <w:t>3,3</w:t>
            </w:r>
          </w:p>
        </w:tc>
        <w:tc>
          <w:tcPr>
            <w:tcW w:w="692" w:type="dxa"/>
          </w:tcPr>
          <w:p w:rsidR="00005516" w:rsidRDefault="00005516" w:rsidP="00005516">
            <w:pPr>
              <w:pStyle w:val="TableParagraph"/>
              <w:spacing w:before="55"/>
              <w:ind w:left="182"/>
              <w:rPr>
                <w:b/>
                <w:sz w:val="20"/>
              </w:rPr>
            </w:pPr>
            <w:r>
              <w:rPr>
                <w:b/>
                <w:color w:val="FF0000"/>
                <w:sz w:val="20"/>
              </w:rPr>
              <w:t>-1,4</w:t>
            </w:r>
          </w:p>
        </w:tc>
        <w:tc>
          <w:tcPr>
            <w:tcW w:w="2002" w:type="dxa"/>
          </w:tcPr>
          <w:p w:rsidR="00005516" w:rsidRDefault="00005516" w:rsidP="00005516">
            <w:pPr>
              <w:pStyle w:val="TableParagraph"/>
              <w:spacing w:before="55"/>
              <w:ind w:left="837" w:right="162"/>
              <w:rPr>
                <w:b/>
                <w:sz w:val="20"/>
              </w:rPr>
            </w:pPr>
            <w:r>
              <w:rPr>
                <w:b/>
                <w:color w:val="FF0000"/>
                <w:sz w:val="20"/>
              </w:rPr>
              <w:t>-7,4</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Gniewkowo</w:t>
            </w:r>
          </w:p>
        </w:tc>
        <w:tc>
          <w:tcPr>
            <w:tcW w:w="689" w:type="dxa"/>
          </w:tcPr>
          <w:p w:rsidR="00005516" w:rsidRDefault="00005516" w:rsidP="00005516">
            <w:pPr>
              <w:pStyle w:val="TableParagraph"/>
              <w:spacing w:before="55"/>
              <w:ind w:left="115" w:right="116"/>
              <w:jc w:val="center"/>
              <w:rPr>
                <w:b/>
                <w:sz w:val="20"/>
              </w:rPr>
            </w:pPr>
            <w:r>
              <w:rPr>
                <w:b/>
                <w:color w:val="FF0000"/>
                <w:sz w:val="20"/>
              </w:rPr>
              <w:t>-5,7</w:t>
            </w:r>
          </w:p>
        </w:tc>
        <w:tc>
          <w:tcPr>
            <w:tcW w:w="689" w:type="dxa"/>
          </w:tcPr>
          <w:p w:rsidR="00005516" w:rsidRDefault="00005516" w:rsidP="00005516">
            <w:pPr>
              <w:pStyle w:val="TableParagraph"/>
              <w:spacing w:before="46"/>
              <w:ind w:left="115" w:right="116"/>
              <w:jc w:val="center"/>
              <w:rPr>
                <w:sz w:val="20"/>
              </w:rPr>
            </w:pPr>
            <w:r>
              <w:rPr>
                <w:sz w:val="20"/>
              </w:rPr>
              <w:t>0,7</w:t>
            </w:r>
          </w:p>
        </w:tc>
        <w:tc>
          <w:tcPr>
            <w:tcW w:w="689" w:type="dxa"/>
          </w:tcPr>
          <w:p w:rsidR="00005516" w:rsidRDefault="00005516" w:rsidP="00005516">
            <w:pPr>
              <w:pStyle w:val="TableParagraph"/>
              <w:spacing w:before="55"/>
              <w:ind w:left="115" w:right="116"/>
              <w:jc w:val="center"/>
              <w:rPr>
                <w:b/>
                <w:sz w:val="20"/>
              </w:rPr>
            </w:pPr>
            <w:r>
              <w:rPr>
                <w:b/>
                <w:color w:val="FF0000"/>
                <w:sz w:val="20"/>
              </w:rPr>
              <w:t>-0,9</w:t>
            </w:r>
          </w:p>
        </w:tc>
        <w:tc>
          <w:tcPr>
            <w:tcW w:w="689" w:type="dxa"/>
          </w:tcPr>
          <w:p w:rsidR="00005516" w:rsidRDefault="00005516" w:rsidP="00005516">
            <w:pPr>
              <w:pStyle w:val="TableParagraph"/>
              <w:spacing w:before="55"/>
              <w:ind w:left="115" w:right="116"/>
              <w:jc w:val="center"/>
              <w:rPr>
                <w:b/>
                <w:sz w:val="20"/>
              </w:rPr>
            </w:pPr>
            <w:r>
              <w:rPr>
                <w:b/>
                <w:color w:val="FF0000"/>
                <w:sz w:val="20"/>
              </w:rPr>
              <w:t>-0,5</w:t>
            </w:r>
          </w:p>
        </w:tc>
        <w:tc>
          <w:tcPr>
            <w:tcW w:w="689" w:type="dxa"/>
          </w:tcPr>
          <w:p w:rsidR="00005516" w:rsidRDefault="00005516" w:rsidP="00005516">
            <w:pPr>
              <w:pStyle w:val="TableParagraph"/>
              <w:spacing w:before="55"/>
              <w:ind w:left="115" w:right="116"/>
              <w:jc w:val="center"/>
              <w:rPr>
                <w:b/>
                <w:sz w:val="20"/>
              </w:rPr>
            </w:pPr>
            <w:r>
              <w:rPr>
                <w:b/>
                <w:color w:val="FF0000"/>
                <w:sz w:val="20"/>
              </w:rPr>
              <w:t>-4,9</w:t>
            </w:r>
          </w:p>
        </w:tc>
        <w:tc>
          <w:tcPr>
            <w:tcW w:w="689" w:type="dxa"/>
          </w:tcPr>
          <w:p w:rsidR="00005516" w:rsidRDefault="00005516" w:rsidP="00005516">
            <w:pPr>
              <w:pStyle w:val="TableParagraph"/>
              <w:spacing w:before="55"/>
              <w:ind w:left="119" w:right="116"/>
              <w:jc w:val="center"/>
              <w:rPr>
                <w:b/>
                <w:sz w:val="20"/>
              </w:rPr>
            </w:pPr>
            <w:r>
              <w:rPr>
                <w:b/>
                <w:color w:val="FF0000"/>
                <w:sz w:val="20"/>
              </w:rPr>
              <w:t>-1,8</w:t>
            </w:r>
          </w:p>
        </w:tc>
        <w:tc>
          <w:tcPr>
            <w:tcW w:w="692" w:type="dxa"/>
          </w:tcPr>
          <w:p w:rsidR="00005516" w:rsidRDefault="00005516" w:rsidP="00005516">
            <w:pPr>
              <w:pStyle w:val="TableParagraph"/>
              <w:spacing w:before="55"/>
              <w:ind w:left="182"/>
              <w:rPr>
                <w:b/>
                <w:sz w:val="20"/>
              </w:rPr>
            </w:pPr>
            <w:r>
              <w:rPr>
                <w:b/>
                <w:color w:val="FF0000"/>
                <w:sz w:val="20"/>
              </w:rPr>
              <w:t>-1,6</w:t>
            </w:r>
          </w:p>
        </w:tc>
        <w:tc>
          <w:tcPr>
            <w:tcW w:w="2002" w:type="dxa"/>
          </w:tcPr>
          <w:p w:rsidR="00005516" w:rsidRDefault="00005516" w:rsidP="00005516">
            <w:pPr>
              <w:pStyle w:val="TableParagraph"/>
              <w:spacing w:before="55"/>
              <w:ind w:left="787" w:right="162"/>
              <w:rPr>
                <w:b/>
                <w:sz w:val="20"/>
              </w:rPr>
            </w:pPr>
            <w:r>
              <w:rPr>
                <w:b/>
                <w:color w:val="FF0000"/>
                <w:sz w:val="20"/>
              </w:rPr>
              <w:t>-14,7</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Inowrocław</w:t>
            </w:r>
          </w:p>
        </w:tc>
        <w:tc>
          <w:tcPr>
            <w:tcW w:w="689" w:type="dxa"/>
          </w:tcPr>
          <w:p w:rsidR="00005516" w:rsidRDefault="00005516" w:rsidP="00005516">
            <w:pPr>
              <w:pStyle w:val="TableParagraph"/>
              <w:spacing w:before="46"/>
              <w:ind w:left="115" w:right="116"/>
              <w:jc w:val="center"/>
              <w:rPr>
                <w:sz w:val="20"/>
              </w:rPr>
            </w:pPr>
            <w:r>
              <w:rPr>
                <w:sz w:val="20"/>
              </w:rPr>
              <w:t>2,4</w:t>
            </w:r>
          </w:p>
        </w:tc>
        <w:tc>
          <w:tcPr>
            <w:tcW w:w="689" w:type="dxa"/>
          </w:tcPr>
          <w:p w:rsidR="00005516" w:rsidRDefault="00005516" w:rsidP="00005516">
            <w:pPr>
              <w:pStyle w:val="TableParagraph"/>
              <w:spacing w:before="46"/>
              <w:ind w:left="115" w:right="116"/>
              <w:jc w:val="center"/>
              <w:rPr>
                <w:sz w:val="20"/>
              </w:rPr>
            </w:pPr>
            <w:r>
              <w:rPr>
                <w:sz w:val="20"/>
              </w:rPr>
              <w:t>0,1</w:t>
            </w:r>
          </w:p>
        </w:tc>
        <w:tc>
          <w:tcPr>
            <w:tcW w:w="689" w:type="dxa"/>
          </w:tcPr>
          <w:p w:rsidR="00005516" w:rsidRDefault="00005516" w:rsidP="00005516">
            <w:pPr>
              <w:pStyle w:val="TableParagraph"/>
              <w:spacing w:before="46"/>
              <w:ind w:left="115" w:right="116"/>
              <w:jc w:val="center"/>
              <w:rPr>
                <w:sz w:val="20"/>
              </w:rPr>
            </w:pPr>
            <w:r>
              <w:rPr>
                <w:sz w:val="20"/>
              </w:rPr>
              <w:t>2,1</w:t>
            </w:r>
          </w:p>
        </w:tc>
        <w:tc>
          <w:tcPr>
            <w:tcW w:w="689" w:type="dxa"/>
          </w:tcPr>
          <w:p w:rsidR="00005516" w:rsidRDefault="00005516" w:rsidP="00005516">
            <w:pPr>
              <w:pStyle w:val="TableParagraph"/>
              <w:spacing w:before="46"/>
              <w:ind w:left="115" w:right="116"/>
              <w:jc w:val="center"/>
              <w:rPr>
                <w:sz w:val="20"/>
              </w:rPr>
            </w:pPr>
            <w:r>
              <w:rPr>
                <w:sz w:val="20"/>
              </w:rPr>
              <w:t>6,9</w:t>
            </w:r>
          </w:p>
        </w:tc>
        <w:tc>
          <w:tcPr>
            <w:tcW w:w="689" w:type="dxa"/>
          </w:tcPr>
          <w:p w:rsidR="00005516" w:rsidRDefault="00005516" w:rsidP="00005516">
            <w:pPr>
              <w:pStyle w:val="TableParagraph"/>
              <w:spacing w:before="46"/>
              <w:ind w:left="115" w:right="116"/>
              <w:jc w:val="center"/>
              <w:rPr>
                <w:sz w:val="20"/>
              </w:rPr>
            </w:pPr>
            <w:r>
              <w:rPr>
                <w:sz w:val="20"/>
              </w:rPr>
              <w:t>4,7</w:t>
            </w:r>
          </w:p>
        </w:tc>
        <w:tc>
          <w:tcPr>
            <w:tcW w:w="689" w:type="dxa"/>
          </w:tcPr>
          <w:p w:rsidR="00005516" w:rsidRDefault="00005516" w:rsidP="00005516">
            <w:pPr>
              <w:pStyle w:val="TableParagraph"/>
              <w:spacing w:before="46"/>
              <w:ind w:left="119" w:right="116"/>
              <w:jc w:val="center"/>
              <w:rPr>
                <w:sz w:val="20"/>
              </w:rPr>
            </w:pPr>
            <w:r>
              <w:rPr>
                <w:sz w:val="20"/>
              </w:rPr>
              <w:t>6,3</w:t>
            </w:r>
          </w:p>
        </w:tc>
        <w:tc>
          <w:tcPr>
            <w:tcW w:w="692" w:type="dxa"/>
          </w:tcPr>
          <w:p w:rsidR="00005516" w:rsidRDefault="00005516" w:rsidP="00005516">
            <w:pPr>
              <w:pStyle w:val="TableParagraph"/>
              <w:spacing w:before="46"/>
              <w:ind w:left="216"/>
              <w:rPr>
                <w:sz w:val="20"/>
              </w:rPr>
            </w:pPr>
            <w:r>
              <w:rPr>
                <w:sz w:val="20"/>
              </w:rPr>
              <w:t>5,6</w:t>
            </w:r>
          </w:p>
        </w:tc>
        <w:tc>
          <w:tcPr>
            <w:tcW w:w="2002" w:type="dxa"/>
          </w:tcPr>
          <w:p w:rsidR="00005516" w:rsidRDefault="00005516" w:rsidP="00005516">
            <w:pPr>
              <w:pStyle w:val="TableParagraph"/>
              <w:spacing w:before="55"/>
              <w:ind w:left="820" w:right="162"/>
              <w:rPr>
                <w:b/>
                <w:sz w:val="20"/>
              </w:rPr>
            </w:pPr>
            <w:r>
              <w:rPr>
                <w:b/>
                <w:color w:val="528135"/>
                <w:sz w:val="20"/>
              </w:rPr>
              <w:t>28,1</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Janikowo</w:t>
            </w:r>
          </w:p>
        </w:tc>
        <w:tc>
          <w:tcPr>
            <w:tcW w:w="689" w:type="dxa"/>
          </w:tcPr>
          <w:p w:rsidR="00005516" w:rsidRDefault="00005516" w:rsidP="00005516">
            <w:pPr>
              <w:pStyle w:val="TableParagraph"/>
              <w:spacing w:before="55"/>
              <w:ind w:left="115" w:right="116"/>
              <w:jc w:val="center"/>
              <w:rPr>
                <w:b/>
                <w:sz w:val="20"/>
              </w:rPr>
            </w:pPr>
            <w:r>
              <w:rPr>
                <w:b/>
                <w:color w:val="FF0000"/>
                <w:sz w:val="20"/>
              </w:rPr>
              <w:t>-1,1</w:t>
            </w:r>
          </w:p>
        </w:tc>
        <w:tc>
          <w:tcPr>
            <w:tcW w:w="689" w:type="dxa"/>
          </w:tcPr>
          <w:p w:rsidR="00005516" w:rsidRDefault="00005516" w:rsidP="00005516">
            <w:pPr>
              <w:pStyle w:val="TableParagraph"/>
              <w:spacing w:before="55"/>
              <w:ind w:left="117" w:right="116"/>
              <w:jc w:val="center"/>
              <w:rPr>
                <w:b/>
                <w:sz w:val="20"/>
              </w:rPr>
            </w:pPr>
            <w:r>
              <w:rPr>
                <w:b/>
                <w:color w:val="FF0000"/>
                <w:sz w:val="20"/>
              </w:rPr>
              <w:t>-2</w:t>
            </w:r>
          </w:p>
        </w:tc>
        <w:tc>
          <w:tcPr>
            <w:tcW w:w="689" w:type="dxa"/>
          </w:tcPr>
          <w:p w:rsidR="00005516" w:rsidRDefault="00005516" w:rsidP="00005516">
            <w:pPr>
              <w:pStyle w:val="TableParagraph"/>
              <w:spacing w:before="55"/>
              <w:ind w:left="115" w:right="116"/>
              <w:jc w:val="center"/>
              <w:rPr>
                <w:b/>
                <w:sz w:val="20"/>
              </w:rPr>
            </w:pPr>
            <w:r>
              <w:rPr>
                <w:b/>
                <w:color w:val="FF0000"/>
                <w:sz w:val="20"/>
              </w:rPr>
              <w:t>-4,1</w:t>
            </w:r>
          </w:p>
        </w:tc>
        <w:tc>
          <w:tcPr>
            <w:tcW w:w="689" w:type="dxa"/>
          </w:tcPr>
          <w:p w:rsidR="00005516" w:rsidRDefault="00005516" w:rsidP="00005516">
            <w:pPr>
              <w:pStyle w:val="TableParagraph"/>
              <w:spacing w:before="55"/>
              <w:ind w:left="115" w:right="116"/>
              <w:jc w:val="center"/>
              <w:rPr>
                <w:b/>
                <w:sz w:val="20"/>
              </w:rPr>
            </w:pPr>
            <w:r>
              <w:rPr>
                <w:b/>
                <w:color w:val="FF0000"/>
                <w:sz w:val="20"/>
              </w:rPr>
              <w:t>-3,7</w:t>
            </w:r>
          </w:p>
        </w:tc>
        <w:tc>
          <w:tcPr>
            <w:tcW w:w="689" w:type="dxa"/>
          </w:tcPr>
          <w:p w:rsidR="00005516" w:rsidRDefault="00005516" w:rsidP="00005516">
            <w:pPr>
              <w:pStyle w:val="TableParagraph"/>
              <w:spacing w:before="55"/>
              <w:ind w:left="115" w:right="116"/>
              <w:jc w:val="center"/>
              <w:rPr>
                <w:b/>
                <w:sz w:val="20"/>
              </w:rPr>
            </w:pPr>
            <w:r>
              <w:rPr>
                <w:b/>
                <w:color w:val="FF0000"/>
                <w:sz w:val="20"/>
              </w:rPr>
              <w:t>-1,8</w:t>
            </w:r>
          </w:p>
        </w:tc>
        <w:tc>
          <w:tcPr>
            <w:tcW w:w="689" w:type="dxa"/>
          </w:tcPr>
          <w:p w:rsidR="00005516" w:rsidRDefault="00005516" w:rsidP="00005516">
            <w:pPr>
              <w:pStyle w:val="TableParagraph"/>
              <w:spacing w:before="55"/>
              <w:ind w:left="119" w:right="116"/>
              <w:jc w:val="center"/>
              <w:rPr>
                <w:b/>
                <w:sz w:val="20"/>
              </w:rPr>
            </w:pPr>
            <w:r>
              <w:rPr>
                <w:b/>
                <w:color w:val="FF0000"/>
                <w:sz w:val="20"/>
              </w:rPr>
              <w:t>-2,9</w:t>
            </w:r>
          </w:p>
        </w:tc>
        <w:tc>
          <w:tcPr>
            <w:tcW w:w="692" w:type="dxa"/>
          </w:tcPr>
          <w:p w:rsidR="00005516" w:rsidRDefault="00005516" w:rsidP="00005516">
            <w:pPr>
              <w:pStyle w:val="TableParagraph"/>
              <w:spacing w:before="55"/>
              <w:ind w:left="182"/>
              <w:rPr>
                <w:b/>
                <w:sz w:val="20"/>
              </w:rPr>
            </w:pPr>
            <w:r>
              <w:rPr>
                <w:b/>
                <w:color w:val="FF0000"/>
                <w:sz w:val="20"/>
              </w:rPr>
              <w:t>-5,2</w:t>
            </w:r>
          </w:p>
        </w:tc>
        <w:tc>
          <w:tcPr>
            <w:tcW w:w="2002" w:type="dxa"/>
          </w:tcPr>
          <w:p w:rsidR="00005516" w:rsidRDefault="00005516" w:rsidP="00005516">
            <w:pPr>
              <w:pStyle w:val="TableParagraph"/>
              <w:spacing w:before="55"/>
              <w:ind w:left="787" w:right="162"/>
              <w:rPr>
                <w:b/>
                <w:sz w:val="20"/>
              </w:rPr>
            </w:pPr>
            <w:r>
              <w:rPr>
                <w:b/>
                <w:color w:val="FF0000"/>
                <w:sz w:val="20"/>
              </w:rPr>
              <w:t>-20,8</w:t>
            </w:r>
          </w:p>
        </w:tc>
      </w:tr>
      <w:tr w:rsidR="00005516" w:rsidTr="00005516">
        <w:trPr>
          <w:trHeight w:hRule="exact" w:val="301"/>
        </w:trPr>
        <w:tc>
          <w:tcPr>
            <w:tcW w:w="2216" w:type="dxa"/>
          </w:tcPr>
          <w:p w:rsidR="00005516" w:rsidRDefault="00005516" w:rsidP="00005516">
            <w:pPr>
              <w:pStyle w:val="TableParagraph"/>
              <w:spacing w:before="46"/>
              <w:ind w:left="100"/>
              <w:rPr>
                <w:sz w:val="20"/>
              </w:rPr>
            </w:pPr>
            <w:r>
              <w:rPr>
                <w:sz w:val="20"/>
              </w:rPr>
              <w:t>Kruszwica</w:t>
            </w:r>
          </w:p>
        </w:tc>
        <w:tc>
          <w:tcPr>
            <w:tcW w:w="689" w:type="dxa"/>
          </w:tcPr>
          <w:p w:rsidR="00005516" w:rsidRDefault="00005516" w:rsidP="00005516">
            <w:pPr>
              <w:pStyle w:val="TableParagraph"/>
              <w:spacing w:before="56"/>
              <w:ind w:left="115" w:right="116"/>
              <w:jc w:val="center"/>
              <w:rPr>
                <w:b/>
                <w:sz w:val="20"/>
              </w:rPr>
            </w:pPr>
            <w:r>
              <w:rPr>
                <w:b/>
                <w:color w:val="FF0000"/>
                <w:sz w:val="20"/>
              </w:rPr>
              <w:t>-4,1</w:t>
            </w:r>
          </w:p>
        </w:tc>
        <w:tc>
          <w:tcPr>
            <w:tcW w:w="689" w:type="dxa"/>
          </w:tcPr>
          <w:p w:rsidR="00005516" w:rsidRDefault="00005516" w:rsidP="00005516">
            <w:pPr>
              <w:pStyle w:val="TableParagraph"/>
              <w:spacing w:before="56"/>
              <w:ind w:left="115" w:right="116"/>
              <w:jc w:val="center"/>
              <w:rPr>
                <w:b/>
                <w:sz w:val="20"/>
              </w:rPr>
            </w:pPr>
            <w:r>
              <w:rPr>
                <w:b/>
                <w:color w:val="FF0000"/>
                <w:sz w:val="20"/>
              </w:rPr>
              <w:t>-5,3</w:t>
            </w:r>
          </w:p>
        </w:tc>
        <w:tc>
          <w:tcPr>
            <w:tcW w:w="689" w:type="dxa"/>
          </w:tcPr>
          <w:p w:rsidR="00005516" w:rsidRDefault="00005516" w:rsidP="00005516">
            <w:pPr>
              <w:pStyle w:val="TableParagraph"/>
              <w:spacing w:before="56"/>
              <w:ind w:left="115" w:right="116"/>
              <w:jc w:val="center"/>
              <w:rPr>
                <w:b/>
                <w:sz w:val="20"/>
              </w:rPr>
            </w:pPr>
            <w:r>
              <w:rPr>
                <w:b/>
                <w:color w:val="FF0000"/>
                <w:sz w:val="20"/>
              </w:rPr>
              <w:t>-3,7</w:t>
            </w:r>
          </w:p>
        </w:tc>
        <w:tc>
          <w:tcPr>
            <w:tcW w:w="689" w:type="dxa"/>
          </w:tcPr>
          <w:p w:rsidR="00005516" w:rsidRDefault="00005516" w:rsidP="00005516">
            <w:pPr>
              <w:pStyle w:val="TableParagraph"/>
              <w:spacing w:before="56"/>
              <w:ind w:left="115" w:right="116"/>
              <w:jc w:val="center"/>
              <w:rPr>
                <w:b/>
                <w:sz w:val="20"/>
              </w:rPr>
            </w:pPr>
            <w:r>
              <w:rPr>
                <w:b/>
                <w:color w:val="FF0000"/>
                <w:sz w:val="20"/>
              </w:rPr>
              <w:t>-1,9</w:t>
            </w:r>
          </w:p>
        </w:tc>
        <w:tc>
          <w:tcPr>
            <w:tcW w:w="689" w:type="dxa"/>
          </w:tcPr>
          <w:p w:rsidR="00005516" w:rsidRDefault="00005516" w:rsidP="00005516">
            <w:pPr>
              <w:pStyle w:val="TableParagraph"/>
              <w:spacing w:before="56"/>
              <w:ind w:left="120" w:right="115"/>
              <w:jc w:val="center"/>
              <w:rPr>
                <w:b/>
                <w:sz w:val="20"/>
              </w:rPr>
            </w:pPr>
            <w:r>
              <w:rPr>
                <w:b/>
                <w:color w:val="FF0000"/>
                <w:sz w:val="20"/>
              </w:rPr>
              <w:t>-4</w:t>
            </w:r>
          </w:p>
        </w:tc>
        <w:tc>
          <w:tcPr>
            <w:tcW w:w="689" w:type="dxa"/>
          </w:tcPr>
          <w:p w:rsidR="00005516" w:rsidRDefault="00005516" w:rsidP="00005516">
            <w:pPr>
              <w:pStyle w:val="TableParagraph"/>
              <w:spacing w:before="56"/>
              <w:ind w:left="119" w:right="116"/>
              <w:jc w:val="center"/>
              <w:rPr>
                <w:b/>
                <w:sz w:val="20"/>
              </w:rPr>
            </w:pPr>
            <w:r>
              <w:rPr>
                <w:b/>
                <w:color w:val="FF0000"/>
                <w:sz w:val="20"/>
              </w:rPr>
              <w:t>-0,7</w:t>
            </w:r>
          </w:p>
        </w:tc>
        <w:tc>
          <w:tcPr>
            <w:tcW w:w="692" w:type="dxa"/>
          </w:tcPr>
          <w:p w:rsidR="00005516" w:rsidRDefault="00005516" w:rsidP="00005516">
            <w:pPr>
              <w:pStyle w:val="TableParagraph"/>
              <w:spacing w:before="56"/>
              <w:ind w:left="182"/>
              <w:rPr>
                <w:b/>
                <w:sz w:val="20"/>
              </w:rPr>
            </w:pPr>
            <w:r>
              <w:rPr>
                <w:b/>
                <w:color w:val="FF0000"/>
                <w:sz w:val="20"/>
              </w:rPr>
              <w:t>-4,3</w:t>
            </w:r>
          </w:p>
        </w:tc>
        <w:tc>
          <w:tcPr>
            <w:tcW w:w="2002" w:type="dxa"/>
          </w:tcPr>
          <w:p w:rsidR="00005516" w:rsidRDefault="00005516" w:rsidP="00005516">
            <w:pPr>
              <w:pStyle w:val="TableParagraph"/>
              <w:spacing w:before="56"/>
              <w:ind w:left="787" w:right="162"/>
              <w:rPr>
                <w:b/>
                <w:sz w:val="20"/>
              </w:rPr>
            </w:pPr>
            <w:r>
              <w:rPr>
                <w:b/>
                <w:color w:val="FF0000"/>
                <w:sz w:val="20"/>
              </w:rPr>
              <w:t>-24,0</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Pakość</w:t>
            </w:r>
          </w:p>
        </w:tc>
        <w:tc>
          <w:tcPr>
            <w:tcW w:w="689" w:type="dxa"/>
          </w:tcPr>
          <w:p w:rsidR="00005516" w:rsidRDefault="00005516" w:rsidP="00005516">
            <w:pPr>
              <w:pStyle w:val="TableParagraph"/>
              <w:spacing w:before="55"/>
              <w:ind w:left="115" w:right="116"/>
              <w:jc w:val="center"/>
              <w:rPr>
                <w:b/>
                <w:sz w:val="20"/>
              </w:rPr>
            </w:pPr>
            <w:r>
              <w:rPr>
                <w:b/>
                <w:color w:val="FF0000"/>
                <w:sz w:val="20"/>
              </w:rPr>
              <w:t>1,3</w:t>
            </w:r>
          </w:p>
        </w:tc>
        <w:tc>
          <w:tcPr>
            <w:tcW w:w="689" w:type="dxa"/>
          </w:tcPr>
          <w:p w:rsidR="00005516" w:rsidRDefault="00005516" w:rsidP="00005516">
            <w:pPr>
              <w:pStyle w:val="TableParagraph"/>
              <w:spacing w:before="55"/>
              <w:ind w:left="115" w:right="116"/>
              <w:jc w:val="center"/>
              <w:rPr>
                <w:b/>
                <w:sz w:val="20"/>
              </w:rPr>
            </w:pPr>
            <w:r>
              <w:rPr>
                <w:b/>
                <w:color w:val="FF0000"/>
                <w:sz w:val="20"/>
              </w:rPr>
              <w:t>-6,3</w:t>
            </w:r>
          </w:p>
        </w:tc>
        <w:tc>
          <w:tcPr>
            <w:tcW w:w="689" w:type="dxa"/>
          </w:tcPr>
          <w:p w:rsidR="00005516" w:rsidRDefault="00005516" w:rsidP="00005516">
            <w:pPr>
              <w:pStyle w:val="TableParagraph"/>
              <w:spacing w:before="55"/>
              <w:ind w:left="115" w:right="116"/>
              <w:jc w:val="center"/>
              <w:rPr>
                <w:b/>
                <w:sz w:val="20"/>
              </w:rPr>
            </w:pPr>
            <w:r>
              <w:rPr>
                <w:b/>
                <w:color w:val="FF0000"/>
                <w:sz w:val="20"/>
              </w:rPr>
              <w:t>-0,3</w:t>
            </w:r>
          </w:p>
        </w:tc>
        <w:tc>
          <w:tcPr>
            <w:tcW w:w="689" w:type="dxa"/>
          </w:tcPr>
          <w:p w:rsidR="00005516" w:rsidRDefault="00005516" w:rsidP="00005516">
            <w:pPr>
              <w:pStyle w:val="TableParagraph"/>
              <w:spacing w:before="55"/>
              <w:ind w:left="115" w:right="116"/>
              <w:jc w:val="center"/>
              <w:rPr>
                <w:b/>
                <w:sz w:val="20"/>
              </w:rPr>
            </w:pPr>
            <w:r>
              <w:rPr>
                <w:b/>
                <w:color w:val="FF0000"/>
                <w:sz w:val="20"/>
              </w:rPr>
              <w:t>-2,5</w:t>
            </w:r>
          </w:p>
        </w:tc>
        <w:tc>
          <w:tcPr>
            <w:tcW w:w="689" w:type="dxa"/>
          </w:tcPr>
          <w:p w:rsidR="00005516" w:rsidRDefault="00005516" w:rsidP="00005516">
            <w:pPr>
              <w:pStyle w:val="TableParagraph"/>
              <w:spacing w:before="55"/>
              <w:ind w:left="115" w:right="116"/>
              <w:jc w:val="center"/>
              <w:rPr>
                <w:b/>
                <w:sz w:val="20"/>
              </w:rPr>
            </w:pPr>
            <w:r>
              <w:rPr>
                <w:b/>
                <w:color w:val="FF0000"/>
                <w:sz w:val="20"/>
              </w:rPr>
              <w:t>-1,2</w:t>
            </w:r>
          </w:p>
        </w:tc>
        <w:tc>
          <w:tcPr>
            <w:tcW w:w="689" w:type="dxa"/>
          </w:tcPr>
          <w:p w:rsidR="00005516" w:rsidRDefault="00005516" w:rsidP="00005516">
            <w:pPr>
              <w:pStyle w:val="TableParagraph"/>
              <w:spacing w:before="55"/>
              <w:ind w:left="119" w:right="116"/>
              <w:jc w:val="center"/>
              <w:rPr>
                <w:b/>
                <w:sz w:val="20"/>
              </w:rPr>
            </w:pPr>
            <w:r>
              <w:rPr>
                <w:b/>
                <w:color w:val="FF0000"/>
                <w:sz w:val="20"/>
              </w:rPr>
              <w:t>-4,9</w:t>
            </w:r>
          </w:p>
        </w:tc>
        <w:tc>
          <w:tcPr>
            <w:tcW w:w="692" w:type="dxa"/>
          </w:tcPr>
          <w:p w:rsidR="00005516" w:rsidRDefault="00005516" w:rsidP="00005516">
            <w:pPr>
              <w:pStyle w:val="TableParagraph"/>
              <w:spacing w:before="55"/>
              <w:ind w:left="182"/>
              <w:rPr>
                <w:b/>
                <w:sz w:val="20"/>
              </w:rPr>
            </w:pPr>
            <w:r>
              <w:rPr>
                <w:b/>
                <w:color w:val="FF0000"/>
                <w:sz w:val="20"/>
              </w:rPr>
              <w:t>-1,8</w:t>
            </w:r>
          </w:p>
        </w:tc>
        <w:tc>
          <w:tcPr>
            <w:tcW w:w="2002" w:type="dxa"/>
          </w:tcPr>
          <w:p w:rsidR="00005516" w:rsidRDefault="00005516" w:rsidP="00005516">
            <w:pPr>
              <w:pStyle w:val="TableParagraph"/>
              <w:spacing w:before="55"/>
              <w:ind w:left="787" w:right="162"/>
              <w:rPr>
                <w:b/>
                <w:sz w:val="20"/>
              </w:rPr>
            </w:pPr>
            <w:r>
              <w:rPr>
                <w:b/>
                <w:color w:val="FF0000"/>
                <w:sz w:val="20"/>
              </w:rPr>
              <w:t>-15,7</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Rojewo</w:t>
            </w:r>
          </w:p>
        </w:tc>
        <w:tc>
          <w:tcPr>
            <w:tcW w:w="689" w:type="dxa"/>
          </w:tcPr>
          <w:p w:rsidR="00005516" w:rsidRDefault="00005516" w:rsidP="00005516">
            <w:pPr>
              <w:pStyle w:val="TableParagraph"/>
              <w:spacing w:before="55"/>
              <w:ind w:left="115" w:right="116"/>
              <w:jc w:val="center"/>
              <w:rPr>
                <w:b/>
                <w:sz w:val="20"/>
              </w:rPr>
            </w:pPr>
            <w:r>
              <w:rPr>
                <w:b/>
                <w:color w:val="FF0000"/>
                <w:sz w:val="20"/>
              </w:rPr>
              <w:t>-5,2</w:t>
            </w:r>
          </w:p>
        </w:tc>
        <w:tc>
          <w:tcPr>
            <w:tcW w:w="689" w:type="dxa"/>
          </w:tcPr>
          <w:p w:rsidR="00005516" w:rsidRDefault="00005516" w:rsidP="00005516">
            <w:pPr>
              <w:pStyle w:val="TableParagraph"/>
              <w:spacing w:before="55"/>
              <w:ind w:left="115" w:right="116"/>
              <w:jc w:val="center"/>
              <w:rPr>
                <w:b/>
                <w:sz w:val="20"/>
              </w:rPr>
            </w:pPr>
            <w:r>
              <w:rPr>
                <w:b/>
                <w:color w:val="FF0000"/>
                <w:sz w:val="20"/>
              </w:rPr>
              <w:t>-1,5</w:t>
            </w:r>
          </w:p>
        </w:tc>
        <w:tc>
          <w:tcPr>
            <w:tcW w:w="689" w:type="dxa"/>
          </w:tcPr>
          <w:p w:rsidR="00005516" w:rsidRDefault="00005516" w:rsidP="00005516">
            <w:pPr>
              <w:pStyle w:val="TableParagraph"/>
              <w:spacing w:before="46"/>
              <w:ind w:left="115" w:right="116"/>
              <w:jc w:val="center"/>
              <w:rPr>
                <w:sz w:val="20"/>
              </w:rPr>
            </w:pPr>
            <w:r>
              <w:rPr>
                <w:sz w:val="20"/>
              </w:rPr>
              <w:t>5,8</w:t>
            </w:r>
          </w:p>
        </w:tc>
        <w:tc>
          <w:tcPr>
            <w:tcW w:w="689" w:type="dxa"/>
          </w:tcPr>
          <w:p w:rsidR="00005516" w:rsidRDefault="00005516" w:rsidP="00005516">
            <w:pPr>
              <w:pStyle w:val="TableParagraph"/>
              <w:spacing w:before="55"/>
              <w:ind w:left="115" w:right="116"/>
              <w:jc w:val="center"/>
              <w:rPr>
                <w:b/>
                <w:sz w:val="20"/>
              </w:rPr>
            </w:pPr>
            <w:r>
              <w:rPr>
                <w:b/>
                <w:color w:val="FF0000"/>
                <w:sz w:val="20"/>
              </w:rPr>
              <w:t>-2,5</w:t>
            </w:r>
          </w:p>
        </w:tc>
        <w:tc>
          <w:tcPr>
            <w:tcW w:w="689" w:type="dxa"/>
          </w:tcPr>
          <w:p w:rsidR="00005516" w:rsidRDefault="00005516" w:rsidP="00005516">
            <w:pPr>
              <w:pStyle w:val="TableParagraph"/>
              <w:spacing w:before="46"/>
              <w:ind w:left="115" w:right="116"/>
              <w:jc w:val="center"/>
              <w:rPr>
                <w:sz w:val="20"/>
              </w:rPr>
            </w:pPr>
            <w:r>
              <w:rPr>
                <w:sz w:val="20"/>
              </w:rPr>
              <w:t>0,6</w:t>
            </w:r>
          </w:p>
        </w:tc>
        <w:tc>
          <w:tcPr>
            <w:tcW w:w="689" w:type="dxa"/>
          </w:tcPr>
          <w:p w:rsidR="00005516" w:rsidRDefault="00005516" w:rsidP="00005516">
            <w:pPr>
              <w:pStyle w:val="TableParagraph"/>
              <w:spacing w:before="55"/>
              <w:ind w:left="119" w:right="116"/>
              <w:jc w:val="center"/>
              <w:rPr>
                <w:b/>
                <w:sz w:val="20"/>
              </w:rPr>
            </w:pPr>
            <w:r>
              <w:rPr>
                <w:b/>
                <w:color w:val="FF0000"/>
                <w:sz w:val="20"/>
              </w:rPr>
              <w:t>-4,8</w:t>
            </w:r>
          </w:p>
        </w:tc>
        <w:tc>
          <w:tcPr>
            <w:tcW w:w="692" w:type="dxa"/>
          </w:tcPr>
          <w:p w:rsidR="00005516" w:rsidRDefault="00005516" w:rsidP="00005516">
            <w:pPr>
              <w:pStyle w:val="TableParagraph"/>
              <w:spacing w:before="55"/>
              <w:ind w:left="182"/>
              <w:rPr>
                <w:b/>
                <w:sz w:val="20"/>
              </w:rPr>
            </w:pPr>
            <w:r>
              <w:rPr>
                <w:b/>
                <w:color w:val="FF0000"/>
                <w:sz w:val="20"/>
              </w:rPr>
              <w:t>-1,1</w:t>
            </w:r>
          </w:p>
        </w:tc>
        <w:tc>
          <w:tcPr>
            <w:tcW w:w="2002" w:type="dxa"/>
          </w:tcPr>
          <w:p w:rsidR="00005516" w:rsidRDefault="00005516" w:rsidP="00005516">
            <w:pPr>
              <w:pStyle w:val="TableParagraph"/>
              <w:spacing w:before="55"/>
              <w:ind w:left="837" w:right="162"/>
              <w:rPr>
                <w:b/>
                <w:sz w:val="20"/>
              </w:rPr>
            </w:pPr>
            <w:r>
              <w:rPr>
                <w:b/>
                <w:color w:val="FF0000"/>
                <w:sz w:val="20"/>
              </w:rPr>
              <w:t>-8,7</w:t>
            </w:r>
          </w:p>
        </w:tc>
      </w:tr>
      <w:tr w:rsidR="00005516" w:rsidTr="00005516">
        <w:trPr>
          <w:trHeight w:hRule="exact" w:val="300"/>
        </w:trPr>
        <w:tc>
          <w:tcPr>
            <w:tcW w:w="2216" w:type="dxa"/>
          </w:tcPr>
          <w:p w:rsidR="00005516" w:rsidRDefault="00005516" w:rsidP="00005516">
            <w:pPr>
              <w:pStyle w:val="TableParagraph"/>
              <w:spacing w:before="46"/>
              <w:ind w:left="100"/>
              <w:rPr>
                <w:sz w:val="20"/>
              </w:rPr>
            </w:pPr>
            <w:r>
              <w:rPr>
                <w:sz w:val="20"/>
              </w:rPr>
              <w:t>Złotniki Kujawskie</w:t>
            </w:r>
          </w:p>
        </w:tc>
        <w:tc>
          <w:tcPr>
            <w:tcW w:w="689" w:type="dxa"/>
          </w:tcPr>
          <w:p w:rsidR="00005516" w:rsidRDefault="00005516" w:rsidP="00005516">
            <w:pPr>
              <w:pStyle w:val="TableParagraph"/>
              <w:spacing w:before="46"/>
              <w:ind w:left="115" w:right="116"/>
              <w:jc w:val="center"/>
              <w:rPr>
                <w:sz w:val="20"/>
              </w:rPr>
            </w:pPr>
            <w:r>
              <w:rPr>
                <w:sz w:val="20"/>
              </w:rPr>
              <w:t>2,6</w:t>
            </w:r>
          </w:p>
        </w:tc>
        <w:tc>
          <w:tcPr>
            <w:tcW w:w="689" w:type="dxa"/>
          </w:tcPr>
          <w:p w:rsidR="00005516" w:rsidRDefault="00005516" w:rsidP="00005516">
            <w:pPr>
              <w:pStyle w:val="TableParagraph"/>
              <w:spacing w:before="46"/>
              <w:ind w:left="115" w:right="116"/>
              <w:jc w:val="center"/>
              <w:rPr>
                <w:sz w:val="20"/>
              </w:rPr>
            </w:pPr>
            <w:r>
              <w:rPr>
                <w:sz w:val="20"/>
              </w:rPr>
              <w:t>2,4</w:t>
            </w:r>
          </w:p>
        </w:tc>
        <w:tc>
          <w:tcPr>
            <w:tcW w:w="689" w:type="dxa"/>
          </w:tcPr>
          <w:p w:rsidR="00005516" w:rsidRDefault="00005516" w:rsidP="00005516">
            <w:pPr>
              <w:pStyle w:val="TableParagraph"/>
              <w:spacing w:before="46"/>
              <w:ind w:left="115" w:right="116"/>
              <w:jc w:val="center"/>
              <w:rPr>
                <w:sz w:val="20"/>
              </w:rPr>
            </w:pPr>
            <w:r>
              <w:rPr>
                <w:sz w:val="20"/>
              </w:rPr>
              <w:t>0,7</w:t>
            </w:r>
          </w:p>
        </w:tc>
        <w:tc>
          <w:tcPr>
            <w:tcW w:w="689" w:type="dxa"/>
          </w:tcPr>
          <w:p w:rsidR="00005516" w:rsidRDefault="00005516" w:rsidP="00005516">
            <w:pPr>
              <w:pStyle w:val="TableParagraph"/>
              <w:spacing w:before="46"/>
              <w:ind w:right="4"/>
              <w:jc w:val="center"/>
              <w:rPr>
                <w:sz w:val="20"/>
              </w:rPr>
            </w:pPr>
            <w:r>
              <w:rPr>
                <w:w w:val="96"/>
                <w:sz w:val="20"/>
              </w:rPr>
              <w:t>0</w:t>
            </w:r>
          </w:p>
        </w:tc>
        <w:tc>
          <w:tcPr>
            <w:tcW w:w="689" w:type="dxa"/>
          </w:tcPr>
          <w:p w:rsidR="00005516" w:rsidRDefault="00005516" w:rsidP="00005516">
            <w:pPr>
              <w:pStyle w:val="TableParagraph"/>
              <w:spacing w:before="55"/>
              <w:ind w:left="115" w:right="116"/>
              <w:jc w:val="center"/>
              <w:rPr>
                <w:b/>
                <w:sz w:val="20"/>
              </w:rPr>
            </w:pPr>
            <w:r>
              <w:rPr>
                <w:b/>
                <w:color w:val="FF0000"/>
                <w:sz w:val="20"/>
              </w:rPr>
              <w:t>-2,9</w:t>
            </w:r>
          </w:p>
        </w:tc>
        <w:tc>
          <w:tcPr>
            <w:tcW w:w="689" w:type="dxa"/>
          </w:tcPr>
          <w:p w:rsidR="00005516" w:rsidRDefault="00005516" w:rsidP="00005516">
            <w:pPr>
              <w:pStyle w:val="TableParagraph"/>
              <w:spacing w:before="46"/>
              <w:ind w:left="119" w:right="116"/>
              <w:jc w:val="center"/>
              <w:rPr>
                <w:sz w:val="20"/>
              </w:rPr>
            </w:pPr>
            <w:r>
              <w:rPr>
                <w:sz w:val="20"/>
              </w:rPr>
              <w:t>0,1</w:t>
            </w:r>
          </w:p>
        </w:tc>
        <w:tc>
          <w:tcPr>
            <w:tcW w:w="692" w:type="dxa"/>
          </w:tcPr>
          <w:p w:rsidR="00005516" w:rsidRDefault="00005516" w:rsidP="00005516">
            <w:pPr>
              <w:pStyle w:val="TableParagraph"/>
              <w:spacing w:before="55"/>
              <w:ind w:left="182"/>
              <w:rPr>
                <w:b/>
                <w:sz w:val="20"/>
              </w:rPr>
            </w:pPr>
            <w:r>
              <w:rPr>
                <w:b/>
                <w:color w:val="FF0000"/>
                <w:sz w:val="20"/>
              </w:rPr>
              <w:t>-0,2</w:t>
            </w:r>
          </w:p>
        </w:tc>
        <w:tc>
          <w:tcPr>
            <w:tcW w:w="2002" w:type="dxa"/>
          </w:tcPr>
          <w:p w:rsidR="00005516" w:rsidRDefault="00005516" w:rsidP="00005516">
            <w:pPr>
              <w:pStyle w:val="TableParagraph"/>
              <w:spacing w:before="46"/>
              <w:ind w:left="871" w:right="162"/>
              <w:rPr>
                <w:sz w:val="20"/>
              </w:rPr>
            </w:pPr>
            <w:r>
              <w:rPr>
                <w:sz w:val="20"/>
              </w:rPr>
              <w:t>2,7</w:t>
            </w:r>
          </w:p>
        </w:tc>
      </w:tr>
      <w:tr w:rsidR="00005516" w:rsidTr="00005516">
        <w:trPr>
          <w:trHeight w:hRule="exact" w:val="300"/>
        </w:trPr>
        <w:tc>
          <w:tcPr>
            <w:tcW w:w="2216" w:type="dxa"/>
          </w:tcPr>
          <w:p w:rsidR="00005516" w:rsidRDefault="00005516" w:rsidP="00005516">
            <w:pPr>
              <w:pStyle w:val="TableParagraph"/>
              <w:spacing w:before="55"/>
              <w:ind w:right="104"/>
              <w:jc w:val="right"/>
              <w:rPr>
                <w:b/>
                <w:sz w:val="20"/>
              </w:rPr>
            </w:pPr>
            <w:r>
              <w:rPr>
                <w:b/>
                <w:w w:val="90"/>
                <w:sz w:val="20"/>
              </w:rPr>
              <w:t>ŚREDNIA</w:t>
            </w:r>
          </w:p>
        </w:tc>
        <w:tc>
          <w:tcPr>
            <w:tcW w:w="689" w:type="dxa"/>
          </w:tcPr>
          <w:p w:rsidR="00005516" w:rsidRDefault="00005516" w:rsidP="00005516">
            <w:pPr>
              <w:pStyle w:val="TableParagraph"/>
              <w:spacing w:before="55"/>
              <w:ind w:left="115" w:right="116"/>
              <w:jc w:val="center"/>
              <w:rPr>
                <w:b/>
                <w:sz w:val="20"/>
              </w:rPr>
            </w:pPr>
            <w:r>
              <w:rPr>
                <w:b/>
                <w:sz w:val="20"/>
              </w:rPr>
              <w:t>-1,5</w:t>
            </w:r>
          </w:p>
        </w:tc>
        <w:tc>
          <w:tcPr>
            <w:tcW w:w="689" w:type="dxa"/>
          </w:tcPr>
          <w:p w:rsidR="00005516" w:rsidRDefault="00005516" w:rsidP="00005516">
            <w:pPr>
              <w:pStyle w:val="TableParagraph"/>
              <w:spacing w:before="55"/>
              <w:ind w:left="115" w:right="116"/>
              <w:jc w:val="center"/>
              <w:rPr>
                <w:b/>
                <w:sz w:val="20"/>
              </w:rPr>
            </w:pPr>
            <w:r>
              <w:rPr>
                <w:b/>
                <w:sz w:val="20"/>
              </w:rPr>
              <w:t>-1,9</w:t>
            </w:r>
          </w:p>
        </w:tc>
        <w:tc>
          <w:tcPr>
            <w:tcW w:w="689" w:type="dxa"/>
          </w:tcPr>
          <w:p w:rsidR="00005516" w:rsidRDefault="00005516" w:rsidP="00005516">
            <w:pPr>
              <w:pStyle w:val="TableParagraph"/>
              <w:spacing w:before="55"/>
              <w:ind w:left="115" w:right="116"/>
              <w:jc w:val="center"/>
              <w:rPr>
                <w:b/>
                <w:sz w:val="20"/>
              </w:rPr>
            </w:pPr>
            <w:r>
              <w:rPr>
                <w:b/>
                <w:sz w:val="20"/>
              </w:rPr>
              <w:t>-0,5</w:t>
            </w:r>
          </w:p>
        </w:tc>
        <w:tc>
          <w:tcPr>
            <w:tcW w:w="689" w:type="dxa"/>
          </w:tcPr>
          <w:p w:rsidR="00005516" w:rsidRDefault="00005516" w:rsidP="00005516">
            <w:pPr>
              <w:pStyle w:val="TableParagraph"/>
              <w:spacing w:before="55"/>
              <w:ind w:left="115" w:right="116"/>
              <w:jc w:val="center"/>
              <w:rPr>
                <w:b/>
                <w:sz w:val="20"/>
              </w:rPr>
            </w:pPr>
            <w:r>
              <w:rPr>
                <w:b/>
                <w:sz w:val="20"/>
              </w:rPr>
              <w:t>-0,9</w:t>
            </w:r>
          </w:p>
        </w:tc>
        <w:tc>
          <w:tcPr>
            <w:tcW w:w="689" w:type="dxa"/>
          </w:tcPr>
          <w:p w:rsidR="00005516" w:rsidRDefault="00005516" w:rsidP="00005516">
            <w:pPr>
              <w:pStyle w:val="TableParagraph"/>
              <w:spacing w:before="55"/>
              <w:ind w:left="115" w:right="116"/>
              <w:jc w:val="center"/>
              <w:rPr>
                <w:b/>
                <w:sz w:val="20"/>
              </w:rPr>
            </w:pPr>
            <w:r>
              <w:rPr>
                <w:b/>
                <w:sz w:val="20"/>
              </w:rPr>
              <w:t>-0,9</w:t>
            </w:r>
          </w:p>
        </w:tc>
        <w:tc>
          <w:tcPr>
            <w:tcW w:w="689" w:type="dxa"/>
          </w:tcPr>
          <w:p w:rsidR="00005516" w:rsidRDefault="00005516" w:rsidP="00005516">
            <w:pPr>
              <w:pStyle w:val="TableParagraph"/>
              <w:spacing w:before="55"/>
              <w:ind w:left="119" w:right="116"/>
              <w:jc w:val="center"/>
              <w:rPr>
                <w:b/>
                <w:sz w:val="20"/>
              </w:rPr>
            </w:pPr>
            <w:r>
              <w:rPr>
                <w:b/>
                <w:sz w:val="20"/>
              </w:rPr>
              <w:t>-0,7</w:t>
            </w:r>
          </w:p>
        </w:tc>
        <w:tc>
          <w:tcPr>
            <w:tcW w:w="692" w:type="dxa"/>
          </w:tcPr>
          <w:p w:rsidR="00005516" w:rsidRDefault="00005516" w:rsidP="00005516">
            <w:pPr>
              <w:pStyle w:val="TableParagraph"/>
              <w:spacing w:before="55"/>
              <w:ind w:left="182"/>
              <w:rPr>
                <w:b/>
                <w:sz w:val="20"/>
              </w:rPr>
            </w:pPr>
            <w:r>
              <w:rPr>
                <w:b/>
                <w:sz w:val="20"/>
              </w:rPr>
              <w:t>-1,3</w:t>
            </w:r>
          </w:p>
        </w:tc>
        <w:tc>
          <w:tcPr>
            <w:tcW w:w="2002" w:type="dxa"/>
          </w:tcPr>
          <w:p w:rsidR="00005516" w:rsidRDefault="00005516" w:rsidP="00005516">
            <w:pPr>
              <w:pStyle w:val="TableParagraph"/>
              <w:spacing w:before="55"/>
              <w:ind w:left="837" w:right="162"/>
              <w:rPr>
                <w:b/>
                <w:sz w:val="20"/>
              </w:rPr>
            </w:pPr>
            <w:r>
              <w:rPr>
                <w:b/>
                <w:sz w:val="20"/>
              </w:rPr>
              <w:t>-7,6</w:t>
            </w:r>
          </w:p>
        </w:tc>
      </w:tr>
      <w:tr w:rsidR="00005516" w:rsidTr="00005516">
        <w:trPr>
          <w:trHeight w:hRule="exact" w:val="530"/>
        </w:trPr>
        <w:tc>
          <w:tcPr>
            <w:tcW w:w="2216" w:type="dxa"/>
          </w:tcPr>
          <w:p w:rsidR="00005516" w:rsidRDefault="00005516" w:rsidP="00005516">
            <w:pPr>
              <w:pStyle w:val="TableParagraph"/>
              <w:spacing w:before="55"/>
              <w:ind w:left="801"/>
              <w:rPr>
                <w:b/>
                <w:sz w:val="20"/>
              </w:rPr>
            </w:pPr>
            <w:r>
              <w:rPr>
                <w:b/>
                <w:sz w:val="20"/>
              </w:rPr>
              <w:t>woj. kujawsko-</w:t>
            </w:r>
          </w:p>
          <w:p w:rsidR="00005516" w:rsidRDefault="00005516" w:rsidP="00005516">
            <w:pPr>
              <w:pStyle w:val="TableParagraph"/>
              <w:ind w:left="1202"/>
              <w:rPr>
                <w:b/>
                <w:sz w:val="20"/>
              </w:rPr>
            </w:pPr>
            <w:r>
              <w:rPr>
                <w:b/>
                <w:sz w:val="20"/>
              </w:rPr>
              <w:t>pomorskie</w:t>
            </w:r>
          </w:p>
        </w:tc>
        <w:tc>
          <w:tcPr>
            <w:tcW w:w="689" w:type="dxa"/>
          </w:tcPr>
          <w:p w:rsidR="00005516" w:rsidRDefault="00005516" w:rsidP="00005516">
            <w:pPr>
              <w:pStyle w:val="TableParagraph"/>
              <w:spacing w:before="171"/>
              <w:ind w:left="115" w:right="116"/>
              <w:jc w:val="center"/>
              <w:rPr>
                <w:b/>
                <w:sz w:val="20"/>
              </w:rPr>
            </w:pPr>
            <w:r>
              <w:rPr>
                <w:b/>
                <w:sz w:val="20"/>
              </w:rPr>
              <w:t>-1,1</w:t>
            </w:r>
          </w:p>
        </w:tc>
        <w:tc>
          <w:tcPr>
            <w:tcW w:w="689" w:type="dxa"/>
          </w:tcPr>
          <w:p w:rsidR="00005516" w:rsidRDefault="00005516" w:rsidP="00005516">
            <w:pPr>
              <w:pStyle w:val="TableParagraph"/>
              <w:spacing w:before="171"/>
              <w:ind w:left="115" w:right="116"/>
              <w:jc w:val="center"/>
              <w:rPr>
                <w:b/>
                <w:sz w:val="20"/>
              </w:rPr>
            </w:pPr>
            <w:r>
              <w:rPr>
                <w:b/>
                <w:sz w:val="20"/>
              </w:rPr>
              <w:t>-0,8</w:t>
            </w:r>
          </w:p>
        </w:tc>
        <w:tc>
          <w:tcPr>
            <w:tcW w:w="689" w:type="dxa"/>
          </w:tcPr>
          <w:p w:rsidR="00005516" w:rsidRDefault="00005516" w:rsidP="00005516">
            <w:pPr>
              <w:pStyle w:val="TableParagraph"/>
              <w:spacing w:before="171"/>
              <w:ind w:left="115" w:right="116"/>
              <w:jc w:val="center"/>
              <w:rPr>
                <w:b/>
                <w:sz w:val="20"/>
              </w:rPr>
            </w:pPr>
            <w:r>
              <w:rPr>
                <w:b/>
                <w:sz w:val="20"/>
              </w:rPr>
              <w:t>-0,7</w:t>
            </w:r>
          </w:p>
        </w:tc>
        <w:tc>
          <w:tcPr>
            <w:tcW w:w="689" w:type="dxa"/>
          </w:tcPr>
          <w:p w:rsidR="00005516" w:rsidRDefault="00005516" w:rsidP="00005516">
            <w:pPr>
              <w:pStyle w:val="TableParagraph"/>
              <w:spacing w:before="171"/>
              <w:ind w:left="115" w:right="116"/>
              <w:jc w:val="center"/>
              <w:rPr>
                <w:b/>
                <w:sz w:val="20"/>
              </w:rPr>
            </w:pPr>
            <w:r>
              <w:rPr>
                <w:b/>
                <w:sz w:val="20"/>
              </w:rPr>
              <w:t>-0,8</w:t>
            </w:r>
          </w:p>
        </w:tc>
        <w:tc>
          <w:tcPr>
            <w:tcW w:w="689" w:type="dxa"/>
          </w:tcPr>
          <w:p w:rsidR="00005516" w:rsidRDefault="00005516" w:rsidP="00005516">
            <w:pPr>
              <w:pStyle w:val="TableParagraph"/>
              <w:spacing w:before="171"/>
              <w:ind w:left="115" w:right="116"/>
              <w:jc w:val="center"/>
              <w:rPr>
                <w:b/>
                <w:sz w:val="20"/>
              </w:rPr>
            </w:pPr>
            <w:r>
              <w:rPr>
                <w:b/>
                <w:sz w:val="20"/>
              </w:rPr>
              <w:t>-0,8</w:t>
            </w:r>
          </w:p>
        </w:tc>
        <w:tc>
          <w:tcPr>
            <w:tcW w:w="689" w:type="dxa"/>
          </w:tcPr>
          <w:p w:rsidR="00005516" w:rsidRDefault="00005516" w:rsidP="00005516">
            <w:pPr>
              <w:pStyle w:val="TableParagraph"/>
              <w:spacing w:before="171"/>
              <w:ind w:left="120" w:right="114"/>
              <w:jc w:val="center"/>
              <w:rPr>
                <w:b/>
                <w:sz w:val="20"/>
              </w:rPr>
            </w:pPr>
            <w:r>
              <w:rPr>
                <w:b/>
                <w:sz w:val="20"/>
              </w:rPr>
              <w:t>-1</w:t>
            </w:r>
          </w:p>
        </w:tc>
        <w:tc>
          <w:tcPr>
            <w:tcW w:w="692" w:type="dxa"/>
          </w:tcPr>
          <w:p w:rsidR="00005516" w:rsidRDefault="00005516" w:rsidP="00005516">
            <w:pPr>
              <w:pStyle w:val="TableParagraph"/>
              <w:spacing w:before="171"/>
              <w:ind w:left="182"/>
              <w:rPr>
                <w:b/>
                <w:sz w:val="20"/>
              </w:rPr>
            </w:pPr>
            <w:r>
              <w:rPr>
                <w:b/>
                <w:sz w:val="20"/>
              </w:rPr>
              <w:t>-1,3</w:t>
            </w:r>
          </w:p>
        </w:tc>
        <w:tc>
          <w:tcPr>
            <w:tcW w:w="2002" w:type="dxa"/>
          </w:tcPr>
          <w:p w:rsidR="00005516" w:rsidRDefault="00005516" w:rsidP="00005516">
            <w:pPr>
              <w:pStyle w:val="TableParagraph"/>
              <w:spacing w:before="171"/>
              <w:ind w:left="837" w:right="162"/>
              <w:rPr>
                <w:b/>
                <w:sz w:val="20"/>
              </w:rPr>
            </w:pPr>
            <w:r>
              <w:rPr>
                <w:b/>
                <w:sz w:val="20"/>
              </w:rPr>
              <w:t>-6,5</w:t>
            </w:r>
          </w:p>
        </w:tc>
      </w:tr>
      <w:tr w:rsidR="00005516" w:rsidTr="00005516">
        <w:trPr>
          <w:trHeight w:hRule="exact" w:val="300"/>
        </w:trPr>
        <w:tc>
          <w:tcPr>
            <w:tcW w:w="2216" w:type="dxa"/>
          </w:tcPr>
          <w:p w:rsidR="00005516" w:rsidRDefault="00005516" w:rsidP="00005516">
            <w:pPr>
              <w:pStyle w:val="TableParagraph"/>
              <w:spacing w:before="55"/>
              <w:ind w:right="107"/>
              <w:jc w:val="right"/>
              <w:rPr>
                <w:b/>
                <w:sz w:val="20"/>
              </w:rPr>
            </w:pPr>
            <w:r>
              <w:rPr>
                <w:b/>
                <w:sz w:val="20"/>
              </w:rPr>
              <w:t>POLSKA</w:t>
            </w:r>
          </w:p>
        </w:tc>
        <w:tc>
          <w:tcPr>
            <w:tcW w:w="689" w:type="dxa"/>
          </w:tcPr>
          <w:p w:rsidR="00005516" w:rsidRDefault="00005516" w:rsidP="00005516">
            <w:pPr>
              <w:pStyle w:val="TableParagraph"/>
              <w:spacing w:before="55"/>
              <w:ind w:left="115" w:right="116"/>
              <w:jc w:val="center"/>
              <w:rPr>
                <w:b/>
                <w:sz w:val="20"/>
              </w:rPr>
            </w:pPr>
            <w:r>
              <w:rPr>
                <w:b/>
                <w:sz w:val="20"/>
              </w:rPr>
              <w:t>-0,5</w:t>
            </w:r>
          </w:p>
        </w:tc>
        <w:tc>
          <w:tcPr>
            <w:tcW w:w="689" w:type="dxa"/>
          </w:tcPr>
          <w:p w:rsidR="00005516" w:rsidRDefault="00005516" w:rsidP="00005516">
            <w:pPr>
              <w:pStyle w:val="TableParagraph"/>
              <w:spacing w:before="55"/>
              <w:ind w:left="115" w:right="116"/>
              <w:jc w:val="center"/>
              <w:rPr>
                <w:b/>
                <w:sz w:val="20"/>
              </w:rPr>
            </w:pPr>
            <w:r>
              <w:rPr>
                <w:b/>
                <w:sz w:val="20"/>
              </w:rPr>
              <w:t>-0,4</w:t>
            </w:r>
          </w:p>
        </w:tc>
        <w:tc>
          <w:tcPr>
            <w:tcW w:w="689" w:type="dxa"/>
          </w:tcPr>
          <w:p w:rsidR="00005516" w:rsidRDefault="00005516" w:rsidP="00005516">
            <w:pPr>
              <w:pStyle w:val="TableParagraph"/>
              <w:spacing w:before="55"/>
              <w:ind w:left="115" w:right="116"/>
              <w:jc w:val="center"/>
              <w:rPr>
                <w:b/>
                <w:sz w:val="20"/>
              </w:rPr>
            </w:pPr>
            <w:r>
              <w:rPr>
                <w:b/>
                <w:sz w:val="20"/>
              </w:rPr>
              <w:t>0,0</w:t>
            </w:r>
          </w:p>
        </w:tc>
        <w:tc>
          <w:tcPr>
            <w:tcW w:w="689" w:type="dxa"/>
          </w:tcPr>
          <w:p w:rsidR="00005516" w:rsidRDefault="00005516" w:rsidP="00005516">
            <w:pPr>
              <w:pStyle w:val="TableParagraph"/>
              <w:spacing w:before="55"/>
              <w:ind w:left="115" w:right="116"/>
              <w:jc w:val="center"/>
              <w:rPr>
                <w:b/>
                <w:sz w:val="20"/>
              </w:rPr>
            </w:pPr>
            <w:r>
              <w:rPr>
                <w:b/>
                <w:sz w:val="20"/>
              </w:rPr>
              <w:t>-0,1</w:t>
            </w:r>
          </w:p>
        </w:tc>
        <w:tc>
          <w:tcPr>
            <w:tcW w:w="689" w:type="dxa"/>
          </w:tcPr>
          <w:p w:rsidR="00005516" w:rsidRDefault="00005516" w:rsidP="00005516">
            <w:pPr>
              <w:pStyle w:val="TableParagraph"/>
              <w:spacing w:before="55"/>
              <w:ind w:left="115" w:right="116"/>
              <w:jc w:val="center"/>
              <w:rPr>
                <w:b/>
                <w:sz w:val="20"/>
              </w:rPr>
            </w:pPr>
            <w:r>
              <w:rPr>
                <w:b/>
                <w:sz w:val="20"/>
              </w:rPr>
              <w:t>-0,1</w:t>
            </w:r>
          </w:p>
        </w:tc>
        <w:tc>
          <w:tcPr>
            <w:tcW w:w="689" w:type="dxa"/>
          </w:tcPr>
          <w:p w:rsidR="00005516" w:rsidRDefault="00005516" w:rsidP="00005516">
            <w:pPr>
              <w:pStyle w:val="TableParagraph"/>
              <w:spacing w:before="55"/>
              <w:ind w:left="119" w:right="116"/>
              <w:jc w:val="center"/>
              <w:rPr>
                <w:b/>
                <w:sz w:val="20"/>
              </w:rPr>
            </w:pPr>
            <w:r>
              <w:rPr>
                <w:b/>
                <w:sz w:val="20"/>
              </w:rPr>
              <w:t>-0,2</w:t>
            </w:r>
          </w:p>
        </w:tc>
        <w:tc>
          <w:tcPr>
            <w:tcW w:w="692" w:type="dxa"/>
          </w:tcPr>
          <w:p w:rsidR="00005516" w:rsidRDefault="00005516" w:rsidP="00005516">
            <w:pPr>
              <w:pStyle w:val="TableParagraph"/>
              <w:spacing w:before="55"/>
              <w:ind w:left="182"/>
              <w:rPr>
                <w:b/>
                <w:sz w:val="20"/>
              </w:rPr>
            </w:pPr>
            <w:r>
              <w:rPr>
                <w:b/>
                <w:sz w:val="20"/>
              </w:rPr>
              <w:t>-0,5</w:t>
            </w:r>
          </w:p>
        </w:tc>
        <w:tc>
          <w:tcPr>
            <w:tcW w:w="2002" w:type="dxa"/>
          </w:tcPr>
          <w:p w:rsidR="00005516" w:rsidRDefault="00005516" w:rsidP="00005516">
            <w:pPr>
              <w:pStyle w:val="TableParagraph"/>
              <w:spacing w:before="55"/>
              <w:ind w:left="837" w:right="162"/>
              <w:rPr>
                <w:b/>
                <w:sz w:val="20"/>
              </w:rPr>
            </w:pPr>
            <w:r>
              <w:rPr>
                <w:b/>
                <w:sz w:val="20"/>
              </w:rPr>
              <w:t>-1,8</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13" w:firstLine="708"/>
        <w:jc w:val="both"/>
        <w:rPr>
          <w:lang w:val="pl-PL"/>
        </w:rPr>
      </w:pPr>
      <w:r w:rsidRPr="00A430A9">
        <w:rPr>
          <w:lang w:val="pl-PL"/>
        </w:rPr>
        <w:t xml:space="preserve">Na obszarze LGD Czarnoziem na Soli występuje  </w:t>
      </w:r>
      <w:r w:rsidRPr="00A430A9">
        <w:rPr>
          <w:b/>
          <w:lang w:val="pl-PL"/>
        </w:rPr>
        <w:t xml:space="preserve">ujemne  saldo  migracji  </w:t>
      </w:r>
      <w:r w:rsidRPr="00A430A9">
        <w:rPr>
          <w:lang w:val="pl-PL"/>
        </w:rPr>
        <w:t xml:space="preserve">(utrzymujące się  nieprzerwanie  w latach 2007- 2013), skala ubytku mieszkańców w wyniku migracji jest większa niż w województwie kujawsko- pomorskim  i  Polsce.  Za  atrakcyjną  dla  migrantów  gminę  należy  uznać   Inowrocław  (skumulowany     </w:t>
      </w:r>
      <w:r w:rsidRPr="00A430A9">
        <w:rPr>
          <w:spacing w:val="31"/>
          <w:lang w:val="pl-PL"/>
        </w:rPr>
        <w:t xml:space="preserve"> </w:t>
      </w:r>
      <w:r w:rsidRPr="00A430A9">
        <w:rPr>
          <w:lang w:val="pl-PL"/>
        </w:rPr>
        <w:t>przyrost</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spacing w:before="55"/>
        <w:ind w:left="112" w:right="283"/>
        <w:rPr>
          <w:lang w:val="pl-PL"/>
        </w:rPr>
      </w:pPr>
      <w:r w:rsidRPr="00A430A9">
        <w:rPr>
          <w:lang w:val="pl-PL"/>
        </w:rPr>
        <w:lastRenderedPageBreak/>
        <w:t>przekroczył 28 osób na każdy 1.000 mieszkańców). Największy ubytek mieszkańców w wyniku migracji dotknął zaś gminę Kruszwica (-24 osoby) i Janikowo (-20,8 osób).</w:t>
      </w:r>
    </w:p>
    <w:p w:rsidR="00005516" w:rsidRPr="00A430A9" w:rsidRDefault="00005516" w:rsidP="00005516">
      <w:pPr>
        <w:pStyle w:val="Tekstpodstawowy"/>
        <w:spacing w:before="4"/>
        <w:rPr>
          <w:sz w:val="32"/>
          <w:lang w:val="pl-PL"/>
        </w:rPr>
      </w:pPr>
    </w:p>
    <w:p w:rsidR="00005516" w:rsidRPr="00A430A9" w:rsidRDefault="00005516" w:rsidP="00005516">
      <w:pPr>
        <w:spacing w:before="1" w:after="12"/>
        <w:ind w:left="112" w:right="283"/>
        <w:rPr>
          <w:sz w:val="20"/>
          <w:lang w:val="pl-PL"/>
        </w:rPr>
      </w:pPr>
      <w:r w:rsidRPr="00A430A9">
        <w:rPr>
          <w:sz w:val="20"/>
          <w:lang w:val="pl-PL"/>
        </w:rPr>
        <w:t>Tabela 15. Mieszkańcy Stowarzyszenia Lokalna Grupa Działania Czarnoziem na Soli w podziale na płeć (stan na 31.12.2014 r.)</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1406"/>
        <w:gridCol w:w="1433"/>
        <w:gridCol w:w="1351"/>
        <w:gridCol w:w="1480"/>
        <w:gridCol w:w="1402"/>
      </w:tblGrid>
      <w:tr w:rsidR="00005516" w:rsidRPr="004F2CE6" w:rsidTr="00005516">
        <w:trPr>
          <w:trHeight w:hRule="exact" w:val="300"/>
        </w:trPr>
        <w:tc>
          <w:tcPr>
            <w:tcW w:w="2218" w:type="dxa"/>
            <w:vMerge w:val="restart"/>
          </w:tcPr>
          <w:p w:rsidR="00005516" w:rsidRPr="00A430A9" w:rsidRDefault="00005516" w:rsidP="00005516">
            <w:pPr>
              <w:pStyle w:val="TableParagraph"/>
              <w:rPr>
                <w:sz w:val="20"/>
                <w:lang w:val="pl-PL"/>
              </w:rPr>
            </w:pPr>
          </w:p>
          <w:p w:rsidR="00005516" w:rsidRDefault="00005516" w:rsidP="00005516">
            <w:pPr>
              <w:pStyle w:val="TableParagraph"/>
              <w:spacing w:before="128"/>
              <w:ind w:left="787" w:right="789"/>
              <w:jc w:val="center"/>
              <w:rPr>
                <w:b/>
                <w:sz w:val="20"/>
              </w:rPr>
            </w:pPr>
            <w:r>
              <w:rPr>
                <w:b/>
                <w:sz w:val="20"/>
              </w:rPr>
              <w:t>Gmina</w:t>
            </w:r>
          </w:p>
        </w:tc>
        <w:tc>
          <w:tcPr>
            <w:tcW w:w="7072" w:type="dxa"/>
            <w:gridSpan w:val="5"/>
          </w:tcPr>
          <w:p w:rsidR="00005516" w:rsidRPr="00A430A9" w:rsidRDefault="00005516" w:rsidP="00005516">
            <w:pPr>
              <w:pStyle w:val="TableParagraph"/>
              <w:spacing w:before="31"/>
              <w:ind w:left="1511"/>
              <w:rPr>
                <w:b/>
                <w:sz w:val="13"/>
                <w:lang w:val="pl-PL"/>
              </w:rPr>
            </w:pPr>
            <w:r w:rsidRPr="00A430A9">
              <w:rPr>
                <w:b/>
                <w:sz w:val="20"/>
                <w:lang w:val="pl-PL"/>
              </w:rPr>
              <w:t>Liczba mieszkańców wg stanu na 31.12.2014 r.</w:t>
            </w:r>
            <w:r w:rsidRPr="00A430A9">
              <w:rPr>
                <w:b/>
                <w:position w:val="9"/>
                <w:sz w:val="13"/>
                <w:lang w:val="pl-PL"/>
              </w:rPr>
              <w:t>3</w:t>
            </w:r>
          </w:p>
        </w:tc>
      </w:tr>
      <w:tr w:rsidR="00005516" w:rsidTr="00005516">
        <w:trPr>
          <w:trHeight w:hRule="exact" w:val="300"/>
        </w:trPr>
        <w:tc>
          <w:tcPr>
            <w:tcW w:w="2218" w:type="dxa"/>
            <w:vMerge/>
          </w:tcPr>
          <w:p w:rsidR="00005516" w:rsidRPr="00A430A9" w:rsidRDefault="00005516" w:rsidP="00005516">
            <w:pPr>
              <w:rPr>
                <w:lang w:val="pl-PL"/>
              </w:rPr>
            </w:pPr>
          </w:p>
        </w:tc>
        <w:tc>
          <w:tcPr>
            <w:tcW w:w="1406" w:type="dxa"/>
            <w:vMerge w:val="restart"/>
          </w:tcPr>
          <w:p w:rsidR="00005516" w:rsidRPr="00A430A9" w:rsidRDefault="00005516" w:rsidP="00005516">
            <w:pPr>
              <w:pStyle w:val="TableParagraph"/>
              <w:spacing w:before="11"/>
              <w:rPr>
                <w:sz w:val="17"/>
                <w:lang w:val="pl-PL"/>
              </w:rPr>
            </w:pPr>
          </w:p>
          <w:p w:rsidR="00005516" w:rsidRDefault="00005516" w:rsidP="00005516">
            <w:pPr>
              <w:pStyle w:val="TableParagraph"/>
              <w:ind w:left="391"/>
              <w:rPr>
                <w:b/>
                <w:sz w:val="20"/>
              </w:rPr>
            </w:pPr>
            <w:r>
              <w:rPr>
                <w:b/>
                <w:sz w:val="20"/>
              </w:rPr>
              <w:t>ogółem</w:t>
            </w:r>
          </w:p>
        </w:tc>
        <w:tc>
          <w:tcPr>
            <w:tcW w:w="2784" w:type="dxa"/>
            <w:gridSpan w:val="2"/>
            <w:tcBorders>
              <w:right w:val="single" w:sz="4" w:space="0" w:color="FFFFFF"/>
            </w:tcBorders>
          </w:tcPr>
          <w:p w:rsidR="00005516" w:rsidRDefault="00005516" w:rsidP="00005516">
            <w:pPr>
              <w:pStyle w:val="TableParagraph"/>
              <w:spacing w:before="55"/>
              <w:ind w:left="972"/>
              <w:rPr>
                <w:b/>
                <w:sz w:val="20"/>
              </w:rPr>
            </w:pPr>
            <w:r>
              <w:rPr>
                <w:b/>
                <w:sz w:val="20"/>
              </w:rPr>
              <w:t>mężczyźni</w:t>
            </w:r>
          </w:p>
        </w:tc>
        <w:tc>
          <w:tcPr>
            <w:tcW w:w="2882" w:type="dxa"/>
            <w:gridSpan w:val="2"/>
            <w:tcBorders>
              <w:left w:val="single" w:sz="4" w:space="0" w:color="FFFFFF"/>
            </w:tcBorders>
          </w:tcPr>
          <w:p w:rsidR="00005516" w:rsidRDefault="00005516" w:rsidP="00005516">
            <w:pPr>
              <w:pStyle w:val="TableParagraph"/>
              <w:spacing w:before="55"/>
              <w:ind w:left="1122" w:right="1075"/>
              <w:jc w:val="center"/>
              <w:rPr>
                <w:b/>
                <w:sz w:val="20"/>
              </w:rPr>
            </w:pPr>
            <w:r>
              <w:rPr>
                <w:b/>
                <w:sz w:val="20"/>
              </w:rPr>
              <w:t>kobiety</w:t>
            </w:r>
          </w:p>
        </w:tc>
      </w:tr>
      <w:tr w:rsidR="00005516" w:rsidTr="00005516">
        <w:trPr>
          <w:trHeight w:hRule="exact" w:val="300"/>
        </w:trPr>
        <w:tc>
          <w:tcPr>
            <w:tcW w:w="2218" w:type="dxa"/>
            <w:vMerge/>
          </w:tcPr>
          <w:p w:rsidR="00005516" w:rsidRDefault="00005516" w:rsidP="00005516"/>
        </w:tc>
        <w:tc>
          <w:tcPr>
            <w:tcW w:w="1406" w:type="dxa"/>
            <w:vMerge/>
          </w:tcPr>
          <w:p w:rsidR="00005516" w:rsidRDefault="00005516" w:rsidP="00005516"/>
        </w:tc>
        <w:tc>
          <w:tcPr>
            <w:tcW w:w="1433" w:type="dxa"/>
          </w:tcPr>
          <w:p w:rsidR="00005516" w:rsidRDefault="00005516" w:rsidP="00005516">
            <w:pPr>
              <w:pStyle w:val="TableParagraph"/>
              <w:spacing w:before="55"/>
              <w:ind w:left="240" w:right="241"/>
              <w:jc w:val="center"/>
              <w:rPr>
                <w:b/>
                <w:sz w:val="20"/>
              </w:rPr>
            </w:pPr>
            <w:r>
              <w:rPr>
                <w:b/>
                <w:sz w:val="20"/>
              </w:rPr>
              <w:t>w osobach</w:t>
            </w:r>
          </w:p>
        </w:tc>
        <w:tc>
          <w:tcPr>
            <w:tcW w:w="1350" w:type="dxa"/>
            <w:tcBorders>
              <w:right w:val="single" w:sz="4" w:space="0" w:color="FFFFFF"/>
            </w:tcBorders>
          </w:tcPr>
          <w:p w:rsidR="00005516" w:rsidRDefault="00005516" w:rsidP="00005516">
            <w:pPr>
              <w:pStyle w:val="TableParagraph"/>
              <w:spacing w:before="55"/>
              <w:ind w:left="43"/>
              <w:jc w:val="center"/>
              <w:rPr>
                <w:b/>
                <w:sz w:val="20"/>
              </w:rPr>
            </w:pPr>
            <w:r>
              <w:rPr>
                <w:b/>
                <w:w w:val="96"/>
                <w:sz w:val="20"/>
              </w:rPr>
              <w:t>%</w:t>
            </w:r>
          </w:p>
        </w:tc>
        <w:tc>
          <w:tcPr>
            <w:tcW w:w="1480" w:type="dxa"/>
            <w:tcBorders>
              <w:left w:val="single" w:sz="4" w:space="0" w:color="FFFFFF"/>
            </w:tcBorders>
          </w:tcPr>
          <w:p w:rsidR="00005516" w:rsidRDefault="00005516" w:rsidP="00005516">
            <w:pPr>
              <w:pStyle w:val="TableParagraph"/>
              <w:spacing w:before="55"/>
              <w:ind w:left="317"/>
              <w:rPr>
                <w:b/>
                <w:sz w:val="20"/>
              </w:rPr>
            </w:pPr>
            <w:r>
              <w:rPr>
                <w:b/>
                <w:sz w:val="20"/>
              </w:rPr>
              <w:t>w osobach</w:t>
            </w:r>
          </w:p>
        </w:tc>
        <w:tc>
          <w:tcPr>
            <w:tcW w:w="1402" w:type="dxa"/>
          </w:tcPr>
          <w:p w:rsidR="00005516" w:rsidRDefault="00005516" w:rsidP="00005516">
            <w:pPr>
              <w:pStyle w:val="TableParagraph"/>
              <w:spacing w:before="55"/>
              <w:ind w:right="1"/>
              <w:jc w:val="center"/>
              <w:rPr>
                <w:b/>
                <w:sz w:val="20"/>
              </w:rPr>
            </w:pPr>
            <w:r>
              <w:rPr>
                <w:b/>
                <w:w w:val="96"/>
                <w:sz w:val="20"/>
              </w:rPr>
              <w:t>%</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Dąbrowa Biskupia</w:t>
            </w:r>
          </w:p>
        </w:tc>
        <w:tc>
          <w:tcPr>
            <w:tcW w:w="1406" w:type="dxa"/>
          </w:tcPr>
          <w:p w:rsidR="00005516" w:rsidRDefault="00005516" w:rsidP="00005516">
            <w:pPr>
              <w:pStyle w:val="TableParagraph"/>
              <w:spacing w:before="46"/>
              <w:ind w:left="228" w:right="228"/>
              <w:jc w:val="center"/>
              <w:rPr>
                <w:sz w:val="20"/>
              </w:rPr>
            </w:pPr>
            <w:r>
              <w:rPr>
                <w:sz w:val="20"/>
              </w:rPr>
              <w:t>5.181</w:t>
            </w:r>
          </w:p>
        </w:tc>
        <w:tc>
          <w:tcPr>
            <w:tcW w:w="1433" w:type="dxa"/>
          </w:tcPr>
          <w:p w:rsidR="00005516" w:rsidRDefault="00005516" w:rsidP="00005516">
            <w:pPr>
              <w:pStyle w:val="TableParagraph"/>
              <w:spacing w:before="46"/>
              <w:ind w:left="240" w:right="240"/>
              <w:jc w:val="center"/>
              <w:rPr>
                <w:sz w:val="20"/>
              </w:rPr>
            </w:pPr>
            <w:r>
              <w:rPr>
                <w:sz w:val="20"/>
              </w:rPr>
              <w:t>2.566</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49,53</w:t>
            </w:r>
          </w:p>
        </w:tc>
        <w:tc>
          <w:tcPr>
            <w:tcW w:w="1480" w:type="dxa"/>
            <w:tcBorders>
              <w:left w:val="single" w:sz="4" w:space="0" w:color="FFFFFF"/>
            </w:tcBorders>
          </w:tcPr>
          <w:p w:rsidR="00005516" w:rsidRDefault="00005516" w:rsidP="00005516">
            <w:pPr>
              <w:pStyle w:val="TableParagraph"/>
              <w:spacing w:before="46"/>
              <w:ind w:left="534"/>
              <w:rPr>
                <w:sz w:val="20"/>
              </w:rPr>
            </w:pPr>
            <w:r>
              <w:rPr>
                <w:sz w:val="20"/>
              </w:rPr>
              <w:t>2.615</w:t>
            </w:r>
          </w:p>
        </w:tc>
        <w:tc>
          <w:tcPr>
            <w:tcW w:w="1402" w:type="dxa"/>
          </w:tcPr>
          <w:p w:rsidR="00005516" w:rsidRDefault="00005516" w:rsidP="00005516">
            <w:pPr>
              <w:pStyle w:val="TableParagraph"/>
              <w:spacing w:before="46"/>
              <w:ind w:left="470"/>
              <w:rPr>
                <w:sz w:val="20"/>
              </w:rPr>
            </w:pPr>
            <w:r>
              <w:rPr>
                <w:sz w:val="20"/>
              </w:rPr>
              <w:t>50,47</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1406" w:type="dxa"/>
          </w:tcPr>
          <w:p w:rsidR="00005516" w:rsidRDefault="00005516" w:rsidP="00005516">
            <w:pPr>
              <w:pStyle w:val="TableParagraph"/>
              <w:spacing w:before="46"/>
              <w:ind w:left="228" w:right="228"/>
              <w:jc w:val="center"/>
              <w:rPr>
                <w:sz w:val="20"/>
              </w:rPr>
            </w:pPr>
            <w:r>
              <w:rPr>
                <w:sz w:val="20"/>
              </w:rPr>
              <w:t>14.786</w:t>
            </w:r>
          </w:p>
        </w:tc>
        <w:tc>
          <w:tcPr>
            <w:tcW w:w="1433" w:type="dxa"/>
          </w:tcPr>
          <w:p w:rsidR="00005516" w:rsidRDefault="00005516" w:rsidP="00005516">
            <w:pPr>
              <w:pStyle w:val="TableParagraph"/>
              <w:spacing w:before="46"/>
              <w:ind w:left="240" w:right="240"/>
              <w:jc w:val="center"/>
              <w:rPr>
                <w:sz w:val="20"/>
              </w:rPr>
            </w:pPr>
            <w:r>
              <w:rPr>
                <w:sz w:val="20"/>
              </w:rPr>
              <w:t>7.317</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49,49</w:t>
            </w:r>
          </w:p>
        </w:tc>
        <w:tc>
          <w:tcPr>
            <w:tcW w:w="1480" w:type="dxa"/>
            <w:tcBorders>
              <w:left w:val="single" w:sz="4" w:space="0" w:color="FFFFFF"/>
            </w:tcBorders>
          </w:tcPr>
          <w:p w:rsidR="00005516" w:rsidRDefault="00005516" w:rsidP="00005516">
            <w:pPr>
              <w:pStyle w:val="TableParagraph"/>
              <w:spacing w:before="46"/>
              <w:ind w:left="534"/>
              <w:rPr>
                <w:sz w:val="20"/>
              </w:rPr>
            </w:pPr>
            <w:r>
              <w:rPr>
                <w:sz w:val="20"/>
              </w:rPr>
              <w:t>7.469</w:t>
            </w:r>
          </w:p>
        </w:tc>
        <w:tc>
          <w:tcPr>
            <w:tcW w:w="1402" w:type="dxa"/>
          </w:tcPr>
          <w:p w:rsidR="00005516" w:rsidRDefault="00005516" w:rsidP="00005516">
            <w:pPr>
              <w:pStyle w:val="TableParagraph"/>
              <w:spacing w:before="46"/>
              <w:ind w:left="470"/>
              <w:rPr>
                <w:sz w:val="20"/>
              </w:rPr>
            </w:pPr>
            <w:r>
              <w:rPr>
                <w:sz w:val="20"/>
              </w:rPr>
              <w:t>50,51</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w:t>
            </w:r>
          </w:p>
        </w:tc>
        <w:tc>
          <w:tcPr>
            <w:tcW w:w="1406" w:type="dxa"/>
          </w:tcPr>
          <w:p w:rsidR="00005516" w:rsidRDefault="00005516" w:rsidP="00005516">
            <w:pPr>
              <w:pStyle w:val="TableParagraph"/>
              <w:spacing w:before="46"/>
              <w:ind w:left="228" w:right="228"/>
              <w:jc w:val="center"/>
              <w:rPr>
                <w:sz w:val="20"/>
              </w:rPr>
            </w:pPr>
            <w:r>
              <w:rPr>
                <w:sz w:val="20"/>
              </w:rPr>
              <w:t>11.595</w:t>
            </w:r>
          </w:p>
        </w:tc>
        <w:tc>
          <w:tcPr>
            <w:tcW w:w="1433" w:type="dxa"/>
          </w:tcPr>
          <w:p w:rsidR="00005516" w:rsidRDefault="00005516" w:rsidP="00005516">
            <w:pPr>
              <w:pStyle w:val="TableParagraph"/>
              <w:spacing w:before="46"/>
              <w:ind w:left="240" w:right="240"/>
              <w:jc w:val="center"/>
              <w:rPr>
                <w:sz w:val="20"/>
              </w:rPr>
            </w:pPr>
            <w:r>
              <w:rPr>
                <w:sz w:val="20"/>
              </w:rPr>
              <w:t>5.779</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49,84</w:t>
            </w:r>
          </w:p>
        </w:tc>
        <w:tc>
          <w:tcPr>
            <w:tcW w:w="1480" w:type="dxa"/>
            <w:tcBorders>
              <w:left w:val="single" w:sz="4" w:space="0" w:color="FFFFFF"/>
            </w:tcBorders>
          </w:tcPr>
          <w:p w:rsidR="00005516" w:rsidRDefault="00005516" w:rsidP="00005516">
            <w:pPr>
              <w:pStyle w:val="TableParagraph"/>
              <w:spacing w:before="46"/>
              <w:ind w:left="534"/>
              <w:rPr>
                <w:sz w:val="20"/>
              </w:rPr>
            </w:pPr>
            <w:r>
              <w:rPr>
                <w:sz w:val="20"/>
              </w:rPr>
              <w:t>5.816</w:t>
            </w:r>
          </w:p>
        </w:tc>
        <w:tc>
          <w:tcPr>
            <w:tcW w:w="1402" w:type="dxa"/>
          </w:tcPr>
          <w:p w:rsidR="00005516" w:rsidRDefault="00005516" w:rsidP="00005516">
            <w:pPr>
              <w:pStyle w:val="TableParagraph"/>
              <w:spacing w:before="46"/>
              <w:ind w:left="470"/>
              <w:rPr>
                <w:sz w:val="20"/>
              </w:rPr>
            </w:pPr>
            <w:r>
              <w:rPr>
                <w:sz w:val="20"/>
              </w:rPr>
              <w:t>50,16</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1406" w:type="dxa"/>
          </w:tcPr>
          <w:p w:rsidR="00005516" w:rsidRDefault="00005516" w:rsidP="00005516">
            <w:pPr>
              <w:pStyle w:val="TableParagraph"/>
              <w:spacing w:before="46"/>
              <w:ind w:left="228" w:right="228"/>
              <w:jc w:val="center"/>
              <w:rPr>
                <w:sz w:val="20"/>
              </w:rPr>
            </w:pPr>
            <w:r>
              <w:rPr>
                <w:sz w:val="20"/>
              </w:rPr>
              <w:t>13.498</w:t>
            </w:r>
          </w:p>
        </w:tc>
        <w:tc>
          <w:tcPr>
            <w:tcW w:w="1433" w:type="dxa"/>
          </w:tcPr>
          <w:p w:rsidR="00005516" w:rsidRDefault="00005516" w:rsidP="00005516">
            <w:pPr>
              <w:pStyle w:val="TableParagraph"/>
              <w:spacing w:before="46"/>
              <w:ind w:left="240" w:right="240"/>
              <w:jc w:val="center"/>
              <w:rPr>
                <w:sz w:val="20"/>
              </w:rPr>
            </w:pPr>
            <w:r>
              <w:rPr>
                <w:sz w:val="20"/>
              </w:rPr>
              <w:t>6.638</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49,18</w:t>
            </w:r>
          </w:p>
        </w:tc>
        <w:tc>
          <w:tcPr>
            <w:tcW w:w="1480" w:type="dxa"/>
            <w:tcBorders>
              <w:left w:val="single" w:sz="4" w:space="0" w:color="FFFFFF"/>
            </w:tcBorders>
          </w:tcPr>
          <w:p w:rsidR="00005516" w:rsidRDefault="00005516" w:rsidP="00005516">
            <w:pPr>
              <w:pStyle w:val="TableParagraph"/>
              <w:spacing w:before="46"/>
              <w:ind w:left="534"/>
              <w:rPr>
                <w:sz w:val="20"/>
              </w:rPr>
            </w:pPr>
            <w:r>
              <w:rPr>
                <w:sz w:val="20"/>
              </w:rPr>
              <w:t>6.860</w:t>
            </w:r>
          </w:p>
        </w:tc>
        <w:tc>
          <w:tcPr>
            <w:tcW w:w="1402" w:type="dxa"/>
          </w:tcPr>
          <w:p w:rsidR="00005516" w:rsidRDefault="00005516" w:rsidP="00005516">
            <w:pPr>
              <w:pStyle w:val="TableParagraph"/>
              <w:spacing w:before="46"/>
              <w:ind w:left="470"/>
              <w:rPr>
                <w:sz w:val="20"/>
              </w:rPr>
            </w:pPr>
            <w:r>
              <w:rPr>
                <w:sz w:val="20"/>
              </w:rPr>
              <w:t>50,82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Kruszwica</w:t>
            </w:r>
          </w:p>
        </w:tc>
        <w:tc>
          <w:tcPr>
            <w:tcW w:w="1406" w:type="dxa"/>
          </w:tcPr>
          <w:p w:rsidR="00005516" w:rsidRDefault="00005516" w:rsidP="00005516">
            <w:pPr>
              <w:pStyle w:val="TableParagraph"/>
              <w:spacing w:before="46"/>
              <w:ind w:left="228" w:right="228"/>
              <w:jc w:val="center"/>
              <w:rPr>
                <w:sz w:val="20"/>
              </w:rPr>
            </w:pPr>
            <w:r>
              <w:rPr>
                <w:sz w:val="20"/>
              </w:rPr>
              <w:t>19.718</w:t>
            </w:r>
          </w:p>
        </w:tc>
        <w:tc>
          <w:tcPr>
            <w:tcW w:w="1433" w:type="dxa"/>
          </w:tcPr>
          <w:p w:rsidR="00005516" w:rsidRDefault="00005516" w:rsidP="00005516">
            <w:pPr>
              <w:pStyle w:val="TableParagraph"/>
              <w:spacing w:before="46"/>
              <w:ind w:left="240" w:right="240"/>
              <w:jc w:val="center"/>
              <w:rPr>
                <w:sz w:val="20"/>
              </w:rPr>
            </w:pPr>
            <w:r>
              <w:rPr>
                <w:sz w:val="20"/>
              </w:rPr>
              <w:t>9.675</w:t>
            </w:r>
          </w:p>
        </w:tc>
        <w:tc>
          <w:tcPr>
            <w:tcW w:w="1350" w:type="dxa"/>
            <w:tcBorders>
              <w:right w:val="single" w:sz="4" w:space="0" w:color="FFFFFF"/>
            </w:tcBorders>
          </w:tcPr>
          <w:p w:rsidR="00005516" w:rsidRDefault="00005516" w:rsidP="00005516">
            <w:pPr>
              <w:pStyle w:val="TableParagraph"/>
              <w:spacing w:before="46"/>
              <w:ind w:left="465"/>
              <w:rPr>
                <w:sz w:val="20"/>
              </w:rPr>
            </w:pPr>
            <w:r>
              <w:rPr>
                <w:sz w:val="20"/>
              </w:rPr>
              <w:t>49,07</w:t>
            </w:r>
          </w:p>
        </w:tc>
        <w:tc>
          <w:tcPr>
            <w:tcW w:w="1480" w:type="dxa"/>
            <w:tcBorders>
              <w:left w:val="single" w:sz="4" w:space="0" w:color="FFFFFF"/>
            </w:tcBorders>
          </w:tcPr>
          <w:p w:rsidR="00005516" w:rsidRDefault="00005516" w:rsidP="00005516">
            <w:pPr>
              <w:pStyle w:val="TableParagraph"/>
              <w:spacing w:before="46"/>
              <w:ind w:left="483"/>
              <w:rPr>
                <w:sz w:val="20"/>
              </w:rPr>
            </w:pPr>
            <w:r>
              <w:rPr>
                <w:sz w:val="20"/>
              </w:rPr>
              <w:t>10.043</w:t>
            </w:r>
          </w:p>
        </w:tc>
        <w:tc>
          <w:tcPr>
            <w:tcW w:w="1402" w:type="dxa"/>
          </w:tcPr>
          <w:p w:rsidR="00005516" w:rsidRDefault="00005516" w:rsidP="00005516">
            <w:pPr>
              <w:pStyle w:val="TableParagraph"/>
              <w:spacing w:before="46"/>
              <w:ind w:left="470"/>
              <w:rPr>
                <w:sz w:val="20"/>
              </w:rPr>
            </w:pPr>
            <w:r>
              <w:rPr>
                <w:sz w:val="20"/>
              </w:rPr>
              <w:t>50,93</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Pakość</w:t>
            </w:r>
          </w:p>
        </w:tc>
        <w:tc>
          <w:tcPr>
            <w:tcW w:w="1406" w:type="dxa"/>
          </w:tcPr>
          <w:p w:rsidR="00005516" w:rsidRDefault="00005516" w:rsidP="00005516">
            <w:pPr>
              <w:pStyle w:val="TableParagraph"/>
              <w:spacing w:before="46"/>
              <w:ind w:left="228" w:right="228"/>
              <w:jc w:val="center"/>
              <w:rPr>
                <w:sz w:val="20"/>
              </w:rPr>
            </w:pPr>
            <w:r>
              <w:rPr>
                <w:sz w:val="20"/>
              </w:rPr>
              <w:t>9.869</w:t>
            </w:r>
          </w:p>
        </w:tc>
        <w:tc>
          <w:tcPr>
            <w:tcW w:w="1433" w:type="dxa"/>
            <w:tcBorders>
              <w:right w:val="single" w:sz="40" w:space="0" w:color="F4AE83"/>
            </w:tcBorders>
          </w:tcPr>
          <w:p w:rsidR="00005516" w:rsidRDefault="00005516" w:rsidP="00005516">
            <w:pPr>
              <w:pStyle w:val="TableParagraph"/>
              <w:spacing w:before="46"/>
              <w:ind w:left="465" w:right="422"/>
              <w:jc w:val="center"/>
              <w:rPr>
                <w:sz w:val="20"/>
              </w:rPr>
            </w:pPr>
            <w:r>
              <w:rPr>
                <w:sz w:val="20"/>
              </w:rPr>
              <w:t>4.801</w:t>
            </w:r>
          </w:p>
        </w:tc>
        <w:tc>
          <w:tcPr>
            <w:tcW w:w="1350" w:type="dxa"/>
            <w:tcBorders>
              <w:left w:val="nil"/>
              <w:right w:val="single" w:sz="4" w:space="0" w:color="FFFFFF"/>
            </w:tcBorders>
            <w:shd w:val="clear" w:color="auto" w:fill="F4AE83"/>
          </w:tcPr>
          <w:p w:rsidR="00005516" w:rsidRDefault="00005516" w:rsidP="00005516">
            <w:pPr>
              <w:pStyle w:val="TableParagraph"/>
              <w:spacing w:before="46"/>
              <w:ind w:left="475"/>
              <w:rPr>
                <w:sz w:val="20"/>
              </w:rPr>
            </w:pPr>
            <w:r>
              <w:rPr>
                <w:sz w:val="20"/>
              </w:rPr>
              <w:t>48,6</w:t>
            </w:r>
          </w:p>
        </w:tc>
        <w:tc>
          <w:tcPr>
            <w:tcW w:w="1480" w:type="dxa"/>
            <w:tcBorders>
              <w:left w:val="single" w:sz="4" w:space="0" w:color="FFFFFF"/>
              <w:right w:val="nil"/>
            </w:tcBorders>
          </w:tcPr>
          <w:p w:rsidR="00005516" w:rsidRDefault="00005516" w:rsidP="00005516">
            <w:pPr>
              <w:pStyle w:val="TableParagraph"/>
              <w:tabs>
                <w:tab w:val="left" w:pos="890"/>
                <w:tab w:val="left" w:pos="1442"/>
              </w:tabs>
              <w:spacing w:before="46"/>
              <w:ind w:right="-502"/>
              <w:jc w:val="right"/>
              <w:rPr>
                <w:sz w:val="20"/>
              </w:rPr>
            </w:pPr>
            <w:r>
              <w:rPr>
                <w:sz w:val="20"/>
              </w:rPr>
              <w:t>5.068</w:t>
            </w:r>
            <w:r>
              <w:rPr>
                <w:sz w:val="20"/>
              </w:rPr>
              <w:tab/>
            </w:r>
            <w:r>
              <w:rPr>
                <w:w w:val="99"/>
                <w:sz w:val="20"/>
                <w:shd w:val="clear" w:color="auto" w:fill="A8D08D"/>
              </w:rPr>
              <w:t xml:space="preserve"> </w:t>
            </w:r>
            <w:r>
              <w:rPr>
                <w:sz w:val="20"/>
                <w:shd w:val="clear" w:color="auto" w:fill="A8D08D"/>
              </w:rPr>
              <w:tab/>
            </w:r>
          </w:p>
        </w:tc>
        <w:tc>
          <w:tcPr>
            <w:tcW w:w="1402" w:type="dxa"/>
            <w:tcBorders>
              <w:left w:val="nil"/>
            </w:tcBorders>
          </w:tcPr>
          <w:p w:rsidR="00005516" w:rsidRDefault="00005516" w:rsidP="00005516">
            <w:pPr>
              <w:pStyle w:val="TableParagraph"/>
              <w:tabs>
                <w:tab w:val="left" w:pos="1351"/>
              </w:tabs>
              <w:spacing w:before="46"/>
              <w:ind w:left="501"/>
              <w:rPr>
                <w:sz w:val="20"/>
              </w:rPr>
            </w:pPr>
            <w:r>
              <w:rPr>
                <w:sz w:val="20"/>
                <w:shd w:val="clear" w:color="auto" w:fill="A8D08D"/>
              </w:rPr>
              <w:t>51,3</w:t>
            </w:r>
            <w:r>
              <w:rPr>
                <w:sz w:val="20"/>
                <w:shd w:val="clear" w:color="auto" w:fill="A8D08D"/>
              </w:rPr>
              <w:tab/>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Rojewo</w:t>
            </w:r>
          </w:p>
        </w:tc>
        <w:tc>
          <w:tcPr>
            <w:tcW w:w="1406" w:type="dxa"/>
          </w:tcPr>
          <w:p w:rsidR="00005516" w:rsidRDefault="00005516" w:rsidP="00005516">
            <w:pPr>
              <w:pStyle w:val="TableParagraph"/>
              <w:spacing w:before="48"/>
              <w:ind w:left="228" w:right="228"/>
              <w:jc w:val="center"/>
              <w:rPr>
                <w:sz w:val="20"/>
              </w:rPr>
            </w:pPr>
            <w:r>
              <w:rPr>
                <w:sz w:val="20"/>
              </w:rPr>
              <w:t>4.770</w:t>
            </w:r>
          </w:p>
        </w:tc>
        <w:tc>
          <w:tcPr>
            <w:tcW w:w="1433" w:type="dxa"/>
          </w:tcPr>
          <w:p w:rsidR="00005516" w:rsidRDefault="00005516" w:rsidP="00005516">
            <w:pPr>
              <w:pStyle w:val="TableParagraph"/>
              <w:spacing w:before="48"/>
              <w:ind w:left="240" w:right="240"/>
              <w:jc w:val="center"/>
              <w:rPr>
                <w:sz w:val="20"/>
              </w:rPr>
            </w:pPr>
            <w:r>
              <w:rPr>
                <w:sz w:val="20"/>
              </w:rPr>
              <w:t>2.392</w:t>
            </w:r>
          </w:p>
        </w:tc>
        <w:tc>
          <w:tcPr>
            <w:tcW w:w="1350" w:type="dxa"/>
            <w:tcBorders>
              <w:top w:val="single" w:sz="7" w:space="0" w:color="000000"/>
              <w:right w:val="single" w:sz="4" w:space="0" w:color="FFFFFF"/>
            </w:tcBorders>
          </w:tcPr>
          <w:p w:rsidR="00005516" w:rsidRDefault="00005516" w:rsidP="00005516">
            <w:pPr>
              <w:pStyle w:val="TableParagraph"/>
              <w:spacing w:before="45"/>
              <w:ind w:left="465"/>
              <w:rPr>
                <w:sz w:val="20"/>
              </w:rPr>
            </w:pPr>
            <w:r>
              <w:rPr>
                <w:sz w:val="20"/>
              </w:rPr>
              <w:t>50,15</w:t>
            </w:r>
          </w:p>
        </w:tc>
        <w:tc>
          <w:tcPr>
            <w:tcW w:w="1480" w:type="dxa"/>
            <w:tcBorders>
              <w:left w:val="single" w:sz="4" w:space="0" w:color="FFFFFF"/>
            </w:tcBorders>
          </w:tcPr>
          <w:p w:rsidR="00005516" w:rsidRDefault="00005516" w:rsidP="00005516">
            <w:pPr>
              <w:pStyle w:val="TableParagraph"/>
              <w:spacing w:before="48"/>
              <w:ind w:left="534"/>
              <w:rPr>
                <w:sz w:val="20"/>
              </w:rPr>
            </w:pPr>
            <w:r>
              <w:rPr>
                <w:sz w:val="20"/>
              </w:rPr>
              <w:t>2.378</w:t>
            </w:r>
          </w:p>
        </w:tc>
        <w:tc>
          <w:tcPr>
            <w:tcW w:w="1402" w:type="dxa"/>
          </w:tcPr>
          <w:p w:rsidR="00005516" w:rsidRDefault="00005516" w:rsidP="00005516">
            <w:pPr>
              <w:pStyle w:val="TableParagraph"/>
              <w:spacing w:before="48"/>
              <w:ind w:left="470"/>
              <w:rPr>
                <w:sz w:val="20"/>
              </w:rPr>
            </w:pPr>
            <w:r>
              <w:rPr>
                <w:sz w:val="20"/>
              </w:rPr>
              <w:t>49,85</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Złotniki Kujawskie</w:t>
            </w:r>
          </w:p>
        </w:tc>
        <w:tc>
          <w:tcPr>
            <w:tcW w:w="1406" w:type="dxa"/>
          </w:tcPr>
          <w:p w:rsidR="00005516" w:rsidRDefault="00005516" w:rsidP="00005516">
            <w:pPr>
              <w:pStyle w:val="TableParagraph"/>
              <w:spacing w:before="48"/>
              <w:ind w:left="228" w:right="228"/>
              <w:jc w:val="center"/>
              <w:rPr>
                <w:sz w:val="20"/>
              </w:rPr>
            </w:pPr>
            <w:r>
              <w:rPr>
                <w:sz w:val="20"/>
              </w:rPr>
              <w:t>9.186</w:t>
            </w:r>
          </w:p>
        </w:tc>
        <w:tc>
          <w:tcPr>
            <w:tcW w:w="1433" w:type="dxa"/>
            <w:tcBorders>
              <w:right w:val="single" w:sz="40" w:space="0" w:color="A8D08D"/>
            </w:tcBorders>
          </w:tcPr>
          <w:p w:rsidR="00005516" w:rsidRDefault="00005516" w:rsidP="00005516">
            <w:pPr>
              <w:pStyle w:val="TableParagraph"/>
              <w:spacing w:before="48"/>
              <w:ind w:left="465" w:right="422"/>
              <w:jc w:val="center"/>
              <w:rPr>
                <w:sz w:val="20"/>
              </w:rPr>
            </w:pPr>
            <w:r>
              <w:rPr>
                <w:sz w:val="20"/>
              </w:rPr>
              <w:t>4.611</w:t>
            </w:r>
          </w:p>
        </w:tc>
        <w:tc>
          <w:tcPr>
            <w:tcW w:w="1350" w:type="dxa"/>
            <w:tcBorders>
              <w:left w:val="nil"/>
              <w:right w:val="single" w:sz="4" w:space="0" w:color="FFFFFF"/>
            </w:tcBorders>
            <w:shd w:val="clear" w:color="auto" w:fill="A8D08D"/>
          </w:tcPr>
          <w:p w:rsidR="00005516" w:rsidRDefault="00005516" w:rsidP="00005516">
            <w:pPr>
              <w:pStyle w:val="TableParagraph"/>
              <w:spacing w:before="48"/>
              <w:ind w:left="475"/>
              <w:rPr>
                <w:sz w:val="20"/>
              </w:rPr>
            </w:pPr>
            <w:r>
              <w:rPr>
                <w:sz w:val="20"/>
              </w:rPr>
              <w:t>50,2</w:t>
            </w:r>
          </w:p>
        </w:tc>
        <w:tc>
          <w:tcPr>
            <w:tcW w:w="1480" w:type="dxa"/>
            <w:tcBorders>
              <w:left w:val="single" w:sz="4" w:space="0" w:color="FFFFFF"/>
              <w:right w:val="nil"/>
            </w:tcBorders>
          </w:tcPr>
          <w:p w:rsidR="00005516" w:rsidRDefault="00005516" w:rsidP="00005516">
            <w:pPr>
              <w:pStyle w:val="TableParagraph"/>
              <w:tabs>
                <w:tab w:val="left" w:pos="890"/>
                <w:tab w:val="left" w:pos="1442"/>
              </w:tabs>
              <w:spacing w:before="48"/>
              <w:ind w:right="-502"/>
              <w:jc w:val="right"/>
              <w:rPr>
                <w:sz w:val="20"/>
              </w:rPr>
            </w:pPr>
            <w:r>
              <w:rPr>
                <w:sz w:val="20"/>
              </w:rPr>
              <w:t>4.575</w:t>
            </w:r>
            <w:r>
              <w:rPr>
                <w:sz w:val="20"/>
              </w:rPr>
              <w:tab/>
            </w:r>
            <w:r>
              <w:rPr>
                <w:w w:val="99"/>
                <w:sz w:val="20"/>
                <w:shd w:val="clear" w:color="auto" w:fill="F4AE83"/>
              </w:rPr>
              <w:t xml:space="preserve"> </w:t>
            </w:r>
            <w:r>
              <w:rPr>
                <w:sz w:val="20"/>
                <w:shd w:val="clear" w:color="auto" w:fill="F4AE83"/>
              </w:rPr>
              <w:tab/>
            </w:r>
          </w:p>
        </w:tc>
        <w:tc>
          <w:tcPr>
            <w:tcW w:w="1402" w:type="dxa"/>
            <w:tcBorders>
              <w:left w:val="nil"/>
            </w:tcBorders>
          </w:tcPr>
          <w:p w:rsidR="00005516" w:rsidRDefault="00005516" w:rsidP="00005516">
            <w:pPr>
              <w:pStyle w:val="TableParagraph"/>
              <w:tabs>
                <w:tab w:val="left" w:pos="1351"/>
              </w:tabs>
              <w:spacing w:before="48"/>
              <w:ind w:left="501"/>
              <w:rPr>
                <w:sz w:val="20"/>
              </w:rPr>
            </w:pPr>
            <w:r>
              <w:rPr>
                <w:sz w:val="20"/>
                <w:shd w:val="clear" w:color="auto" w:fill="F4AE83"/>
              </w:rPr>
              <w:t>49,8</w:t>
            </w:r>
            <w:r>
              <w:rPr>
                <w:sz w:val="20"/>
                <w:shd w:val="clear" w:color="auto" w:fill="F4AE83"/>
              </w:rPr>
              <w:tab/>
            </w:r>
          </w:p>
        </w:tc>
      </w:tr>
      <w:tr w:rsidR="00005516" w:rsidTr="00005516">
        <w:trPr>
          <w:trHeight w:hRule="exact" w:val="300"/>
        </w:trPr>
        <w:tc>
          <w:tcPr>
            <w:tcW w:w="2218" w:type="dxa"/>
          </w:tcPr>
          <w:p w:rsidR="00005516" w:rsidRDefault="00005516" w:rsidP="00005516">
            <w:pPr>
              <w:pStyle w:val="TableParagraph"/>
              <w:spacing w:before="58"/>
              <w:ind w:right="107"/>
              <w:jc w:val="right"/>
              <w:rPr>
                <w:b/>
                <w:sz w:val="20"/>
              </w:rPr>
            </w:pPr>
            <w:r>
              <w:rPr>
                <w:b/>
                <w:w w:val="90"/>
                <w:sz w:val="20"/>
              </w:rPr>
              <w:t>RAZEM</w:t>
            </w:r>
          </w:p>
        </w:tc>
        <w:tc>
          <w:tcPr>
            <w:tcW w:w="1406" w:type="dxa"/>
          </w:tcPr>
          <w:p w:rsidR="00005516" w:rsidRDefault="00005516" w:rsidP="00005516">
            <w:pPr>
              <w:pStyle w:val="TableParagraph"/>
              <w:spacing w:before="58"/>
              <w:ind w:left="228" w:right="228"/>
              <w:jc w:val="center"/>
              <w:rPr>
                <w:b/>
                <w:sz w:val="20"/>
              </w:rPr>
            </w:pPr>
            <w:r>
              <w:rPr>
                <w:b/>
                <w:sz w:val="20"/>
              </w:rPr>
              <w:t>88.603</w:t>
            </w:r>
          </w:p>
        </w:tc>
        <w:tc>
          <w:tcPr>
            <w:tcW w:w="1433" w:type="dxa"/>
          </w:tcPr>
          <w:p w:rsidR="00005516" w:rsidRDefault="00005516" w:rsidP="00005516">
            <w:pPr>
              <w:pStyle w:val="TableParagraph"/>
              <w:spacing w:before="58"/>
              <w:ind w:left="240" w:right="242"/>
              <w:jc w:val="center"/>
              <w:rPr>
                <w:b/>
                <w:sz w:val="20"/>
              </w:rPr>
            </w:pPr>
            <w:r>
              <w:rPr>
                <w:b/>
                <w:sz w:val="20"/>
              </w:rPr>
              <w:t>43.779</w:t>
            </w:r>
          </w:p>
        </w:tc>
        <w:tc>
          <w:tcPr>
            <w:tcW w:w="1350" w:type="dxa"/>
            <w:tcBorders>
              <w:top w:val="single" w:sz="7" w:space="0" w:color="000000"/>
              <w:right w:val="single" w:sz="4" w:space="0" w:color="FFFFFF"/>
            </w:tcBorders>
          </w:tcPr>
          <w:p w:rsidR="00005516" w:rsidRDefault="00005516" w:rsidP="00005516">
            <w:pPr>
              <w:pStyle w:val="TableParagraph"/>
              <w:spacing w:before="54"/>
              <w:ind w:left="465"/>
              <w:rPr>
                <w:b/>
                <w:sz w:val="20"/>
              </w:rPr>
            </w:pPr>
            <w:r>
              <w:rPr>
                <w:b/>
                <w:sz w:val="20"/>
              </w:rPr>
              <w:t>49,41</w:t>
            </w:r>
          </w:p>
        </w:tc>
        <w:tc>
          <w:tcPr>
            <w:tcW w:w="1480" w:type="dxa"/>
            <w:tcBorders>
              <w:left w:val="single" w:sz="4" w:space="0" w:color="FFFFFF"/>
            </w:tcBorders>
          </w:tcPr>
          <w:p w:rsidR="00005516" w:rsidRDefault="00005516" w:rsidP="00005516">
            <w:pPr>
              <w:pStyle w:val="TableParagraph"/>
              <w:spacing w:before="58"/>
              <w:ind w:left="483"/>
              <w:rPr>
                <w:b/>
                <w:sz w:val="20"/>
              </w:rPr>
            </w:pPr>
            <w:r>
              <w:rPr>
                <w:b/>
                <w:sz w:val="20"/>
              </w:rPr>
              <w:t>44.824</w:t>
            </w:r>
          </w:p>
        </w:tc>
        <w:tc>
          <w:tcPr>
            <w:tcW w:w="1402" w:type="dxa"/>
          </w:tcPr>
          <w:p w:rsidR="00005516" w:rsidRDefault="00005516" w:rsidP="00005516">
            <w:pPr>
              <w:pStyle w:val="TableParagraph"/>
              <w:spacing w:before="58"/>
              <w:ind w:left="470"/>
              <w:rPr>
                <w:b/>
                <w:sz w:val="20"/>
              </w:rPr>
            </w:pPr>
            <w:r>
              <w:rPr>
                <w:b/>
                <w:sz w:val="20"/>
              </w:rPr>
              <w:t>50,59</w:t>
            </w:r>
          </w:p>
        </w:tc>
      </w:tr>
      <w:tr w:rsidR="00005516" w:rsidTr="00005516">
        <w:trPr>
          <w:trHeight w:hRule="exact" w:val="531"/>
        </w:trPr>
        <w:tc>
          <w:tcPr>
            <w:tcW w:w="2218" w:type="dxa"/>
          </w:tcPr>
          <w:p w:rsidR="00005516" w:rsidRDefault="00005516" w:rsidP="00005516">
            <w:pPr>
              <w:pStyle w:val="TableParagraph"/>
              <w:spacing w:before="58"/>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1406" w:type="dxa"/>
          </w:tcPr>
          <w:p w:rsidR="00005516" w:rsidRDefault="00005516" w:rsidP="00005516">
            <w:pPr>
              <w:pStyle w:val="TableParagraph"/>
              <w:spacing w:before="1"/>
              <w:rPr>
                <w:sz w:val="25"/>
              </w:rPr>
            </w:pPr>
          </w:p>
          <w:p w:rsidR="00005516" w:rsidRDefault="00005516" w:rsidP="00005516">
            <w:pPr>
              <w:pStyle w:val="TableParagraph"/>
              <w:ind w:left="228" w:right="228"/>
              <w:jc w:val="center"/>
              <w:rPr>
                <w:b/>
                <w:sz w:val="20"/>
              </w:rPr>
            </w:pPr>
            <w:r>
              <w:rPr>
                <w:b/>
                <w:sz w:val="20"/>
              </w:rPr>
              <w:t>2.089.992</w:t>
            </w:r>
          </w:p>
        </w:tc>
        <w:tc>
          <w:tcPr>
            <w:tcW w:w="1433" w:type="dxa"/>
          </w:tcPr>
          <w:p w:rsidR="00005516" w:rsidRDefault="00005516" w:rsidP="00005516">
            <w:pPr>
              <w:pStyle w:val="TableParagraph"/>
              <w:spacing w:before="1"/>
              <w:rPr>
                <w:sz w:val="25"/>
              </w:rPr>
            </w:pPr>
          </w:p>
          <w:p w:rsidR="00005516" w:rsidRDefault="00005516" w:rsidP="00005516">
            <w:pPr>
              <w:pStyle w:val="TableParagraph"/>
              <w:ind w:left="240" w:right="243"/>
              <w:jc w:val="center"/>
              <w:rPr>
                <w:b/>
                <w:sz w:val="20"/>
              </w:rPr>
            </w:pPr>
            <w:r>
              <w:rPr>
                <w:b/>
                <w:sz w:val="20"/>
              </w:rPr>
              <w:t>1.012.878</w:t>
            </w:r>
          </w:p>
        </w:tc>
        <w:tc>
          <w:tcPr>
            <w:tcW w:w="1350" w:type="dxa"/>
            <w:tcBorders>
              <w:right w:val="single" w:sz="4" w:space="0" w:color="FFFFFF"/>
            </w:tcBorders>
          </w:tcPr>
          <w:p w:rsidR="00005516" w:rsidRDefault="00005516" w:rsidP="00005516">
            <w:pPr>
              <w:pStyle w:val="TableParagraph"/>
              <w:spacing w:before="1"/>
              <w:rPr>
                <w:sz w:val="25"/>
              </w:rPr>
            </w:pPr>
          </w:p>
          <w:p w:rsidR="00005516" w:rsidRDefault="00005516" w:rsidP="00005516">
            <w:pPr>
              <w:pStyle w:val="TableParagraph"/>
              <w:ind w:left="465"/>
              <w:rPr>
                <w:b/>
                <w:sz w:val="20"/>
              </w:rPr>
            </w:pPr>
            <w:r>
              <w:rPr>
                <w:b/>
                <w:sz w:val="20"/>
              </w:rPr>
              <w:t>48,46</w:t>
            </w:r>
          </w:p>
        </w:tc>
        <w:tc>
          <w:tcPr>
            <w:tcW w:w="1480" w:type="dxa"/>
            <w:tcBorders>
              <w:left w:val="single" w:sz="4" w:space="0" w:color="FFFFFF"/>
            </w:tcBorders>
          </w:tcPr>
          <w:p w:rsidR="00005516" w:rsidRDefault="00005516" w:rsidP="00005516">
            <w:pPr>
              <w:pStyle w:val="TableParagraph"/>
              <w:spacing w:before="1"/>
              <w:rPr>
                <w:sz w:val="25"/>
              </w:rPr>
            </w:pPr>
          </w:p>
          <w:p w:rsidR="00005516" w:rsidRDefault="00005516" w:rsidP="00005516">
            <w:pPr>
              <w:pStyle w:val="TableParagraph"/>
              <w:ind w:left="358"/>
              <w:rPr>
                <w:b/>
                <w:sz w:val="20"/>
              </w:rPr>
            </w:pPr>
            <w:r>
              <w:rPr>
                <w:b/>
                <w:sz w:val="20"/>
              </w:rPr>
              <w:t>1.077.114</w:t>
            </w:r>
          </w:p>
        </w:tc>
        <w:tc>
          <w:tcPr>
            <w:tcW w:w="1402" w:type="dxa"/>
          </w:tcPr>
          <w:p w:rsidR="00005516" w:rsidRDefault="00005516" w:rsidP="00005516">
            <w:pPr>
              <w:pStyle w:val="TableParagraph"/>
              <w:spacing w:before="1"/>
              <w:rPr>
                <w:sz w:val="25"/>
              </w:rPr>
            </w:pPr>
          </w:p>
          <w:p w:rsidR="00005516" w:rsidRDefault="00005516" w:rsidP="00005516">
            <w:pPr>
              <w:pStyle w:val="TableParagraph"/>
              <w:ind w:left="470"/>
              <w:rPr>
                <w:b/>
                <w:sz w:val="20"/>
              </w:rPr>
            </w:pPr>
            <w:r>
              <w:rPr>
                <w:b/>
                <w:sz w:val="20"/>
              </w:rPr>
              <w:t>51,54</w:t>
            </w:r>
          </w:p>
        </w:tc>
      </w:tr>
      <w:tr w:rsidR="00005516" w:rsidTr="00005516">
        <w:trPr>
          <w:trHeight w:hRule="exact" w:val="300"/>
        </w:trPr>
        <w:tc>
          <w:tcPr>
            <w:tcW w:w="2218" w:type="dxa"/>
          </w:tcPr>
          <w:p w:rsidR="00005516" w:rsidRDefault="00005516" w:rsidP="00005516">
            <w:pPr>
              <w:pStyle w:val="TableParagraph"/>
              <w:spacing w:before="55"/>
              <w:ind w:right="107"/>
              <w:jc w:val="right"/>
              <w:rPr>
                <w:b/>
                <w:sz w:val="20"/>
              </w:rPr>
            </w:pPr>
            <w:r>
              <w:rPr>
                <w:b/>
                <w:sz w:val="20"/>
              </w:rPr>
              <w:t>POLSKA</w:t>
            </w:r>
          </w:p>
        </w:tc>
        <w:tc>
          <w:tcPr>
            <w:tcW w:w="1406" w:type="dxa"/>
          </w:tcPr>
          <w:p w:rsidR="00005516" w:rsidRDefault="00005516" w:rsidP="00005516">
            <w:pPr>
              <w:pStyle w:val="TableParagraph"/>
              <w:spacing w:before="55"/>
              <w:ind w:left="228" w:right="228"/>
              <w:jc w:val="center"/>
              <w:rPr>
                <w:b/>
                <w:sz w:val="20"/>
              </w:rPr>
            </w:pPr>
            <w:r>
              <w:rPr>
                <w:b/>
                <w:sz w:val="20"/>
              </w:rPr>
              <w:t>38.478.602</w:t>
            </w:r>
          </w:p>
        </w:tc>
        <w:tc>
          <w:tcPr>
            <w:tcW w:w="1433" w:type="dxa"/>
          </w:tcPr>
          <w:p w:rsidR="00005516" w:rsidRDefault="00005516" w:rsidP="00005516">
            <w:pPr>
              <w:pStyle w:val="TableParagraph"/>
              <w:spacing w:before="55"/>
              <w:ind w:left="240" w:right="243"/>
              <w:jc w:val="center"/>
              <w:rPr>
                <w:b/>
                <w:sz w:val="20"/>
              </w:rPr>
            </w:pPr>
            <w:r>
              <w:rPr>
                <w:b/>
                <w:sz w:val="20"/>
              </w:rPr>
              <w:t>18.619.809</w:t>
            </w:r>
          </w:p>
        </w:tc>
        <w:tc>
          <w:tcPr>
            <w:tcW w:w="1350" w:type="dxa"/>
            <w:tcBorders>
              <w:right w:val="single" w:sz="4" w:space="0" w:color="FFFFFF"/>
            </w:tcBorders>
          </w:tcPr>
          <w:p w:rsidR="00005516" w:rsidRDefault="00005516" w:rsidP="00005516">
            <w:pPr>
              <w:pStyle w:val="TableParagraph"/>
              <w:spacing w:before="55"/>
              <w:ind w:left="465"/>
              <w:rPr>
                <w:b/>
                <w:sz w:val="20"/>
              </w:rPr>
            </w:pPr>
            <w:r>
              <w:rPr>
                <w:b/>
                <w:sz w:val="20"/>
              </w:rPr>
              <w:t>48,39</w:t>
            </w:r>
          </w:p>
        </w:tc>
        <w:tc>
          <w:tcPr>
            <w:tcW w:w="1480" w:type="dxa"/>
            <w:tcBorders>
              <w:left w:val="single" w:sz="4" w:space="0" w:color="FFFFFF"/>
            </w:tcBorders>
          </w:tcPr>
          <w:p w:rsidR="00005516" w:rsidRDefault="00005516" w:rsidP="00005516">
            <w:pPr>
              <w:pStyle w:val="TableParagraph"/>
              <w:spacing w:before="55"/>
              <w:ind w:left="308"/>
              <w:rPr>
                <w:b/>
                <w:sz w:val="20"/>
              </w:rPr>
            </w:pPr>
            <w:r>
              <w:rPr>
                <w:b/>
                <w:sz w:val="20"/>
              </w:rPr>
              <w:t>19.858.793</w:t>
            </w:r>
          </w:p>
        </w:tc>
        <w:tc>
          <w:tcPr>
            <w:tcW w:w="1402" w:type="dxa"/>
          </w:tcPr>
          <w:p w:rsidR="00005516" w:rsidRDefault="00005516" w:rsidP="00005516">
            <w:pPr>
              <w:pStyle w:val="TableParagraph"/>
              <w:spacing w:before="55"/>
              <w:ind w:left="470"/>
              <w:rPr>
                <w:b/>
                <w:sz w:val="20"/>
              </w:rPr>
            </w:pPr>
            <w:r>
              <w:rPr>
                <w:b/>
                <w:sz w:val="20"/>
              </w:rPr>
              <w:t>51,61</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22" w:firstLine="708"/>
        <w:jc w:val="both"/>
        <w:rPr>
          <w:lang w:val="pl-PL"/>
        </w:rPr>
      </w:pPr>
      <w:r w:rsidRPr="00A430A9">
        <w:rPr>
          <w:lang w:val="pl-PL"/>
        </w:rPr>
        <w:t>Na terenie LGD występuje zbilansowana struktura płciowa mieszkańców z niewielką przewagą kobiet  (50,59% kobiet i 49,41% mężczyzn). Jedyną gminą, w przypadku której można mówić o większych odstępstwach jest gmina Pakość, w której kobiety stanowią ponad 51% mieszkańców. Potwierdzają to dane dotyczące współczynnika feminizacji w odniesieniu do poszczególnych gmin wchodzących w skład LGD Czarnoziem na</w:t>
      </w:r>
      <w:r w:rsidRPr="00A430A9">
        <w:rPr>
          <w:spacing w:val="-38"/>
          <w:lang w:val="pl-PL"/>
        </w:rPr>
        <w:t xml:space="preserve"> </w:t>
      </w:r>
      <w:r w:rsidRPr="00A430A9">
        <w:rPr>
          <w:lang w:val="pl-PL"/>
        </w:rPr>
        <w:t>Soli.</w:t>
      </w:r>
    </w:p>
    <w:p w:rsidR="00005516" w:rsidRPr="00A430A9" w:rsidRDefault="00005516" w:rsidP="00005516">
      <w:pPr>
        <w:pStyle w:val="Tekstpodstawowy"/>
        <w:spacing w:before="3"/>
        <w:rPr>
          <w:sz w:val="30"/>
          <w:lang w:val="pl-PL"/>
        </w:rPr>
      </w:pPr>
    </w:p>
    <w:p w:rsidR="00005516" w:rsidRPr="00A430A9" w:rsidRDefault="00005516" w:rsidP="00005516">
      <w:pPr>
        <w:spacing w:before="1" w:after="12"/>
        <w:ind w:left="112" w:right="1768"/>
        <w:rPr>
          <w:sz w:val="20"/>
          <w:lang w:val="pl-PL"/>
        </w:rPr>
      </w:pPr>
      <w:r w:rsidRPr="00A430A9">
        <w:rPr>
          <w:sz w:val="20"/>
          <w:lang w:val="pl-PL"/>
        </w:rPr>
        <w:t>Tabela 16. Współczynnik feminizacji wg gmin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886"/>
        <w:gridCol w:w="842"/>
        <w:gridCol w:w="923"/>
        <w:gridCol w:w="886"/>
        <w:gridCol w:w="886"/>
        <w:gridCol w:w="884"/>
        <w:gridCol w:w="886"/>
        <w:gridCol w:w="884"/>
      </w:tblGrid>
      <w:tr w:rsidR="00005516" w:rsidTr="00005516">
        <w:trPr>
          <w:trHeight w:hRule="exact" w:val="300"/>
        </w:trPr>
        <w:tc>
          <w:tcPr>
            <w:tcW w:w="2218" w:type="dxa"/>
            <w:vMerge w:val="restart"/>
          </w:tcPr>
          <w:p w:rsidR="00005516" w:rsidRPr="00A430A9" w:rsidRDefault="00005516" w:rsidP="00005516">
            <w:pPr>
              <w:pStyle w:val="TableParagraph"/>
              <w:spacing w:before="11"/>
              <w:rPr>
                <w:sz w:val="17"/>
                <w:lang w:val="pl-PL"/>
              </w:rPr>
            </w:pPr>
          </w:p>
          <w:p w:rsidR="00005516" w:rsidRDefault="00005516" w:rsidP="00005516">
            <w:pPr>
              <w:pStyle w:val="TableParagraph"/>
              <w:ind w:left="787" w:right="789"/>
              <w:jc w:val="center"/>
              <w:rPr>
                <w:b/>
                <w:sz w:val="20"/>
              </w:rPr>
            </w:pPr>
            <w:r>
              <w:rPr>
                <w:b/>
                <w:sz w:val="20"/>
              </w:rPr>
              <w:t>Gmina</w:t>
            </w:r>
          </w:p>
        </w:tc>
        <w:tc>
          <w:tcPr>
            <w:tcW w:w="7074" w:type="dxa"/>
            <w:gridSpan w:val="8"/>
          </w:tcPr>
          <w:p w:rsidR="00005516" w:rsidRDefault="00005516" w:rsidP="00005516">
            <w:pPr>
              <w:pStyle w:val="TableParagraph"/>
              <w:spacing w:before="33"/>
              <w:ind w:left="2377" w:right="2377"/>
              <w:jc w:val="center"/>
              <w:rPr>
                <w:b/>
                <w:sz w:val="13"/>
              </w:rPr>
            </w:pPr>
            <w:r>
              <w:rPr>
                <w:b/>
                <w:sz w:val="20"/>
              </w:rPr>
              <w:t>Współczynnik feminizacji</w:t>
            </w:r>
            <w:r>
              <w:rPr>
                <w:b/>
                <w:position w:val="9"/>
                <w:sz w:val="13"/>
              </w:rPr>
              <w:t>4</w:t>
            </w:r>
          </w:p>
        </w:tc>
      </w:tr>
      <w:tr w:rsidR="00005516" w:rsidTr="00005516">
        <w:trPr>
          <w:trHeight w:hRule="exact" w:val="300"/>
        </w:trPr>
        <w:tc>
          <w:tcPr>
            <w:tcW w:w="2218" w:type="dxa"/>
            <w:vMerge/>
          </w:tcPr>
          <w:p w:rsidR="00005516" w:rsidRDefault="00005516" w:rsidP="00005516"/>
        </w:tc>
        <w:tc>
          <w:tcPr>
            <w:tcW w:w="886" w:type="dxa"/>
          </w:tcPr>
          <w:p w:rsidR="00005516" w:rsidRDefault="00005516" w:rsidP="00005516">
            <w:pPr>
              <w:pStyle w:val="TableParagraph"/>
              <w:spacing w:before="58"/>
              <w:ind w:right="230"/>
              <w:jc w:val="right"/>
              <w:rPr>
                <w:b/>
                <w:sz w:val="20"/>
              </w:rPr>
            </w:pPr>
            <w:r>
              <w:rPr>
                <w:b/>
                <w:sz w:val="20"/>
              </w:rPr>
              <w:t>2007</w:t>
            </w:r>
          </w:p>
        </w:tc>
        <w:tc>
          <w:tcPr>
            <w:tcW w:w="842" w:type="dxa"/>
            <w:tcBorders>
              <w:right w:val="single" w:sz="4" w:space="0" w:color="FFFFFF"/>
            </w:tcBorders>
          </w:tcPr>
          <w:p w:rsidR="00005516" w:rsidRDefault="00005516" w:rsidP="00005516">
            <w:pPr>
              <w:pStyle w:val="TableParagraph"/>
              <w:spacing w:before="58"/>
              <w:ind w:right="189"/>
              <w:jc w:val="right"/>
              <w:rPr>
                <w:b/>
                <w:sz w:val="20"/>
              </w:rPr>
            </w:pPr>
            <w:r>
              <w:rPr>
                <w:b/>
                <w:sz w:val="20"/>
              </w:rPr>
              <w:t>2008</w:t>
            </w:r>
          </w:p>
        </w:tc>
        <w:tc>
          <w:tcPr>
            <w:tcW w:w="923" w:type="dxa"/>
            <w:tcBorders>
              <w:left w:val="single" w:sz="4" w:space="0" w:color="FFFFFF"/>
            </w:tcBorders>
          </w:tcPr>
          <w:p w:rsidR="00005516" w:rsidRDefault="00005516" w:rsidP="00005516">
            <w:pPr>
              <w:pStyle w:val="TableParagraph"/>
              <w:spacing w:before="58"/>
              <w:ind w:left="255" w:right="217"/>
              <w:jc w:val="center"/>
              <w:rPr>
                <w:b/>
                <w:sz w:val="20"/>
              </w:rPr>
            </w:pPr>
            <w:r>
              <w:rPr>
                <w:b/>
                <w:sz w:val="20"/>
              </w:rPr>
              <w:t>2009</w:t>
            </w:r>
          </w:p>
        </w:tc>
        <w:tc>
          <w:tcPr>
            <w:tcW w:w="886" w:type="dxa"/>
          </w:tcPr>
          <w:p w:rsidR="00005516" w:rsidRDefault="00005516" w:rsidP="00005516">
            <w:pPr>
              <w:pStyle w:val="TableParagraph"/>
              <w:spacing w:before="58"/>
              <w:ind w:right="230"/>
              <w:jc w:val="right"/>
              <w:rPr>
                <w:b/>
                <w:sz w:val="20"/>
              </w:rPr>
            </w:pPr>
            <w:r>
              <w:rPr>
                <w:b/>
                <w:sz w:val="20"/>
              </w:rPr>
              <w:t>2010</w:t>
            </w:r>
          </w:p>
        </w:tc>
        <w:tc>
          <w:tcPr>
            <w:tcW w:w="886" w:type="dxa"/>
          </w:tcPr>
          <w:p w:rsidR="00005516" w:rsidRDefault="00005516" w:rsidP="00005516">
            <w:pPr>
              <w:pStyle w:val="TableParagraph"/>
              <w:spacing w:before="58"/>
              <w:ind w:left="219" w:right="217"/>
              <w:jc w:val="center"/>
              <w:rPr>
                <w:b/>
                <w:sz w:val="20"/>
              </w:rPr>
            </w:pPr>
            <w:r>
              <w:rPr>
                <w:b/>
                <w:sz w:val="20"/>
              </w:rPr>
              <w:t>2011</w:t>
            </w:r>
          </w:p>
        </w:tc>
        <w:tc>
          <w:tcPr>
            <w:tcW w:w="884" w:type="dxa"/>
          </w:tcPr>
          <w:p w:rsidR="00005516" w:rsidRDefault="00005516" w:rsidP="00005516">
            <w:pPr>
              <w:pStyle w:val="TableParagraph"/>
              <w:spacing w:before="58"/>
              <w:ind w:left="235"/>
              <w:rPr>
                <w:b/>
                <w:sz w:val="20"/>
              </w:rPr>
            </w:pPr>
            <w:r>
              <w:rPr>
                <w:b/>
                <w:sz w:val="20"/>
              </w:rPr>
              <w:t>2012</w:t>
            </w:r>
          </w:p>
        </w:tc>
        <w:tc>
          <w:tcPr>
            <w:tcW w:w="886" w:type="dxa"/>
          </w:tcPr>
          <w:p w:rsidR="00005516" w:rsidRDefault="00005516" w:rsidP="00005516">
            <w:pPr>
              <w:pStyle w:val="TableParagraph"/>
              <w:spacing w:before="58"/>
              <w:ind w:left="237"/>
              <w:rPr>
                <w:b/>
                <w:sz w:val="20"/>
              </w:rPr>
            </w:pPr>
            <w:r>
              <w:rPr>
                <w:b/>
                <w:sz w:val="20"/>
              </w:rPr>
              <w:t>2013</w:t>
            </w:r>
          </w:p>
        </w:tc>
        <w:tc>
          <w:tcPr>
            <w:tcW w:w="884" w:type="dxa"/>
          </w:tcPr>
          <w:p w:rsidR="00005516" w:rsidRDefault="00005516" w:rsidP="00005516">
            <w:pPr>
              <w:pStyle w:val="TableParagraph"/>
              <w:spacing w:before="58"/>
              <w:ind w:left="217" w:right="217"/>
              <w:jc w:val="center"/>
              <w:rPr>
                <w:b/>
                <w:sz w:val="20"/>
              </w:rPr>
            </w:pPr>
            <w:r>
              <w:rPr>
                <w:b/>
                <w:sz w:val="20"/>
              </w:rPr>
              <w:t>2014</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Dąbrowa Biskupia</w:t>
            </w:r>
          </w:p>
        </w:tc>
        <w:tc>
          <w:tcPr>
            <w:tcW w:w="886" w:type="dxa"/>
          </w:tcPr>
          <w:p w:rsidR="00005516" w:rsidRDefault="00005516" w:rsidP="00005516">
            <w:pPr>
              <w:pStyle w:val="TableParagraph"/>
              <w:spacing w:before="48"/>
              <w:ind w:right="283"/>
              <w:jc w:val="right"/>
              <w:rPr>
                <w:sz w:val="20"/>
              </w:rPr>
            </w:pPr>
            <w:r>
              <w:rPr>
                <w:sz w:val="20"/>
              </w:rPr>
              <w:t>100</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101</w:t>
            </w:r>
          </w:p>
        </w:tc>
        <w:tc>
          <w:tcPr>
            <w:tcW w:w="923" w:type="dxa"/>
            <w:tcBorders>
              <w:left w:val="single" w:sz="4" w:space="0" w:color="FFFFFF"/>
            </w:tcBorders>
          </w:tcPr>
          <w:p w:rsidR="00005516" w:rsidRDefault="00005516" w:rsidP="00005516">
            <w:pPr>
              <w:pStyle w:val="TableParagraph"/>
              <w:spacing w:before="48"/>
              <w:ind w:left="255" w:right="217"/>
              <w:jc w:val="center"/>
              <w:rPr>
                <w:sz w:val="20"/>
              </w:rPr>
            </w:pPr>
            <w:r>
              <w:rPr>
                <w:sz w:val="20"/>
              </w:rPr>
              <w:t>100</w:t>
            </w:r>
          </w:p>
        </w:tc>
        <w:tc>
          <w:tcPr>
            <w:tcW w:w="886" w:type="dxa"/>
          </w:tcPr>
          <w:p w:rsidR="00005516" w:rsidRDefault="00005516" w:rsidP="00005516">
            <w:pPr>
              <w:pStyle w:val="TableParagraph"/>
              <w:spacing w:before="48"/>
              <w:ind w:right="281"/>
              <w:jc w:val="right"/>
              <w:rPr>
                <w:sz w:val="20"/>
              </w:rPr>
            </w:pPr>
            <w:r>
              <w:rPr>
                <w:sz w:val="20"/>
              </w:rPr>
              <w:t>101</w:t>
            </w:r>
          </w:p>
        </w:tc>
        <w:tc>
          <w:tcPr>
            <w:tcW w:w="886" w:type="dxa"/>
          </w:tcPr>
          <w:p w:rsidR="00005516" w:rsidRDefault="00005516" w:rsidP="00005516">
            <w:pPr>
              <w:pStyle w:val="TableParagraph"/>
              <w:spacing w:before="48"/>
              <w:ind w:left="219" w:right="217"/>
              <w:jc w:val="center"/>
              <w:rPr>
                <w:sz w:val="20"/>
              </w:rPr>
            </w:pPr>
            <w:r>
              <w:rPr>
                <w:sz w:val="20"/>
              </w:rPr>
              <w:t>102</w:t>
            </w:r>
          </w:p>
        </w:tc>
        <w:tc>
          <w:tcPr>
            <w:tcW w:w="884" w:type="dxa"/>
          </w:tcPr>
          <w:p w:rsidR="00005516" w:rsidRDefault="00005516" w:rsidP="00005516">
            <w:pPr>
              <w:pStyle w:val="TableParagraph"/>
              <w:spacing w:before="48"/>
              <w:ind w:left="286"/>
              <w:rPr>
                <w:sz w:val="20"/>
              </w:rPr>
            </w:pPr>
            <w:r>
              <w:rPr>
                <w:sz w:val="20"/>
              </w:rPr>
              <w:t>103</w:t>
            </w:r>
          </w:p>
        </w:tc>
        <w:tc>
          <w:tcPr>
            <w:tcW w:w="886" w:type="dxa"/>
          </w:tcPr>
          <w:p w:rsidR="00005516" w:rsidRDefault="00005516" w:rsidP="00005516">
            <w:pPr>
              <w:pStyle w:val="TableParagraph"/>
              <w:spacing w:before="48"/>
              <w:ind w:left="287"/>
              <w:rPr>
                <w:sz w:val="20"/>
              </w:rPr>
            </w:pPr>
            <w:r>
              <w:rPr>
                <w:sz w:val="20"/>
              </w:rPr>
              <w:t>102</w:t>
            </w:r>
          </w:p>
        </w:tc>
        <w:tc>
          <w:tcPr>
            <w:tcW w:w="884" w:type="dxa"/>
          </w:tcPr>
          <w:p w:rsidR="00005516" w:rsidRDefault="00005516" w:rsidP="00005516">
            <w:pPr>
              <w:pStyle w:val="TableParagraph"/>
              <w:spacing w:before="48"/>
              <w:ind w:left="217" w:right="217"/>
              <w:jc w:val="center"/>
              <w:rPr>
                <w:sz w:val="20"/>
              </w:rPr>
            </w:pPr>
            <w:r>
              <w:rPr>
                <w:sz w:val="20"/>
              </w:rPr>
              <w:t>102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Gniewkowo</w:t>
            </w:r>
          </w:p>
        </w:tc>
        <w:tc>
          <w:tcPr>
            <w:tcW w:w="886" w:type="dxa"/>
          </w:tcPr>
          <w:p w:rsidR="00005516" w:rsidRDefault="00005516" w:rsidP="00005516">
            <w:pPr>
              <w:pStyle w:val="TableParagraph"/>
              <w:spacing w:before="48"/>
              <w:ind w:right="283"/>
              <w:jc w:val="right"/>
              <w:rPr>
                <w:sz w:val="20"/>
              </w:rPr>
            </w:pPr>
            <w:r>
              <w:rPr>
                <w:sz w:val="20"/>
              </w:rPr>
              <w:t>103</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103</w:t>
            </w:r>
          </w:p>
        </w:tc>
        <w:tc>
          <w:tcPr>
            <w:tcW w:w="923" w:type="dxa"/>
            <w:tcBorders>
              <w:left w:val="single" w:sz="4" w:space="0" w:color="FFFFFF"/>
            </w:tcBorders>
          </w:tcPr>
          <w:p w:rsidR="00005516" w:rsidRDefault="00005516" w:rsidP="00005516">
            <w:pPr>
              <w:pStyle w:val="TableParagraph"/>
              <w:spacing w:before="48"/>
              <w:ind w:left="255" w:right="217"/>
              <w:jc w:val="center"/>
              <w:rPr>
                <w:sz w:val="20"/>
              </w:rPr>
            </w:pPr>
            <w:r>
              <w:rPr>
                <w:sz w:val="20"/>
              </w:rPr>
              <w:t>103</w:t>
            </w:r>
          </w:p>
        </w:tc>
        <w:tc>
          <w:tcPr>
            <w:tcW w:w="886" w:type="dxa"/>
          </w:tcPr>
          <w:p w:rsidR="00005516" w:rsidRDefault="00005516" w:rsidP="00005516">
            <w:pPr>
              <w:pStyle w:val="TableParagraph"/>
              <w:spacing w:before="48"/>
              <w:ind w:right="281"/>
              <w:jc w:val="right"/>
              <w:rPr>
                <w:sz w:val="20"/>
              </w:rPr>
            </w:pPr>
            <w:r>
              <w:rPr>
                <w:sz w:val="20"/>
              </w:rPr>
              <w:t>102</w:t>
            </w:r>
          </w:p>
        </w:tc>
        <w:tc>
          <w:tcPr>
            <w:tcW w:w="886" w:type="dxa"/>
          </w:tcPr>
          <w:p w:rsidR="00005516" w:rsidRDefault="00005516" w:rsidP="00005516">
            <w:pPr>
              <w:pStyle w:val="TableParagraph"/>
              <w:spacing w:before="48"/>
              <w:ind w:left="219" w:right="217"/>
              <w:jc w:val="center"/>
              <w:rPr>
                <w:sz w:val="20"/>
              </w:rPr>
            </w:pPr>
            <w:r>
              <w:rPr>
                <w:sz w:val="20"/>
              </w:rPr>
              <w:t>101</w:t>
            </w:r>
          </w:p>
        </w:tc>
        <w:tc>
          <w:tcPr>
            <w:tcW w:w="884" w:type="dxa"/>
          </w:tcPr>
          <w:p w:rsidR="00005516" w:rsidRDefault="00005516" w:rsidP="00005516">
            <w:pPr>
              <w:pStyle w:val="TableParagraph"/>
              <w:spacing w:before="48"/>
              <w:ind w:left="286"/>
              <w:rPr>
                <w:sz w:val="20"/>
              </w:rPr>
            </w:pPr>
            <w:r>
              <w:rPr>
                <w:sz w:val="20"/>
              </w:rPr>
              <w:t>101</w:t>
            </w:r>
          </w:p>
        </w:tc>
        <w:tc>
          <w:tcPr>
            <w:tcW w:w="886" w:type="dxa"/>
          </w:tcPr>
          <w:p w:rsidR="00005516" w:rsidRDefault="00005516" w:rsidP="00005516">
            <w:pPr>
              <w:pStyle w:val="TableParagraph"/>
              <w:spacing w:before="48"/>
              <w:ind w:left="287"/>
              <w:rPr>
                <w:sz w:val="20"/>
              </w:rPr>
            </w:pPr>
            <w:r>
              <w:rPr>
                <w:sz w:val="20"/>
              </w:rPr>
              <w:t>101</w:t>
            </w:r>
          </w:p>
        </w:tc>
        <w:tc>
          <w:tcPr>
            <w:tcW w:w="884" w:type="dxa"/>
          </w:tcPr>
          <w:p w:rsidR="00005516" w:rsidRDefault="00005516" w:rsidP="00005516">
            <w:pPr>
              <w:pStyle w:val="TableParagraph"/>
              <w:spacing w:before="48"/>
              <w:ind w:left="217" w:right="217"/>
              <w:jc w:val="center"/>
              <w:rPr>
                <w:sz w:val="20"/>
              </w:rPr>
            </w:pPr>
            <w:r>
              <w:rPr>
                <w:sz w:val="20"/>
              </w:rPr>
              <w:t>102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Inowrocław</w:t>
            </w:r>
          </w:p>
        </w:tc>
        <w:tc>
          <w:tcPr>
            <w:tcW w:w="886" w:type="dxa"/>
          </w:tcPr>
          <w:p w:rsidR="00005516" w:rsidRDefault="00005516" w:rsidP="00005516">
            <w:pPr>
              <w:pStyle w:val="TableParagraph"/>
              <w:spacing w:before="48"/>
              <w:ind w:right="283"/>
              <w:jc w:val="right"/>
              <w:rPr>
                <w:sz w:val="20"/>
              </w:rPr>
            </w:pPr>
            <w:r>
              <w:rPr>
                <w:sz w:val="20"/>
              </w:rPr>
              <w:t>103</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104</w:t>
            </w:r>
          </w:p>
        </w:tc>
        <w:tc>
          <w:tcPr>
            <w:tcW w:w="923" w:type="dxa"/>
            <w:tcBorders>
              <w:left w:val="single" w:sz="4" w:space="0" w:color="FFFFFF"/>
            </w:tcBorders>
          </w:tcPr>
          <w:p w:rsidR="00005516" w:rsidRDefault="00005516" w:rsidP="00005516">
            <w:pPr>
              <w:pStyle w:val="TableParagraph"/>
              <w:spacing w:before="48"/>
              <w:ind w:left="254" w:right="217"/>
              <w:jc w:val="center"/>
              <w:rPr>
                <w:sz w:val="20"/>
              </w:rPr>
            </w:pPr>
            <w:r>
              <w:rPr>
                <w:sz w:val="20"/>
              </w:rPr>
              <w:t>103</w:t>
            </w:r>
          </w:p>
        </w:tc>
        <w:tc>
          <w:tcPr>
            <w:tcW w:w="886" w:type="dxa"/>
          </w:tcPr>
          <w:p w:rsidR="00005516" w:rsidRDefault="00005516" w:rsidP="00005516">
            <w:pPr>
              <w:pStyle w:val="TableParagraph"/>
              <w:spacing w:before="48"/>
              <w:ind w:right="281"/>
              <w:jc w:val="right"/>
              <w:rPr>
                <w:sz w:val="20"/>
              </w:rPr>
            </w:pPr>
            <w:r>
              <w:rPr>
                <w:sz w:val="20"/>
              </w:rPr>
              <w:t>101</w:t>
            </w:r>
          </w:p>
        </w:tc>
        <w:tc>
          <w:tcPr>
            <w:tcW w:w="886" w:type="dxa"/>
          </w:tcPr>
          <w:p w:rsidR="00005516" w:rsidRDefault="00005516" w:rsidP="00005516">
            <w:pPr>
              <w:pStyle w:val="TableParagraph"/>
              <w:spacing w:before="48"/>
              <w:ind w:left="219" w:right="217"/>
              <w:jc w:val="center"/>
              <w:rPr>
                <w:sz w:val="20"/>
              </w:rPr>
            </w:pPr>
            <w:r>
              <w:rPr>
                <w:sz w:val="20"/>
              </w:rPr>
              <w:t>100</w:t>
            </w:r>
          </w:p>
        </w:tc>
        <w:tc>
          <w:tcPr>
            <w:tcW w:w="884" w:type="dxa"/>
          </w:tcPr>
          <w:p w:rsidR="00005516" w:rsidRDefault="00005516" w:rsidP="00005516">
            <w:pPr>
              <w:pStyle w:val="TableParagraph"/>
              <w:spacing w:before="48"/>
              <w:ind w:left="286"/>
              <w:rPr>
                <w:sz w:val="20"/>
              </w:rPr>
            </w:pPr>
            <w:r>
              <w:rPr>
                <w:sz w:val="20"/>
              </w:rPr>
              <w:t>101</w:t>
            </w:r>
          </w:p>
        </w:tc>
        <w:tc>
          <w:tcPr>
            <w:tcW w:w="886" w:type="dxa"/>
          </w:tcPr>
          <w:p w:rsidR="00005516" w:rsidRDefault="00005516" w:rsidP="00005516">
            <w:pPr>
              <w:pStyle w:val="TableParagraph"/>
              <w:spacing w:before="48"/>
              <w:ind w:left="287"/>
              <w:rPr>
                <w:sz w:val="20"/>
              </w:rPr>
            </w:pPr>
            <w:r>
              <w:rPr>
                <w:sz w:val="20"/>
              </w:rPr>
              <w:t>101</w:t>
            </w:r>
          </w:p>
        </w:tc>
        <w:tc>
          <w:tcPr>
            <w:tcW w:w="884" w:type="dxa"/>
          </w:tcPr>
          <w:p w:rsidR="00005516" w:rsidRDefault="00005516" w:rsidP="00005516">
            <w:pPr>
              <w:pStyle w:val="TableParagraph"/>
              <w:spacing w:before="48"/>
              <w:ind w:left="217" w:right="217"/>
              <w:jc w:val="center"/>
              <w:rPr>
                <w:sz w:val="20"/>
              </w:rPr>
            </w:pPr>
            <w:r>
              <w:rPr>
                <w:sz w:val="20"/>
              </w:rPr>
              <w:t>101</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Janikowo</w:t>
            </w:r>
          </w:p>
        </w:tc>
        <w:tc>
          <w:tcPr>
            <w:tcW w:w="886" w:type="dxa"/>
          </w:tcPr>
          <w:p w:rsidR="00005516" w:rsidRDefault="00005516" w:rsidP="00005516">
            <w:pPr>
              <w:pStyle w:val="TableParagraph"/>
              <w:spacing w:before="48"/>
              <w:ind w:right="283"/>
              <w:jc w:val="right"/>
              <w:rPr>
                <w:sz w:val="20"/>
              </w:rPr>
            </w:pPr>
            <w:r>
              <w:rPr>
                <w:sz w:val="20"/>
              </w:rPr>
              <w:t>105</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104</w:t>
            </w:r>
          </w:p>
        </w:tc>
        <w:tc>
          <w:tcPr>
            <w:tcW w:w="923" w:type="dxa"/>
            <w:tcBorders>
              <w:left w:val="single" w:sz="4" w:space="0" w:color="FFFFFF"/>
            </w:tcBorders>
          </w:tcPr>
          <w:p w:rsidR="00005516" w:rsidRDefault="00005516" w:rsidP="00005516">
            <w:pPr>
              <w:pStyle w:val="TableParagraph"/>
              <w:spacing w:before="48"/>
              <w:ind w:left="255" w:right="217"/>
              <w:jc w:val="center"/>
              <w:rPr>
                <w:sz w:val="20"/>
              </w:rPr>
            </w:pPr>
            <w:r>
              <w:rPr>
                <w:sz w:val="20"/>
              </w:rPr>
              <w:t>105</w:t>
            </w:r>
          </w:p>
        </w:tc>
        <w:tc>
          <w:tcPr>
            <w:tcW w:w="886" w:type="dxa"/>
          </w:tcPr>
          <w:p w:rsidR="00005516" w:rsidRDefault="00005516" w:rsidP="00005516">
            <w:pPr>
              <w:pStyle w:val="TableParagraph"/>
              <w:spacing w:before="48"/>
              <w:ind w:right="281"/>
              <w:jc w:val="right"/>
              <w:rPr>
                <w:sz w:val="20"/>
              </w:rPr>
            </w:pPr>
            <w:r>
              <w:rPr>
                <w:sz w:val="20"/>
              </w:rPr>
              <w:t>104</w:t>
            </w:r>
          </w:p>
        </w:tc>
        <w:tc>
          <w:tcPr>
            <w:tcW w:w="886" w:type="dxa"/>
          </w:tcPr>
          <w:p w:rsidR="00005516" w:rsidRDefault="00005516" w:rsidP="00005516">
            <w:pPr>
              <w:pStyle w:val="TableParagraph"/>
              <w:spacing w:before="48"/>
              <w:ind w:left="219" w:right="217"/>
              <w:jc w:val="center"/>
              <w:rPr>
                <w:sz w:val="20"/>
              </w:rPr>
            </w:pPr>
            <w:r>
              <w:rPr>
                <w:sz w:val="20"/>
              </w:rPr>
              <w:t>104</w:t>
            </w:r>
          </w:p>
        </w:tc>
        <w:tc>
          <w:tcPr>
            <w:tcW w:w="884" w:type="dxa"/>
          </w:tcPr>
          <w:p w:rsidR="00005516" w:rsidRDefault="00005516" w:rsidP="00005516">
            <w:pPr>
              <w:pStyle w:val="TableParagraph"/>
              <w:spacing w:before="48"/>
              <w:ind w:left="286"/>
              <w:rPr>
                <w:sz w:val="20"/>
              </w:rPr>
            </w:pPr>
            <w:r>
              <w:rPr>
                <w:sz w:val="20"/>
              </w:rPr>
              <w:t>104</w:t>
            </w:r>
          </w:p>
        </w:tc>
        <w:tc>
          <w:tcPr>
            <w:tcW w:w="886" w:type="dxa"/>
          </w:tcPr>
          <w:p w:rsidR="00005516" w:rsidRDefault="00005516" w:rsidP="00005516">
            <w:pPr>
              <w:pStyle w:val="TableParagraph"/>
              <w:spacing w:before="48"/>
              <w:ind w:left="287"/>
              <w:rPr>
                <w:sz w:val="20"/>
              </w:rPr>
            </w:pPr>
            <w:r>
              <w:rPr>
                <w:sz w:val="20"/>
              </w:rPr>
              <w:t>104</w:t>
            </w:r>
          </w:p>
        </w:tc>
        <w:tc>
          <w:tcPr>
            <w:tcW w:w="884" w:type="dxa"/>
          </w:tcPr>
          <w:p w:rsidR="00005516" w:rsidRDefault="00005516" w:rsidP="00005516">
            <w:pPr>
              <w:pStyle w:val="TableParagraph"/>
              <w:spacing w:before="48"/>
              <w:ind w:left="217" w:right="217"/>
              <w:jc w:val="center"/>
              <w:rPr>
                <w:sz w:val="20"/>
              </w:rPr>
            </w:pPr>
            <w:r>
              <w:rPr>
                <w:sz w:val="20"/>
              </w:rPr>
              <w:t>103</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Kruszwica</w:t>
            </w:r>
          </w:p>
        </w:tc>
        <w:tc>
          <w:tcPr>
            <w:tcW w:w="886" w:type="dxa"/>
          </w:tcPr>
          <w:p w:rsidR="00005516" w:rsidRDefault="00005516" w:rsidP="00005516">
            <w:pPr>
              <w:pStyle w:val="TableParagraph"/>
              <w:spacing w:before="48"/>
              <w:ind w:right="283"/>
              <w:jc w:val="right"/>
              <w:rPr>
                <w:sz w:val="20"/>
              </w:rPr>
            </w:pPr>
            <w:r>
              <w:rPr>
                <w:sz w:val="20"/>
              </w:rPr>
              <w:t>103</w:t>
            </w:r>
          </w:p>
        </w:tc>
        <w:tc>
          <w:tcPr>
            <w:tcW w:w="842" w:type="dxa"/>
            <w:tcBorders>
              <w:right w:val="single" w:sz="4" w:space="0" w:color="FFFFFF"/>
            </w:tcBorders>
          </w:tcPr>
          <w:p w:rsidR="00005516" w:rsidRDefault="00005516" w:rsidP="00005516">
            <w:pPr>
              <w:pStyle w:val="TableParagraph"/>
              <w:spacing w:before="48"/>
              <w:ind w:right="239"/>
              <w:jc w:val="right"/>
              <w:rPr>
                <w:sz w:val="20"/>
              </w:rPr>
            </w:pPr>
            <w:r>
              <w:rPr>
                <w:sz w:val="20"/>
              </w:rPr>
              <w:t>104</w:t>
            </w:r>
          </w:p>
        </w:tc>
        <w:tc>
          <w:tcPr>
            <w:tcW w:w="923" w:type="dxa"/>
            <w:tcBorders>
              <w:left w:val="single" w:sz="4" w:space="0" w:color="FFFFFF"/>
            </w:tcBorders>
          </w:tcPr>
          <w:p w:rsidR="00005516" w:rsidRDefault="00005516" w:rsidP="00005516">
            <w:pPr>
              <w:pStyle w:val="TableParagraph"/>
              <w:spacing w:before="48"/>
              <w:ind w:left="255" w:right="217"/>
              <w:jc w:val="center"/>
              <w:rPr>
                <w:sz w:val="20"/>
              </w:rPr>
            </w:pPr>
            <w:r>
              <w:rPr>
                <w:sz w:val="20"/>
              </w:rPr>
              <w:t>104</w:t>
            </w:r>
          </w:p>
        </w:tc>
        <w:tc>
          <w:tcPr>
            <w:tcW w:w="886" w:type="dxa"/>
          </w:tcPr>
          <w:p w:rsidR="00005516" w:rsidRDefault="00005516" w:rsidP="00005516">
            <w:pPr>
              <w:pStyle w:val="TableParagraph"/>
              <w:spacing w:before="48"/>
              <w:ind w:right="281"/>
              <w:jc w:val="right"/>
              <w:rPr>
                <w:sz w:val="20"/>
              </w:rPr>
            </w:pPr>
            <w:r>
              <w:rPr>
                <w:sz w:val="20"/>
              </w:rPr>
              <w:t>104</w:t>
            </w:r>
          </w:p>
        </w:tc>
        <w:tc>
          <w:tcPr>
            <w:tcW w:w="886" w:type="dxa"/>
          </w:tcPr>
          <w:p w:rsidR="00005516" w:rsidRDefault="00005516" w:rsidP="00005516">
            <w:pPr>
              <w:pStyle w:val="TableParagraph"/>
              <w:spacing w:before="48"/>
              <w:ind w:left="219" w:right="217"/>
              <w:jc w:val="center"/>
              <w:rPr>
                <w:sz w:val="20"/>
              </w:rPr>
            </w:pPr>
            <w:r>
              <w:rPr>
                <w:sz w:val="20"/>
              </w:rPr>
              <w:t>104</w:t>
            </w:r>
          </w:p>
        </w:tc>
        <w:tc>
          <w:tcPr>
            <w:tcW w:w="884" w:type="dxa"/>
          </w:tcPr>
          <w:p w:rsidR="00005516" w:rsidRDefault="00005516" w:rsidP="00005516">
            <w:pPr>
              <w:pStyle w:val="TableParagraph"/>
              <w:spacing w:before="48"/>
              <w:ind w:left="286"/>
              <w:rPr>
                <w:sz w:val="20"/>
              </w:rPr>
            </w:pPr>
            <w:r>
              <w:rPr>
                <w:sz w:val="20"/>
              </w:rPr>
              <w:t>104</w:t>
            </w:r>
          </w:p>
        </w:tc>
        <w:tc>
          <w:tcPr>
            <w:tcW w:w="886" w:type="dxa"/>
          </w:tcPr>
          <w:p w:rsidR="00005516" w:rsidRDefault="00005516" w:rsidP="00005516">
            <w:pPr>
              <w:pStyle w:val="TableParagraph"/>
              <w:spacing w:before="48"/>
              <w:ind w:left="287"/>
              <w:rPr>
                <w:sz w:val="20"/>
              </w:rPr>
            </w:pPr>
            <w:r>
              <w:rPr>
                <w:sz w:val="20"/>
              </w:rPr>
              <w:t>104</w:t>
            </w:r>
          </w:p>
        </w:tc>
        <w:tc>
          <w:tcPr>
            <w:tcW w:w="884" w:type="dxa"/>
          </w:tcPr>
          <w:p w:rsidR="00005516" w:rsidRDefault="00005516" w:rsidP="00005516">
            <w:pPr>
              <w:pStyle w:val="TableParagraph"/>
              <w:spacing w:before="48"/>
              <w:ind w:left="217" w:right="217"/>
              <w:jc w:val="center"/>
              <w:rPr>
                <w:sz w:val="20"/>
              </w:rPr>
            </w:pPr>
            <w:r>
              <w:rPr>
                <w:sz w:val="20"/>
              </w:rPr>
              <w:t>104</w:t>
            </w:r>
          </w:p>
        </w:tc>
      </w:tr>
      <w:tr w:rsidR="00005516" w:rsidTr="00005516">
        <w:trPr>
          <w:trHeight w:hRule="exact" w:val="302"/>
        </w:trPr>
        <w:tc>
          <w:tcPr>
            <w:tcW w:w="2218" w:type="dxa"/>
          </w:tcPr>
          <w:p w:rsidR="00005516" w:rsidRDefault="00005516" w:rsidP="00005516">
            <w:pPr>
              <w:pStyle w:val="TableParagraph"/>
              <w:spacing w:before="48"/>
              <w:ind w:left="103"/>
              <w:rPr>
                <w:sz w:val="20"/>
              </w:rPr>
            </w:pPr>
            <w:r>
              <w:rPr>
                <w:sz w:val="20"/>
              </w:rPr>
              <w:t>Pakość</w:t>
            </w:r>
          </w:p>
        </w:tc>
        <w:tc>
          <w:tcPr>
            <w:tcW w:w="886" w:type="dxa"/>
            <w:tcBorders>
              <w:right w:val="single" w:sz="40" w:space="0" w:color="A8D08D"/>
            </w:tcBorders>
          </w:tcPr>
          <w:p w:rsidR="00005516" w:rsidRDefault="00005516" w:rsidP="00005516">
            <w:pPr>
              <w:pStyle w:val="TableParagraph"/>
              <w:spacing w:before="48"/>
              <w:ind w:right="235"/>
              <w:jc w:val="right"/>
              <w:rPr>
                <w:sz w:val="20"/>
              </w:rPr>
            </w:pPr>
            <w:r>
              <w:rPr>
                <w:sz w:val="20"/>
              </w:rPr>
              <w:t>105</w:t>
            </w:r>
          </w:p>
        </w:tc>
        <w:tc>
          <w:tcPr>
            <w:tcW w:w="842" w:type="dxa"/>
            <w:tcBorders>
              <w:left w:val="nil"/>
              <w:right w:val="single" w:sz="4" w:space="0" w:color="FFFFFF"/>
            </w:tcBorders>
            <w:shd w:val="clear" w:color="auto" w:fill="A8D08D"/>
          </w:tcPr>
          <w:p w:rsidR="00005516" w:rsidRDefault="00005516" w:rsidP="00005516">
            <w:pPr>
              <w:pStyle w:val="TableParagraph"/>
              <w:spacing w:before="48"/>
              <w:ind w:left="196"/>
              <w:rPr>
                <w:sz w:val="20"/>
              </w:rPr>
            </w:pPr>
            <w:r>
              <w:rPr>
                <w:sz w:val="20"/>
              </w:rPr>
              <w:t>107</w:t>
            </w:r>
          </w:p>
        </w:tc>
        <w:tc>
          <w:tcPr>
            <w:tcW w:w="923" w:type="dxa"/>
            <w:tcBorders>
              <w:left w:val="single" w:sz="4" w:space="0" w:color="FFFFFF"/>
            </w:tcBorders>
          </w:tcPr>
          <w:p w:rsidR="00005516" w:rsidRDefault="00005516" w:rsidP="00005516">
            <w:pPr>
              <w:pStyle w:val="TableParagraph"/>
              <w:spacing w:before="48"/>
              <w:ind w:left="255" w:right="212"/>
              <w:jc w:val="center"/>
              <w:rPr>
                <w:sz w:val="20"/>
              </w:rPr>
            </w:pPr>
            <w:r>
              <w:rPr>
                <w:sz w:val="20"/>
              </w:rPr>
              <w:t>105</w:t>
            </w:r>
          </w:p>
        </w:tc>
        <w:tc>
          <w:tcPr>
            <w:tcW w:w="886" w:type="dxa"/>
          </w:tcPr>
          <w:p w:rsidR="00005516" w:rsidRDefault="00005516" w:rsidP="00005516">
            <w:pPr>
              <w:pStyle w:val="TableParagraph"/>
              <w:spacing w:before="48"/>
              <w:ind w:right="281"/>
              <w:jc w:val="right"/>
              <w:rPr>
                <w:sz w:val="20"/>
              </w:rPr>
            </w:pPr>
            <w:r>
              <w:rPr>
                <w:sz w:val="20"/>
              </w:rPr>
              <w:t>105</w:t>
            </w:r>
          </w:p>
        </w:tc>
        <w:tc>
          <w:tcPr>
            <w:tcW w:w="886" w:type="dxa"/>
          </w:tcPr>
          <w:p w:rsidR="00005516" w:rsidRDefault="00005516" w:rsidP="00005516">
            <w:pPr>
              <w:pStyle w:val="TableParagraph"/>
              <w:spacing w:before="48"/>
              <w:ind w:left="219" w:right="217"/>
              <w:jc w:val="center"/>
              <w:rPr>
                <w:sz w:val="20"/>
              </w:rPr>
            </w:pPr>
            <w:r>
              <w:rPr>
                <w:sz w:val="20"/>
              </w:rPr>
              <w:t>106</w:t>
            </w:r>
          </w:p>
        </w:tc>
        <w:tc>
          <w:tcPr>
            <w:tcW w:w="884" w:type="dxa"/>
          </w:tcPr>
          <w:p w:rsidR="00005516" w:rsidRDefault="00005516" w:rsidP="00005516">
            <w:pPr>
              <w:pStyle w:val="TableParagraph"/>
              <w:spacing w:before="48"/>
              <w:ind w:left="286"/>
              <w:rPr>
                <w:sz w:val="20"/>
              </w:rPr>
            </w:pPr>
            <w:r>
              <w:rPr>
                <w:sz w:val="20"/>
              </w:rPr>
              <w:t>105</w:t>
            </w:r>
          </w:p>
        </w:tc>
        <w:tc>
          <w:tcPr>
            <w:tcW w:w="886" w:type="dxa"/>
          </w:tcPr>
          <w:p w:rsidR="00005516" w:rsidRDefault="00005516" w:rsidP="00005516">
            <w:pPr>
              <w:pStyle w:val="TableParagraph"/>
              <w:spacing w:before="48"/>
              <w:ind w:left="287"/>
              <w:rPr>
                <w:sz w:val="20"/>
              </w:rPr>
            </w:pPr>
            <w:r>
              <w:rPr>
                <w:sz w:val="20"/>
              </w:rPr>
              <w:t>105</w:t>
            </w:r>
          </w:p>
        </w:tc>
        <w:tc>
          <w:tcPr>
            <w:tcW w:w="884" w:type="dxa"/>
          </w:tcPr>
          <w:p w:rsidR="00005516" w:rsidRDefault="00005516" w:rsidP="00005516">
            <w:pPr>
              <w:pStyle w:val="TableParagraph"/>
              <w:spacing w:before="48"/>
              <w:ind w:left="217" w:right="217"/>
              <w:jc w:val="center"/>
              <w:rPr>
                <w:sz w:val="20"/>
              </w:rPr>
            </w:pPr>
            <w:r>
              <w:rPr>
                <w:sz w:val="20"/>
              </w:rPr>
              <w:t>106</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Rojewo</w:t>
            </w:r>
          </w:p>
        </w:tc>
        <w:tc>
          <w:tcPr>
            <w:tcW w:w="886" w:type="dxa"/>
          </w:tcPr>
          <w:p w:rsidR="00005516" w:rsidRDefault="00005516" w:rsidP="00005516">
            <w:pPr>
              <w:pStyle w:val="TableParagraph"/>
              <w:spacing w:before="46"/>
              <w:ind w:right="283"/>
              <w:jc w:val="right"/>
              <w:rPr>
                <w:sz w:val="20"/>
              </w:rPr>
            </w:pPr>
            <w:r>
              <w:rPr>
                <w:sz w:val="20"/>
              </w:rPr>
              <w:t>101</w:t>
            </w:r>
          </w:p>
        </w:tc>
        <w:tc>
          <w:tcPr>
            <w:tcW w:w="842" w:type="dxa"/>
            <w:tcBorders>
              <w:top w:val="single" w:sz="7" w:space="0" w:color="000000"/>
              <w:right w:val="single" w:sz="4" w:space="0" w:color="FFFFFF"/>
            </w:tcBorders>
          </w:tcPr>
          <w:p w:rsidR="00005516" w:rsidRDefault="00005516" w:rsidP="00005516">
            <w:pPr>
              <w:pStyle w:val="TableParagraph"/>
              <w:spacing w:before="42"/>
              <w:ind w:right="239"/>
              <w:jc w:val="right"/>
              <w:rPr>
                <w:sz w:val="20"/>
              </w:rPr>
            </w:pPr>
            <w:r>
              <w:rPr>
                <w:sz w:val="20"/>
              </w:rPr>
              <w:t>100</w:t>
            </w:r>
          </w:p>
        </w:tc>
        <w:tc>
          <w:tcPr>
            <w:tcW w:w="923" w:type="dxa"/>
            <w:tcBorders>
              <w:left w:val="single" w:sz="4" w:space="0" w:color="FFFFFF"/>
            </w:tcBorders>
          </w:tcPr>
          <w:p w:rsidR="00005516" w:rsidRDefault="00005516" w:rsidP="00005516">
            <w:pPr>
              <w:pStyle w:val="TableParagraph"/>
              <w:spacing w:before="46"/>
              <w:ind w:left="255" w:right="217"/>
              <w:jc w:val="center"/>
              <w:rPr>
                <w:sz w:val="20"/>
              </w:rPr>
            </w:pPr>
            <w:r>
              <w:rPr>
                <w:sz w:val="20"/>
              </w:rPr>
              <w:t>100</w:t>
            </w:r>
          </w:p>
        </w:tc>
        <w:tc>
          <w:tcPr>
            <w:tcW w:w="886" w:type="dxa"/>
          </w:tcPr>
          <w:p w:rsidR="00005516" w:rsidRDefault="00005516" w:rsidP="00005516">
            <w:pPr>
              <w:pStyle w:val="TableParagraph"/>
              <w:spacing w:before="46"/>
              <w:ind w:right="281"/>
              <w:jc w:val="right"/>
              <w:rPr>
                <w:sz w:val="20"/>
              </w:rPr>
            </w:pPr>
            <w:r>
              <w:rPr>
                <w:sz w:val="20"/>
              </w:rPr>
              <w:t>100</w:t>
            </w:r>
          </w:p>
        </w:tc>
        <w:tc>
          <w:tcPr>
            <w:tcW w:w="886" w:type="dxa"/>
          </w:tcPr>
          <w:p w:rsidR="00005516" w:rsidRDefault="00005516" w:rsidP="00005516">
            <w:pPr>
              <w:pStyle w:val="TableParagraph"/>
              <w:spacing w:before="46"/>
              <w:ind w:left="219" w:right="217"/>
              <w:jc w:val="center"/>
              <w:rPr>
                <w:sz w:val="20"/>
              </w:rPr>
            </w:pPr>
            <w:r>
              <w:rPr>
                <w:sz w:val="20"/>
              </w:rPr>
              <w:t>99</w:t>
            </w:r>
          </w:p>
        </w:tc>
        <w:tc>
          <w:tcPr>
            <w:tcW w:w="884" w:type="dxa"/>
          </w:tcPr>
          <w:p w:rsidR="00005516" w:rsidRDefault="00005516" w:rsidP="00005516">
            <w:pPr>
              <w:pStyle w:val="TableParagraph"/>
              <w:spacing w:before="46"/>
              <w:ind w:left="317" w:right="317"/>
              <w:jc w:val="center"/>
              <w:rPr>
                <w:sz w:val="20"/>
              </w:rPr>
            </w:pPr>
            <w:r>
              <w:rPr>
                <w:sz w:val="20"/>
              </w:rPr>
              <w:t>99</w:t>
            </w:r>
          </w:p>
        </w:tc>
        <w:tc>
          <w:tcPr>
            <w:tcW w:w="886" w:type="dxa"/>
          </w:tcPr>
          <w:p w:rsidR="00005516" w:rsidRDefault="00005516" w:rsidP="00005516">
            <w:pPr>
              <w:pStyle w:val="TableParagraph"/>
              <w:spacing w:before="46"/>
              <w:ind w:left="219" w:right="217"/>
              <w:jc w:val="center"/>
              <w:rPr>
                <w:sz w:val="20"/>
              </w:rPr>
            </w:pPr>
            <w:r>
              <w:rPr>
                <w:sz w:val="20"/>
              </w:rPr>
              <w:t>98</w:t>
            </w:r>
          </w:p>
        </w:tc>
        <w:tc>
          <w:tcPr>
            <w:tcW w:w="884" w:type="dxa"/>
          </w:tcPr>
          <w:p w:rsidR="00005516" w:rsidRDefault="00005516" w:rsidP="00005516">
            <w:pPr>
              <w:pStyle w:val="TableParagraph"/>
              <w:spacing w:before="46"/>
              <w:ind w:left="217" w:right="217"/>
              <w:jc w:val="center"/>
              <w:rPr>
                <w:sz w:val="20"/>
              </w:rPr>
            </w:pPr>
            <w:r>
              <w:rPr>
                <w:sz w:val="20"/>
              </w:rPr>
              <w:t>99</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Złotniki Kujawskie</w:t>
            </w:r>
          </w:p>
        </w:tc>
        <w:tc>
          <w:tcPr>
            <w:tcW w:w="886" w:type="dxa"/>
          </w:tcPr>
          <w:p w:rsidR="00005516" w:rsidRDefault="00005516" w:rsidP="00005516">
            <w:pPr>
              <w:pStyle w:val="TableParagraph"/>
              <w:spacing w:before="46"/>
              <w:ind w:right="331"/>
              <w:jc w:val="right"/>
              <w:rPr>
                <w:sz w:val="20"/>
              </w:rPr>
            </w:pPr>
            <w:r>
              <w:rPr>
                <w:sz w:val="20"/>
              </w:rPr>
              <w:t>99</w:t>
            </w:r>
          </w:p>
        </w:tc>
        <w:tc>
          <w:tcPr>
            <w:tcW w:w="842" w:type="dxa"/>
            <w:tcBorders>
              <w:right w:val="single" w:sz="4" w:space="0" w:color="FFFFFF"/>
            </w:tcBorders>
          </w:tcPr>
          <w:p w:rsidR="00005516" w:rsidRDefault="00005516" w:rsidP="00005516">
            <w:pPr>
              <w:pStyle w:val="TableParagraph"/>
              <w:spacing w:before="46"/>
              <w:ind w:right="292"/>
              <w:jc w:val="right"/>
              <w:rPr>
                <w:sz w:val="20"/>
              </w:rPr>
            </w:pPr>
            <w:r>
              <w:rPr>
                <w:sz w:val="20"/>
              </w:rPr>
              <w:t>99</w:t>
            </w:r>
          </w:p>
        </w:tc>
        <w:tc>
          <w:tcPr>
            <w:tcW w:w="923" w:type="dxa"/>
            <w:tcBorders>
              <w:left w:val="single" w:sz="4" w:space="0" w:color="FFFFFF"/>
            </w:tcBorders>
          </w:tcPr>
          <w:p w:rsidR="00005516" w:rsidRDefault="00005516" w:rsidP="00005516">
            <w:pPr>
              <w:pStyle w:val="TableParagraph"/>
              <w:spacing w:before="46"/>
              <w:ind w:left="255" w:right="217"/>
              <w:jc w:val="center"/>
              <w:rPr>
                <w:sz w:val="20"/>
              </w:rPr>
            </w:pPr>
            <w:r>
              <w:rPr>
                <w:sz w:val="20"/>
              </w:rPr>
              <w:t>99</w:t>
            </w:r>
          </w:p>
        </w:tc>
        <w:tc>
          <w:tcPr>
            <w:tcW w:w="886" w:type="dxa"/>
          </w:tcPr>
          <w:p w:rsidR="00005516" w:rsidRDefault="00005516" w:rsidP="00005516">
            <w:pPr>
              <w:pStyle w:val="TableParagraph"/>
              <w:spacing w:before="46"/>
              <w:ind w:right="331"/>
              <w:jc w:val="right"/>
              <w:rPr>
                <w:sz w:val="20"/>
              </w:rPr>
            </w:pPr>
            <w:r>
              <w:rPr>
                <w:sz w:val="20"/>
              </w:rPr>
              <w:t>99</w:t>
            </w:r>
          </w:p>
        </w:tc>
        <w:tc>
          <w:tcPr>
            <w:tcW w:w="886" w:type="dxa"/>
          </w:tcPr>
          <w:p w:rsidR="00005516" w:rsidRDefault="00005516" w:rsidP="00005516">
            <w:pPr>
              <w:pStyle w:val="TableParagraph"/>
              <w:spacing w:before="46"/>
              <w:ind w:left="219" w:right="217"/>
              <w:jc w:val="center"/>
              <w:rPr>
                <w:sz w:val="20"/>
              </w:rPr>
            </w:pPr>
            <w:r>
              <w:rPr>
                <w:sz w:val="20"/>
              </w:rPr>
              <w:t>99</w:t>
            </w:r>
          </w:p>
        </w:tc>
        <w:tc>
          <w:tcPr>
            <w:tcW w:w="884" w:type="dxa"/>
            <w:tcBorders>
              <w:right w:val="nil"/>
            </w:tcBorders>
          </w:tcPr>
          <w:p w:rsidR="00005516" w:rsidRDefault="00005516" w:rsidP="00005516">
            <w:pPr>
              <w:pStyle w:val="TableParagraph"/>
              <w:tabs>
                <w:tab w:val="left" w:pos="823"/>
                <w:tab w:val="left" w:pos="1169"/>
              </w:tabs>
              <w:spacing w:before="46"/>
              <w:ind w:left="336" w:right="-291"/>
              <w:rPr>
                <w:sz w:val="20"/>
              </w:rPr>
            </w:pPr>
            <w:r>
              <w:rPr>
                <w:sz w:val="20"/>
              </w:rPr>
              <w:t>99</w:t>
            </w:r>
            <w:r>
              <w:rPr>
                <w:sz w:val="20"/>
              </w:rPr>
              <w:tab/>
            </w:r>
            <w:r>
              <w:rPr>
                <w:w w:val="99"/>
                <w:sz w:val="20"/>
                <w:shd w:val="clear" w:color="auto" w:fill="F4AE83"/>
              </w:rPr>
              <w:t xml:space="preserve"> </w:t>
            </w:r>
            <w:r>
              <w:rPr>
                <w:sz w:val="20"/>
                <w:shd w:val="clear" w:color="auto" w:fill="F4AE83"/>
              </w:rPr>
              <w:tab/>
            </w:r>
          </w:p>
        </w:tc>
        <w:tc>
          <w:tcPr>
            <w:tcW w:w="886" w:type="dxa"/>
            <w:tcBorders>
              <w:left w:val="nil"/>
              <w:right w:val="thickThinMediumGap" w:sz="22" w:space="0" w:color="F4AE83"/>
            </w:tcBorders>
          </w:tcPr>
          <w:p w:rsidR="00005516" w:rsidRDefault="00005516" w:rsidP="00005516">
            <w:pPr>
              <w:pStyle w:val="TableParagraph"/>
              <w:tabs>
                <w:tab w:val="left" w:pos="777"/>
              </w:tabs>
              <w:spacing w:before="46"/>
              <w:ind w:left="290"/>
              <w:rPr>
                <w:sz w:val="20"/>
              </w:rPr>
            </w:pPr>
            <w:r>
              <w:rPr>
                <w:sz w:val="20"/>
                <w:shd w:val="clear" w:color="auto" w:fill="F4AE83"/>
              </w:rPr>
              <w:t>98</w:t>
            </w:r>
            <w:r>
              <w:rPr>
                <w:sz w:val="20"/>
                <w:shd w:val="clear" w:color="auto" w:fill="F4AE83"/>
              </w:rPr>
              <w:tab/>
            </w:r>
          </w:p>
        </w:tc>
        <w:tc>
          <w:tcPr>
            <w:tcW w:w="884" w:type="dxa"/>
            <w:tcBorders>
              <w:left w:val="thinThickMediumGap" w:sz="22" w:space="0" w:color="F4AE83"/>
            </w:tcBorders>
          </w:tcPr>
          <w:p w:rsidR="00005516" w:rsidRDefault="00005516" w:rsidP="00005516">
            <w:pPr>
              <w:pStyle w:val="TableParagraph"/>
              <w:spacing w:before="46"/>
              <w:ind w:left="268" w:right="315"/>
              <w:jc w:val="center"/>
              <w:rPr>
                <w:sz w:val="20"/>
              </w:rPr>
            </w:pPr>
            <w:r>
              <w:rPr>
                <w:sz w:val="20"/>
              </w:rPr>
              <w:t>99</w:t>
            </w:r>
          </w:p>
        </w:tc>
      </w:tr>
      <w:tr w:rsidR="00005516" w:rsidTr="00005516">
        <w:trPr>
          <w:trHeight w:hRule="exact" w:val="300"/>
        </w:trPr>
        <w:tc>
          <w:tcPr>
            <w:tcW w:w="2218" w:type="dxa"/>
          </w:tcPr>
          <w:p w:rsidR="00005516" w:rsidRDefault="00005516" w:rsidP="00005516">
            <w:pPr>
              <w:pStyle w:val="TableParagraph"/>
              <w:spacing w:before="55"/>
              <w:ind w:right="104"/>
              <w:jc w:val="right"/>
              <w:rPr>
                <w:b/>
                <w:sz w:val="20"/>
              </w:rPr>
            </w:pPr>
            <w:r>
              <w:rPr>
                <w:b/>
                <w:w w:val="90"/>
                <w:sz w:val="20"/>
              </w:rPr>
              <w:t>SREDNIA</w:t>
            </w:r>
          </w:p>
        </w:tc>
        <w:tc>
          <w:tcPr>
            <w:tcW w:w="886" w:type="dxa"/>
          </w:tcPr>
          <w:p w:rsidR="00005516" w:rsidRDefault="00005516" w:rsidP="00005516">
            <w:pPr>
              <w:pStyle w:val="TableParagraph"/>
              <w:spacing w:before="55"/>
              <w:ind w:right="283"/>
              <w:jc w:val="right"/>
              <w:rPr>
                <w:b/>
                <w:sz w:val="20"/>
              </w:rPr>
            </w:pPr>
            <w:r>
              <w:rPr>
                <w:b/>
                <w:sz w:val="20"/>
              </w:rPr>
              <w:t>102</w:t>
            </w:r>
          </w:p>
        </w:tc>
        <w:tc>
          <w:tcPr>
            <w:tcW w:w="842" w:type="dxa"/>
            <w:tcBorders>
              <w:right w:val="single" w:sz="4" w:space="0" w:color="FFFFFF"/>
            </w:tcBorders>
          </w:tcPr>
          <w:p w:rsidR="00005516" w:rsidRDefault="00005516" w:rsidP="00005516">
            <w:pPr>
              <w:pStyle w:val="TableParagraph"/>
              <w:spacing w:before="55"/>
              <w:ind w:right="239"/>
              <w:jc w:val="right"/>
              <w:rPr>
                <w:b/>
                <w:sz w:val="20"/>
              </w:rPr>
            </w:pPr>
            <w:r>
              <w:rPr>
                <w:b/>
                <w:sz w:val="20"/>
              </w:rPr>
              <w:t>103</w:t>
            </w:r>
          </w:p>
        </w:tc>
        <w:tc>
          <w:tcPr>
            <w:tcW w:w="923" w:type="dxa"/>
            <w:tcBorders>
              <w:left w:val="single" w:sz="4" w:space="0" w:color="FFFFFF"/>
            </w:tcBorders>
          </w:tcPr>
          <w:p w:rsidR="00005516" w:rsidRDefault="00005516" w:rsidP="00005516">
            <w:pPr>
              <w:pStyle w:val="TableParagraph"/>
              <w:spacing w:before="55"/>
              <w:ind w:left="255" w:right="217"/>
              <w:jc w:val="center"/>
              <w:rPr>
                <w:b/>
                <w:sz w:val="20"/>
              </w:rPr>
            </w:pPr>
            <w:r>
              <w:rPr>
                <w:b/>
                <w:sz w:val="20"/>
              </w:rPr>
              <w:t>102</w:t>
            </w:r>
          </w:p>
        </w:tc>
        <w:tc>
          <w:tcPr>
            <w:tcW w:w="886" w:type="dxa"/>
          </w:tcPr>
          <w:p w:rsidR="00005516" w:rsidRDefault="00005516" w:rsidP="00005516">
            <w:pPr>
              <w:pStyle w:val="TableParagraph"/>
              <w:spacing w:before="55"/>
              <w:ind w:right="281"/>
              <w:jc w:val="right"/>
              <w:rPr>
                <w:b/>
                <w:sz w:val="20"/>
              </w:rPr>
            </w:pPr>
            <w:r>
              <w:rPr>
                <w:b/>
                <w:sz w:val="20"/>
              </w:rPr>
              <w:t>102</w:t>
            </w:r>
          </w:p>
        </w:tc>
        <w:tc>
          <w:tcPr>
            <w:tcW w:w="886" w:type="dxa"/>
          </w:tcPr>
          <w:p w:rsidR="00005516" w:rsidRDefault="00005516" w:rsidP="00005516">
            <w:pPr>
              <w:pStyle w:val="TableParagraph"/>
              <w:spacing w:before="55"/>
              <w:ind w:left="219" w:right="217"/>
              <w:jc w:val="center"/>
              <w:rPr>
                <w:b/>
                <w:sz w:val="20"/>
              </w:rPr>
            </w:pPr>
            <w:r>
              <w:rPr>
                <w:b/>
                <w:sz w:val="20"/>
              </w:rPr>
              <w:t>102</w:t>
            </w:r>
          </w:p>
        </w:tc>
        <w:tc>
          <w:tcPr>
            <w:tcW w:w="884" w:type="dxa"/>
          </w:tcPr>
          <w:p w:rsidR="00005516" w:rsidRDefault="00005516" w:rsidP="00005516">
            <w:pPr>
              <w:pStyle w:val="TableParagraph"/>
              <w:spacing w:before="55"/>
              <w:ind w:left="286"/>
              <w:rPr>
                <w:b/>
                <w:sz w:val="20"/>
              </w:rPr>
            </w:pPr>
            <w:r>
              <w:rPr>
                <w:b/>
                <w:sz w:val="20"/>
              </w:rPr>
              <w:t>102</w:t>
            </w:r>
          </w:p>
        </w:tc>
        <w:tc>
          <w:tcPr>
            <w:tcW w:w="886" w:type="dxa"/>
          </w:tcPr>
          <w:p w:rsidR="00005516" w:rsidRDefault="00005516" w:rsidP="00005516">
            <w:pPr>
              <w:pStyle w:val="TableParagraph"/>
              <w:spacing w:before="55"/>
              <w:ind w:left="287"/>
              <w:rPr>
                <w:b/>
                <w:sz w:val="20"/>
              </w:rPr>
            </w:pPr>
            <w:r>
              <w:rPr>
                <w:b/>
                <w:sz w:val="20"/>
              </w:rPr>
              <w:t>102</w:t>
            </w:r>
          </w:p>
        </w:tc>
        <w:tc>
          <w:tcPr>
            <w:tcW w:w="884" w:type="dxa"/>
          </w:tcPr>
          <w:p w:rsidR="00005516" w:rsidRDefault="00005516" w:rsidP="00005516">
            <w:pPr>
              <w:pStyle w:val="TableParagraph"/>
              <w:spacing w:before="55"/>
              <w:ind w:left="217" w:right="217"/>
              <w:jc w:val="center"/>
              <w:rPr>
                <w:b/>
                <w:sz w:val="20"/>
              </w:rPr>
            </w:pPr>
            <w:r>
              <w:rPr>
                <w:b/>
                <w:sz w:val="20"/>
              </w:rPr>
              <w:t>102</w:t>
            </w:r>
          </w:p>
        </w:tc>
      </w:tr>
      <w:tr w:rsidR="00005516" w:rsidTr="00005516">
        <w:trPr>
          <w:trHeight w:hRule="exact" w:val="528"/>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886" w:type="dxa"/>
          </w:tcPr>
          <w:p w:rsidR="00005516" w:rsidRDefault="00005516" w:rsidP="00005516">
            <w:pPr>
              <w:pStyle w:val="TableParagraph"/>
              <w:spacing w:before="171"/>
              <w:ind w:right="283"/>
              <w:jc w:val="right"/>
              <w:rPr>
                <w:b/>
                <w:sz w:val="20"/>
              </w:rPr>
            </w:pPr>
            <w:r>
              <w:rPr>
                <w:b/>
                <w:sz w:val="20"/>
              </w:rPr>
              <w:t>107</w:t>
            </w:r>
          </w:p>
        </w:tc>
        <w:tc>
          <w:tcPr>
            <w:tcW w:w="842" w:type="dxa"/>
            <w:tcBorders>
              <w:right w:val="single" w:sz="4" w:space="0" w:color="FFFFFF"/>
            </w:tcBorders>
          </w:tcPr>
          <w:p w:rsidR="00005516" w:rsidRDefault="00005516" w:rsidP="00005516">
            <w:pPr>
              <w:pStyle w:val="TableParagraph"/>
              <w:spacing w:before="171"/>
              <w:ind w:right="239"/>
              <w:jc w:val="right"/>
              <w:rPr>
                <w:b/>
                <w:sz w:val="20"/>
              </w:rPr>
            </w:pPr>
            <w:r>
              <w:rPr>
                <w:b/>
                <w:sz w:val="20"/>
              </w:rPr>
              <w:t>107</w:t>
            </w:r>
          </w:p>
        </w:tc>
        <w:tc>
          <w:tcPr>
            <w:tcW w:w="923" w:type="dxa"/>
            <w:tcBorders>
              <w:left w:val="single" w:sz="4" w:space="0" w:color="FFFFFF"/>
            </w:tcBorders>
          </w:tcPr>
          <w:p w:rsidR="00005516" w:rsidRDefault="00005516" w:rsidP="00005516">
            <w:pPr>
              <w:pStyle w:val="TableParagraph"/>
              <w:spacing w:before="171"/>
              <w:ind w:left="255" w:right="217"/>
              <w:jc w:val="center"/>
              <w:rPr>
                <w:b/>
                <w:sz w:val="20"/>
              </w:rPr>
            </w:pPr>
            <w:r>
              <w:rPr>
                <w:b/>
                <w:sz w:val="20"/>
              </w:rPr>
              <w:t>107</w:t>
            </w:r>
          </w:p>
        </w:tc>
        <w:tc>
          <w:tcPr>
            <w:tcW w:w="886" w:type="dxa"/>
          </w:tcPr>
          <w:p w:rsidR="00005516" w:rsidRDefault="00005516" w:rsidP="00005516">
            <w:pPr>
              <w:pStyle w:val="TableParagraph"/>
              <w:spacing w:before="171"/>
              <w:ind w:right="281"/>
              <w:jc w:val="right"/>
              <w:rPr>
                <w:b/>
                <w:sz w:val="20"/>
              </w:rPr>
            </w:pPr>
            <w:r>
              <w:rPr>
                <w:b/>
                <w:sz w:val="20"/>
              </w:rPr>
              <w:t>106</w:t>
            </w:r>
          </w:p>
        </w:tc>
        <w:tc>
          <w:tcPr>
            <w:tcW w:w="886" w:type="dxa"/>
          </w:tcPr>
          <w:p w:rsidR="00005516" w:rsidRDefault="00005516" w:rsidP="00005516">
            <w:pPr>
              <w:pStyle w:val="TableParagraph"/>
              <w:spacing w:before="171"/>
              <w:ind w:left="219" w:right="217"/>
              <w:jc w:val="center"/>
              <w:rPr>
                <w:b/>
                <w:sz w:val="20"/>
              </w:rPr>
            </w:pPr>
            <w:r>
              <w:rPr>
                <w:b/>
                <w:sz w:val="20"/>
              </w:rPr>
              <w:t>106</w:t>
            </w:r>
          </w:p>
        </w:tc>
        <w:tc>
          <w:tcPr>
            <w:tcW w:w="884" w:type="dxa"/>
          </w:tcPr>
          <w:p w:rsidR="00005516" w:rsidRDefault="00005516" w:rsidP="00005516">
            <w:pPr>
              <w:pStyle w:val="TableParagraph"/>
              <w:spacing w:before="171"/>
              <w:ind w:left="286"/>
              <w:rPr>
                <w:b/>
                <w:sz w:val="20"/>
              </w:rPr>
            </w:pPr>
            <w:r>
              <w:rPr>
                <w:b/>
                <w:sz w:val="20"/>
              </w:rPr>
              <w:t>106</w:t>
            </w:r>
          </w:p>
        </w:tc>
        <w:tc>
          <w:tcPr>
            <w:tcW w:w="886" w:type="dxa"/>
          </w:tcPr>
          <w:p w:rsidR="00005516" w:rsidRDefault="00005516" w:rsidP="00005516">
            <w:pPr>
              <w:pStyle w:val="TableParagraph"/>
              <w:spacing w:before="171"/>
              <w:ind w:left="287"/>
              <w:rPr>
                <w:b/>
                <w:sz w:val="20"/>
              </w:rPr>
            </w:pPr>
            <w:r>
              <w:rPr>
                <w:b/>
                <w:sz w:val="20"/>
              </w:rPr>
              <w:t>106</w:t>
            </w:r>
          </w:p>
        </w:tc>
        <w:tc>
          <w:tcPr>
            <w:tcW w:w="884" w:type="dxa"/>
          </w:tcPr>
          <w:p w:rsidR="00005516" w:rsidRDefault="00005516" w:rsidP="00005516">
            <w:pPr>
              <w:pStyle w:val="TableParagraph"/>
              <w:spacing w:before="171"/>
              <w:ind w:left="217" w:right="217"/>
              <w:jc w:val="center"/>
              <w:rPr>
                <w:b/>
                <w:sz w:val="20"/>
              </w:rPr>
            </w:pPr>
            <w:r>
              <w:rPr>
                <w:b/>
                <w:sz w:val="20"/>
              </w:rPr>
              <w:t>106</w:t>
            </w:r>
          </w:p>
        </w:tc>
      </w:tr>
      <w:tr w:rsidR="00005516" w:rsidTr="00005516">
        <w:trPr>
          <w:trHeight w:hRule="exact" w:val="303"/>
        </w:trPr>
        <w:tc>
          <w:tcPr>
            <w:tcW w:w="2218" w:type="dxa"/>
          </w:tcPr>
          <w:p w:rsidR="00005516" w:rsidRDefault="00005516" w:rsidP="00005516">
            <w:pPr>
              <w:pStyle w:val="TableParagraph"/>
              <w:spacing w:before="58"/>
              <w:ind w:right="107"/>
              <w:jc w:val="right"/>
              <w:rPr>
                <w:b/>
                <w:sz w:val="20"/>
              </w:rPr>
            </w:pPr>
            <w:r>
              <w:rPr>
                <w:b/>
                <w:sz w:val="20"/>
              </w:rPr>
              <w:t>POLSKA</w:t>
            </w:r>
          </w:p>
        </w:tc>
        <w:tc>
          <w:tcPr>
            <w:tcW w:w="886" w:type="dxa"/>
          </w:tcPr>
          <w:p w:rsidR="00005516" w:rsidRDefault="00005516" w:rsidP="00005516">
            <w:pPr>
              <w:pStyle w:val="TableParagraph"/>
              <w:spacing w:before="58"/>
              <w:ind w:right="283"/>
              <w:jc w:val="right"/>
              <w:rPr>
                <w:b/>
                <w:sz w:val="20"/>
              </w:rPr>
            </w:pPr>
            <w:r>
              <w:rPr>
                <w:b/>
                <w:sz w:val="20"/>
              </w:rPr>
              <w:t>107</w:t>
            </w:r>
          </w:p>
        </w:tc>
        <w:tc>
          <w:tcPr>
            <w:tcW w:w="842" w:type="dxa"/>
            <w:tcBorders>
              <w:right w:val="single" w:sz="4" w:space="0" w:color="FFFFFF"/>
            </w:tcBorders>
          </w:tcPr>
          <w:p w:rsidR="00005516" w:rsidRDefault="00005516" w:rsidP="00005516">
            <w:pPr>
              <w:pStyle w:val="TableParagraph"/>
              <w:spacing w:before="58"/>
              <w:ind w:right="239"/>
              <w:jc w:val="right"/>
              <w:rPr>
                <w:b/>
                <w:sz w:val="20"/>
              </w:rPr>
            </w:pPr>
            <w:r>
              <w:rPr>
                <w:b/>
                <w:sz w:val="20"/>
              </w:rPr>
              <w:t>107</w:t>
            </w:r>
          </w:p>
        </w:tc>
        <w:tc>
          <w:tcPr>
            <w:tcW w:w="923" w:type="dxa"/>
            <w:tcBorders>
              <w:left w:val="single" w:sz="4" w:space="0" w:color="FFFFFF"/>
            </w:tcBorders>
          </w:tcPr>
          <w:p w:rsidR="00005516" w:rsidRDefault="00005516" w:rsidP="00005516">
            <w:pPr>
              <w:pStyle w:val="TableParagraph"/>
              <w:spacing w:before="58"/>
              <w:ind w:left="255" w:right="217"/>
              <w:jc w:val="center"/>
              <w:rPr>
                <w:b/>
                <w:sz w:val="20"/>
              </w:rPr>
            </w:pPr>
            <w:r>
              <w:rPr>
                <w:b/>
                <w:sz w:val="20"/>
              </w:rPr>
              <w:t>107</w:t>
            </w:r>
          </w:p>
        </w:tc>
        <w:tc>
          <w:tcPr>
            <w:tcW w:w="886" w:type="dxa"/>
          </w:tcPr>
          <w:p w:rsidR="00005516" w:rsidRDefault="00005516" w:rsidP="00005516">
            <w:pPr>
              <w:pStyle w:val="TableParagraph"/>
              <w:spacing w:before="58"/>
              <w:ind w:right="281"/>
              <w:jc w:val="right"/>
              <w:rPr>
                <w:b/>
                <w:sz w:val="20"/>
              </w:rPr>
            </w:pPr>
            <w:r>
              <w:rPr>
                <w:b/>
                <w:sz w:val="20"/>
              </w:rPr>
              <w:t>107</w:t>
            </w:r>
          </w:p>
        </w:tc>
        <w:tc>
          <w:tcPr>
            <w:tcW w:w="886" w:type="dxa"/>
          </w:tcPr>
          <w:p w:rsidR="00005516" w:rsidRDefault="00005516" w:rsidP="00005516">
            <w:pPr>
              <w:pStyle w:val="TableParagraph"/>
              <w:spacing w:before="58"/>
              <w:ind w:left="219" w:right="217"/>
              <w:jc w:val="center"/>
              <w:rPr>
                <w:b/>
                <w:sz w:val="20"/>
              </w:rPr>
            </w:pPr>
            <w:r>
              <w:rPr>
                <w:b/>
                <w:sz w:val="20"/>
              </w:rPr>
              <w:t>107</w:t>
            </w:r>
          </w:p>
        </w:tc>
        <w:tc>
          <w:tcPr>
            <w:tcW w:w="884" w:type="dxa"/>
          </w:tcPr>
          <w:p w:rsidR="00005516" w:rsidRDefault="00005516" w:rsidP="00005516">
            <w:pPr>
              <w:pStyle w:val="TableParagraph"/>
              <w:spacing w:before="58"/>
              <w:ind w:left="286"/>
              <w:rPr>
                <w:b/>
                <w:sz w:val="20"/>
              </w:rPr>
            </w:pPr>
            <w:r>
              <w:rPr>
                <w:b/>
                <w:sz w:val="20"/>
              </w:rPr>
              <w:t>107</w:t>
            </w:r>
          </w:p>
        </w:tc>
        <w:tc>
          <w:tcPr>
            <w:tcW w:w="886" w:type="dxa"/>
          </w:tcPr>
          <w:p w:rsidR="00005516" w:rsidRDefault="00005516" w:rsidP="00005516">
            <w:pPr>
              <w:pStyle w:val="TableParagraph"/>
              <w:spacing w:before="58"/>
              <w:ind w:left="287"/>
              <w:rPr>
                <w:b/>
                <w:sz w:val="20"/>
              </w:rPr>
            </w:pPr>
            <w:r>
              <w:rPr>
                <w:b/>
                <w:sz w:val="20"/>
              </w:rPr>
              <w:t>107</w:t>
            </w:r>
          </w:p>
        </w:tc>
        <w:tc>
          <w:tcPr>
            <w:tcW w:w="884" w:type="dxa"/>
          </w:tcPr>
          <w:p w:rsidR="00005516" w:rsidRDefault="00005516" w:rsidP="00005516">
            <w:pPr>
              <w:pStyle w:val="TableParagraph"/>
              <w:spacing w:before="58"/>
              <w:ind w:left="217" w:right="217"/>
              <w:jc w:val="center"/>
              <w:rPr>
                <w:b/>
                <w:sz w:val="20"/>
              </w:rPr>
            </w:pPr>
            <w:r>
              <w:rPr>
                <w:b/>
                <w:sz w:val="20"/>
              </w:rPr>
              <w:t>107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3" w:line="244" w:lineRule="auto"/>
        <w:ind w:left="112" w:right="114" w:firstLine="708"/>
        <w:jc w:val="both"/>
        <w:rPr>
          <w:b/>
          <w:lang w:val="pl-PL"/>
        </w:rPr>
      </w:pPr>
      <w:r w:rsidRPr="00A430A9">
        <w:rPr>
          <w:lang w:val="pl-PL"/>
        </w:rPr>
        <w:t xml:space="preserve">Współczynnik feminizacji na obszarze LGD Czarnoziem na Soli wynosił w latach 2007-2014 średnio 102-103 (w województwie kujawsko-pomorskim 106-107, w Polsce 107). Oznacza to, że </w:t>
      </w:r>
      <w:r w:rsidRPr="00A430A9">
        <w:rPr>
          <w:b/>
          <w:lang w:val="pl-PL"/>
        </w:rPr>
        <w:t>struktura płciowa mieszkańców  jest zbilansowana, a wyniki w tym zakresie są lepsze niż w województwie i</w:t>
      </w:r>
      <w:r w:rsidRPr="00A430A9">
        <w:rPr>
          <w:b/>
          <w:spacing w:val="-17"/>
          <w:lang w:val="pl-PL"/>
        </w:rPr>
        <w:t xml:space="preserve"> </w:t>
      </w:r>
      <w:r w:rsidRPr="00A430A9">
        <w:rPr>
          <w:b/>
          <w:lang w:val="pl-PL"/>
        </w:rPr>
        <w:t>kraju.</w:t>
      </w:r>
    </w:p>
    <w:p w:rsidR="00005516" w:rsidRPr="00A430A9" w:rsidRDefault="00005516" w:rsidP="00005516">
      <w:pPr>
        <w:pStyle w:val="Tekstpodstawowy"/>
        <w:rPr>
          <w:b/>
          <w:sz w:val="31"/>
          <w:lang w:val="pl-PL"/>
        </w:rPr>
      </w:pPr>
    </w:p>
    <w:p w:rsidR="00005516" w:rsidRPr="00A430A9" w:rsidRDefault="00005516" w:rsidP="00005516">
      <w:pPr>
        <w:pStyle w:val="Tekstpodstawowy"/>
        <w:ind w:left="112" w:right="132" w:firstLine="708"/>
        <w:jc w:val="both"/>
        <w:rPr>
          <w:lang w:val="pl-PL"/>
        </w:rPr>
      </w:pPr>
      <w:r w:rsidRPr="00A430A9">
        <w:rPr>
          <w:lang w:val="pl-PL"/>
        </w:rPr>
        <w:t>Także dane dotyczące struktury wiekowej mieszkańców obszaru LGD wskazują, że mamy do czynienia na  tym terenie ze stosunkowo korzystną strukturą</w:t>
      </w:r>
      <w:r w:rsidRPr="00A430A9">
        <w:rPr>
          <w:spacing w:val="-29"/>
          <w:lang w:val="pl-PL"/>
        </w:rPr>
        <w:t xml:space="preserve"> </w:t>
      </w:r>
      <w:r w:rsidRPr="00A430A9">
        <w:rPr>
          <w:lang w:val="pl-PL"/>
        </w:rPr>
        <w:t>demograficzną.</w:t>
      </w: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C209CC" w:rsidP="00005516">
      <w:pPr>
        <w:pStyle w:val="Tekstpodstawowy"/>
        <w:spacing w:before="10"/>
        <w:rPr>
          <w:sz w:val="16"/>
          <w:lang w:val="pl-PL"/>
        </w:rPr>
      </w:pPr>
      <w:r w:rsidRPr="00C209CC">
        <w:rPr>
          <w:noProof/>
          <w:lang w:val="pl-PL" w:eastAsia="pl-PL"/>
        </w:rPr>
        <w:pict>
          <v:line id="Line 1132" o:spid="_x0000_s1038" style="position:absolute;z-index:251663360;visibility:visible;mso-wrap-distance-left:0;mso-wrap-distance-right:0;mso-position-horizontal-relative:page" from="42.6pt,12.05pt" to="186.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WldFwIAAC4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" strokeweight=".72pt">
            <w10:wrap type="topAndBottom" anchorx="page"/>
          </v:line>
        </w:pict>
      </w:r>
    </w:p>
    <w:p w:rsidR="00005516" w:rsidRPr="00A430A9" w:rsidRDefault="00005516" w:rsidP="00005516">
      <w:pPr>
        <w:spacing w:before="16"/>
        <w:ind w:left="112" w:right="1768"/>
        <w:rPr>
          <w:sz w:val="16"/>
          <w:lang w:val="pl-PL"/>
        </w:rPr>
      </w:pPr>
      <w:r w:rsidRPr="00A430A9">
        <w:rPr>
          <w:rFonts w:ascii="Calibri" w:hAnsi="Calibri"/>
          <w:position w:val="10"/>
          <w:sz w:val="13"/>
          <w:lang w:val="pl-PL"/>
        </w:rPr>
        <w:t xml:space="preserve">3 </w:t>
      </w:r>
      <w:r w:rsidRPr="00A430A9">
        <w:rPr>
          <w:sz w:val="16"/>
          <w:lang w:val="pl-PL"/>
        </w:rPr>
        <w:t>Zmienna: faktyczne miejsce zamieszkania ogółem wg stanu na 31.12.</w:t>
      </w:r>
    </w:p>
    <w:p w:rsidR="00005516" w:rsidRPr="00A430A9" w:rsidRDefault="00005516" w:rsidP="00005516">
      <w:pPr>
        <w:spacing w:before="1"/>
        <w:ind w:left="112" w:right="1768"/>
        <w:rPr>
          <w:sz w:val="16"/>
          <w:lang w:val="pl-PL"/>
        </w:rPr>
      </w:pPr>
      <w:r w:rsidRPr="00A430A9">
        <w:rPr>
          <w:position w:val="7"/>
          <w:sz w:val="10"/>
          <w:lang w:val="pl-PL"/>
        </w:rPr>
        <w:t xml:space="preserve">4 </w:t>
      </w:r>
      <w:r w:rsidRPr="00A430A9">
        <w:rPr>
          <w:sz w:val="16"/>
          <w:lang w:val="pl-PL"/>
        </w:rPr>
        <w:t>Liczba kobiet przypadająca na 100 mężczyzn.</w:t>
      </w:r>
    </w:p>
    <w:p w:rsidR="00005516" w:rsidRPr="00A430A9" w:rsidRDefault="00005516" w:rsidP="00005516">
      <w:pPr>
        <w:rPr>
          <w:sz w:val="16"/>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after="14"/>
        <w:ind w:left="112" w:right="694"/>
        <w:rPr>
          <w:sz w:val="20"/>
          <w:lang w:val="pl-PL"/>
        </w:rPr>
      </w:pPr>
      <w:r w:rsidRPr="00A430A9">
        <w:rPr>
          <w:sz w:val="20"/>
          <w:lang w:val="pl-PL"/>
        </w:rPr>
        <w:lastRenderedPageBreak/>
        <w:t>Tabela 17. Ludność wg ekonomicznych grup wieku  na  Stowarzyszenia  Lokalna  Grupa  Działania  Czarnoziem  na  Soli (stan na 31.12.2014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2"/>
        <w:gridCol w:w="2274"/>
        <w:gridCol w:w="2319"/>
        <w:gridCol w:w="2321"/>
      </w:tblGrid>
      <w:tr w:rsidR="00005516" w:rsidRPr="004F2CE6" w:rsidTr="00005516">
        <w:trPr>
          <w:trHeight w:hRule="exact" w:val="530"/>
        </w:trPr>
        <w:tc>
          <w:tcPr>
            <w:tcW w:w="2302"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9"/>
              <w:rPr>
                <w:sz w:val="17"/>
                <w:lang w:val="pl-PL"/>
              </w:rPr>
            </w:pPr>
          </w:p>
          <w:p w:rsidR="00005516" w:rsidRDefault="00005516" w:rsidP="00005516">
            <w:pPr>
              <w:pStyle w:val="TableParagraph"/>
              <w:ind w:left="829" w:right="833"/>
              <w:jc w:val="center"/>
              <w:rPr>
                <w:b/>
                <w:sz w:val="20"/>
              </w:rPr>
            </w:pPr>
            <w:r>
              <w:rPr>
                <w:b/>
                <w:sz w:val="20"/>
              </w:rPr>
              <w:t>Gmina</w:t>
            </w:r>
          </w:p>
        </w:tc>
        <w:tc>
          <w:tcPr>
            <w:tcW w:w="6913" w:type="dxa"/>
            <w:gridSpan w:val="3"/>
          </w:tcPr>
          <w:p w:rsidR="00005516" w:rsidRPr="00A430A9" w:rsidRDefault="00005516" w:rsidP="00005516">
            <w:pPr>
              <w:pStyle w:val="TableParagraph"/>
              <w:spacing w:before="55"/>
              <w:ind w:left="2904" w:hanging="2636"/>
              <w:rPr>
                <w:b/>
                <w:sz w:val="20"/>
                <w:lang w:val="pl-PL"/>
              </w:rPr>
            </w:pPr>
            <w:r w:rsidRPr="00A430A9">
              <w:rPr>
                <w:b/>
                <w:sz w:val="20"/>
                <w:lang w:val="pl-PL"/>
              </w:rPr>
              <w:t>Ludność wg ekonomicznych grup wieku w % ludności ogółem wg stanu na 31.12.2014 r.</w:t>
            </w:r>
          </w:p>
        </w:tc>
      </w:tr>
      <w:tr w:rsidR="00005516" w:rsidTr="00005516">
        <w:trPr>
          <w:trHeight w:hRule="exact" w:val="531"/>
        </w:trPr>
        <w:tc>
          <w:tcPr>
            <w:tcW w:w="2302" w:type="dxa"/>
            <w:vMerge/>
          </w:tcPr>
          <w:p w:rsidR="00005516" w:rsidRPr="00A430A9" w:rsidRDefault="00005516" w:rsidP="00005516">
            <w:pPr>
              <w:rPr>
                <w:lang w:val="pl-PL"/>
              </w:rPr>
            </w:pPr>
          </w:p>
        </w:tc>
        <w:tc>
          <w:tcPr>
            <w:tcW w:w="2274" w:type="dxa"/>
          </w:tcPr>
          <w:p w:rsidR="00005516" w:rsidRDefault="00005516" w:rsidP="00005516">
            <w:pPr>
              <w:pStyle w:val="TableParagraph"/>
              <w:spacing w:before="56"/>
              <w:ind w:left="268" w:right="220" w:firstLine="523"/>
              <w:rPr>
                <w:b/>
                <w:sz w:val="20"/>
              </w:rPr>
            </w:pPr>
            <w:r>
              <w:rPr>
                <w:b/>
                <w:sz w:val="20"/>
              </w:rPr>
              <w:t>w wieku przedprodukcyjnym</w:t>
            </w:r>
          </w:p>
        </w:tc>
        <w:tc>
          <w:tcPr>
            <w:tcW w:w="2319" w:type="dxa"/>
          </w:tcPr>
          <w:p w:rsidR="00005516" w:rsidRDefault="00005516" w:rsidP="00005516">
            <w:pPr>
              <w:pStyle w:val="TableParagraph"/>
              <w:spacing w:before="171"/>
              <w:ind w:right="120"/>
              <w:jc w:val="right"/>
              <w:rPr>
                <w:b/>
                <w:sz w:val="20"/>
              </w:rPr>
            </w:pPr>
            <w:r>
              <w:rPr>
                <w:b/>
                <w:sz w:val="20"/>
              </w:rPr>
              <w:t>w wieku produkcyjnym</w:t>
            </w:r>
          </w:p>
        </w:tc>
        <w:tc>
          <w:tcPr>
            <w:tcW w:w="2321" w:type="dxa"/>
          </w:tcPr>
          <w:p w:rsidR="00005516" w:rsidRDefault="00005516" w:rsidP="00005516">
            <w:pPr>
              <w:pStyle w:val="TableParagraph"/>
              <w:spacing w:before="56"/>
              <w:ind w:left="424" w:right="388" w:firstLine="386"/>
              <w:rPr>
                <w:b/>
                <w:sz w:val="20"/>
              </w:rPr>
            </w:pPr>
            <w:r>
              <w:rPr>
                <w:b/>
                <w:sz w:val="20"/>
              </w:rPr>
              <w:t>w wieku poprodukcyjnym</w:t>
            </w:r>
          </w:p>
        </w:tc>
      </w:tr>
      <w:tr w:rsidR="00005516" w:rsidTr="00005516">
        <w:trPr>
          <w:trHeight w:hRule="exact" w:val="300"/>
        </w:trPr>
        <w:tc>
          <w:tcPr>
            <w:tcW w:w="2302" w:type="dxa"/>
          </w:tcPr>
          <w:p w:rsidR="00005516" w:rsidRDefault="00005516" w:rsidP="00005516">
            <w:pPr>
              <w:pStyle w:val="TableParagraph"/>
              <w:spacing w:before="46"/>
              <w:ind w:left="100"/>
              <w:rPr>
                <w:sz w:val="20"/>
              </w:rPr>
            </w:pPr>
            <w:r>
              <w:rPr>
                <w:sz w:val="20"/>
              </w:rPr>
              <w:t>Dąbrowa Biskupia</w:t>
            </w:r>
          </w:p>
        </w:tc>
        <w:tc>
          <w:tcPr>
            <w:tcW w:w="2274" w:type="dxa"/>
          </w:tcPr>
          <w:p w:rsidR="00005516" w:rsidRDefault="00005516" w:rsidP="00005516">
            <w:pPr>
              <w:pStyle w:val="TableParagraph"/>
              <w:spacing w:before="46"/>
              <w:ind w:left="851" w:right="822"/>
              <w:jc w:val="center"/>
              <w:rPr>
                <w:sz w:val="20"/>
              </w:rPr>
            </w:pPr>
            <w:r>
              <w:rPr>
                <w:sz w:val="20"/>
              </w:rPr>
              <w:t>19,6%</w:t>
            </w:r>
          </w:p>
        </w:tc>
        <w:tc>
          <w:tcPr>
            <w:tcW w:w="2319" w:type="dxa"/>
          </w:tcPr>
          <w:p w:rsidR="00005516" w:rsidRDefault="00005516" w:rsidP="00005516">
            <w:pPr>
              <w:pStyle w:val="TableParagraph"/>
              <w:spacing w:before="46"/>
              <w:ind w:left="882" w:right="837"/>
              <w:jc w:val="center"/>
              <w:rPr>
                <w:sz w:val="20"/>
              </w:rPr>
            </w:pPr>
            <w:r>
              <w:rPr>
                <w:sz w:val="20"/>
              </w:rPr>
              <w:t>63,8%</w:t>
            </w:r>
          </w:p>
        </w:tc>
        <w:tc>
          <w:tcPr>
            <w:tcW w:w="2321" w:type="dxa"/>
          </w:tcPr>
          <w:p w:rsidR="00005516" w:rsidRDefault="00005516" w:rsidP="00005516">
            <w:pPr>
              <w:pStyle w:val="TableParagraph"/>
              <w:spacing w:before="46"/>
              <w:ind w:left="868" w:right="853"/>
              <w:jc w:val="center"/>
              <w:rPr>
                <w:sz w:val="20"/>
              </w:rPr>
            </w:pPr>
            <w:r>
              <w:rPr>
                <w:sz w:val="20"/>
              </w:rPr>
              <w:t>16,6%</w:t>
            </w:r>
          </w:p>
        </w:tc>
      </w:tr>
      <w:tr w:rsidR="00005516" w:rsidTr="00005516">
        <w:trPr>
          <w:trHeight w:hRule="exact" w:val="300"/>
        </w:trPr>
        <w:tc>
          <w:tcPr>
            <w:tcW w:w="2302" w:type="dxa"/>
          </w:tcPr>
          <w:p w:rsidR="00005516" w:rsidRDefault="00005516" w:rsidP="00005516">
            <w:pPr>
              <w:pStyle w:val="TableParagraph"/>
              <w:spacing w:before="46"/>
              <w:ind w:left="100"/>
              <w:rPr>
                <w:sz w:val="20"/>
              </w:rPr>
            </w:pPr>
            <w:r>
              <w:rPr>
                <w:sz w:val="20"/>
              </w:rPr>
              <w:t>Gniewkowo</w:t>
            </w:r>
          </w:p>
        </w:tc>
        <w:tc>
          <w:tcPr>
            <w:tcW w:w="2274" w:type="dxa"/>
            <w:tcBorders>
              <w:right w:val="nil"/>
            </w:tcBorders>
          </w:tcPr>
          <w:p w:rsidR="00005516" w:rsidRDefault="00005516" w:rsidP="00005516">
            <w:pPr>
              <w:pStyle w:val="TableParagraph"/>
              <w:spacing w:before="46"/>
              <w:ind w:left="868" w:right="844"/>
              <w:jc w:val="center"/>
              <w:rPr>
                <w:sz w:val="20"/>
              </w:rPr>
            </w:pPr>
            <w:r>
              <w:rPr>
                <w:sz w:val="20"/>
              </w:rPr>
              <w:t>19,1%</w:t>
            </w:r>
          </w:p>
        </w:tc>
        <w:tc>
          <w:tcPr>
            <w:tcW w:w="2319" w:type="dxa"/>
            <w:tcBorders>
              <w:left w:val="nil"/>
              <w:right w:val="thickThinMediumGap" w:sz="22" w:space="0" w:color="F4AE83"/>
            </w:tcBorders>
          </w:tcPr>
          <w:p w:rsidR="00005516" w:rsidRDefault="00005516" w:rsidP="00005516">
            <w:pPr>
              <w:pStyle w:val="TableParagraph"/>
              <w:tabs>
                <w:tab w:val="left" w:pos="874"/>
                <w:tab w:val="left" w:pos="2233"/>
              </w:tabs>
              <w:spacing w:before="46"/>
              <w:ind w:left="-21" w:right="28"/>
              <w:jc w:val="right"/>
              <w:rPr>
                <w:sz w:val="20"/>
              </w:rPr>
            </w:pPr>
            <w:r>
              <w:rPr>
                <w:w w:val="99"/>
                <w:sz w:val="20"/>
                <w:shd w:val="clear" w:color="auto" w:fill="F4AE83"/>
              </w:rPr>
              <w:t xml:space="preserve"> </w:t>
            </w:r>
            <w:r>
              <w:rPr>
                <w:sz w:val="20"/>
                <w:shd w:val="clear" w:color="auto" w:fill="F4AE83"/>
              </w:rPr>
              <w:tab/>
              <w:t>63,5%</w:t>
            </w:r>
            <w:r>
              <w:rPr>
                <w:sz w:val="20"/>
                <w:shd w:val="clear" w:color="auto" w:fill="F4AE83"/>
              </w:rPr>
              <w:tab/>
            </w:r>
          </w:p>
        </w:tc>
        <w:tc>
          <w:tcPr>
            <w:tcW w:w="2321" w:type="dxa"/>
            <w:tcBorders>
              <w:left w:val="thinThickMediumGap" w:sz="22" w:space="0" w:color="F4AE83"/>
            </w:tcBorders>
          </w:tcPr>
          <w:p w:rsidR="00005516" w:rsidRDefault="00005516" w:rsidP="00005516">
            <w:pPr>
              <w:pStyle w:val="TableParagraph"/>
              <w:spacing w:before="46"/>
              <w:ind w:left="837" w:right="868"/>
              <w:jc w:val="center"/>
              <w:rPr>
                <w:sz w:val="20"/>
              </w:rPr>
            </w:pPr>
            <w:r>
              <w:rPr>
                <w:sz w:val="20"/>
              </w:rPr>
              <w:t>17,4%</w:t>
            </w:r>
          </w:p>
        </w:tc>
      </w:tr>
      <w:tr w:rsidR="00005516" w:rsidTr="00005516">
        <w:trPr>
          <w:trHeight w:hRule="exact" w:val="300"/>
        </w:trPr>
        <w:tc>
          <w:tcPr>
            <w:tcW w:w="2302" w:type="dxa"/>
          </w:tcPr>
          <w:p w:rsidR="00005516" w:rsidRDefault="00005516" w:rsidP="00005516">
            <w:pPr>
              <w:pStyle w:val="TableParagraph"/>
              <w:spacing w:before="46"/>
              <w:ind w:left="100"/>
              <w:rPr>
                <w:sz w:val="20"/>
              </w:rPr>
            </w:pPr>
            <w:r>
              <w:rPr>
                <w:sz w:val="20"/>
              </w:rPr>
              <w:t>Inowrocław</w:t>
            </w:r>
          </w:p>
        </w:tc>
        <w:tc>
          <w:tcPr>
            <w:tcW w:w="2274" w:type="dxa"/>
          </w:tcPr>
          <w:p w:rsidR="00005516" w:rsidRDefault="00005516" w:rsidP="00005516">
            <w:pPr>
              <w:pStyle w:val="TableParagraph"/>
              <w:spacing w:before="46"/>
              <w:ind w:left="851" w:right="822"/>
              <w:jc w:val="center"/>
              <w:rPr>
                <w:sz w:val="20"/>
              </w:rPr>
            </w:pPr>
            <w:r>
              <w:rPr>
                <w:sz w:val="20"/>
              </w:rPr>
              <w:t>18,8%</w:t>
            </w:r>
          </w:p>
        </w:tc>
        <w:tc>
          <w:tcPr>
            <w:tcW w:w="2319" w:type="dxa"/>
          </w:tcPr>
          <w:p w:rsidR="00005516" w:rsidRDefault="00005516" w:rsidP="00005516">
            <w:pPr>
              <w:pStyle w:val="TableParagraph"/>
              <w:spacing w:before="46"/>
              <w:ind w:left="882" w:right="837"/>
              <w:jc w:val="center"/>
              <w:rPr>
                <w:sz w:val="20"/>
              </w:rPr>
            </w:pPr>
            <w:r>
              <w:rPr>
                <w:sz w:val="20"/>
              </w:rPr>
              <w:t>64,8%</w:t>
            </w:r>
          </w:p>
        </w:tc>
        <w:tc>
          <w:tcPr>
            <w:tcW w:w="2321" w:type="dxa"/>
          </w:tcPr>
          <w:p w:rsidR="00005516" w:rsidRDefault="00005516" w:rsidP="00005516">
            <w:pPr>
              <w:pStyle w:val="TableParagraph"/>
              <w:spacing w:before="46"/>
              <w:ind w:left="868" w:right="853"/>
              <w:jc w:val="center"/>
              <w:rPr>
                <w:sz w:val="20"/>
              </w:rPr>
            </w:pPr>
            <w:r>
              <w:rPr>
                <w:sz w:val="20"/>
              </w:rPr>
              <w:t>16,4%</w:t>
            </w:r>
          </w:p>
        </w:tc>
      </w:tr>
      <w:tr w:rsidR="00005516" w:rsidTr="00005516">
        <w:trPr>
          <w:trHeight w:hRule="exact" w:val="300"/>
        </w:trPr>
        <w:tc>
          <w:tcPr>
            <w:tcW w:w="2302" w:type="dxa"/>
            <w:tcBorders>
              <w:right w:val="single" w:sz="44" w:space="0" w:color="F4AE83"/>
            </w:tcBorders>
          </w:tcPr>
          <w:p w:rsidR="00005516" w:rsidRDefault="00005516" w:rsidP="00005516">
            <w:pPr>
              <w:pStyle w:val="TableParagraph"/>
              <w:spacing w:before="46"/>
              <w:ind w:left="100"/>
              <w:rPr>
                <w:sz w:val="20"/>
              </w:rPr>
            </w:pPr>
            <w:r>
              <w:rPr>
                <w:sz w:val="20"/>
              </w:rPr>
              <w:t>Janikowo</w:t>
            </w:r>
          </w:p>
        </w:tc>
        <w:tc>
          <w:tcPr>
            <w:tcW w:w="2274" w:type="dxa"/>
            <w:tcBorders>
              <w:left w:val="nil"/>
              <w:right w:val="nil"/>
            </w:tcBorders>
            <w:shd w:val="clear" w:color="auto" w:fill="F4AE83"/>
          </w:tcPr>
          <w:p w:rsidR="00005516" w:rsidRDefault="00005516" w:rsidP="00005516">
            <w:pPr>
              <w:pStyle w:val="TableParagraph"/>
              <w:spacing w:before="46"/>
              <w:ind w:left="910" w:right="973"/>
              <w:jc w:val="center"/>
              <w:rPr>
                <w:sz w:val="20"/>
              </w:rPr>
            </w:pPr>
            <w:r>
              <w:rPr>
                <w:sz w:val="20"/>
              </w:rPr>
              <w:t>17,3</w:t>
            </w:r>
          </w:p>
        </w:tc>
        <w:tc>
          <w:tcPr>
            <w:tcW w:w="2319" w:type="dxa"/>
            <w:tcBorders>
              <w:left w:val="single" w:sz="40" w:space="0" w:color="F4AE83"/>
            </w:tcBorders>
          </w:tcPr>
          <w:p w:rsidR="00005516" w:rsidRDefault="00005516" w:rsidP="00005516">
            <w:pPr>
              <w:pStyle w:val="TableParagraph"/>
              <w:spacing w:before="46"/>
              <w:ind w:left="855" w:right="851"/>
              <w:jc w:val="center"/>
              <w:rPr>
                <w:sz w:val="20"/>
              </w:rPr>
            </w:pPr>
            <w:r>
              <w:rPr>
                <w:sz w:val="20"/>
              </w:rPr>
              <w:t>65,6%</w:t>
            </w:r>
          </w:p>
        </w:tc>
        <w:tc>
          <w:tcPr>
            <w:tcW w:w="2321" w:type="dxa"/>
          </w:tcPr>
          <w:p w:rsidR="00005516" w:rsidRDefault="00005516" w:rsidP="00005516">
            <w:pPr>
              <w:pStyle w:val="TableParagraph"/>
              <w:spacing w:before="46"/>
              <w:ind w:left="868" w:right="853"/>
              <w:jc w:val="center"/>
              <w:rPr>
                <w:sz w:val="20"/>
              </w:rPr>
            </w:pPr>
            <w:r>
              <w:rPr>
                <w:sz w:val="20"/>
              </w:rPr>
              <w:t>17,1%</w:t>
            </w:r>
          </w:p>
        </w:tc>
      </w:tr>
      <w:tr w:rsidR="00005516" w:rsidTr="00005516">
        <w:trPr>
          <w:trHeight w:hRule="exact" w:val="298"/>
        </w:trPr>
        <w:tc>
          <w:tcPr>
            <w:tcW w:w="2302" w:type="dxa"/>
          </w:tcPr>
          <w:p w:rsidR="00005516" w:rsidRDefault="00005516" w:rsidP="00005516">
            <w:pPr>
              <w:pStyle w:val="TableParagraph"/>
              <w:spacing w:before="46"/>
              <w:ind w:left="100"/>
              <w:rPr>
                <w:sz w:val="20"/>
              </w:rPr>
            </w:pPr>
            <w:r>
              <w:rPr>
                <w:sz w:val="20"/>
              </w:rPr>
              <w:t>Kruszwica</w:t>
            </w:r>
          </w:p>
        </w:tc>
        <w:tc>
          <w:tcPr>
            <w:tcW w:w="2274" w:type="dxa"/>
          </w:tcPr>
          <w:p w:rsidR="00005516" w:rsidRDefault="00005516" w:rsidP="00005516">
            <w:pPr>
              <w:pStyle w:val="TableParagraph"/>
              <w:spacing w:before="46"/>
              <w:ind w:left="851" w:right="822"/>
              <w:jc w:val="center"/>
              <w:rPr>
                <w:sz w:val="20"/>
              </w:rPr>
            </w:pPr>
            <w:r>
              <w:rPr>
                <w:sz w:val="20"/>
              </w:rPr>
              <w:t>17,9%</w:t>
            </w:r>
          </w:p>
        </w:tc>
        <w:tc>
          <w:tcPr>
            <w:tcW w:w="2319" w:type="dxa"/>
            <w:tcBorders>
              <w:right w:val="nil"/>
            </w:tcBorders>
          </w:tcPr>
          <w:p w:rsidR="00005516" w:rsidRDefault="00005516" w:rsidP="00005516">
            <w:pPr>
              <w:pStyle w:val="TableParagraph"/>
              <w:spacing w:before="46"/>
              <w:ind w:left="898" w:right="858"/>
              <w:jc w:val="center"/>
              <w:rPr>
                <w:sz w:val="20"/>
              </w:rPr>
            </w:pPr>
            <w:r>
              <w:rPr>
                <w:sz w:val="20"/>
              </w:rPr>
              <w:t>63,8%</w:t>
            </w:r>
          </w:p>
        </w:tc>
        <w:tc>
          <w:tcPr>
            <w:tcW w:w="2321" w:type="dxa"/>
            <w:tcBorders>
              <w:left w:val="nil"/>
            </w:tcBorders>
          </w:tcPr>
          <w:p w:rsidR="00005516" w:rsidRDefault="00005516" w:rsidP="00005516">
            <w:pPr>
              <w:pStyle w:val="TableParagraph"/>
              <w:tabs>
                <w:tab w:val="left" w:pos="887"/>
                <w:tab w:val="left" w:pos="2270"/>
              </w:tabs>
              <w:spacing w:before="46"/>
              <w:ind w:left="-35" w:right="43"/>
              <w:jc w:val="center"/>
              <w:rPr>
                <w:sz w:val="20"/>
              </w:rPr>
            </w:pPr>
            <w:r>
              <w:rPr>
                <w:w w:val="99"/>
                <w:sz w:val="20"/>
                <w:shd w:val="clear" w:color="auto" w:fill="A8D08D"/>
              </w:rPr>
              <w:t xml:space="preserve"> </w:t>
            </w:r>
            <w:r>
              <w:rPr>
                <w:sz w:val="20"/>
                <w:shd w:val="clear" w:color="auto" w:fill="A8D08D"/>
              </w:rPr>
              <w:tab/>
              <w:t>18,3%</w:t>
            </w:r>
            <w:r>
              <w:rPr>
                <w:sz w:val="20"/>
                <w:shd w:val="clear" w:color="auto" w:fill="A8D08D"/>
              </w:rPr>
              <w:tab/>
            </w:r>
          </w:p>
        </w:tc>
      </w:tr>
      <w:tr w:rsidR="00005516" w:rsidTr="00005516">
        <w:trPr>
          <w:trHeight w:hRule="exact" w:val="300"/>
        </w:trPr>
        <w:tc>
          <w:tcPr>
            <w:tcW w:w="2302" w:type="dxa"/>
          </w:tcPr>
          <w:p w:rsidR="00005516" w:rsidRDefault="00005516" w:rsidP="00005516">
            <w:pPr>
              <w:pStyle w:val="TableParagraph"/>
              <w:spacing w:before="48"/>
              <w:ind w:left="100"/>
              <w:rPr>
                <w:sz w:val="20"/>
              </w:rPr>
            </w:pPr>
            <w:r>
              <w:rPr>
                <w:sz w:val="20"/>
              </w:rPr>
              <w:t>Pakość</w:t>
            </w:r>
          </w:p>
        </w:tc>
        <w:tc>
          <w:tcPr>
            <w:tcW w:w="2274" w:type="dxa"/>
          </w:tcPr>
          <w:p w:rsidR="00005516" w:rsidRDefault="00005516" w:rsidP="00005516">
            <w:pPr>
              <w:pStyle w:val="TableParagraph"/>
              <w:spacing w:before="48"/>
              <w:ind w:left="851" w:right="822"/>
              <w:jc w:val="center"/>
              <w:rPr>
                <w:sz w:val="20"/>
              </w:rPr>
            </w:pPr>
            <w:r>
              <w:rPr>
                <w:sz w:val="20"/>
              </w:rPr>
              <w:t>18,5%</w:t>
            </w:r>
          </w:p>
        </w:tc>
        <w:tc>
          <w:tcPr>
            <w:tcW w:w="2319" w:type="dxa"/>
          </w:tcPr>
          <w:p w:rsidR="00005516" w:rsidRDefault="00005516" w:rsidP="00005516">
            <w:pPr>
              <w:pStyle w:val="TableParagraph"/>
              <w:spacing w:before="48"/>
              <w:ind w:left="882" w:right="837"/>
              <w:jc w:val="center"/>
              <w:rPr>
                <w:sz w:val="20"/>
              </w:rPr>
            </w:pPr>
            <w:r>
              <w:rPr>
                <w:sz w:val="20"/>
              </w:rPr>
              <w:t>63,9%</w:t>
            </w:r>
          </w:p>
        </w:tc>
        <w:tc>
          <w:tcPr>
            <w:tcW w:w="2321" w:type="dxa"/>
          </w:tcPr>
          <w:p w:rsidR="00005516" w:rsidRDefault="00005516" w:rsidP="00005516">
            <w:pPr>
              <w:pStyle w:val="TableParagraph"/>
              <w:spacing w:before="48"/>
              <w:ind w:left="868" w:right="853"/>
              <w:jc w:val="center"/>
              <w:rPr>
                <w:sz w:val="20"/>
              </w:rPr>
            </w:pPr>
            <w:r>
              <w:rPr>
                <w:sz w:val="20"/>
              </w:rPr>
              <w:t>17,7%</w:t>
            </w:r>
          </w:p>
        </w:tc>
      </w:tr>
      <w:tr w:rsidR="00005516" w:rsidTr="00005516">
        <w:trPr>
          <w:trHeight w:hRule="exact" w:val="300"/>
        </w:trPr>
        <w:tc>
          <w:tcPr>
            <w:tcW w:w="2302" w:type="dxa"/>
            <w:tcBorders>
              <w:right w:val="single" w:sz="44" w:space="0" w:color="A8D08D"/>
            </w:tcBorders>
          </w:tcPr>
          <w:p w:rsidR="00005516" w:rsidRDefault="00005516" w:rsidP="00005516">
            <w:pPr>
              <w:pStyle w:val="TableParagraph"/>
              <w:spacing w:before="48"/>
              <w:ind w:left="100"/>
              <w:rPr>
                <w:sz w:val="20"/>
              </w:rPr>
            </w:pPr>
            <w:r>
              <w:rPr>
                <w:sz w:val="20"/>
              </w:rPr>
              <w:t>Rojewo</w:t>
            </w:r>
          </w:p>
        </w:tc>
        <w:tc>
          <w:tcPr>
            <w:tcW w:w="2274" w:type="dxa"/>
            <w:tcBorders>
              <w:left w:val="nil"/>
              <w:right w:val="nil"/>
            </w:tcBorders>
            <w:shd w:val="clear" w:color="auto" w:fill="A8D08D"/>
          </w:tcPr>
          <w:p w:rsidR="00005516" w:rsidRDefault="00005516" w:rsidP="00005516">
            <w:pPr>
              <w:pStyle w:val="TableParagraph"/>
              <w:spacing w:before="48"/>
              <w:ind w:left="910" w:right="973"/>
              <w:jc w:val="center"/>
              <w:rPr>
                <w:sz w:val="20"/>
              </w:rPr>
            </w:pPr>
            <w:r>
              <w:rPr>
                <w:sz w:val="20"/>
              </w:rPr>
              <w:t>20,9</w:t>
            </w:r>
          </w:p>
        </w:tc>
        <w:tc>
          <w:tcPr>
            <w:tcW w:w="2319" w:type="dxa"/>
            <w:tcBorders>
              <w:left w:val="single" w:sz="40" w:space="0" w:color="A8D08D"/>
              <w:right w:val="nil"/>
            </w:tcBorders>
          </w:tcPr>
          <w:p w:rsidR="00005516" w:rsidRDefault="00005516" w:rsidP="00005516">
            <w:pPr>
              <w:pStyle w:val="TableParagraph"/>
              <w:spacing w:before="48"/>
              <w:ind w:left="855" w:right="855"/>
              <w:jc w:val="center"/>
              <w:rPr>
                <w:sz w:val="20"/>
              </w:rPr>
            </w:pPr>
            <w:r>
              <w:rPr>
                <w:sz w:val="20"/>
              </w:rPr>
              <w:t>64,2%</w:t>
            </w:r>
          </w:p>
        </w:tc>
        <w:tc>
          <w:tcPr>
            <w:tcW w:w="2321" w:type="dxa"/>
            <w:tcBorders>
              <w:left w:val="nil"/>
            </w:tcBorders>
          </w:tcPr>
          <w:p w:rsidR="00005516" w:rsidRDefault="00005516" w:rsidP="00005516">
            <w:pPr>
              <w:pStyle w:val="TableParagraph"/>
              <w:tabs>
                <w:tab w:val="left" w:pos="887"/>
                <w:tab w:val="left" w:pos="2270"/>
              </w:tabs>
              <w:spacing w:before="48"/>
              <w:ind w:left="-35" w:right="43"/>
              <w:jc w:val="center"/>
              <w:rPr>
                <w:sz w:val="20"/>
              </w:rPr>
            </w:pPr>
            <w:r>
              <w:rPr>
                <w:w w:val="99"/>
                <w:sz w:val="20"/>
                <w:shd w:val="clear" w:color="auto" w:fill="F4AE83"/>
              </w:rPr>
              <w:t xml:space="preserve"> </w:t>
            </w:r>
            <w:r>
              <w:rPr>
                <w:sz w:val="20"/>
                <w:shd w:val="clear" w:color="auto" w:fill="F4AE83"/>
              </w:rPr>
              <w:tab/>
              <w:t>14,8%</w:t>
            </w:r>
            <w:r>
              <w:rPr>
                <w:sz w:val="20"/>
                <w:shd w:val="clear" w:color="auto" w:fill="F4AE83"/>
              </w:rPr>
              <w:tab/>
            </w:r>
          </w:p>
        </w:tc>
      </w:tr>
      <w:tr w:rsidR="00005516" w:rsidTr="00005516">
        <w:trPr>
          <w:trHeight w:hRule="exact" w:val="300"/>
        </w:trPr>
        <w:tc>
          <w:tcPr>
            <w:tcW w:w="2302" w:type="dxa"/>
          </w:tcPr>
          <w:p w:rsidR="00005516" w:rsidRDefault="00005516" w:rsidP="00005516">
            <w:pPr>
              <w:pStyle w:val="TableParagraph"/>
              <w:spacing w:before="48"/>
              <w:ind w:left="100"/>
              <w:rPr>
                <w:sz w:val="20"/>
              </w:rPr>
            </w:pPr>
            <w:r>
              <w:rPr>
                <w:sz w:val="20"/>
              </w:rPr>
              <w:t>Złotniki Kujawskie</w:t>
            </w:r>
          </w:p>
        </w:tc>
        <w:tc>
          <w:tcPr>
            <w:tcW w:w="2274" w:type="dxa"/>
            <w:tcBorders>
              <w:top w:val="single" w:sz="6" w:space="0" w:color="000000"/>
              <w:right w:val="single" w:sz="40" w:space="0" w:color="A8D08D"/>
            </w:tcBorders>
          </w:tcPr>
          <w:p w:rsidR="00005516" w:rsidRDefault="00005516" w:rsidP="00005516">
            <w:pPr>
              <w:pStyle w:val="TableParagraph"/>
              <w:spacing w:before="46"/>
              <w:ind w:left="868" w:right="794"/>
              <w:jc w:val="center"/>
              <w:rPr>
                <w:sz w:val="20"/>
              </w:rPr>
            </w:pPr>
            <w:r>
              <w:rPr>
                <w:sz w:val="20"/>
              </w:rPr>
              <w:t>18,7%</w:t>
            </w:r>
          </w:p>
        </w:tc>
        <w:tc>
          <w:tcPr>
            <w:tcW w:w="2319" w:type="dxa"/>
            <w:tcBorders>
              <w:left w:val="nil"/>
              <w:right w:val="nil"/>
            </w:tcBorders>
            <w:shd w:val="clear" w:color="auto" w:fill="A8D08D"/>
          </w:tcPr>
          <w:p w:rsidR="00005516" w:rsidRDefault="00005516" w:rsidP="00005516">
            <w:pPr>
              <w:pStyle w:val="TableParagraph"/>
              <w:spacing w:before="48"/>
              <w:ind w:left="857" w:right="905"/>
              <w:jc w:val="center"/>
              <w:rPr>
                <w:sz w:val="20"/>
              </w:rPr>
            </w:pPr>
            <w:r>
              <w:rPr>
                <w:sz w:val="20"/>
              </w:rPr>
              <w:t>66,2%</w:t>
            </w:r>
          </w:p>
        </w:tc>
        <w:tc>
          <w:tcPr>
            <w:tcW w:w="2321" w:type="dxa"/>
            <w:tcBorders>
              <w:left w:val="thinThickMediumGap" w:sz="22" w:space="0" w:color="A8D08D"/>
            </w:tcBorders>
          </w:tcPr>
          <w:p w:rsidR="00005516" w:rsidRDefault="00005516" w:rsidP="00005516">
            <w:pPr>
              <w:pStyle w:val="TableParagraph"/>
              <w:spacing w:before="48"/>
              <w:ind w:left="837" w:right="868"/>
              <w:jc w:val="center"/>
              <w:rPr>
                <w:sz w:val="20"/>
              </w:rPr>
            </w:pPr>
            <w:r>
              <w:rPr>
                <w:sz w:val="20"/>
              </w:rPr>
              <w:t>15,2%</w:t>
            </w:r>
          </w:p>
        </w:tc>
      </w:tr>
      <w:tr w:rsidR="00005516" w:rsidTr="00005516">
        <w:trPr>
          <w:trHeight w:hRule="exact" w:val="530"/>
        </w:trPr>
        <w:tc>
          <w:tcPr>
            <w:tcW w:w="2302" w:type="dxa"/>
          </w:tcPr>
          <w:p w:rsidR="00005516" w:rsidRDefault="00005516" w:rsidP="00005516">
            <w:pPr>
              <w:pStyle w:val="TableParagraph"/>
              <w:spacing w:before="55"/>
              <w:ind w:left="887"/>
              <w:rPr>
                <w:b/>
                <w:sz w:val="20"/>
              </w:rPr>
            </w:pPr>
            <w:r>
              <w:rPr>
                <w:b/>
                <w:sz w:val="20"/>
              </w:rPr>
              <w:t>woj. kujawsko-</w:t>
            </w:r>
          </w:p>
          <w:p w:rsidR="00005516" w:rsidRDefault="00005516" w:rsidP="00005516">
            <w:pPr>
              <w:pStyle w:val="TableParagraph"/>
              <w:ind w:left="1288"/>
              <w:rPr>
                <w:b/>
                <w:sz w:val="20"/>
              </w:rPr>
            </w:pPr>
            <w:r>
              <w:rPr>
                <w:b/>
                <w:sz w:val="20"/>
              </w:rPr>
              <w:t>pomorskie</w:t>
            </w:r>
          </w:p>
        </w:tc>
        <w:tc>
          <w:tcPr>
            <w:tcW w:w="2274" w:type="dxa"/>
          </w:tcPr>
          <w:p w:rsidR="00005516" w:rsidRDefault="00005516" w:rsidP="00005516">
            <w:pPr>
              <w:pStyle w:val="TableParagraph"/>
              <w:spacing w:before="1"/>
              <w:rPr>
                <w:sz w:val="25"/>
              </w:rPr>
            </w:pPr>
          </w:p>
          <w:p w:rsidR="00005516" w:rsidRDefault="00005516" w:rsidP="00005516">
            <w:pPr>
              <w:pStyle w:val="TableParagraph"/>
              <w:ind w:left="851" w:right="822"/>
              <w:jc w:val="center"/>
              <w:rPr>
                <w:b/>
                <w:sz w:val="20"/>
              </w:rPr>
            </w:pPr>
            <w:r>
              <w:rPr>
                <w:b/>
                <w:sz w:val="20"/>
              </w:rPr>
              <w:t>18,3%</w:t>
            </w:r>
          </w:p>
        </w:tc>
        <w:tc>
          <w:tcPr>
            <w:tcW w:w="2319" w:type="dxa"/>
            <w:tcBorders>
              <w:top w:val="single" w:sz="6" w:space="0" w:color="000000"/>
            </w:tcBorders>
          </w:tcPr>
          <w:p w:rsidR="00005516" w:rsidRDefault="00005516" w:rsidP="00005516">
            <w:pPr>
              <w:pStyle w:val="TableParagraph"/>
              <w:spacing w:before="10"/>
              <w:rPr>
                <w:sz w:val="24"/>
              </w:rPr>
            </w:pPr>
          </w:p>
          <w:p w:rsidR="00005516" w:rsidRDefault="00005516" w:rsidP="00005516">
            <w:pPr>
              <w:pStyle w:val="TableParagraph"/>
              <w:ind w:left="882" w:right="837"/>
              <w:jc w:val="center"/>
              <w:rPr>
                <w:b/>
                <w:sz w:val="20"/>
              </w:rPr>
            </w:pPr>
            <w:r>
              <w:rPr>
                <w:b/>
                <w:sz w:val="20"/>
              </w:rPr>
              <w:t>63,3%</w:t>
            </w:r>
          </w:p>
        </w:tc>
        <w:tc>
          <w:tcPr>
            <w:tcW w:w="2321" w:type="dxa"/>
          </w:tcPr>
          <w:p w:rsidR="00005516" w:rsidRDefault="00005516" w:rsidP="00005516">
            <w:pPr>
              <w:pStyle w:val="TableParagraph"/>
              <w:spacing w:before="1"/>
              <w:rPr>
                <w:sz w:val="25"/>
              </w:rPr>
            </w:pPr>
          </w:p>
          <w:p w:rsidR="00005516" w:rsidRDefault="00005516" w:rsidP="00005516">
            <w:pPr>
              <w:pStyle w:val="TableParagraph"/>
              <w:ind w:left="868" w:right="853"/>
              <w:jc w:val="center"/>
              <w:rPr>
                <w:b/>
                <w:sz w:val="20"/>
              </w:rPr>
            </w:pPr>
            <w:r>
              <w:rPr>
                <w:b/>
                <w:sz w:val="20"/>
              </w:rPr>
              <w:t>18,4%</w:t>
            </w:r>
          </w:p>
        </w:tc>
      </w:tr>
      <w:tr w:rsidR="00005516" w:rsidTr="00005516">
        <w:trPr>
          <w:trHeight w:hRule="exact" w:val="302"/>
        </w:trPr>
        <w:tc>
          <w:tcPr>
            <w:tcW w:w="2302" w:type="dxa"/>
          </w:tcPr>
          <w:p w:rsidR="00005516" w:rsidRDefault="00005516" w:rsidP="00005516">
            <w:pPr>
              <w:pStyle w:val="TableParagraph"/>
              <w:spacing w:before="58"/>
              <w:ind w:left="1365"/>
              <w:rPr>
                <w:b/>
                <w:sz w:val="20"/>
              </w:rPr>
            </w:pPr>
            <w:r>
              <w:rPr>
                <w:b/>
                <w:sz w:val="20"/>
              </w:rPr>
              <w:t>POLSKA</w:t>
            </w:r>
          </w:p>
        </w:tc>
        <w:tc>
          <w:tcPr>
            <w:tcW w:w="2274" w:type="dxa"/>
          </w:tcPr>
          <w:p w:rsidR="00005516" w:rsidRDefault="00005516" w:rsidP="00005516">
            <w:pPr>
              <w:pStyle w:val="TableParagraph"/>
              <w:spacing w:before="58"/>
              <w:ind w:left="851" w:right="822"/>
              <w:jc w:val="center"/>
              <w:rPr>
                <w:b/>
                <w:sz w:val="20"/>
              </w:rPr>
            </w:pPr>
            <w:r>
              <w:rPr>
                <w:b/>
                <w:sz w:val="20"/>
              </w:rPr>
              <w:t>18,0%</w:t>
            </w:r>
          </w:p>
        </w:tc>
        <w:tc>
          <w:tcPr>
            <w:tcW w:w="2319" w:type="dxa"/>
          </w:tcPr>
          <w:p w:rsidR="00005516" w:rsidRDefault="00005516" w:rsidP="00005516">
            <w:pPr>
              <w:pStyle w:val="TableParagraph"/>
              <w:spacing w:before="58"/>
              <w:ind w:left="882" w:right="837"/>
              <w:jc w:val="center"/>
              <w:rPr>
                <w:b/>
                <w:sz w:val="20"/>
              </w:rPr>
            </w:pPr>
            <w:r>
              <w:rPr>
                <w:b/>
                <w:sz w:val="20"/>
              </w:rPr>
              <w:t>63,0%</w:t>
            </w:r>
          </w:p>
        </w:tc>
        <w:tc>
          <w:tcPr>
            <w:tcW w:w="2321" w:type="dxa"/>
          </w:tcPr>
          <w:p w:rsidR="00005516" w:rsidRDefault="00005516" w:rsidP="00005516">
            <w:pPr>
              <w:pStyle w:val="TableParagraph"/>
              <w:spacing w:before="58"/>
              <w:ind w:left="868" w:right="853"/>
              <w:jc w:val="center"/>
              <w:rPr>
                <w:b/>
                <w:sz w:val="20"/>
              </w:rPr>
            </w:pPr>
            <w:r>
              <w:rPr>
                <w:b/>
                <w:sz w:val="20"/>
              </w:rPr>
              <w:t>19,0%</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64"/>
        <w:ind w:left="112" w:right="113" w:firstLine="708"/>
        <w:jc w:val="both"/>
        <w:rPr>
          <w:lang w:val="pl-PL"/>
        </w:rPr>
      </w:pPr>
      <w:r w:rsidRPr="00A430A9">
        <w:rPr>
          <w:lang w:val="pl-PL"/>
        </w:rPr>
        <w:t xml:space="preserve">Dane dotyczące struktury wiekowej  mieszkańców  (w  podziale  na  ekonomiczne  grupy  wieku)  wskazują,  że </w:t>
      </w:r>
      <w:r w:rsidRPr="00A430A9">
        <w:rPr>
          <w:b/>
          <w:lang w:val="pl-PL"/>
        </w:rPr>
        <w:t xml:space="preserve">na analizowanym obszarze występuje korzystniejsza sytuacja demograficzna niż w województwie kujawsko- pomorskim i w kraju. </w:t>
      </w:r>
      <w:r w:rsidRPr="00A430A9">
        <w:rPr>
          <w:lang w:val="pl-PL"/>
        </w:rPr>
        <w:t>Wskazują na to dane dotyczące udziału osób w wieku przedprodukcyjnym i produkcyjnym     w ogóle</w:t>
      </w:r>
      <w:r w:rsidRPr="00A430A9">
        <w:rPr>
          <w:spacing w:val="-14"/>
          <w:lang w:val="pl-PL"/>
        </w:rPr>
        <w:t xml:space="preserve"> </w:t>
      </w:r>
      <w:r w:rsidRPr="00A430A9">
        <w:rPr>
          <w:lang w:val="pl-PL"/>
        </w:rPr>
        <w:t>mieszkańców.</w:t>
      </w:r>
    </w:p>
    <w:p w:rsidR="00005516" w:rsidRPr="00A430A9" w:rsidRDefault="00005516" w:rsidP="00005516">
      <w:pPr>
        <w:pStyle w:val="Tekstpodstawowy"/>
        <w:spacing w:before="61"/>
        <w:ind w:left="112" w:right="121" w:firstLine="708"/>
        <w:jc w:val="both"/>
        <w:rPr>
          <w:lang w:val="pl-PL"/>
        </w:rPr>
      </w:pPr>
      <w:r w:rsidRPr="00A430A9">
        <w:rPr>
          <w:lang w:val="pl-PL"/>
        </w:rPr>
        <w:t>Szczególnie istotny wydaje się tutaj odsetek osób młodych w wieku przedprodukcyjnym. W Polsce wynosi on 18%,   w   województwie  kujawsko-pomorskim  18,3%   (według  stanu   na   31.12.2014  r.).  Tymczasem  spośród   8 analizowanych gmin, tylko w dwóch udział osób w wieku przedprodukcyjnym jest niższy niż wynikałoby z danych ogólnopolskich (Janikowo i Kruszwica), a w jednej gminie odsetek ten przekracza 20% (najwyższy zanotowany  wynik dotyczy gminy Rojewo –</w:t>
      </w:r>
      <w:r w:rsidRPr="00A430A9">
        <w:rPr>
          <w:spacing w:val="-15"/>
          <w:lang w:val="pl-PL"/>
        </w:rPr>
        <w:t xml:space="preserve"> </w:t>
      </w:r>
      <w:r w:rsidRPr="00A430A9">
        <w:rPr>
          <w:lang w:val="pl-PL"/>
        </w:rPr>
        <w:t>20,9%).</w:t>
      </w:r>
    </w:p>
    <w:p w:rsidR="00005516" w:rsidRPr="00A430A9" w:rsidRDefault="00005516" w:rsidP="00005516">
      <w:pPr>
        <w:pStyle w:val="Tekstpodstawowy"/>
        <w:spacing w:before="56"/>
        <w:ind w:left="112" w:right="124" w:firstLine="708"/>
        <w:jc w:val="both"/>
        <w:rPr>
          <w:lang w:val="pl-PL"/>
        </w:rPr>
      </w:pPr>
      <w:r w:rsidRPr="00A430A9">
        <w:rPr>
          <w:lang w:val="pl-PL"/>
        </w:rPr>
        <w:t>Także odsetek osób w wieku produkcyjnym jest wyższy na analizowanym terenie niż średnia ogólnopolska (63%) i wojewódzka (63,3%). Wszystkie gminy wchodzące w skład LGD Czarnoziem na Soli odnotowały tu wyniki lepsze niż średnie. Najwyższy wynik wystąpił w gminie Złotniki Kujawskie (66,2%)</w:t>
      </w:r>
    </w:p>
    <w:p w:rsidR="00005516" w:rsidRPr="00A430A9" w:rsidRDefault="00005516" w:rsidP="00005516">
      <w:pPr>
        <w:pStyle w:val="Tekstpodstawowy"/>
        <w:spacing w:before="59"/>
        <w:ind w:left="112" w:right="126" w:firstLine="708"/>
        <w:jc w:val="both"/>
        <w:rPr>
          <w:lang w:val="pl-PL"/>
        </w:rPr>
      </w:pPr>
      <w:r w:rsidRPr="00A430A9">
        <w:rPr>
          <w:lang w:val="pl-PL"/>
        </w:rPr>
        <w:t>Także w przypadku analizy odsetka osób w wieku poprodukcyjnym w ogóle ludności widzimy utrzymującą  się zależność: na obszarze LGD dane są lepsze niż średnia ogólnopolska i wojewódzka. Spośród analizowanych gmin tylko jedna zbliża się do średniej wojewódzkiej (gmina Kruszwica z odsetkiem</w:t>
      </w:r>
      <w:r w:rsidRPr="00A430A9">
        <w:rPr>
          <w:spacing w:val="-43"/>
          <w:lang w:val="pl-PL"/>
        </w:rPr>
        <w:t xml:space="preserve"> </w:t>
      </w:r>
      <w:r w:rsidRPr="00A430A9">
        <w:rPr>
          <w:lang w:val="pl-PL"/>
        </w:rPr>
        <w:t>18,3%).</w:t>
      </w:r>
    </w:p>
    <w:p w:rsidR="00005516" w:rsidRPr="00A430A9" w:rsidRDefault="00005516" w:rsidP="00005516">
      <w:pPr>
        <w:pStyle w:val="Tekstpodstawowy"/>
        <w:spacing w:before="59"/>
        <w:ind w:left="112" w:right="131" w:firstLine="708"/>
        <w:jc w:val="both"/>
        <w:rPr>
          <w:lang w:val="pl-PL"/>
        </w:rPr>
      </w:pPr>
      <w:r w:rsidRPr="00A430A9">
        <w:rPr>
          <w:lang w:val="pl-PL"/>
        </w:rPr>
        <w:t>Dla oceny działań o charakterze strategicznym niezbędne jest także przeanalizowanie wieloletnich trendów odnoszących się do struktury wiekowej ludności.</w:t>
      </w:r>
    </w:p>
    <w:p w:rsidR="00005516" w:rsidRPr="00A430A9" w:rsidRDefault="00005516" w:rsidP="00005516">
      <w:pPr>
        <w:spacing w:before="58" w:after="14"/>
        <w:ind w:left="112" w:right="694"/>
        <w:rPr>
          <w:sz w:val="20"/>
          <w:lang w:val="pl-PL"/>
        </w:rPr>
      </w:pPr>
      <w:r w:rsidRPr="00A430A9">
        <w:rPr>
          <w:sz w:val="20"/>
          <w:lang w:val="pl-PL"/>
        </w:rPr>
        <w:t>Tabela 18. Ludność w wieku przedprodukcyjnym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005516" w:rsidTr="00005516">
        <w:trPr>
          <w:trHeight w:hRule="exact" w:val="530"/>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0"/>
              <w:rPr>
                <w:sz w:val="24"/>
                <w:lang w:val="pl-PL"/>
              </w:rPr>
            </w:pPr>
          </w:p>
          <w:p w:rsidR="00005516" w:rsidRDefault="00005516" w:rsidP="00005516">
            <w:pPr>
              <w:pStyle w:val="TableParagraph"/>
              <w:ind w:left="787" w:right="789"/>
              <w:jc w:val="center"/>
              <w:rPr>
                <w:b/>
                <w:sz w:val="20"/>
              </w:rPr>
            </w:pPr>
            <w:r>
              <w:rPr>
                <w:b/>
                <w:sz w:val="20"/>
              </w:rPr>
              <w:t>Gmina</w:t>
            </w:r>
          </w:p>
        </w:tc>
        <w:tc>
          <w:tcPr>
            <w:tcW w:w="6155" w:type="dxa"/>
            <w:gridSpan w:val="8"/>
          </w:tcPr>
          <w:p w:rsidR="00005516" w:rsidRPr="00A430A9" w:rsidRDefault="00005516" w:rsidP="00005516">
            <w:pPr>
              <w:pStyle w:val="TableParagraph"/>
              <w:spacing w:before="55"/>
              <w:ind w:left="2635" w:right="200" w:hanging="2408"/>
              <w:rPr>
                <w:b/>
                <w:sz w:val="20"/>
                <w:lang w:val="pl-PL"/>
              </w:rPr>
            </w:pPr>
            <w:r w:rsidRPr="00A430A9">
              <w:rPr>
                <w:b/>
                <w:sz w:val="20"/>
                <w:lang w:val="pl-PL"/>
              </w:rPr>
              <w:t>Ludność w wieku przedprodukcyjnym w ludności ogółem w latach 2007-2014</w:t>
            </w:r>
          </w:p>
        </w:tc>
        <w:tc>
          <w:tcPr>
            <w:tcW w:w="917" w:type="dxa"/>
            <w:vMerge w:val="restart"/>
          </w:tcPr>
          <w:p w:rsidR="00005516" w:rsidRDefault="00005516" w:rsidP="00005516">
            <w:pPr>
              <w:pStyle w:val="TableParagraph"/>
              <w:spacing w:before="55"/>
              <w:ind w:left="139" w:right="135"/>
              <w:jc w:val="center"/>
              <w:rPr>
                <w:b/>
                <w:sz w:val="20"/>
              </w:rPr>
            </w:pPr>
            <w:r>
              <w:rPr>
                <w:b/>
                <w:w w:val="90"/>
                <w:sz w:val="20"/>
              </w:rPr>
              <w:t xml:space="preserve">Zmiana </w:t>
            </w:r>
            <w:r>
              <w:rPr>
                <w:b/>
                <w:sz w:val="20"/>
              </w:rPr>
              <w:t>w   latach 2007-</w:t>
            </w:r>
          </w:p>
          <w:p w:rsidR="00005516" w:rsidRDefault="00005516" w:rsidP="00005516">
            <w:pPr>
              <w:pStyle w:val="TableParagraph"/>
              <w:ind w:left="139" w:right="135"/>
              <w:jc w:val="center"/>
              <w:rPr>
                <w:b/>
                <w:sz w:val="20"/>
              </w:rPr>
            </w:pPr>
            <w:r>
              <w:rPr>
                <w:b/>
                <w:sz w:val="20"/>
              </w:rPr>
              <w:t>2014</w:t>
            </w:r>
          </w:p>
        </w:tc>
      </w:tr>
      <w:tr w:rsidR="00005516" w:rsidTr="00005516">
        <w:trPr>
          <w:trHeight w:hRule="exact" w:val="689"/>
        </w:trPr>
        <w:tc>
          <w:tcPr>
            <w:tcW w:w="2218" w:type="dxa"/>
            <w:vMerge/>
          </w:tcPr>
          <w:p w:rsidR="00005516" w:rsidRDefault="00005516" w:rsidP="00005516"/>
        </w:tc>
        <w:tc>
          <w:tcPr>
            <w:tcW w:w="731" w:type="dxa"/>
            <w:tcBorders>
              <w:right w:val="single" w:sz="4" w:space="0" w:color="FFFFFF"/>
            </w:tcBorders>
          </w:tcPr>
          <w:p w:rsidR="00005516" w:rsidRDefault="00005516" w:rsidP="00005516">
            <w:pPr>
              <w:pStyle w:val="TableParagraph"/>
              <w:spacing w:before="8"/>
              <w:rPr>
                <w:sz w:val="21"/>
              </w:rPr>
            </w:pPr>
          </w:p>
          <w:p w:rsidR="00005516" w:rsidRDefault="00005516" w:rsidP="00005516">
            <w:pPr>
              <w:pStyle w:val="TableParagraph"/>
              <w:ind w:left="179"/>
              <w:rPr>
                <w:b/>
                <w:sz w:val="20"/>
              </w:rPr>
            </w:pPr>
            <w:r>
              <w:rPr>
                <w:b/>
                <w:sz w:val="20"/>
              </w:rPr>
              <w:t>2007</w:t>
            </w:r>
          </w:p>
        </w:tc>
        <w:tc>
          <w:tcPr>
            <w:tcW w:w="812" w:type="dxa"/>
            <w:tcBorders>
              <w:left w:val="single" w:sz="4" w:space="0" w:color="FFFFFF"/>
            </w:tcBorders>
          </w:tcPr>
          <w:p w:rsidR="00005516" w:rsidRDefault="00005516" w:rsidP="00005516">
            <w:pPr>
              <w:pStyle w:val="TableParagraph"/>
              <w:spacing w:before="8"/>
              <w:rPr>
                <w:sz w:val="21"/>
              </w:rPr>
            </w:pPr>
          </w:p>
          <w:p w:rsidR="00005516" w:rsidRDefault="00005516" w:rsidP="00005516">
            <w:pPr>
              <w:pStyle w:val="TableParagraph"/>
              <w:ind w:left="125" w:right="86"/>
              <w:jc w:val="center"/>
              <w:rPr>
                <w:b/>
                <w:sz w:val="20"/>
              </w:rPr>
            </w:pPr>
            <w:r>
              <w:rPr>
                <w:b/>
                <w:sz w:val="20"/>
              </w:rPr>
              <w:t>2008</w:t>
            </w:r>
          </w:p>
        </w:tc>
        <w:tc>
          <w:tcPr>
            <w:tcW w:w="771" w:type="dxa"/>
          </w:tcPr>
          <w:p w:rsidR="00005516" w:rsidRDefault="00005516" w:rsidP="00005516">
            <w:pPr>
              <w:pStyle w:val="TableParagraph"/>
              <w:spacing w:before="8"/>
              <w:rPr>
                <w:sz w:val="21"/>
              </w:rPr>
            </w:pPr>
          </w:p>
          <w:p w:rsidR="00005516" w:rsidRDefault="00005516" w:rsidP="00005516">
            <w:pPr>
              <w:pStyle w:val="TableParagraph"/>
              <w:ind w:left="86" w:right="85"/>
              <w:jc w:val="center"/>
              <w:rPr>
                <w:b/>
                <w:sz w:val="20"/>
              </w:rPr>
            </w:pPr>
            <w:r>
              <w:rPr>
                <w:b/>
                <w:sz w:val="20"/>
              </w:rPr>
              <w:t>2009</w:t>
            </w:r>
          </w:p>
        </w:tc>
        <w:tc>
          <w:tcPr>
            <w:tcW w:w="768" w:type="dxa"/>
          </w:tcPr>
          <w:p w:rsidR="00005516" w:rsidRDefault="00005516" w:rsidP="00005516">
            <w:pPr>
              <w:pStyle w:val="TableParagraph"/>
              <w:spacing w:before="8"/>
              <w:rPr>
                <w:sz w:val="21"/>
              </w:rPr>
            </w:pPr>
          </w:p>
          <w:p w:rsidR="00005516" w:rsidRDefault="00005516" w:rsidP="00005516">
            <w:pPr>
              <w:pStyle w:val="TableParagraph"/>
              <w:ind w:left="177"/>
              <w:rPr>
                <w:b/>
                <w:sz w:val="20"/>
              </w:rPr>
            </w:pPr>
            <w:r>
              <w:rPr>
                <w:b/>
                <w:sz w:val="20"/>
              </w:rPr>
              <w:t>2010</w:t>
            </w:r>
          </w:p>
        </w:tc>
        <w:tc>
          <w:tcPr>
            <w:tcW w:w="768" w:type="dxa"/>
          </w:tcPr>
          <w:p w:rsidR="00005516" w:rsidRDefault="00005516" w:rsidP="00005516">
            <w:pPr>
              <w:pStyle w:val="TableParagraph"/>
              <w:spacing w:before="8"/>
              <w:rPr>
                <w:sz w:val="21"/>
              </w:rPr>
            </w:pPr>
          </w:p>
          <w:p w:rsidR="00005516" w:rsidRDefault="00005516" w:rsidP="00005516">
            <w:pPr>
              <w:pStyle w:val="TableParagraph"/>
              <w:ind w:left="82" w:right="82"/>
              <w:jc w:val="center"/>
              <w:rPr>
                <w:b/>
                <w:sz w:val="20"/>
              </w:rPr>
            </w:pPr>
            <w:r>
              <w:rPr>
                <w:b/>
                <w:sz w:val="20"/>
              </w:rPr>
              <w:t>2011</w:t>
            </w:r>
          </w:p>
        </w:tc>
        <w:tc>
          <w:tcPr>
            <w:tcW w:w="769" w:type="dxa"/>
          </w:tcPr>
          <w:p w:rsidR="00005516" w:rsidRDefault="00005516" w:rsidP="00005516">
            <w:pPr>
              <w:pStyle w:val="TableParagraph"/>
              <w:spacing w:before="8"/>
              <w:rPr>
                <w:sz w:val="21"/>
              </w:rPr>
            </w:pPr>
          </w:p>
          <w:p w:rsidR="00005516" w:rsidRDefault="00005516" w:rsidP="00005516">
            <w:pPr>
              <w:pStyle w:val="TableParagraph"/>
              <w:ind w:left="84" w:right="84"/>
              <w:jc w:val="center"/>
              <w:rPr>
                <w:b/>
                <w:sz w:val="20"/>
              </w:rPr>
            </w:pPr>
            <w:r>
              <w:rPr>
                <w:b/>
                <w:sz w:val="20"/>
              </w:rPr>
              <w:t>2012</w:t>
            </w:r>
          </w:p>
        </w:tc>
        <w:tc>
          <w:tcPr>
            <w:tcW w:w="768" w:type="dxa"/>
          </w:tcPr>
          <w:p w:rsidR="00005516" w:rsidRDefault="00005516" w:rsidP="00005516">
            <w:pPr>
              <w:pStyle w:val="TableParagraph"/>
              <w:spacing w:before="8"/>
              <w:rPr>
                <w:sz w:val="21"/>
              </w:rPr>
            </w:pPr>
          </w:p>
          <w:p w:rsidR="00005516" w:rsidRDefault="00005516" w:rsidP="00005516">
            <w:pPr>
              <w:pStyle w:val="TableParagraph"/>
              <w:ind w:left="179"/>
              <w:rPr>
                <w:b/>
                <w:sz w:val="20"/>
              </w:rPr>
            </w:pPr>
            <w:r>
              <w:rPr>
                <w:b/>
                <w:sz w:val="20"/>
              </w:rPr>
              <w:t>2013</w:t>
            </w:r>
          </w:p>
        </w:tc>
        <w:tc>
          <w:tcPr>
            <w:tcW w:w="768" w:type="dxa"/>
          </w:tcPr>
          <w:p w:rsidR="00005516" w:rsidRDefault="00005516" w:rsidP="00005516">
            <w:pPr>
              <w:pStyle w:val="TableParagraph"/>
              <w:spacing w:before="8"/>
              <w:rPr>
                <w:sz w:val="21"/>
              </w:rPr>
            </w:pPr>
          </w:p>
          <w:p w:rsidR="00005516" w:rsidRDefault="00005516" w:rsidP="00005516">
            <w:pPr>
              <w:pStyle w:val="TableParagraph"/>
              <w:ind w:left="180"/>
              <w:rPr>
                <w:b/>
                <w:sz w:val="20"/>
              </w:rPr>
            </w:pPr>
            <w:r>
              <w:rPr>
                <w:b/>
                <w:sz w:val="20"/>
              </w:rPr>
              <w:t>2014</w:t>
            </w:r>
          </w:p>
        </w:tc>
        <w:tc>
          <w:tcPr>
            <w:tcW w:w="917" w:type="dxa"/>
            <w:vMerge/>
          </w:tcPr>
          <w:p w:rsidR="00005516" w:rsidRDefault="00005516" w:rsidP="00005516"/>
        </w:tc>
      </w:tr>
      <w:tr w:rsidR="00005516" w:rsidTr="00005516">
        <w:trPr>
          <w:trHeight w:hRule="exact" w:val="301"/>
        </w:trPr>
        <w:tc>
          <w:tcPr>
            <w:tcW w:w="2218" w:type="dxa"/>
          </w:tcPr>
          <w:p w:rsidR="00005516" w:rsidRDefault="00005516" w:rsidP="00005516">
            <w:pPr>
              <w:pStyle w:val="TableParagraph"/>
              <w:spacing w:before="46"/>
              <w:ind w:left="103"/>
              <w:rPr>
                <w:sz w:val="20"/>
              </w:rPr>
            </w:pPr>
            <w:r>
              <w:rPr>
                <w:sz w:val="20"/>
              </w:rPr>
              <w:t>Dąbrowa Biskupia</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22,0%</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21,5%</w:t>
            </w:r>
          </w:p>
        </w:tc>
        <w:tc>
          <w:tcPr>
            <w:tcW w:w="771" w:type="dxa"/>
          </w:tcPr>
          <w:p w:rsidR="00005516" w:rsidRDefault="00005516" w:rsidP="00005516">
            <w:pPr>
              <w:pStyle w:val="TableParagraph"/>
              <w:spacing w:before="46"/>
              <w:ind w:left="86" w:right="85"/>
              <w:jc w:val="center"/>
              <w:rPr>
                <w:sz w:val="20"/>
              </w:rPr>
            </w:pPr>
            <w:r>
              <w:rPr>
                <w:sz w:val="20"/>
              </w:rPr>
              <w:t>20,9%</w:t>
            </w:r>
          </w:p>
        </w:tc>
        <w:tc>
          <w:tcPr>
            <w:tcW w:w="768" w:type="dxa"/>
          </w:tcPr>
          <w:p w:rsidR="00005516" w:rsidRDefault="00005516" w:rsidP="00005516">
            <w:pPr>
              <w:pStyle w:val="TableParagraph"/>
              <w:spacing w:before="46"/>
              <w:ind w:left="119"/>
              <w:rPr>
                <w:sz w:val="20"/>
              </w:rPr>
            </w:pPr>
            <w:r>
              <w:rPr>
                <w:sz w:val="20"/>
              </w:rPr>
              <w:t>21,0%</w:t>
            </w:r>
          </w:p>
        </w:tc>
        <w:tc>
          <w:tcPr>
            <w:tcW w:w="768" w:type="dxa"/>
          </w:tcPr>
          <w:p w:rsidR="00005516" w:rsidRDefault="00005516" w:rsidP="00005516">
            <w:pPr>
              <w:pStyle w:val="TableParagraph"/>
              <w:spacing w:before="46"/>
              <w:ind w:left="82" w:right="82"/>
              <w:jc w:val="center"/>
              <w:rPr>
                <w:sz w:val="20"/>
              </w:rPr>
            </w:pPr>
            <w:r>
              <w:rPr>
                <w:sz w:val="20"/>
              </w:rPr>
              <w:t>20,6%</w:t>
            </w:r>
          </w:p>
        </w:tc>
        <w:tc>
          <w:tcPr>
            <w:tcW w:w="769" w:type="dxa"/>
          </w:tcPr>
          <w:p w:rsidR="00005516" w:rsidRDefault="00005516" w:rsidP="00005516">
            <w:pPr>
              <w:pStyle w:val="TableParagraph"/>
              <w:spacing w:before="46"/>
              <w:ind w:left="84" w:right="85"/>
              <w:jc w:val="center"/>
              <w:rPr>
                <w:sz w:val="20"/>
              </w:rPr>
            </w:pPr>
            <w:r>
              <w:rPr>
                <w:sz w:val="20"/>
              </w:rPr>
              <w:t>20,2%</w:t>
            </w:r>
          </w:p>
        </w:tc>
        <w:tc>
          <w:tcPr>
            <w:tcW w:w="768" w:type="dxa"/>
          </w:tcPr>
          <w:p w:rsidR="00005516" w:rsidRDefault="00005516" w:rsidP="00005516">
            <w:pPr>
              <w:pStyle w:val="TableParagraph"/>
              <w:spacing w:before="46"/>
              <w:ind w:left="122"/>
              <w:rPr>
                <w:sz w:val="20"/>
              </w:rPr>
            </w:pPr>
            <w:r>
              <w:rPr>
                <w:sz w:val="20"/>
              </w:rPr>
              <w:t>19,8%</w:t>
            </w:r>
          </w:p>
        </w:tc>
        <w:tc>
          <w:tcPr>
            <w:tcW w:w="768" w:type="dxa"/>
          </w:tcPr>
          <w:p w:rsidR="00005516" w:rsidRDefault="00005516" w:rsidP="00005516">
            <w:pPr>
              <w:pStyle w:val="TableParagraph"/>
              <w:spacing w:before="46"/>
              <w:ind w:right="116"/>
              <w:jc w:val="right"/>
              <w:rPr>
                <w:sz w:val="20"/>
              </w:rPr>
            </w:pPr>
            <w:r>
              <w:rPr>
                <w:sz w:val="20"/>
              </w:rPr>
              <w:t>19,6%</w:t>
            </w:r>
          </w:p>
        </w:tc>
        <w:tc>
          <w:tcPr>
            <w:tcW w:w="917" w:type="dxa"/>
          </w:tcPr>
          <w:p w:rsidR="00005516" w:rsidRDefault="00005516" w:rsidP="00005516">
            <w:pPr>
              <w:pStyle w:val="TableParagraph"/>
              <w:spacing w:before="46"/>
              <w:ind w:left="213"/>
              <w:rPr>
                <w:sz w:val="20"/>
              </w:rPr>
            </w:pPr>
            <w:r>
              <w:rPr>
                <w:sz w:val="20"/>
              </w:rPr>
              <w:t>-2,4%</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21,3%</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21,0%</w:t>
            </w:r>
          </w:p>
        </w:tc>
        <w:tc>
          <w:tcPr>
            <w:tcW w:w="771" w:type="dxa"/>
          </w:tcPr>
          <w:p w:rsidR="00005516" w:rsidRDefault="00005516" w:rsidP="00005516">
            <w:pPr>
              <w:pStyle w:val="TableParagraph"/>
              <w:spacing w:before="46"/>
              <w:ind w:left="86" w:right="85"/>
              <w:jc w:val="center"/>
              <w:rPr>
                <w:sz w:val="20"/>
              </w:rPr>
            </w:pPr>
            <w:r>
              <w:rPr>
                <w:sz w:val="20"/>
              </w:rPr>
              <w:t>20,7%</w:t>
            </w:r>
          </w:p>
        </w:tc>
        <w:tc>
          <w:tcPr>
            <w:tcW w:w="768" w:type="dxa"/>
          </w:tcPr>
          <w:p w:rsidR="00005516" w:rsidRDefault="00005516" w:rsidP="00005516">
            <w:pPr>
              <w:pStyle w:val="TableParagraph"/>
              <w:spacing w:before="46"/>
              <w:ind w:left="119"/>
              <w:rPr>
                <w:sz w:val="20"/>
              </w:rPr>
            </w:pPr>
            <w:r>
              <w:rPr>
                <w:sz w:val="20"/>
              </w:rPr>
              <w:t>20,5%</w:t>
            </w:r>
          </w:p>
        </w:tc>
        <w:tc>
          <w:tcPr>
            <w:tcW w:w="768" w:type="dxa"/>
          </w:tcPr>
          <w:p w:rsidR="00005516" w:rsidRDefault="00005516" w:rsidP="00005516">
            <w:pPr>
              <w:pStyle w:val="TableParagraph"/>
              <w:spacing w:before="46"/>
              <w:ind w:left="82" w:right="82"/>
              <w:jc w:val="center"/>
              <w:rPr>
                <w:sz w:val="20"/>
              </w:rPr>
            </w:pPr>
            <w:r>
              <w:rPr>
                <w:sz w:val="20"/>
              </w:rPr>
              <w:t>20,0%</w:t>
            </w:r>
          </w:p>
        </w:tc>
        <w:tc>
          <w:tcPr>
            <w:tcW w:w="769" w:type="dxa"/>
          </w:tcPr>
          <w:p w:rsidR="00005516" w:rsidRDefault="00005516" w:rsidP="00005516">
            <w:pPr>
              <w:pStyle w:val="TableParagraph"/>
              <w:spacing w:before="46"/>
              <w:ind w:left="84" w:right="85"/>
              <w:jc w:val="center"/>
              <w:rPr>
                <w:sz w:val="20"/>
              </w:rPr>
            </w:pPr>
            <w:r>
              <w:rPr>
                <w:sz w:val="20"/>
              </w:rPr>
              <w:t>19,8%</w:t>
            </w:r>
          </w:p>
        </w:tc>
        <w:tc>
          <w:tcPr>
            <w:tcW w:w="768" w:type="dxa"/>
          </w:tcPr>
          <w:p w:rsidR="00005516" w:rsidRDefault="00005516" w:rsidP="00005516">
            <w:pPr>
              <w:pStyle w:val="TableParagraph"/>
              <w:spacing w:before="46"/>
              <w:ind w:left="122"/>
              <w:rPr>
                <w:sz w:val="20"/>
              </w:rPr>
            </w:pPr>
            <w:r>
              <w:rPr>
                <w:sz w:val="20"/>
              </w:rPr>
              <w:t>19,5%</w:t>
            </w:r>
          </w:p>
        </w:tc>
        <w:tc>
          <w:tcPr>
            <w:tcW w:w="768" w:type="dxa"/>
          </w:tcPr>
          <w:p w:rsidR="00005516" w:rsidRDefault="00005516" w:rsidP="00005516">
            <w:pPr>
              <w:pStyle w:val="TableParagraph"/>
              <w:spacing w:before="46"/>
              <w:ind w:right="116"/>
              <w:jc w:val="right"/>
              <w:rPr>
                <w:sz w:val="20"/>
              </w:rPr>
            </w:pPr>
            <w:r>
              <w:rPr>
                <w:sz w:val="20"/>
              </w:rPr>
              <w:t>19,1%</w:t>
            </w:r>
          </w:p>
        </w:tc>
        <w:tc>
          <w:tcPr>
            <w:tcW w:w="917" w:type="dxa"/>
          </w:tcPr>
          <w:p w:rsidR="00005516" w:rsidRDefault="00005516" w:rsidP="00005516">
            <w:pPr>
              <w:pStyle w:val="TableParagraph"/>
              <w:spacing w:before="46"/>
              <w:ind w:left="213"/>
              <w:rPr>
                <w:sz w:val="20"/>
              </w:rPr>
            </w:pPr>
            <w:r>
              <w:rPr>
                <w:sz w:val="20"/>
              </w:rPr>
              <w:t>-2,2%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23,0%</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22,6%</w:t>
            </w:r>
          </w:p>
        </w:tc>
        <w:tc>
          <w:tcPr>
            <w:tcW w:w="771" w:type="dxa"/>
          </w:tcPr>
          <w:p w:rsidR="00005516" w:rsidRDefault="00005516" w:rsidP="00005516">
            <w:pPr>
              <w:pStyle w:val="TableParagraph"/>
              <w:spacing w:before="46"/>
              <w:ind w:left="86" w:right="85"/>
              <w:jc w:val="center"/>
              <w:rPr>
                <w:sz w:val="20"/>
              </w:rPr>
            </w:pPr>
            <w:r>
              <w:rPr>
                <w:sz w:val="20"/>
              </w:rPr>
              <w:t>21,7%</w:t>
            </w:r>
          </w:p>
        </w:tc>
        <w:tc>
          <w:tcPr>
            <w:tcW w:w="768" w:type="dxa"/>
          </w:tcPr>
          <w:p w:rsidR="00005516" w:rsidRDefault="00005516" w:rsidP="00005516">
            <w:pPr>
              <w:pStyle w:val="TableParagraph"/>
              <w:spacing w:before="46"/>
              <w:ind w:left="119"/>
              <w:rPr>
                <w:sz w:val="20"/>
              </w:rPr>
            </w:pPr>
            <w:r>
              <w:rPr>
                <w:sz w:val="20"/>
              </w:rPr>
              <w:t>20,2%</w:t>
            </w:r>
          </w:p>
        </w:tc>
        <w:tc>
          <w:tcPr>
            <w:tcW w:w="768" w:type="dxa"/>
          </w:tcPr>
          <w:p w:rsidR="00005516" w:rsidRDefault="00005516" w:rsidP="00005516">
            <w:pPr>
              <w:pStyle w:val="TableParagraph"/>
              <w:spacing w:before="46"/>
              <w:ind w:left="82" w:right="82"/>
              <w:jc w:val="center"/>
              <w:rPr>
                <w:sz w:val="20"/>
              </w:rPr>
            </w:pPr>
            <w:r>
              <w:rPr>
                <w:sz w:val="20"/>
              </w:rPr>
              <w:t>19,5%</w:t>
            </w:r>
          </w:p>
        </w:tc>
        <w:tc>
          <w:tcPr>
            <w:tcW w:w="769" w:type="dxa"/>
          </w:tcPr>
          <w:p w:rsidR="00005516" w:rsidRDefault="00005516" w:rsidP="00005516">
            <w:pPr>
              <w:pStyle w:val="TableParagraph"/>
              <w:spacing w:before="46"/>
              <w:ind w:left="84" w:right="85"/>
              <w:jc w:val="center"/>
              <w:rPr>
                <w:sz w:val="20"/>
              </w:rPr>
            </w:pPr>
            <w:r>
              <w:rPr>
                <w:sz w:val="20"/>
              </w:rPr>
              <w:t>19,4%</w:t>
            </w:r>
          </w:p>
        </w:tc>
        <w:tc>
          <w:tcPr>
            <w:tcW w:w="768" w:type="dxa"/>
          </w:tcPr>
          <w:p w:rsidR="00005516" w:rsidRDefault="00005516" w:rsidP="00005516">
            <w:pPr>
              <w:pStyle w:val="TableParagraph"/>
              <w:spacing w:before="46"/>
              <w:ind w:left="122"/>
              <w:rPr>
                <w:sz w:val="20"/>
              </w:rPr>
            </w:pPr>
            <w:r>
              <w:rPr>
                <w:sz w:val="20"/>
              </w:rPr>
              <w:t>19,2%</w:t>
            </w:r>
          </w:p>
        </w:tc>
        <w:tc>
          <w:tcPr>
            <w:tcW w:w="768" w:type="dxa"/>
          </w:tcPr>
          <w:p w:rsidR="00005516" w:rsidRDefault="00005516" w:rsidP="00005516">
            <w:pPr>
              <w:pStyle w:val="TableParagraph"/>
              <w:spacing w:before="46"/>
              <w:ind w:right="116"/>
              <w:jc w:val="right"/>
              <w:rPr>
                <w:sz w:val="20"/>
              </w:rPr>
            </w:pPr>
            <w:r>
              <w:rPr>
                <w:sz w:val="20"/>
              </w:rPr>
              <w:t>18,8%</w:t>
            </w:r>
          </w:p>
        </w:tc>
        <w:tc>
          <w:tcPr>
            <w:tcW w:w="917" w:type="dxa"/>
          </w:tcPr>
          <w:p w:rsidR="00005516" w:rsidRDefault="00005516" w:rsidP="00005516">
            <w:pPr>
              <w:pStyle w:val="TableParagraph"/>
              <w:spacing w:before="55"/>
              <w:ind w:left="196"/>
              <w:rPr>
                <w:b/>
                <w:sz w:val="20"/>
              </w:rPr>
            </w:pPr>
            <w:r>
              <w:rPr>
                <w:b/>
                <w:color w:val="FF0000"/>
                <w:sz w:val="20"/>
              </w:rPr>
              <w:t>-4,2%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21,5%</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20,6%</w:t>
            </w:r>
          </w:p>
        </w:tc>
        <w:tc>
          <w:tcPr>
            <w:tcW w:w="771" w:type="dxa"/>
          </w:tcPr>
          <w:p w:rsidR="00005516" w:rsidRDefault="00005516" w:rsidP="00005516">
            <w:pPr>
              <w:pStyle w:val="TableParagraph"/>
              <w:spacing w:before="46"/>
              <w:ind w:left="86" w:right="85"/>
              <w:jc w:val="center"/>
              <w:rPr>
                <w:sz w:val="20"/>
              </w:rPr>
            </w:pPr>
            <w:r>
              <w:rPr>
                <w:sz w:val="20"/>
              </w:rPr>
              <w:t>19,8%</w:t>
            </w:r>
          </w:p>
        </w:tc>
        <w:tc>
          <w:tcPr>
            <w:tcW w:w="768" w:type="dxa"/>
          </w:tcPr>
          <w:p w:rsidR="00005516" w:rsidRDefault="00005516" w:rsidP="00005516">
            <w:pPr>
              <w:pStyle w:val="TableParagraph"/>
              <w:spacing w:before="46"/>
              <w:ind w:left="119"/>
              <w:rPr>
                <w:sz w:val="20"/>
              </w:rPr>
            </w:pPr>
            <w:r>
              <w:rPr>
                <w:sz w:val="20"/>
              </w:rPr>
              <w:t>19,0%</w:t>
            </w:r>
          </w:p>
        </w:tc>
        <w:tc>
          <w:tcPr>
            <w:tcW w:w="768" w:type="dxa"/>
          </w:tcPr>
          <w:p w:rsidR="00005516" w:rsidRDefault="00005516" w:rsidP="00005516">
            <w:pPr>
              <w:pStyle w:val="TableParagraph"/>
              <w:spacing w:before="46"/>
              <w:ind w:left="82" w:right="82"/>
              <w:jc w:val="center"/>
              <w:rPr>
                <w:sz w:val="20"/>
              </w:rPr>
            </w:pPr>
            <w:r>
              <w:rPr>
                <w:sz w:val="20"/>
              </w:rPr>
              <w:t>18,7%</w:t>
            </w:r>
          </w:p>
        </w:tc>
        <w:tc>
          <w:tcPr>
            <w:tcW w:w="769" w:type="dxa"/>
          </w:tcPr>
          <w:p w:rsidR="00005516" w:rsidRDefault="00005516" w:rsidP="00005516">
            <w:pPr>
              <w:pStyle w:val="TableParagraph"/>
              <w:spacing w:before="46"/>
              <w:ind w:left="84" w:right="85"/>
              <w:jc w:val="center"/>
              <w:rPr>
                <w:sz w:val="20"/>
              </w:rPr>
            </w:pPr>
            <w:r>
              <w:rPr>
                <w:sz w:val="20"/>
              </w:rPr>
              <w:t>18,2%</w:t>
            </w:r>
          </w:p>
        </w:tc>
        <w:tc>
          <w:tcPr>
            <w:tcW w:w="768" w:type="dxa"/>
            <w:tcBorders>
              <w:right w:val="nil"/>
            </w:tcBorders>
          </w:tcPr>
          <w:p w:rsidR="00005516" w:rsidRDefault="00005516" w:rsidP="00005516">
            <w:pPr>
              <w:pStyle w:val="TableParagraph"/>
              <w:spacing w:before="46"/>
              <w:ind w:left="122"/>
              <w:rPr>
                <w:sz w:val="20"/>
              </w:rPr>
            </w:pPr>
            <w:r>
              <w:rPr>
                <w:sz w:val="20"/>
              </w:rPr>
              <w:t>17,6%</w:t>
            </w:r>
            <w:r>
              <w:rPr>
                <w:spacing w:val="22"/>
                <w:sz w:val="20"/>
              </w:rPr>
              <w:t xml:space="preserve"> </w:t>
            </w:r>
            <w:r>
              <w:rPr>
                <w:w w:val="99"/>
                <w:sz w:val="20"/>
                <w:shd w:val="clear" w:color="auto" w:fill="F4AE83"/>
              </w:rPr>
              <w:t xml:space="preserve"> </w:t>
            </w:r>
            <w:r>
              <w:rPr>
                <w:spacing w:val="11"/>
                <w:sz w:val="20"/>
                <w:shd w:val="clear" w:color="auto" w:fill="F4AE83"/>
              </w:rPr>
              <w:t xml:space="preserve"> </w:t>
            </w:r>
          </w:p>
        </w:tc>
        <w:tc>
          <w:tcPr>
            <w:tcW w:w="768" w:type="dxa"/>
            <w:tcBorders>
              <w:left w:val="nil"/>
              <w:right w:val="thickThinMediumGap" w:sz="22" w:space="0" w:color="F4AE83"/>
            </w:tcBorders>
          </w:tcPr>
          <w:p w:rsidR="00005516" w:rsidRDefault="00005516" w:rsidP="00005516">
            <w:pPr>
              <w:pStyle w:val="TableParagraph"/>
              <w:spacing w:before="46"/>
              <w:ind w:right="44"/>
              <w:jc w:val="right"/>
              <w:rPr>
                <w:sz w:val="20"/>
              </w:rPr>
            </w:pPr>
            <w:r>
              <w:rPr>
                <w:sz w:val="20"/>
                <w:shd w:val="clear" w:color="auto" w:fill="F4AE83"/>
              </w:rPr>
              <w:t xml:space="preserve">17,3 </w:t>
            </w:r>
          </w:p>
        </w:tc>
        <w:tc>
          <w:tcPr>
            <w:tcW w:w="917" w:type="dxa"/>
            <w:tcBorders>
              <w:left w:val="thinThickMediumGap" w:sz="22" w:space="0" w:color="F4AE83"/>
            </w:tcBorders>
          </w:tcPr>
          <w:p w:rsidR="00005516" w:rsidRDefault="00005516" w:rsidP="00005516">
            <w:pPr>
              <w:pStyle w:val="TableParagraph"/>
              <w:spacing w:before="55"/>
              <w:ind w:left="147"/>
              <w:rPr>
                <w:b/>
                <w:sz w:val="20"/>
              </w:rPr>
            </w:pPr>
            <w:r>
              <w:rPr>
                <w:b/>
                <w:color w:val="FF0000"/>
                <w:sz w:val="20"/>
              </w:rPr>
              <w:t>-4,2%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Kruszwica</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20,3%</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19,7%</w:t>
            </w:r>
          </w:p>
        </w:tc>
        <w:tc>
          <w:tcPr>
            <w:tcW w:w="771" w:type="dxa"/>
          </w:tcPr>
          <w:p w:rsidR="00005516" w:rsidRDefault="00005516" w:rsidP="00005516">
            <w:pPr>
              <w:pStyle w:val="TableParagraph"/>
              <w:spacing w:before="46"/>
              <w:ind w:left="86" w:right="85"/>
              <w:jc w:val="center"/>
              <w:rPr>
                <w:sz w:val="20"/>
              </w:rPr>
            </w:pPr>
            <w:r>
              <w:rPr>
                <w:sz w:val="20"/>
              </w:rPr>
              <w:t>19,5%</w:t>
            </w:r>
          </w:p>
        </w:tc>
        <w:tc>
          <w:tcPr>
            <w:tcW w:w="768" w:type="dxa"/>
          </w:tcPr>
          <w:p w:rsidR="00005516" w:rsidRDefault="00005516" w:rsidP="00005516">
            <w:pPr>
              <w:pStyle w:val="TableParagraph"/>
              <w:spacing w:before="46"/>
              <w:ind w:left="119"/>
              <w:rPr>
                <w:sz w:val="20"/>
              </w:rPr>
            </w:pPr>
            <w:r>
              <w:rPr>
                <w:sz w:val="20"/>
              </w:rPr>
              <w:t>19,2%</w:t>
            </w:r>
          </w:p>
        </w:tc>
        <w:tc>
          <w:tcPr>
            <w:tcW w:w="768" w:type="dxa"/>
          </w:tcPr>
          <w:p w:rsidR="00005516" w:rsidRDefault="00005516" w:rsidP="00005516">
            <w:pPr>
              <w:pStyle w:val="TableParagraph"/>
              <w:spacing w:before="46"/>
              <w:ind w:left="82" w:right="82"/>
              <w:jc w:val="center"/>
              <w:rPr>
                <w:sz w:val="20"/>
              </w:rPr>
            </w:pPr>
            <w:r>
              <w:rPr>
                <w:sz w:val="20"/>
              </w:rPr>
              <w:t>18,8%</w:t>
            </w:r>
          </w:p>
        </w:tc>
        <w:tc>
          <w:tcPr>
            <w:tcW w:w="769" w:type="dxa"/>
          </w:tcPr>
          <w:p w:rsidR="00005516" w:rsidRDefault="00005516" w:rsidP="00005516">
            <w:pPr>
              <w:pStyle w:val="TableParagraph"/>
              <w:spacing w:before="46"/>
              <w:ind w:left="84" w:right="85"/>
              <w:jc w:val="center"/>
              <w:rPr>
                <w:sz w:val="20"/>
              </w:rPr>
            </w:pPr>
            <w:r>
              <w:rPr>
                <w:sz w:val="20"/>
              </w:rPr>
              <w:t>18,3%</w:t>
            </w:r>
          </w:p>
        </w:tc>
        <w:tc>
          <w:tcPr>
            <w:tcW w:w="768" w:type="dxa"/>
          </w:tcPr>
          <w:p w:rsidR="00005516" w:rsidRDefault="00005516" w:rsidP="00005516">
            <w:pPr>
              <w:pStyle w:val="TableParagraph"/>
              <w:spacing w:before="46"/>
              <w:ind w:left="122"/>
              <w:rPr>
                <w:sz w:val="20"/>
              </w:rPr>
            </w:pPr>
            <w:r>
              <w:rPr>
                <w:sz w:val="20"/>
              </w:rPr>
              <w:t>17,9%</w:t>
            </w:r>
          </w:p>
        </w:tc>
        <w:tc>
          <w:tcPr>
            <w:tcW w:w="768" w:type="dxa"/>
          </w:tcPr>
          <w:p w:rsidR="00005516" w:rsidRDefault="00005516" w:rsidP="00005516">
            <w:pPr>
              <w:pStyle w:val="TableParagraph"/>
              <w:spacing w:before="46"/>
              <w:ind w:right="116"/>
              <w:jc w:val="right"/>
              <w:rPr>
                <w:sz w:val="20"/>
              </w:rPr>
            </w:pPr>
            <w:r>
              <w:rPr>
                <w:sz w:val="20"/>
              </w:rPr>
              <w:t>17,9%</w:t>
            </w:r>
          </w:p>
        </w:tc>
        <w:tc>
          <w:tcPr>
            <w:tcW w:w="917" w:type="dxa"/>
          </w:tcPr>
          <w:p w:rsidR="00005516" w:rsidRDefault="00005516" w:rsidP="00005516">
            <w:pPr>
              <w:pStyle w:val="TableParagraph"/>
              <w:spacing w:before="46"/>
              <w:ind w:left="213"/>
              <w:rPr>
                <w:sz w:val="20"/>
              </w:rPr>
            </w:pPr>
            <w:r>
              <w:rPr>
                <w:sz w:val="20"/>
              </w:rPr>
              <w:t>-2,4%</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Pakość</w:t>
            </w:r>
          </w:p>
        </w:tc>
        <w:tc>
          <w:tcPr>
            <w:tcW w:w="731" w:type="dxa"/>
            <w:tcBorders>
              <w:right w:val="single" w:sz="4" w:space="0" w:color="FFFFFF"/>
            </w:tcBorders>
          </w:tcPr>
          <w:p w:rsidR="00005516" w:rsidRDefault="00005516" w:rsidP="00005516">
            <w:pPr>
              <w:pStyle w:val="TableParagraph"/>
              <w:spacing w:before="46"/>
              <w:ind w:left="122"/>
              <w:rPr>
                <w:sz w:val="20"/>
              </w:rPr>
            </w:pPr>
            <w:r>
              <w:rPr>
                <w:sz w:val="20"/>
              </w:rPr>
              <w:t>21,0%</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20,4%</w:t>
            </w:r>
          </w:p>
        </w:tc>
        <w:tc>
          <w:tcPr>
            <w:tcW w:w="771" w:type="dxa"/>
          </w:tcPr>
          <w:p w:rsidR="00005516" w:rsidRDefault="00005516" w:rsidP="00005516">
            <w:pPr>
              <w:pStyle w:val="TableParagraph"/>
              <w:spacing w:before="46"/>
              <w:ind w:left="86" w:right="85"/>
              <w:jc w:val="center"/>
              <w:rPr>
                <w:sz w:val="20"/>
              </w:rPr>
            </w:pPr>
            <w:r>
              <w:rPr>
                <w:sz w:val="20"/>
              </w:rPr>
              <w:t>20,0%</w:t>
            </w:r>
          </w:p>
        </w:tc>
        <w:tc>
          <w:tcPr>
            <w:tcW w:w="768" w:type="dxa"/>
          </w:tcPr>
          <w:p w:rsidR="00005516" w:rsidRDefault="00005516" w:rsidP="00005516">
            <w:pPr>
              <w:pStyle w:val="TableParagraph"/>
              <w:spacing w:before="46"/>
              <w:ind w:left="119"/>
              <w:rPr>
                <w:sz w:val="20"/>
              </w:rPr>
            </w:pPr>
            <w:r>
              <w:rPr>
                <w:sz w:val="20"/>
              </w:rPr>
              <w:t>19,7%</w:t>
            </w:r>
          </w:p>
        </w:tc>
        <w:tc>
          <w:tcPr>
            <w:tcW w:w="768" w:type="dxa"/>
          </w:tcPr>
          <w:p w:rsidR="00005516" w:rsidRDefault="00005516" w:rsidP="00005516">
            <w:pPr>
              <w:pStyle w:val="TableParagraph"/>
              <w:spacing w:before="46"/>
              <w:ind w:left="82" w:right="82"/>
              <w:jc w:val="center"/>
              <w:rPr>
                <w:sz w:val="20"/>
              </w:rPr>
            </w:pPr>
            <w:r>
              <w:rPr>
                <w:sz w:val="20"/>
              </w:rPr>
              <w:t>19,3%</w:t>
            </w:r>
          </w:p>
        </w:tc>
        <w:tc>
          <w:tcPr>
            <w:tcW w:w="769" w:type="dxa"/>
          </w:tcPr>
          <w:p w:rsidR="00005516" w:rsidRDefault="00005516" w:rsidP="00005516">
            <w:pPr>
              <w:pStyle w:val="TableParagraph"/>
              <w:spacing w:before="46"/>
              <w:ind w:left="84" w:right="85"/>
              <w:jc w:val="center"/>
              <w:rPr>
                <w:sz w:val="20"/>
              </w:rPr>
            </w:pPr>
            <w:r>
              <w:rPr>
                <w:sz w:val="20"/>
              </w:rPr>
              <w:t>19,0%</w:t>
            </w:r>
          </w:p>
        </w:tc>
        <w:tc>
          <w:tcPr>
            <w:tcW w:w="768" w:type="dxa"/>
          </w:tcPr>
          <w:p w:rsidR="00005516" w:rsidRDefault="00005516" w:rsidP="00005516">
            <w:pPr>
              <w:pStyle w:val="TableParagraph"/>
              <w:spacing w:before="46"/>
              <w:ind w:left="122"/>
              <w:rPr>
                <w:sz w:val="20"/>
              </w:rPr>
            </w:pPr>
            <w:r>
              <w:rPr>
                <w:sz w:val="20"/>
              </w:rPr>
              <w:t>18,8%</w:t>
            </w:r>
          </w:p>
        </w:tc>
        <w:tc>
          <w:tcPr>
            <w:tcW w:w="768" w:type="dxa"/>
          </w:tcPr>
          <w:p w:rsidR="00005516" w:rsidRDefault="00005516" w:rsidP="00005516">
            <w:pPr>
              <w:pStyle w:val="TableParagraph"/>
              <w:spacing w:before="46"/>
              <w:ind w:right="116"/>
              <w:jc w:val="right"/>
              <w:rPr>
                <w:sz w:val="20"/>
              </w:rPr>
            </w:pPr>
            <w:r>
              <w:rPr>
                <w:sz w:val="20"/>
              </w:rPr>
              <w:t>18,5%</w:t>
            </w:r>
          </w:p>
        </w:tc>
        <w:tc>
          <w:tcPr>
            <w:tcW w:w="917" w:type="dxa"/>
          </w:tcPr>
          <w:p w:rsidR="00005516" w:rsidRDefault="00005516" w:rsidP="00005516">
            <w:pPr>
              <w:pStyle w:val="TableParagraph"/>
              <w:spacing w:before="46"/>
              <w:ind w:left="213"/>
              <w:rPr>
                <w:sz w:val="20"/>
              </w:rPr>
            </w:pPr>
            <w:r>
              <w:rPr>
                <w:sz w:val="20"/>
              </w:rPr>
              <w:t>-2,5%</w:t>
            </w:r>
          </w:p>
        </w:tc>
      </w:tr>
      <w:tr w:rsidR="00005516" w:rsidTr="00005516">
        <w:trPr>
          <w:trHeight w:hRule="exact" w:val="300"/>
        </w:trPr>
        <w:tc>
          <w:tcPr>
            <w:tcW w:w="2218" w:type="dxa"/>
            <w:tcBorders>
              <w:right w:val="single" w:sz="40" w:space="0" w:color="A8D08D"/>
            </w:tcBorders>
          </w:tcPr>
          <w:p w:rsidR="00005516" w:rsidRDefault="00005516" w:rsidP="00005516">
            <w:pPr>
              <w:pStyle w:val="TableParagraph"/>
              <w:spacing w:before="46"/>
              <w:ind w:left="103"/>
              <w:rPr>
                <w:sz w:val="20"/>
              </w:rPr>
            </w:pPr>
            <w:r>
              <w:rPr>
                <w:sz w:val="20"/>
              </w:rPr>
              <w:t>Rojewo</w:t>
            </w:r>
          </w:p>
        </w:tc>
        <w:tc>
          <w:tcPr>
            <w:tcW w:w="731" w:type="dxa"/>
            <w:tcBorders>
              <w:left w:val="nil"/>
              <w:right w:val="single" w:sz="4" w:space="0" w:color="FFFFFF"/>
            </w:tcBorders>
            <w:shd w:val="clear" w:color="auto" w:fill="A8D08D"/>
          </w:tcPr>
          <w:p w:rsidR="00005516" w:rsidRDefault="00005516" w:rsidP="00005516">
            <w:pPr>
              <w:pStyle w:val="TableParagraph"/>
              <w:spacing w:before="46"/>
              <w:ind w:left="160"/>
              <w:rPr>
                <w:sz w:val="20"/>
              </w:rPr>
            </w:pPr>
            <w:r>
              <w:rPr>
                <w:sz w:val="20"/>
              </w:rPr>
              <w:t>24,1</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23,7%</w:t>
            </w:r>
          </w:p>
        </w:tc>
        <w:tc>
          <w:tcPr>
            <w:tcW w:w="771" w:type="dxa"/>
          </w:tcPr>
          <w:p w:rsidR="00005516" w:rsidRDefault="00005516" w:rsidP="00005516">
            <w:pPr>
              <w:pStyle w:val="TableParagraph"/>
              <w:spacing w:before="46"/>
              <w:ind w:left="86" w:right="85"/>
              <w:jc w:val="center"/>
              <w:rPr>
                <w:sz w:val="20"/>
              </w:rPr>
            </w:pPr>
            <w:r>
              <w:rPr>
                <w:sz w:val="20"/>
              </w:rPr>
              <w:t>23,2%</w:t>
            </w:r>
          </w:p>
        </w:tc>
        <w:tc>
          <w:tcPr>
            <w:tcW w:w="768" w:type="dxa"/>
          </w:tcPr>
          <w:p w:rsidR="00005516" w:rsidRDefault="00005516" w:rsidP="00005516">
            <w:pPr>
              <w:pStyle w:val="TableParagraph"/>
              <w:spacing w:before="46"/>
              <w:ind w:left="119"/>
              <w:rPr>
                <w:sz w:val="20"/>
              </w:rPr>
            </w:pPr>
            <w:r>
              <w:rPr>
                <w:sz w:val="20"/>
              </w:rPr>
              <w:t>22,5%</w:t>
            </w:r>
          </w:p>
        </w:tc>
        <w:tc>
          <w:tcPr>
            <w:tcW w:w="768" w:type="dxa"/>
          </w:tcPr>
          <w:p w:rsidR="00005516" w:rsidRDefault="00005516" w:rsidP="00005516">
            <w:pPr>
              <w:pStyle w:val="TableParagraph"/>
              <w:spacing w:before="46"/>
              <w:ind w:left="82" w:right="82"/>
              <w:jc w:val="center"/>
              <w:rPr>
                <w:sz w:val="20"/>
              </w:rPr>
            </w:pPr>
            <w:r>
              <w:rPr>
                <w:sz w:val="20"/>
              </w:rPr>
              <w:t>21,9%</w:t>
            </w:r>
          </w:p>
        </w:tc>
        <w:tc>
          <w:tcPr>
            <w:tcW w:w="769" w:type="dxa"/>
          </w:tcPr>
          <w:p w:rsidR="00005516" w:rsidRDefault="00005516" w:rsidP="00005516">
            <w:pPr>
              <w:pStyle w:val="TableParagraph"/>
              <w:spacing w:before="46"/>
              <w:ind w:left="84" w:right="85"/>
              <w:jc w:val="center"/>
              <w:rPr>
                <w:sz w:val="20"/>
              </w:rPr>
            </w:pPr>
            <w:r>
              <w:rPr>
                <w:sz w:val="20"/>
              </w:rPr>
              <w:t>21,7%</w:t>
            </w:r>
          </w:p>
        </w:tc>
        <w:tc>
          <w:tcPr>
            <w:tcW w:w="768" w:type="dxa"/>
          </w:tcPr>
          <w:p w:rsidR="00005516" w:rsidRDefault="00005516" w:rsidP="00005516">
            <w:pPr>
              <w:pStyle w:val="TableParagraph"/>
              <w:spacing w:before="46"/>
              <w:ind w:left="122"/>
              <w:rPr>
                <w:sz w:val="20"/>
              </w:rPr>
            </w:pPr>
            <w:r>
              <w:rPr>
                <w:sz w:val="20"/>
              </w:rPr>
              <w:t>21,3%</w:t>
            </w:r>
          </w:p>
        </w:tc>
        <w:tc>
          <w:tcPr>
            <w:tcW w:w="768" w:type="dxa"/>
          </w:tcPr>
          <w:p w:rsidR="00005516" w:rsidRDefault="00005516" w:rsidP="00005516">
            <w:pPr>
              <w:pStyle w:val="TableParagraph"/>
              <w:spacing w:before="46"/>
              <w:ind w:right="116"/>
              <w:jc w:val="right"/>
              <w:rPr>
                <w:sz w:val="20"/>
              </w:rPr>
            </w:pPr>
            <w:r>
              <w:rPr>
                <w:sz w:val="20"/>
              </w:rPr>
              <w:t>20,9%</w:t>
            </w:r>
          </w:p>
        </w:tc>
        <w:tc>
          <w:tcPr>
            <w:tcW w:w="917" w:type="dxa"/>
          </w:tcPr>
          <w:p w:rsidR="00005516" w:rsidRDefault="00005516" w:rsidP="00005516">
            <w:pPr>
              <w:pStyle w:val="TableParagraph"/>
              <w:spacing w:before="46"/>
              <w:ind w:left="213"/>
              <w:rPr>
                <w:sz w:val="20"/>
              </w:rPr>
            </w:pPr>
            <w:r>
              <w:rPr>
                <w:sz w:val="20"/>
              </w:rPr>
              <w:t>-3,2%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Złotniki Kujawskie</w:t>
            </w:r>
          </w:p>
        </w:tc>
        <w:tc>
          <w:tcPr>
            <w:tcW w:w="731" w:type="dxa"/>
            <w:tcBorders>
              <w:top w:val="single" w:sz="7" w:space="0" w:color="000000"/>
              <w:right w:val="single" w:sz="4" w:space="0" w:color="FFFFFF"/>
            </w:tcBorders>
          </w:tcPr>
          <w:p w:rsidR="00005516" w:rsidRDefault="00005516" w:rsidP="00005516">
            <w:pPr>
              <w:pStyle w:val="TableParagraph"/>
              <w:spacing w:before="42"/>
              <w:ind w:left="122"/>
              <w:rPr>
                <w:sz w:val="20"/>
              </w:rPr>
            </w:pPr>
            <w:r>
              <w:rPr>
                <w:sz w:val="20"/>
              </w:rPr>
              <w:t>22,4%</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sz w:val="20"/>
              </w:rPr>
              <w:t>21,5%</w:t>
            </w:r>
          </w:p>
        </w:tc>
        <w:tc>
          <w:tcPr>
            <w:tcW w:w="771" w:type="dxa"/>
          </w:tcPr>
          <w:p w:rsidR="00005516" w:rsidRDefault="00005516" w:rsidP="00005516">
            <w:pPr>
              <w:pStyle w:val="TableParagraph"/>
              <w:spacing w:before="46"/>
              <w:ind w:left="86" w:right="85"/>
              <w:jc w:val="center"/>
              <w:rPr>
                <w:sz w:val="20"/>
              </w:rPr>
            </w:pPr>
            <w:r>
              <w:rPr>
                <w:sz w:val="20"/>
              </w:rPr>
              <w:t>21,1%</w:t>
            </w:r>
          </w:p>
        </w:tc>
        <w:tc>
          <w:tcPr>
            <w:tcW w:w="768" w:type="dxa"/>
          </w:tcPr>
          <w:p w:rsidR="00005516" w:rsidRDefault="00005516" w:rsidP="00005516">
            <w:pPr>
              <w:pStyle w:val="TableParagraph"/>
              <w:spacing w:before="46"/>
              <w:ind w:left="119"/>
              <w:rPr>
                <w:sz w:val="20"/>
              </w:rPr>
            </w:pPr>
            <w:r>
              <w:rPr>
                <w:sz w:val="20"/>
              </w:rPr>
              <w:t>20,3%</w:t>
            </w:r>
          </w:p>
        </w:tc>
        <w:tc>
          <w:tcPr>
            <w:tcW w:w="768" w:type="dxa"/>
          </w:tcPr>
          <w:p w:rsidR="00005516" w:rsidRDefault="00005516" w:rsidP="00005516">
            <w:pPr>
              <w:pStyle w:val="TableParagraph"/>
              <w:spacing w:before="46"/>
              <w:ind w:left="82" w:right="82"/>
              <w:jc w:val="center"/>
              <w:rPr>
                <w:sz w:val="20"/>
              </w:rPr>
            </w:pPr>
            <w:r>
              <w:rPr>
                <w:sz w:val="20"/>
              </w:rPr>
              <w:t>19,9%</w:t>
            </w:r>
          </w:p>
        </w:tc>
        <w:tc>
          <w:tcPr>
            <w:tcW w:w="769" w:type="dxa"/>
          </w:tcPr>
          <w:p w:rsidR="00005516" w:rsidRDefault="00005516" w:rsidP="00005516">
            <w:pPr>
              <w:pStyle w:val="TableParagraph"/>
              <w:spacing w:before="46"/>
              <w:ind w:left="84" w:right="85"/>
              <w:jc w:val="center"/>
              <w:rPr>
                <w:sz w:val="20"/>
              </w:rPr>
            </w:pPr>
            <w:r>
              <w:rPr>
                <w:sz w:val="20"/>
              </w:rPr>
              <w:t>19,3%</w:t>
            </w:r>
          </w:p>
        </w:tc>
        <w:tc>
          <w:tcPr>
            <w:tcW w:w="768" w:type="dxa"/>
          </w:tcPr>
          <w:p w:rsidR="00005516" w:rsidRDefault="00005516" w:rsidP="00005516">
            <w:pPr>
              <w:pStyle w:val="TableParagraph"/>
              <w:spacing w:before="46"/>
              <w:ind w:left="122"/>
              <w:rPr>
                <w:sz w:val="20"/>
              </w:rPr>
            </w:pPr>
            <w:r>
              <w:rPr>
                <w:sz w:val="20"/>
              </w:rPr>
              <w:t>18,7%</w:t>
            </w:r>
          </w:p>
        </w:tc>
        <w:tc>
          <w:tcPr>
            <w:tcW w:w="768" w:type="dxa"/>
          </w:tcPr>
          <w:p w:rsidR="00005516" w:rsidRDefault="00005516" w:rsidP="00005516">
            <w:pPr>
              <w:pStyle w:val="TableParagraph"/>
              <w:spacing w:before="46"/>
              <w:ind w:right="116"/>
              <w:jc w:val="right"/>
              <w:rPr>
                <w:sz w:val="20"/>
              </w:rPr>
            </w:pPr>
            <w:r>
              <w:rPr>
                <w:sz w:val="20"/>
              </w:rPr>
              <w:t>18,7%</w:t>
            </w:r>
          </w:p>
        </w:tc>
        <w:tc>
          <w:tcPr>
            <w:tcW w:w="917" w:type="dxa"/>
          </w:tcPr>
          <w:p w:rsidR="00005516" w:rsidRDefault="00005516" w:rsidP="00005516">
            <w:pPr>
              <w:pStyle w:val="TableParagraph"/>
              <w:spacing w:before="46"/>
              <w:ind w:left="213"/>
              <w:rPr>
                <w:sz w:val="20"/>
              </w:rPr>
            </w:pPr>
            <w:r>
              <w:rPr>
                <w:sz w:val="20"/>
              </w:rPr>
              <w:t>-3,7%</w:t>
            </w:r>
          </w:p>
        </w:tc>
      </w:tr>
      <w:tr w:rsidR="00005516" w:rsidTr="00005516">
        <w:trPr>
          <w:trHeight w:hRule="exact" w:val="300"/>
        </w:trPr>
        <w:tc>
          <w:tcPr>
            <w:tcW w:w="2218" w:type="dxa"/>
          </w:tcPr>
          <w:p w:rsidR="00005516" w:rsidRDefault="00005516" w:rsidP="00005516">
            <w:pPr>
              <w:pStyle w:val="TableParagraph"/>
              <w:spacing w:before="55"/>
              <w:ind w:right="101"/>
              <w:jc w:val="right"/>
              <w:rPr>
                <w:b/>
                <w:sz w:val="20"/>
              </w:rPr>
            </w:pPr>
            <w:r>
              <w:rPr>
                <w:b/>
                <w:w w:val="90"/>
                <w:sz w:val="20"/>
              </w:rPr>
              <w:t>ŚREDNIA</w:t>
            </w:r>
          </w:p>
        </w:tc>
        <w:tc>
          <w:tcPr>
            <w:tcW w:w="731" w:type="dxa"/>
            <w:tcBorders>
              <w:right w:val="single" w:sz="4" w:space="0" w:color="FFFFFF"/>
            </w:tcBorders>
          </w:tcPr>
          <w:p w:rsidR="00005516" w:rsidRDefault="00005516" w:rsidP="00005516">
            <w:pPr>
              <w:pStyle w:val="TableParagraph"/>
              <w:spacing w:before="55"/>
              <w:ind w:left="103"/>
              <w:rPr>
                <w:b/>
                <w:sz w:val="20"/>
              </w:rPr>
            </w:pPr>
            <w:r>
              <w:rPr>
                <w:b/>
                <w:sz w:val="20"/>
              </w:rPr>
              <w:t>22,0%</w:t>
            </w:r>
          </w:p>
        </w:tc>
        <w:tc>
          <w:tcPr>
            <w:tcW w:w="812" w:type="dxa"/>
            <w:tcBorders>
              <w:left w:val="single" w:sz="4" w:space="0" w:color="FFFFFF"/>
            </w:tcBorders>
          </w:tcPr>
          <w:p w:rsidR="00005516" w:rsidRDefault="00005516" w:rsidP="00005516">
            <w:pPr>
              <w:pStyle w:val="TableParagraph"/>
              <w:spacing w:before="55"/>
              <w:ind w:left="125" w:right="87"/>
              <w:jc w:val="center"/>
              <w:rPr>
                <w:b/>
                <w:sz w:val="20"/>
              </w:rPr>
            </w:pPr>
            <w:r>
              <w:rPr>
                <w:b/>
                <w:sz w:val="20"/>
              </w:rPr>
              <w:t>21,4%</w:t>
            </w:r>
          </w:p>
        </w:tc>
        <w:tc>
          <w:tcPr>
            <w:tcW w:w="771" w:type="dxa"/>
          </w:tcPr>
          <w:p w:rsidR="00005516" w:rsidRDefault="00005516" w:rsidP="00005516">
            <w:pPr>
              <w:pStyle w:val="TableParagraph"/>
              <w:spacing w:before="55"/>
              <w:ind w:left="86" w:right="85"/>
              <w:jc w:val="center"/>
              <w:rPr>
                <w:b/>
                <w:sz w:val="20"/>
              </w:rPr>
            </w:pPr>
            <w:r>
              <w:rPr>
                <w:b/>
                <w:sz w:val="20"/>
              </w:rPr>
              <w:t>20,9%</w:t>
            </w:r>
          </w:p>
        </w:tc>
        <w:tc>
          <w:tcPr>
            <w:tcW w:w="768" w:type="dxa"/>
          </w:tcPr>
          <w:p w:rsidR="00005516" w:rsidRDefault="00005516" w:rsidP="00005516">
            <w:pPr>
              <w:pStyle w:val="TableParagraph"/>
              <w:spacing w:before="55"/>
              <w:ind w:left="103"/>
              <w:rPr>
                <w:b/>
                <w:sz w:val="20"/>
              </w:rPr>
            </w:pPr>
            <w:r>
              <w:rPr>
                <w:b/>
                <w:sz w:val="20"/>
              </w:rPr>
              <w:t>20,3%</w:t>
            </w:r>
          </w:p>
        </w:tc>
        <w:tc>
          <w:tcPr>
            <w:tcW w:w="768" w:type="dxa"/>
          </w:tcPr>
          <w:p w:rsidR="00005516" w:rsidRDefault="00005516" w:rsidP="00005516">
            <w:pPr>
              <w:pStyle w:val="TableParagraph"/>
              <w:spacing w:before="55"/>
              <w:ind w:left="82" w:right="82"/>
              <w:jc w:val="center"/>
              <w:rPr>
                <w:b/>
                <w:sz w:val="20"/>
              </w:rPr>
            </w:pPr>
            <w:r>
              <w:rPr>
                <w:b/>
                <w:sz w:val="20"/>
              </w:rPr>
              <w:t>19,8%</w:t>
            </w:r>
          </w:p>
        </w:tc>
        <w:tc>
          <w:tcPr>
            <w:tcW w:w="769" w:type="dxa"/>
          </w:tcPr>
          <w:p w:rsidR="00005516" w:rsidRDefault="00005516" w:rsidP="00005516">
            <w:pPr>
              <w:pStyle w:val="TableParagraph"/>
              <w:spacing w:before="55"/>
              <w:ind w:left="84" w:right="85"/>
              <w:jc w:val="center"/>
              <w:rPr>
                <w:b/>
                <w:sz w:val="20"/>
              </w:rPr>
            </w:pPr>
            <w:r>
              <w:rPr>
                <w:b/>
                <w:sz w:val="20"/>
              </w:rPr>
              <w:t>19,5%</w:t>
            </w:r>
          </w:p>
        </w:tc>
        <w:tc>
          <w:tcPr>
            <w:tcW w:w="768" w:type="dxa"/>
          </w:tcPr>
          <w:p w:rsidR="00005516" w:rsidRDefault="00005516" w:rsidP="00005516">
            <w:pPr>
              <w:pStyle w:val="TableParagraph"/>
              <w:spacing w:before="55"/>
              <w:ind w:left="105"/>
              <w:rPr>
                <w:b/>
                <w:sz w:val="20"/>
              </w:rPr>
            </w:pPr>
            <w:r>
              <w:rPr>
                <w:b/>
                <w:sz w:val="20"/>
              </w:rPr>
              <w:t>19,1%</w:t>
            </w:r>
          </w:p>
        </w:tc>
        <w:tc>
          <w:tcPr>
            <w:tcW w:w="768" w:type="dxa"/>
          </w:tcPr>
          <w:p w:rsidR="00005516" w:rsidRDefault="00005516" w:rsidP="00005516">
            <w:pPr>
              <w:pStyle w:val="TableParagraph"/>
              <w:spacing w:before="55"/>
              <w:ind w:right="99"/>
              <w:jc w:val="right"/>
              <w:rPr>
                <w:b/>
                <w:sz w:val="20"/>
              </w:rPr>
            </w:pPr>
            <w:r>
              <w:rPr>
                <w:b/>
                <w:sz w:val="20"/>
              </w:rPr>
              <w:t>18,9%</w:t>
            </w:r>
          </w:p>
        </w:tc>
        <w:tc>
          <w:tcPr>
            <w:tcW w:w="917" w:type="dxa"/>
          </w:tcPr>
          <w:p w:rsidR="00005516" w:rsidRDefault="00005516" w:rsidP="00005516">
            <w:pPr>
              <w:pStyle w:val="TableParagraph"/>
              <w:spacing w:before="55"/>
              <w:ind w:left="196"/>
              <w:rPr>
                <w:b/>
                <w:sz w:val="20"/>
              </w:rPr>
            </w:pPr>
            <w:r>
              <w:rPr>
                <w:b/>
                <w:sz w:val="20"/>
              </w:rPr>
              <w:t>-3,1%</w:t>
            </w:r>
          </w:p>
        </w:tc>
      </w:tr>
      <w:tr w:rsidR="00005516" w:rsidTr="00005516">
        <w:trPr>
          <w:trHeight w:hRule="exact" w:val="530"/>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731" w:type="dxa"/>
            <w:tcBorders>
              <w:right w:val="single" w:sz="4" w:space="0" w:color="FFFFFF"/>
            </w:tcBorders>
          </w:tcPr>
          <w:p w:rsidR="00005516" w:rsidRDefault="00005516" w:rsidP="00005516">
            <w:pPr>
              <w:pStyle w:val="TableParagraph"/>
              <w:spacing w:before="171"/>
              <w:ind w:left="103"/>
              <w:rPr>
                <w:b/>
                <w:sz w:val="20"/>
              </w:rPr>
            </w:pPr>
            <w:r>
              <w:rPr>
                <w:b/>
                <w:sz w:val="20"/>
              </w:rPr>
              <w:t>20,4%</w:t>
            </w:r>
          </w:p>
        </w:tc>
        <w:tc>
          <w:tcPr>
            <w:tcW w:w="812" w:type="dxa"/>
            <w:tcBorders>
              <w:left w:val="single" w:sz="4" w:space="0" w:color="FFFFFF"/>
            </w:tcBorders>
          </w:tcPr>
          <w:p w:rsidR="00005516" w:rsidRDefault="00005516" w:rsidP="00005516">
            <w:pPr>
              <w:pStyle w:val="TableParagraph"/>
              <w:spacing w:before="171"/>
              <w:ind w:left="125" w:right="87"/>
              <w:jc w:val="center"/>
              <w:rPr>
                <w:b/>
                <w:sz w:val="20"/>
              </w:rPr>
            </w:pPr>
            <w:r>
              <w:rPr>
                <w:b/>
                <w:sz w:val="20"/>
              </w:rPr>
              <w:t>20,0%</w:t>
            </w:r>
          </w:p>
        </w:tc>
        <w:tc>
          <w:tcPr>
            <w:tcW w:w="771" w:type="dxa"/>
          </w:tcPr>
          <w:p w:rsidR="00005516" w:rsidRDefault="00005516" w:rsidP="00005516">
            <w:pPr>
              <w:pStyle w:val="TableParagraph"/>
              <w:spacing w:before="171"/>
              <w:ind w:left="86" w:right="85"/>
              <w:jc w:val="center"/>
              <w:rPr>
                <w:b/>
                <w:sz w:val="20"/>
              </w:rPr>
            </w:pPr>
            <w:r>
              <w:rPr>
                <w:b/>
                <w:sz w:val="20"/>
              </w:rPr>
              <w:t>19,6%</w:t>
            </w:r>
          </w:p>
        </w:tc>
        <w:tc>
          <w:tcPr>
            <w:tcW w:w="768" w:type="dxa"/>
          </w:tcPr>
          <w:p w:rsidR="00005516" w:rsidRDefault="00005516" w:rsidP="00005516">
            <w:pPr>
              <w:pStyle w:val="TableParagraph"/>
              <w:spacing w:before="171"/>
              <w:ind w:left="103"/>
              <w:rPr>
                <w:b/>
                <w:sz w:val="20"/>
              </w:rPr>
            </w:pPr>
            <w:r>
              <w:rPr>
                <w:b/>
                <w:sz w:val="20"/>
              </w:rPr>
              <w:t>19,4%</w:t>
            </w:r>
          </w:p>
        </w:tc>
        <w:tc>
          <w:tcPr>
            <w:tcW w:w="768" w:type="dxa"/>
          </w:tcPr>
          <w:p w:rsidR="00005516" w:rsidRDefault="00005516" w:rsidP="00005516">
            <w:pPr>
              <w:pStyle w:val="TableParagraph"/>
              <w:spacing w:before="171"/>
              <w:ind w:left="82" w:right="82"/>
              <w:jc w:val="center"/>
              <w:rPr>
                <w:b/>
                <w:sz w:val="20"/>
              </w:rPr>
            </w:pPr>
            <w:r>
              <w:rPr>
                <w:b/>
                <w:sz w:val="20"/>
              </w:rPr>
              <w:t>19,0%</w:t>
            </w:r>
          </w:p>
        </w:tc>
        <w:tc>
          <w:tcPr>
            <w:tcW w:w="769" w:type="dxa"/>
          </w:tcPr>
          <w:p w:rsidR="00005516" w:rsidRDefault="00005516" w:rsidP="00005516">
            <w:pPr>
              <w:pStyle w:val="TableParagraph"/>
              <w:spacing w:before="171"/>
              <w:ind w:left="84" w:right="85"/>
              <w:jc w:val="center"/>
              <w:rPr>
                <w:b/>
                <w:sz w:val="20"/>
              </w:rPr>
            </w:pPr>
            <w:r>
              <w:rPr>
                <w:b/>
                <w:sz w:val="20"/>
              </w:rPr>
              <w:t>18,8%</w:t>
            </w:r>
          </w:p>
        </w:tc>
        <w:tc>
          <w:tcPr>
            <w:tcW w:w="768" w:type="dxa"/>
          </w:tcPr>
          <w:p w:rsidR="00005516" w:rsidRDefault="00005516" w:rsidP="00005516">
            <w:pPr>
              <w:pStyle w:val="TableParagraph"/>
              <w:spacing w:before="171"/>
              <w:ind w:left="105"/>
              <w:rPr>
                <w:b/>
                <w:sz w:val="20"/>
              </w:rPr>
            </w:pPr>
            <w:r>
              <w:rPr>
                <w:b/>
                <w:sz w:val="20"/>
              </w:rPr>
              <w:t>18,5%</w:t>
            </w:r>
          </w:p>
        </w:tc>
        <w:tc>
          <w:tcPr>
            <w:tcW w:w="768" w:type="dxa"/>
          </w:tcPr>
          <w:p w:rsidR="00005516" w:rsidRDefault="00005516" w:rsidP="00005516">
            <w:pPr>
              <w:pStyle w:val="TableParagraph"/>
              <w:spacing w:before="171"/>
              <w:ind w:right="99"/>
              <w:jc w:val="right"/>
              <w:rPr>
                <w:b/>
                <w:sz w:val="20"/>
              </w:rPr>
            </w:pPr>
            <w:r>
              <w:rPr>
                <w:b/>
                <w:sz w:val="20"/>
              </w:rPr>
              <w:t>18,3%</w:t>
            </w:r>
          </w:p>
        </w:tc>
        <w:tc>
          <w:tcPr>
            <w:tcW w:w="917" w:type="dxa"/>
          </w:tcPr>
          <w:p w:rsidR="00005516" w:rsidRDefault="00005516" w:rsidP="00005516">
            <w:pPr>
              <w:pStyle w:val="TableParagraph"/>
              <w:spacing w:before="171"/>
              <w:ind w:left="196"/>
              <w:rPr>
                <w:b/>
                <w:sz w:val="20"/>
              </w:rPr>
            </w:pPr>
            <w:r>
              <w:rPr>
                <w:b/>
                <w:sz w:val="20"/>
              </w:rPr>
              <w:t>-2,1%</w:t>
            </w:r>
          </w:p>
        </w:tc>
      </w:tr>
      <w:tr w:rsidR="00005516" w:rsidTr="00005516">
        <w:trPr>
          <w:trHeight w:hRule="exact" w:val="300"/>
        </w:trPr>
        <w:tc>
          <w:tcPr>
            <w:tcW w:w="2218" w:type="dxa"/>
          </w:tcPr>
          <w:p w:rsidR="00005516" w:rsidRDefault="00005516" w:rsidP="00005516">
            <w:pPr>
              <w:pStyle w:val="TableParagraph"/>
              <w:spacing w:before="55"/>
              <w:ind w:right="107"/>
              <w:jc w:val="right"/>
              <w:rPr>
                <w:b/>
                <w:sz w:val="20"/>
              </w:rPr>
            </w:pPr>
            <w:r>
              <w:rPr>
                <w:b/>
                <w:sz w:val="20"/>
              </w:rPr>
              <w:t>POLSKA</w:t>
            </w:r>
          </w:p>
        </w:tc>
        <w:tc>
          <w:tcPr>
            <w:tcW w:w="731" w:type="dxa"/>
            <w:tcBorders>
              <w:right w:val="single" w:sz="4" w:space="0" w:color="FFFFFF"/>
            </w:tcBorders>
          </w:tcPr>
          <w:p w:rsidR="00005516" w:rsidRDefault="00005516" w:rsidP="00005516">
            <w:pPr>
              <w:pStyle w:val="TableParagraph"/>
              <w:spacing w:before="46"/>
              <w:ind w:left="122"/>
              <w:rPr>
                <w:sz w:val="20"/>
              </w:rPr>
            </w:pPr>
            <w:r>
              <w:rPr>
                <w:b/>
                <w:sz w:val="20"/>
              </w:rPr>
              <w:t>19,6</w:t>
            </w:r>
            <w:r>
              <w:rPr>
                <w:sz w:val="20"/>
              </w:rPr>
              <w:t>%</w:t>
            </w:r>
          </w:p>
        </w:tc>
        <w:tc>
          <w:tcPr>
            <w:tcW w:w="812" w:type="dxa"/>
            <w:tcBorders>
              <w:left w:val="single" w:sz="4" w:space="0" w:color="FFFFFF"/>
            </w:tcBorders>
          </w:tcPr>
          <w:p w:rsidR="00005516" w:rsidRDefault="00005516" w:rsidP="00005516">
            <w:pPr>
              <w:pStyle w:val="TableParagraph"/>
              <w:spacing w:before="46"/>
              <w:ind w:left="125" w:right="86"/>
              <w:jc w:val="center"/>
              <w:rPr>
                <w:sz w:val="20"/>
              </w:rPr>
            </w:pPr>
            <w:r>
              <w:rPr>
                <w:b/>
                <w:sz w:val="20"/>
              </w:rPr>
              <w:t>19,3</w:t>
            </w:r>
            <w:r>
              <w:rPr>
                <w:sz w:val="20"/>
              </w:rPr>
              <w:t>%</w:t>
            </w:r>
          </w:p>
        </w:tc>
        <w:tc>
          <w:tcPr>
            <w:tcW w:w="771" w:type="dxa"/>
          </w:tcPr>
          <w:p w:rsidR="00005516" w:rsidRDefault="00005516" w:rsidP="00005516">
            <w:pPr>
              <w:pStyle w:val="TableParagraph"/>
              <w:spacing w:before="46"/>
              <w:ind w:left="86" w:right="84"/>
              <w:jc w:val="center"/>
              <w:rPr>
                <w:sz w:val="20"/>
              </w:rPr>
            </w:pPr>
            <w:r>
              <w:rPr>
                <w:b/>
                <w:sz w:val="20"/>
              </w:rPr>
              <w:t>18,9</w:t>
            </w:r>
            <w:r>
              <w:rPr>
                <w:sz w:val="20"/>
              </w:rPr>
              <w:t>%</w:t>
            </w:r>
          </w:p>
        </w:tc>
        <w:tc>
          <w:tcPr>
            <w:tcW w:w="768" w:type="dxa"/>
          </w:tcPr>
          <w:p w:rsidR="00005516" w:rsidRDefault="00005516" w:rsidP="00005516">
            <w:pPr>
              <w:pStyle w:val="TableParagraph"/>
              <w:spacing w:before="46"/>
              <w:ind w:left="119"/>
              <w:rPr>
                <w:sz w:val="20"/>
              </w:rPr>
            </w:pPr>
            <w:r>
              <w:rPr>
                <w:b/>
                <w:sz w:val="20"/>
              </w:rPr>
              <w:t>18,8</w:t>
            </w:r>
            <w:r>
              <w:rPr>
                <w:sz w:val="20"/>
              </w:rPr>
              <w:t>%</w:t>
            </w:r>
          </w:p>
        </w:tc>
        <w:tc>
          <w:tcPr>
            <w:tcW w:w="768" w:type="dxa"/>
          </w:tcPr>
          <w:p w:rsidR="00005516" w:rsidRDefault="00005516" w:rsidP="00005516">
            <w:pPr>
              <w:pStyle w:val="TableParagraph"/>
              <w:spacing w:before="46"/>
              <w:ind w:left="82" w:right="82"/>
              <w:jc w:val="center"/>
              <w:rPr>
                <w:sz w:val="20"/>
              </w:rPr>
            </w:pPr>
            <w:r>
              <w:rPr>
                <w:b/>
                <w:sz w:val="20"/>
              </w:rPr>
              <w:t>18,5</w:t>
            </w:r>
            <w:r>
              <w:rPr>
                <w:sz w:val="20"/>
              </w:rPr>
              <w:t>%</w:t>
            </w:r>
          </w:p>
        </w:tc>
        <w:tc>
          <w:tcPr>
            <w:tcW w:w="769" w:type="dxa"/>
          </w:tcPr>
          <w:p w:rsidR="00005516" w:rsidRDefault="00005516" w:rsidP="00005516">
            <w:pPr>
              <w:pStyle w:val="TableParagraph"/>
              <w:spacing w:before="46"/>
              <w:ind w:left="84" w:right="84"/>
              <w:jc w:val="center"/>
              <w:rPr>
                <w:sz w:val="20"/>
              </w:rPr>
            </w:pPr>
            <w:r>
              <w:rPr>
                <w:b/>
                <w:sz w:val="20"/>
              </w:rPr>
              <w:t>18,3</w:t>
            </w:r>
            <w:r>
              <w:rPr>
                <w:sz w:val="20"/>
              </w:rPr>
              <w:t>%</w:t>
            </w:r>
          </w:p>
        </w:tc>
        <w:tc>
          <w:tcPr>
            <w:tcW w:w="768" w:type="dxa"/>
          </w:tcPr>
          <w:p w:rsidR="00005516" w:rsidRDefault="00005516" w:rsidP="00005516">
            <w:pPr>
              <w:pStyle w:val="TableParagraph"/>
              <w:spacing w:before="46"/>
              <w:ind w:left="122"/>
              <w:rPr>
                <w:sz w:val="20"/>
              </w:rPr>
            </w:pPr>
            <w:r>
              <w:rPr>
                <w:b/>
                <w:sz w:val="20"/>
              </w:rPr>
              <w:t>18,2</w:t>
            </w:r>
            <w:r>
              <w:rPr>
                <w:sz w:val="20"/>
              </w:rPr>
              <w:t>%</w:t>
            </w:r>
          </w:p>
        </w:tc>
        <w:tc>
          <w:tcPr>
            <w:tcW w:w="768" w:type="dxa"/>
          </w:tcPr>
          <w:p w:rsidR="00005516" w:rsidRDefault="00005516" w:rsidP="00005516">
            <w:pPr>
              <w:pStyle w:val="TableParagraph"/>
              <w:spacing w:before="46"/>
              <w:ind w:right="115"/>
              <w:jc w:val="right"/>
              <w:rPr>
                <w:sz w:val="20"/>
              </w:rPr>
            </w:pPr>
            <w:r>
              <w:rPr>
                <w:b/>
                <w:sz w:val="20"/>
              </w:rPr>
              <w:t>18,0</w:t>
            </w:r>
            <w:r>
              <w:rPr>
                <w:sz w:val="20"/>
              </w:rPr>
              <w:t>%</w:t>
            </w:r>
          </w:p>
        </w:tc>
        <w:tc>
          <w:tcPr>
            <w:tcW w:w="917" w:type="dxa"/>
          </w:tcPr>
          <w:p w:rsidR="00005516" w:rsidRDefault="00005516" w:rsidP="00005516">
            <w:pPr>
              <w:pStyle w:val="TableParagraph"/>
              <w:spacing w:before="46"/>
              <w:ind w:left="213"/>
              <w:rPr>
                <w:sz w:val="20"/>
              </w:rPr>
            </w:pPr>
            <w:r>
              <w:rPr>
                <w:b/>
                <w:sz w:val="20"/>
              </w:rPr>
              <w:t>-1,6</w:t>
            </w:r>
            <w:r>
              <w:rPr>
                <w:sz w:val="20"/>
              </w:rPr>
              <w:t>%</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line="244" w:lineRule="auto"/>
        <w:ind w:left="112" w:right="121" w:firstLine="708"/>
        <w:jc w:val="both"/>
        <w:rPr>
          <w:b/>
          <w:lang w:val="pl-PL"/>
        </w:rPr>
      </w:pPr>
      <w:r w:rsidRPr="00A430A9">
        <w:rPr>
          <w:lang w:val="pl-PL"/>
        </w:rPr>
        <w:lastRenderedPageBreak/>
        <w:t xml:space="preserve">Dane w tabeli powyżej pokazują wyraźnie, że </w:t>
      </w:r>
      <w:r w:rsidRPr="00A430A9">
        <w:rPr>
          <w:b/>
          <w:lang w:val="pl-PL"/>
        </w:rPr>
        <w:t xml:space="preserve">na całym analizowanym obszarze zmniejsza się liczba osób młodych </w:t>
      </w:r>
      <w:r w:rsidRPr="00A430A9">
        <w:rPr>
          <w:lang w:val="pl-PL"/>
        </w:rPr>
        <w:t xml:space="preserve">(w wieku przedprodukcyjnym), </w:t>
      </w:r>
      <w:r w:rsidRPr="00A430A9">
        <w:rPr>
          <w:b/>
          <w:lang w:val="pl-PL"/>
        </w:rPr>
        <w:t>a zjawisko to jest bardziej dynamiczne niż w skali województwa kujawsko-pomorskiego czy Polski.</w:t>
      </w:r>
    </w:p>
    <w:p w:rsidR="00005516" w:rsidRPr="00A430A9" w:rsidRDefault="00005516" w:rsidP="00005516">
      <w:pPr>
        <w:pStyle w:val="Tekstpodstawowy"/>
        <w:spacing w:before="47"/>
        <w:ind w:left="112" w:right="125" w:firstLine="708"/>
        <w:jc w:val="both"/>
        <w:rPr>
          <w:lang w:val="pl-PL"/>
        </w:rPr>
      </w:pPr>
      <w:r w:rsidRPr="00A430A9">
        <w:rPr>
          <w:lang w:val="pl-PL"/>
        </w:rPr>
        <w:t>We wszystkich analizowanych gminach wystąpił znaczący  spadek  odsetka  osób  młodych  na  przestrzeni  lat 2007-2014 (wyższy niż w województwie i Polsce). Szczególnie wyraźne zmiany dotknęły gminę Inowrocław          i Janikowo (po -4,2%). Wskazuje to, że w kolejnych latach struktura demograficzna systematycznie pogarsza się, choć w obecnym momencie jest  jeszcze  lepsza  niż  w  skali  kraju.  Należy  wziąć  pod  uwagę,  że  w  kolejnych  latach  ta sytuacja może ulec</w:t>
      </w:r>
      <w:r w:rsidRPr="00A430A9">
        <w:rPr>
          <w:spacing w:val="-13"/>
          <w:lang w:val="pl-PL"/>
        </w:rPr>
        <w:t xml:space="preserve"> </w:t>
      </w:r>
      <w:r w:rsidRPr="00A430A9">
        <w:rPr>
          <w:lang w:val="pl-PL"/>
        </w:rPr>
        <w:t>zmianie.</w:t>
      </w:r>
    </w:p>
    <w:p w:rsidR="00005516" w:rsidRPr="00A430A9" w:rsidRDefault="00005516" w:rsidP="00005516">
      <w:pPr>
        <w:pStyle w:val="Tekstpodstawowy"/>
        <w:rPr>
          <w:lang w:val="pl-PL"/>
        </w:rPr>
      </w:pPr>
    </w:p>
    <w:p w:rsidR="00005516" w:rsidRPr="00A430A9" w:rsidRDefault="00005516" w:rsidP="00005516">
      <w:pPr>
        <w:spacing w:before="144" w:after="12"/>
        <w:ind w:left="112" w:right="122"/>
        <w:rPr>
          <w:sz w:val="20"/>
          <w:lang w:val="pl-PL"/>
        </w:rPr>
      </w:pPr>
      <w:r w:rsidRPr="00A430A9">
        <w:rPr>
          <w:sz w:val="20"/>
          <w:lang w:val="pl-PL"/>
        </w:rPr>
        <w:t>Tabela 19. Ludność w wieku 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005516" w:rsidTr="00005516">
        <w:trPr>
          <w:trHeight w:hRule="exact" w:val="530"/>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
              <w:rPr>
                <w:sz w:val="25"/>
                <w:lang w:val="pl-PL"/>
              </w:rPr>
            </w:pPr>
          </w:p>
          <w:p w:rsidR="00005516" w:rsidRDefault="00005516" w:rsidP="00005516">
            <w:pPr>
              <w:pStyle w:val="TableParagraph"/>
              <w:ind w:left="787" w:right="789"/>
              <w:jc w:val="center"/>
              <w:rPr>
                <w:b/>
                <w:sz w:val="20"/>
              </w:rPr>
            </w:pPr>
            <w:r>
              <w:rPr>
                <w:b/>
                <w:sz w:val="20"/>
              </w:rPr>
              <w:t>Gmina</w:t>
            </w:r>
          </w:p>
        </w:tc>
        <w:tc>
          <w:tcPr>
            <w:tcW w:w="6155" w:type="dxa"/>
            <w:gridSpan w:val="8"/>
          </w:tcPr>
          <w:p w:rsidR="00005516" w:rsidRPr="00A430A9" w:rsidRDefault="00005516" w:rsidP="00005516">
            <w:pPr>
              <w:pStyle w:val="TableParagraph"/>
              <w:spacing w:before="58"/>
              <w:ind w:left="2868" w:right="209" w:hanging="2648"/>
              <w:rPr>
                <w:b/>
                <w:sz w:val="20"/>
                <w:lang w:val="pl-PL"/>
              </w:rPr>
            </w:pPr>
            <w:r w:rsidRPr="00A430A9">
              <w:rPr>
                <w:b/>
                <w:sz w:val="20"/>
                <w:lang w:val="pl-PL"/>
              </w:rPr>
              <w:t>Ludność w wieku produkcyjnym w ludności ogółem w lalach 2007- 2014</w:t>
            </w:r>
          </w:p>
        </w:tc>
        <w:tc>
          <w:tcPr>
            <w:tcW w:w="917" w:type="dxa"/>
            <w:vMerge w:val="restart"/>
          </w:tcPr>
          <w:p w:rsidR="00005516" w:rsidRDefault="00005516" w:rsidP="00005516">
            <w:pPr>
              <w:pStyle w:val="TableParagraph"/>
              <w:spacing w:before="58"/>
              <w:ind w:left="139" w:right="135"/>
              <w:jc w:val="center"/>
              <w:rPr>
                <w:b/>
                <w:sz w:val="20"/>
              </w:rPr>
            </w:pPr>
            <w:r>
              <w:rPr>
                <w:b/>
                <w:w w:val="90"/>
                <w:sz w:val="20"/>
              </w:rPr>
              <w:t xml:space="preserve">Zmiana </w:t>
            </w:r>
            <w:r>
              <w:rPr>
                <w:b/>
                <w:sz w:val="20"/>
              </w:rPr>
              <w:t>w   latach 2007-</w:t>
            </w:r>
          </w:p>
          <w:p w:rsidR="00005516" w:rsidRDefault="00005516" w:rsidP="00005516">
            <w:pPr>
              <w:pStyle w:val="TableParagraph"/>
              <w:spacing w:before="3"/>
              <w:ind w:left="139" w:right="135"/>
              <w:jc w:val="center"/>
              <w:rPr>
                <w:b/>
                <w:sz w:val="20"/>
              </w:rPr>
            </w:pPr>
            <w:r>
              <w:rPr>
                <w:b/>
                <w:sz w:val="20"/>
              </w:rPr>
              <w:t>2014</w:t>
            </w:r>
          </w:p>
        </w:tc>
      </w:tr>
      <w:tr w:rsidR="00005516" w:rsidTr="00005516">
        <w:trPr>
          <w:trHeight w:hRule="exact" w:val="689"/>
        </w:trPr>
        <w:tc>
          <w:tcPr>
            <w:tcW w:w="2218" w:type="dxa"/>
            <w:vMerge/>
          </w:tcPr>
          <w:p w:rsidR="00005516" w:rsidRDefault="00005516" w:rsidP="00005516"/>
        </w:tc>
        <w:tc>
          <w:tcPr>
            <w:tcW w:w="731" w:type="dxa"/>
            <w:tcBorders>
              <w:righ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79"/>
              <w:rPr>
                <w:b/>
                <w:sz w:val="20"/>
              </w:rPr>
            </w:pPr>
            <w:r>
              <w:rPr>
                <w:b/>
                <w:sz w:val="20"/>
              </w:rPr>
              <w:t>2007</w:t>
            </w:r>
          </w:p>
        </w:tc>
        <w:tc>
          <w:tcPr>
            <w:tcW w:w="812" w:type="dxa"/>
            <w:tcBorders>
              <w:lef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25" w:right="86"/>
              <w:jc w:val="center"/>
              <w:rPr>
                <w:b/>
                <w:sz w:val="20"/>
              </w:rPr>
            </w:pPr>
            <w:r>
              <w:rPr>
                <w:b/>
                <w:sz w:val="20"/>
              </w:rPr>
              <w:t>2008</w:t>
            </w:r>
          </w:p>
        </w:tc>
        <w:tc>
          <w:tcPr>
            <w:tcW w:w="771" w:type="dxa"/>
          </w:tcPr>
          <w:p w:rsidR="00005516" w:rsidRDefault="00005516" w:rsidP="00005516">
            <w:pPr>
              <w:pStyle w:val="TableParagraph"/>
              <w:spacing w:before="11"/>
              <w:rPr>
                <w:sz w:val="21"/>
              </w:rPr>
            </w:pPr>
          </w:p>
          <w:p w:rsidR="00005516" w:rsidRDefault="00005516" w:rsidP="00005516">
            <w:pPr>
              <w:pStyle w:val="TableParagraph"/>
              <w:ind w:left="86" w:right="85"/>
              <w:jc w:val="center"/>
              <w:rPr>
                <w:b/>
                <w:sz w:val="20"/>
              </w:rPr>
            </w:pPr>
            <w:r>
              <w:rPr>
                <w:b/>
                <w:sz w:val="20"/>
              </w:rPr>
              <w:t>2009</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77"/>
              <w:rPr>
                <w:b/>
                <w:sz w:val="20"/>
              </w:rPr>
            </w:pPr>
            <w:r>
              <w:rPr>
                <w:b/>
                <w:sz w:val="20"/>
              </w:rPr>
              <w:t>2010</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77"/>
              <w:rPr>
                <w:b/>
                <w:sz w:val="20"/>
              </w:rPr>
            </w:pPr>
            <w:r>
              <w:rPr>
                <w:b/>
                <w:sz w:val="20"/>
              </w:rPr>
              <w:t>2011</w:t>
            </w:r>
          </w:p>
        </w:tc>
        <w:tc>
          <w:tcPr>
            <w:tcW w:w="769" w:type="dxa"/>
          </w:tcPr>
          <w:p w:rsidR="00005516" w:rsidRDefault="00005516" w:rsidP="00005516">
            <w:pPr>
              <w:pStyle w:val="TableParagraph"/>
              <w:spacing w:before="11"/>
              <w:rPr>
                <w:sz w:val="21"/>
              </w:rPr>
            </w:pPr>
          </w:p>
          <w:p w:rsidR="00005516" w:rsidRDefault="00005516" w:rsidP="00005516">
            <w:pPr>
              <w:pStyle w:val="TableParagraph"/>
              <w:ind w:left="84" w:right="84"/>
              <w:jc w:val="center"/>
              <w:rPr>
                <w:b/>
                <w:sz w:val="20"/>
              </w:rPr>
            </w:pPr>
            <w:r>
              <w:rPr>
                <w:b/>
                <w:sz w:val="20"/>
              </w:rPr>
              <w:t>2012</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84" w:right="80"/>
              <w:jc w:val="center"/>
              <w:rPr>
                <w:b/>
                <w:sz w:val="20"/>
              </w:rPr>
            </w:pPr>
            <w:r>
              <w:rPr>
                <w:b/>
                <w:sz w:val="20"/>
              </w:rPr>
              <w:t>2013</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84" w:right="80"/>
              <w:jc w:val="center"/>
              <w:rPr>
                <w:b/>
                <w:sz w:val="20"/>
              </w:rPr>
            </w:pPr>
            <w:r>
              <w:rPr>
                <w:b/>
                <w:sz w:val="20"/>
              </w:rPr>
              <w:t>2014</w:t>
            </w:r>
          </w:p>
        </w:tc>
        <w:tc>
          <w:tcPr>
            <w:tcW w:w="917" w:type="dxa"/>
            <w:vMerge/>
          </w:tcPr>
          <w:p w:rsidR="00005516" w:rsidRDefault="00005516" w:rsidP="00005516"/>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Dąbrowa Biskupia</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64,3%</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64,4%</w:t>
            </w:r>
          </w:p>
        </w:tc>
        <w:tc>
          <w:tcPr>
            <w:tcW w:w="771" w:type="dxa"/>
          </w:tcPr>
          <w:p w:rsidR="00005516" w:rsidRDefault="00005516" w:rsidP="00005516">
            <w:pPr>
              <w:pStyle w:val="TableParagraph"/>
              <w:spacing w:before="48"/>
              <w:ind w:left="86" w:right="85"/>
              <w:jc w:val="center"/>
              <w:rPr>
                <w:sz w:val="20"/>
              </w:rPr>
            </w:pPr>
            <w:r>
              <w:rPr>
                <w:sz w:val="20"/>
              </w:rPr>
              <w:t>64,9%</w:t>
            </w:r>
          </w:p>
        </w:tc>
        <w:tc>
          <w:tcPr>
            <w:tcW w:w="768" w:type="dxa"/>
          </w:tcPr>
          <w:p w:rsidR="00005516" w:rsidRDefault="00005516" w:rsidP="00005516">
            <w:pPr>
              <w:pStyle w:val="TableParagraph"/>
              <w:spacing w:before="48"/>
              <w:ind w:left="119"/>
              <w:rPr>
                <w:sz w:val="20"/>
              </w:rPr>
            </w:pPr>
            <w:r>
              <w:rPr>
                <w:sz w:val="20"/>
              </w:rPr>
              <w:t>64,9%</w:t>
            </w:r>
          </w:p>
        </w:tc>
        <w:tc>
          <w:tcPr>
            <w:tcW w:w="768" w:type="dxa"/>
          </w:tcPr>
          <w:p w:rsidR="00005516" w:rsidRDefault="00005516" w:rsidP="00005516">
            <w:pPr>
              <w:pStyle w:val="TableParagraph"/>
              <w:spacing w:before="48"/>
              <w:ind w:left="120"/>
              <w:rPr>
                <w:sz w:val="20"/>
              </w:rPr>
            </w:pPr>
            <w:r>
              <w:rPr>
                <w:sz w:val="20"/>
              </w:rPr>
              <w:t>64,8%</w:t>
            </w:r>
          </w:p>
        </w:tc>
        <w:tc>
          <w:tcPr>
            <w:tcW w:w="769" w:type="dxa"/>
          </w:tcPr>
          <w:p w:rsidR="00005516" w:rsidRDefault="00005516" w:rsidP="00005516">
            <w:pPr>
              <w:pStyle w:val="TableParagraph"/>
              <w:spacing w:before="48"/>
              <w:ind w:left="84" w:right="85"/>
              <w:jc w:val="center"/>
              <w:rPr>
                <w:sz w:val="20"/>
              </w:rPr>
            </w:pPr>
            <w:r>
              <w:rPr>
                <w:sz w:val="20"/>
              </w:rPr>
              <w:t>64,6%</w:t>
            </w:r>
          </w:p>
        </w:tc>
        <w:tc>
          <w:tcPr>
            <w:tcW w:w="768" w:type="dxa"/>
          </w:tcPr>
          <w:p w:rsidR="00005516" w:rsidRDefault="00005516" w:rsidP="00005516">
            <w:pPr>
              <w:pStyle w:val="TableParagraph"/>
              <w:spacing w:before="48"/>
              <w:ind w:left="84" w:right="80"/>
              <w:jc w:val="center"/>
              <w:rPr>
                <w:sz w:val="20"/>
              </w:rPr>
            </w:pPr>
            <w:r>
              <w:rPr>
                <w:sz w:val="20"/>
              </w:rPr>
              <w:t>64,3%</w:t>
            </w:r>
          </w:p>
        </w:tc>
        <w:tc>
          <w:tcPr>
            <w:tcW w:w="768" w:type="dxa"/>
          </w:tcPr>
          <w:p w:rsidR="00005516" w:rsidRDefault="00005516" w:rsidP="00005516">
            <w:pPr>
              <w:pStyle w:val="TableParagraph"/>
              <w:spacing w:before="48"/>
              <w:ind w:left="84" w:right="80"/>
              <w:jc w:val="center"/>
              <w:rPr>
                <w:sz w:val="20"/>
              </w:rPr>
            </w:pPr>
            <w:r>
              <w:rPr>
                <w:sz w:val="20"/>
              </w:rPr>
              <w:t>63,8%</w:t>
            </w:r>
          </w:p>
        </w:tc>
        <w:tc>
          <w:tcPr>
            <w:tcW w:w="917" w:type="dxa"/>
          </w:tcPr>
          <w:p w:rsidR="00005516" w:rsidRDefault="00005516" w:rsidP="00005516">
            <w:pPr>
              <w:pStyle w:val="TableParagraph"/>
              <w:spacing w:before="48"/>
              <w:ind w:left="213"/>
              <w:rPr>
                <w:sz w:val="20"/>
              </w:rPr>
            </w:pPr>
            <w:r>
              <w:rPr>
                <w:sz w:val="20"/>
              </w:rPr>
              <w:t>-0,5%</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Gniewkowo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64,5%</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64,4%</w:t>
            </w:r>
          </w:p>
        </w:tc>
        <w:tc>
          <w:tcPr>
            <w:tcW w:w="771" w:type="dxa"/>
          </w:tcPr>
          <w:p w:rsidR="00005516" w:rsidRDefault="00005516" w:rsidP="00005516">
            <w:pPr>
              <w:pStyle w:val="TableParagraph"/>
              <w:spacing w:before="48"/>
              <w:ind w:left="86" w:right="85"/>
              <w:jc w:val="center"/>
              <w:rPr>
                <w:sz w:val="20"/>
              </w:rPr>
            </w:pPr>
            <w:r>
              <w:rPr>
                <w:sz w:val="20"/>
              </w:rPr>
              <w:t>64,2%</w:t>
            </w:r>
          </w:p>
        </w:tc>
        <w:tc>
          <w:tcPr>
            <w:tcW w:w="768" w:type="dxa"/>
          </w:tcPr>
          <w:p w:rsidR="00005516" w:rsidRDefault="00005516" w:rsidP="00005516">
            <w:pPr>
              <w:pStyle w:val="TableParagraph"/>
              <w:spacing w:before="48"/>
              <w:ind w:left="119"/>
              <w:rPr>
                <w:sz w:val="20"/>
              </w:rPr>
            </w:pPr>
            <w:r>
              <w:rPr>
                <w:sz w:val="20"/>
              </w:rPr>
              <w:t>64,2%</w:t>
            </w:r>
          </w:p>
        </w:tc>
        <w:tc>
          <w:tcPr>
            <w:tcW w:w="768" w:type="dxa"/>
          </w:tcPr>
          <w:p w:rsidR="00005516" w:rsidRDefault="00005516" w:rsidP="00005516">
            <w:pPr>
              <w:pStyle w:val="TableParagraph"/>
              <w:spacing w:before="48"/>
              <w:ind w:left="120"/>
              <w:rPr>
                <w:sz w:val="20"/>
              </w:rPr>
            </w:pPr>
            <w:r>
              <w:rPr>
                <w:sz w:val="20"/>
              </w:rPr>
              <w:t>64,3%</w:t>
            </w:r>
          </w:p>
        </w:tc>
        <w:tc>
          <w:tcPr>
            <w:tcW w:w="769" w:type="dxa"/>
          </w:tcPr>
          <w:p w:rsidR="00005516" w:rsidRDefault="00005516" w:rsidP="00005516">
            <w:pPr>
              <w:pStyle w:val="TableParagraph"/>
              <w:spacing w:before="48"/>
              <w:ind w:left="84" w:right="85"/>
              <w:jc w:val="center"/>
              <w:rPr>
                <w:sz w:val="20"/>
              </w:rPr>
            </w:pPr>
            <w:r>
              <w:rPr>
                <w:sz w:val="20"/>
              </w:rPr>
              <w:t>64,1%</w:t>
            </w:r>
          </w:p>
        </w:tc>
        <w:tc>
          <w:tcPr>
            <w:tcW w:w="768" w:type="dxa"/>
          </w:tcPr>
          <w:p w:rsidR="00005516" w:rsidRDefault="00005516" w:rsidP="00005516">
            <w:pPr>
              <w:pStyle w:val="TableParagraph"/>
              <w:spacing w:before="48"/>
              <w:ind w:left="84" w:right="80"/>
              <w:jc w:val="center"/>
              <w:rPr>
                <w:sz w:val="20"/>
              </w:rPr>
            </w:pPr>
            <w:r>
              <w:rPr>
                <w:sz w:val="20"/>
              </w:rPr>
              <w:t>63,8%</w:t>
            </w:r>
          </w:p>
        </w:tc>
        <w:tc>
          <w:tcPr>
            <w:tcW w:w="768" w:type="dxa"/>
          </w:tcPr>
          <w:p w:rsidR="00005516" w:rsidRDefault="00005516" w:rsidP="00005516">
            <w:pPr>
              <w:pStyle w:val="TableParagraph"/>
              <w:spacing w:before="48"/>
              <w:ind w:left="84" w:right="80"/>
              <w:jc w:val="center"/>
              <w:rPr>
                <w:sz w:val="20"/>
              </w:rPr>
            </w:pPr>
            <w:r>
              <w:rPr>
                <w:sz w:val="20"/>
              </w:rPr>
              <w:t>63,5%</w:t>
            </w:r>
          </w:p>
        </w:tc>
        <w:tc>
          <w:tcPr>
            <w:tcW w:w="917" w:type="dxa"/>
          </w:tcPr>
          <w:p w:rsidR="00005516" w:rsidRDefault="00005516" w:rsidP="00005516">
            <w:pPr>
              <w:pStyle w:val="TableParagraph"/>
              <w:spacing w:before="48"/>
              <w:ind w:left="213"/>
              <w:rPr>
                <w:sz w:val="20"/>
              </w:rPr>
            </w:pPr>
            <w:r>
              <w:rPr>
                <w:sz w:val="20"/>
              </w:rPr>
              <w:t>-1,0%</w:t>
            </w:r>
          </w:p>
        </w:tc>
      </w:tr>
      <w:tr w:rsidR="00005516" w:rsidTr="00005516">
        <w:trPr>
          <w:trHeight w:hRule="exact" w:val="301"/>
        </w:trPr>
        <w:tc>
          <w:tcPr>
            <w:tcW w:w="2218" w:type="dxa"/>
          </w:tcPr>
          <w:p w:rsidR="00005516" w:rsidRDefault="00005516" w:rsidP="00005516">
            <w:pPr>
              <w:pStyle w:val="TableParagraph"/>
              <w:spacing w:before="49"/>
              <w:ind w:left="103"/>
              <w:rPr>
                <w:sz w:val="20"/>
              </w:rPr>
            </w:pPr>
            <w:r>
              <w:rPr>
                <w:sz w:val="20"/>
              </w:rPr>
              <w:t>Inowrocław</w:t>
            </w:r>
          </w:p>
        </w:tc>
        <w:tc>
          <w:tcPr>
            <w:tcW w:w="731" w:type="dxa"/>
            <w:tcBorders>
              <w:right w:val="single" w:sz="4" w:space="0" w:color="FFFFFF"/>
            </w:tcBorders>
          </w:tcPr>
          <w:p w:rsidR="00005516" w:rsidRDefault="00005516" w:rsidP="00005516">
            <w:pPr>
              <w:pStyle w:val="TableParagraph"/>
              <w:spacing w:before="49"/>
              <w:ind w:left="122"/>
              <w:rPr>
                <w:sz w:val="20"/>
              </w:rPr>
            </w:pPr>
            <w:r>
              <w:rPr>
                <w:sz w:val="20"/>
              </w:rPr>
              <w:t>63,2%</w:t>
            </w:r>
          </w:p>
        </w:tc>
        <w:tc>
          <w:tcPr>
            <w:tcW w:w="812" w:type="dxa"/>
            <w:tcBorders>
              <w:left w:val="single" w:sz="4" w:space="0" w:color="FFFFFF"/>
            </w:tcBorders>
          </w:tcPr>
          <w:p w:rsidR="00005516" w:rsidRDefault="00005516" w:rsidP="00005516">
            <w:pPr>
              <w:pStyle w:val="TableParagraph"/>
              <w:spacing w:before="49"/>
              <w:ind w:left="125" w:right="86"/>
              <w:jc w:val="center"/>
              <w:rPr>
                <w:sz w:val="20"/>
              </w:rPr>
            </w:pPr>
            <w:r>
              <w:rPr>
                <w:sz w:val="20"/>
              </w:rPr>
              <w:t>63,4%</w:t>
            </w:r>
          </w:p>
        </w:tc>
        <w:tc>
          <w:tcPr>
            <w:tcW w:w="771" w:type="dxa"/>
          </w:tcPr>
          <w:p w:rsidR="00005516" w:rsidRDefault="00005516" w:rsidP="00005516">
            <w:pPr>
              <w:pStyle w:val="TableParagraph"/>
              <w:spacing w:before="49"/>
              <w:ind w:left="86" w:right="85"/>
              <w:jc w:val="center"/>
              <w:rPr>
                <w:sz w:val="20"/>
              </w:rPr>
            </w:pPr>
            <w:r>
              <w:rPr>
                <w:sz w:val="20"/>
              </w:rPr>
              <w:t>64,1%</w:t>
            </w:r>
          </w:p>
        </w:tc>
        <w:tc>
          <w:tcPr>
            <w:tcW w:w="768" w:type="dxa"/>
          </w:tcPr>
          <w:p w:rsidR="00005516" w:rsidRDefault="00005516" w:rsidP="00005516">
            <w:pPr>
              <w:pStyle w:val="TableParagraph"/>
              <w:spacing w:before="49"/>
              <w:ind w:left="119"/>
              <w:rPr>
                <w:sz w:val="20"/>
              </w:rPr>
            </w:pPr>
            <w:r>
              <w:rPr>
                <w:sz w:val="20"/>
              </w:rPr>
              <w:t>65,1%</w:t>
            </w:r>
          </w:p>
        </w:tc>
        <w:tc>
          <w:tcPr>
            <w:tcW w:w="768" w:type="dxa"/>
          </w:tcPr>
          <w:p w:rsidR="00005516" w:rsidRDefault="00005516" w:rsidP="00005516">
            <w:pPr>
              <w:pStyle w:val="TableParagraph"/>
              <w:spacing w:before="49"/>
              <w:ind w:left="120"/>
              <w:rPr>
                <w:sz w:val="20"/>
              </w:rPr>
            </w:pPr>
            <w:r>
              <w:rPr>
                <w:sz w:val="20"/>
              </w:rPr>
              <w:t>65,4%</w:t>
            </w:r>
          </w:p>
        </w:tc>
        <w:tc>
          <w:tcPr>
            <w:tcW w:w="769" w:type="dxa"/>
          </w:tcPr>
          <w:p w:rsidR="00005516" w:rsidRDefault="00005516" w:rsidP="00005516">
            <w:pPr>
              <w:pStyle w:val="TableParagraph"/>
              <w:spacing w:before="49"/>
              <w:ind w:left="84" w:right="85"/>
              <w:jc w:val="center"/>
              <w:rPr>
                <w:sz w:val="20"/>
              </w:rPr>
            </w:pPr>
            <w:r>
              <w:rPr>
                <w:sz w:val="20"/>
              </w:rPr>
              <w:t>65,1%</w:t>
            </w:r>
          </w:p>
        </w:tc>
        <w:tc>
          <w:tcPr>
            <w:tcW w:w="768" w:type="dxa"/>
          </w:tcPr>
          <w:p w:rsidR="00005516" w:rsidRDefault="00005516" w:rsidP="00005516">
            <w:pPr>
              <w:pStyle w:val="TableParagraph"/>
              <w:spacing w:before="49"/>
              <w:ind w:left="84" w:right="80"/>
              <w:jc w:val="center"/>
              <w:rPr>
                <w:sz w:val="20"/>
              </w:rPr>
            </w:pPr>
            <w:r>
              <w:rPr>
                <w:sz w:val="20"/>
              </w:rPr>
              <w:t>64,8%</w:t>
            </w:r>
          </w:p>
        </w:tc>
        <w:tc>
          <w:tcPr>
            <w:tcW w:w="768" w:type="dxa"/>
          </w:tcPr>
          <w:p w:rsidR="00005516" w:rsidRDefault="00005516" w:rsidP="00005516">
            <w:pPr>
              <w:pStyle w:val="TableParagraph"/>
              <w:spacing w:before="49"/>
              <w:ind w:left="84" w:right="80"/>
              <w:jc w:val="center"/>
              <w:rPr>
                <w:sz w:val="20"/>
              </w:rPr>
            </w:pPr>
            <w:r>
              <w:rPr>
                <w:sz w:val="20"/>
              </w:rPr>
              <w:t>64,8%</w:t>
            </w:r>
          </w:p>
        </w:tc>
        <w:tc>
          <w:tcPr>
            <w:tcW w:w="917" w:type="dxa"/>
          </w:tcPr>
          <w:p w:rsidR="00005516" w:rsidRDefault="00005516" w:rsidP="00005516">
            <w:pPr>
              <w:pStyle w:val="TableParagraph"/>
              <w:spacing w:before="49"/>
              <w:ind w:left="247"/>
              <w:rPr>
                <w:sz w:val="20"/>
              </w:rPr>
            </w:pPr>
            <w:r>
              <w:rPr>
                <w:sz w:val="20"/>
              </w:rPr>
              <w:t>1,6%</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Janikowo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63,7%</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64,4%</w:t>
            </w:r>
          </w:p>
        </w:tc>
        <w:tc>
          <w:tcPr>
            <w:tcW w:w="771" w:type="dxa"/>
          </w:tcPr>
          <w:p w:rsidR="00005516" w:rsidRDefault="00005516" w:rsidP="00005516">
            <w:pPr>
              <w:pStyle w:val="TableParagraph"/>
              <w:spacing w:before="48"/>
              <w:ind w:left="86" w:right="85"/>
              <w:jc w:val="center"/>
              <w:rPr>
                <w:sz w:val="20"/>
              </w:rPr>
            </w:pPr>
            <w:r>
              <w:rPr>
                <w:sz w:val="20"/>
              </w:rPr>
              <w:t>65,0%</w:t>
            </w:r>
          </w:p>
        </w:tc>
        <w:tc>
          <w:tcPr>
            <w:tcW w:w="768" w:type="dxa"/>
          </w:tcPr>
          <w:p w:rsidR="00005516" w:rsidRDefault="00005516" w:rsidP="00005516">
            <w:pPr>
              <w:pStyle w:val="TableParagraph"/>
              <w:spacing w:before="48"/>
              <w:ind w:left="119"/>
              <w:rPr>
                <w:sz w:val="20"/>
              </w:rPr>
            </w:pPr>
            <w:r>
              <w:rPr>
                <w:sz w:val="20"/>
              </w:rPr>
              <w:t>65,6%</w:t>
            </w:r>
          </w:p>
        </w:tc>
        <w:tc>
          <w:tcPr>
            <w:tcW w:w="768" w:type="dxa"/>
          </w:tcPr>
          <w:p w:rsidR="00005516" w:rsidRDefault="00005516" w:rsidP="00005516">
            <w:pPr>
              <w:pStyle w:val="TableParagraph"/>
              <w:spacing w:before="48"/>
              <w:ind w:left="120"/>
              <w:rPr>
                <w:sz w:val="20"/>
              </w:rPr>
            </w:pPr>
            <w:r>
              <w:rPr>
                <w:sz w:val="20"/>
              </w:rPr>
              <w:t>65,4%</w:t>
            </w:r>
          </w:p>
        </w:tc>
        <w:tc>
          <w:tcPr>
            <w:tcW w:w="769" w:type="dxa"/>
          </w:tcPr>
          <w:p w:rsidR="00005516" w:rsidRDefault="00005516" w:rsidP="00005516">
            <w:pPr>
              <w:pStyle w:val="TableParagraph"/>
              <w:spacing w:before="48"/>
              <w:ind w:left="84" w:right="85"/>
              <w:jc w:val="center"/>
              <w:rPr>
                <w:sz w:val="20"/>
              </w:rPr>
            </w:pPr>
            <w:r>
              <w:rPr>
                <w:sz w:val="20"/>
              </w:rPr>
              <w:t>65,6%</w:t>
            </w:r>
          </w:p>
        </w:tc>
        <w:tc>
          <w:tcPr>
            <w:tcW w:w="768" w:type="dxa"/>
          </w:tcPr>
          <w:p w:rsidR="00005516" w:rsidRDefault="00005516" w:rsidP="00005516">
            <w:pPr>
              <w:pStyle w:val="TableParagraph"/>
              <w:spacing w:before="48"/>
              <w:ind w:left="84" w:right="80"/>
              <w:jc w:val="center"/>
              <w:rPr>
                <w:sz w:val="20"/>
              </w:rPr>
            </w:pPr>
            <w:r>
              <w:rPr>
                <w:sz w:val="20"/>
              </w:rPr>
              <w:t>65,8%</w:t>
            </w:r>
          </w:p>
        </w:tc>
        <w:tc>
          <w:tcPr>
            <w:tcW w:w="768" w:type="dxa"/>
          </w:tcPr>
          <w:p w:rsidR="00005516" w:rsidRDefault="00005516" w:rsidP="00005516">
            <w:pPr>
              <w:pStyle w:val="TableParagraph"/>
              <w:spacing w:before="48"/>
              <w:ind w:left="84" w:right="80"/>
              <w:jc w:val="center"/>
              <w:rPr>
                <w:sz w:val="20"/>
              </w:rPr>
            </w:pPr>
            <w:r>
              <w:rPr>
                <w:sz w:val="20"/>
              </w:rPr>
              <w:t>65,6%</w:t>
            </w:r>
          </w:p>
        </w:tc>
        <w:tc>
          <w:tcPr>
            <w:tcW w:w="917" w:type="dxa"/>
          </w:tcPr>
          <w:p w:rsidR="00005516" w:rsidRDefault="00005516" w:rsidP="00005516">
            <w:pPr>
              <w:pStyle w:val="TableParagraph"/>
              <w:spacing w:before="48"/>
              <w:ind w:left="247"/>
              <w:rPr>
                <w:sz w:val="20"/>
              </w:rPr>
            </w:pPr>
            <w:r>
              <w:rPr>
                <w:sz w:val="20"/>
              </w:rPr>
              <w:t>1,9%</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Kruszwica</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64,6%</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64,8%</w:t>
            </w:r>
          </w:p>
        </w:tc>
        <w:tc>
          <w:tcPr>
            <w:tcW w:w="771" w:type="dxa"/>
          </w:tcPr>
          <w:p w:rsidR="00005516" w:rsidRDefault="00005516" w:rsidP="00005516">
            <w:pPr>
              <w:pStyle w:val="TableParagraph"/>
              <w:spacing w:before="48"/>
              <w:ind w:left="86" w:right="85"/>
              <w:jc w:val="center"/>
              <w:rPr>
                <w:sz w:val="20"/>
              </w:rPr>
            </w:pPr>
            <w:r>
              <w:rPr>
                <w:sz w:val="20"/>
              </w:rPr>
              <w:t>64,8%</w:t>
            </w:r>
          </w:p>
        </w:tc>
        <w:tc>
          <w:tcPr>
            <w:tcW w:w="768" w:type="dxa"/>
          </w:tcPr>
          <w:p w:rsidR="00005516" w:rsidRDefault="00005516" w:rsidP="00005516">
            <w:pPr>
              <w:pStyle w:val="TableParagraph"/>
              <w:spacing w:before="48"/>
              <w:ind w:left="119"/>
              <w:rPr>
                <w:sz w:val="20"/>
              </w:rPr>
            </w:pPr>
            <w:r>
              <w:rPr>
                <w:sz w:val="20"/>
              </w:rPr>
              <w:t>64,8%</w:t>
            </w:r>
          </w:p>
        </w:tc>
        <w:tc>
          <w:tcPr>
            <w:tcW w:w="768" w:type="dxa"/>
          </w:tcPr>
          <w:p w:rsidR="00005516" w:rsidRDefault="00005516" w:rsidP="00005516">
            <w:pPr>
              <w:pStyle w:val="TableParagraph"/>
              <w:spacing w:before="48"/>
              <w:ind w:left="120"/>
              <w:rPr>
                <w:sz w:val="20"/>
              </w:rPr>
            </w:pPr>
            <w:r>
              <w:rPr>
                <w:sz w:val="20"/>
              </w:rPr>
              <w:t>64,7%</w:t>
            </w:r>
          </w:p>
        </w:tc>
        <w:tc>
          <w:tcPr>
            <w:tcW w:w="769" w:type="dxa"/>
          </w:tcPr>
          <w:p w:rsidR="00005516" w:rsidRDefault="00005516" w:rsidP="00005516">
            <w:pPr>
              <w:pStyle w:val="TableParagraph"/>
              <w:spacing w:before="48"/>
              <w:ind w:left="84" w:right="85"/>
              <w:jc w:val="center"/>
              <w:rPr>
                <w:sz w:val="20"/>
              </w:rPr>
            </w:pPr>
            <w:r>
              <w:rPr>
                <w:sz w:val="20"/>
              </w:rPr>
              <w:t>64,7%</w:t>
            </w:r>
          </w:p>
        </w:tc>
        <w:tc>
          <w:tcPr>
            <w:tcW w:w="768" w:type="dxa"/>
          </w:tcPr>
          <w:p w:rsidR="00005516" w:rsidRDefault="00005516" w:rsidP="00005516">
            <w:pPr>
              <w:pStyle w:val="TableParagraph"/>
              <w:spacing w:before="48"/>
              <w:ind w:left="84" w:right="80"/>
              <w:jc w:val="center"/>
              <w:rPr>
                <w:sz w:val="20"/>
              </w:rPr>
            </w:pPr>
            <w:r>
              <w:rPr>
                <w:sz w:val="20"/>
              </w:rPr>
              <w:t>64,2%</w:t>
            </w:r>
          </w:p>
        </w:tc>
        <w:tc>
          <w:tcPr>
            <w:tcW w:w="768" w:type="dxa"/>
          </w:tcPr>
          <w:p w:rsidR="00005516" w:rsidRDefault="00005516" w:rsidP="00005516">
            <w:pPr>
              <w:pStyle w:val="TableParagraph"/>
              <w:spacing w:before="48"/>
              <w:ind w:left="84" w:right="80"/>
              <w:jc w:val="center"/>
              <w:rPr>
                <w:sz w:val="20"/>
              </w:rPr>
            </w:pPr>
            <w:r>
              <w:rPr>
                <w:sz w:val="20"/>
              </w:rPr>
              <w:t>63,8%</w:t>
            </w:r>
          </w:p>
        </w:tc>
        <w:tc>
          <w:tcPr>
            <w:tcW w:w="917" w:type="dxa"/>
          </w:tcPr>
          <w:p w:rsidR="00005516" w:rsidRDefault="00005516" w:rsidP="00005516">
            <w:pPr>
              <w:pStyle w:val="TableParagraph"/>
              <w:spacing w:before="48"/>
              <w:ind w:left="213"/>
              <w:rPr>
                <w:sz w:val="20"/>
              </w:rPr>
            </w:pPr>
            <w:r>
              <w:rPr>
                <w:sz w:val="20"/>
              </w:rPr>
              <w:t>-0,8%</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Pakość</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64,5%</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64,9%</w:t>
            </w:r>
          </w:p>
        </w:tc>
        <w:tc>
          <w:tcPr>
            <w:tcW w:w="771" w:type="dxa"/>
          </w:tcPr>
          <w:p w:rsidR="00005516" w:rsidRDefault="00005516" w:rsidP="00005516">
            <w:pPr>
              <w:pStyle w:val="TableParagraph"/>
              <w:spacing w:before="48"/>
              <w:ind w:left="86" w:right="85"/>
              <w:jc w:val="center"/>
              <w:rPr>
                <w:sz w:val="20"/>
              </w:rPr>
            </w:pPr>
            <w:r>
              <w:rPr>
                <w:sz w:val="20"/>
              </w:rPr>
              <w:t>65,1%</w:t>
            </w:r>
          </w:p>
        </w:tc>
        <w:tc>
          <w:tcPr>
            <w:tcW w:w="768" w:type="dxa"/>
          </w:tcPr>
          <w:p w:rsidR="00005516" w:rsidRDefault="00005516" w:rsidP="00005516">
            <w:pPr>
              <w:pStyle w:val="TableParagraph"/>
              <w:spacing w:before="48"/>
              <w:ind w:left="119"/>
              <w:rPr>
                <w:sz w:val="20"/>
              </w:rPr>
            </w:pPr>
            <w:r>
              <w:rPr>
                <w:sz w:val="20"/>
              </w:rPr>
              <w:t>64,9%</w:t>
            </w:r>
          </w:p>
        </w:tc>
        <w:tc>
          <w:tcPr>
            <w:tcW w:w="768" w:type="dxa"/>
          </w:tcPr>
          <w:p w:rsidR="00005516" w:rsidRDefault="00005516" w:rsidP="00005516">
            <w:pPr>
              <w:pStyle w:val="TableParagraph"/>
              <w:spacing w:before="48"/>
              <w:ind w:left="120"/>
              <w:rPr>
                <w:sz w:val="20"/>
              </w:rPr>
            </w:pPr>
            <w:r>
              <w:rPr>
                <w:sz w:val="20"/>
              </w:rPr>
              <w:t>65,0%</w:t>
            </w:r>
          </w:p>
        </w:tc>
        <w:tc>
          <w:tcPr>
            <w:tcW w:w="769" w:type="dxa"/>
          </w:tcPr>
          <w:p w:rsidR="00005516" w:rsidRDefault="00005516" w:rsidP="00005516">
            <w:pPr>
              <w:pStyle w:val="TableParagraph"/>
              <w:spacing w:before="48"/>
              <w:ind w:left="84" w:right="85"/>
              <w:jc w:val="center"/>
              <w:rPr>
                <w:sz w:val="20"/>
              </w:rPr>
            </w:pPr>
            <w:r>
              <w:rPr>
                <w:sz w:val="20"/>
              </w:rPr>
              <w:t>64,8%</w:t>
            </w:r>
          </w:p>
        </w:tc>
        <w:tc>
          <w:tcPr>
            <w:tcW w:w="768" w:type="dxa"/>
          </w:tcPr>
          <w:p w:rsidR="00005516" w:rsidRDefault="00005516" w:rsidP="00005516">
            <w:pPr>
              <w:pStyle w:val="TableParagraph"/>
              <w:spacing w:before="48"/>
              <w:ind w:left="84" w:right="80"/>
              <w:jc w:val="center"/>
              <w:rPr>
                <w:sz w:val="20"/>
              </w:rPr>
            </w:pPr>
            <w:r>
              <w:rPr>
                <w:sz w:val="20"/>
              </w:rPr>
              <w:t>64,1%</w:t>
            </w:r>
          </w:p>
        </w:tc>
        <w:tc>
          <w:tcPr>
            <w:tcW w:w="768" w:type="dxa"/>
          </w:tcPr>
          <w:p w:rsidR="00005516" w:rsidRDefault="00005516" w:rsidP="00005516">
            <w:pPr>
              <w:pStyle w:val="TableParagraph"/>
              <w:spacing w:before="48"/>
              <w:ind w:left="84" w:right="80"/>
              <w:jc w:val="center"/>
              <w:rPr>
                <w:sz w:val="20"/>
              </w:rPr>
            </w:pPr>
            <w:r>
              <w:rPr>
                <w:sz w:val="20"/>
              </w:rPr>
              <w:t>63,9%</w:t>
            </w:r>
          </w:p>
        </w:tc>
        <w:tc>
          <w:tcPr>
            <w:tcW w:w="917" w:type="dxa"/>
          </w:tcPr>
          <w:p w:rsidR="00005516" w:rsidRDefault="00005516" w:rsidP="00005516">
            <w:pPr>
              <w:pStyle w:val="TableParagraph"/>
              <w:spacing w:before="48"/>
              <w:ind w:left="213"/>
              <w:rPr>
                <w:sz w:val="20"/>
              </w:rPr>
            </w:pPr>
            <w:r>
              <w:rPr>
                <w:sz w:val="20"/>
              </w:rPr>
              <w:t>-0,6%</w:t>
            </w:r>
          </w:p>
        </w:tc>
      </w:tr>
      <w:tr w:rsidR="00005516" w:rsidTr="00005516">
        <w:trPr>
          <w:trHeight w:hRule="exact" w:val="300"/>
        </w:trPr>
        <w:tc>
          <w:tcPr>
            <w:tcW w:w="2218" w:type="dxa"/>
            <w:tcBorders>
              <w:right w:val="single" w:sz="40" w:space="0" w:color="F4AE83"/>
            </w:tcBorders>
          </w:tcPr>
          <w:p w:rsidR="00005516" w:rsidRDefault="00005516" w:rsidP="00005516">
            <w:pPr>
              <w:pStyle w:val="TableParagraph"/>
              <w:spacing w:before="48"/>
              <w:ind w:left="103"/>
              <w:rPr>
                <w:sz w:val="20"/>
              </w:rPr>
            </w:pPr>
            <w:r>
              <w:rPr>
                <w:sz w:val="20"/>
              </w:rPr>
              <w:t>Rojewo</w:t>
            </w:r>
          </w:p>
        </w:tc>
        <w:tc>
          <w:tcPr>
            <w:tcW w:w="731" w:type="dxa"/>
            <w:tcBorders>
              <w:left w:val="nil"/>
              <w:right w:val="single" w:sz="4" w:space="0" w:color="FFFFFF"/>
            </w:tcBorders>
            <w:shd w:val="clear" w:color="auto" w:fill="F4AE83"/>
          </w:tcPr>
          <w:p w:rsidR="00005516" w:rsidRDefault="00005516" w:rsidP="00005516">
            <w:pPr>
              <w:pStyle w:val="TableParagraph"/>
              <w:spacing w:before="48"/>
              <w:ind w:left="160"/>
              <w:rPr>
                <w:sz w:val="20"/>
              </w:rPr>
            </w:pPr>
            <w:r>
              <w:rPr>
                <w:sz w:val="20"/>
              </w:rPr>
              <w:t>63,1</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63,6%</w:t>
            </w:r>
          </w:p>
        </w:tc>
        <w:tc>
          <w:tcPr>
            <w:tcW w:w="771" w:type="dxa"/>
          </w:tcPr>
          <w:p w:rsidR="00005516" w:rsidRDefault="00005516" w:rsidP="00005516">
            <w:pPr>
              <w:pStyle w:val="TableParagraph"/>
              <w:spacing w:before="48"/>
              <w:ind w:left="86" w:right="85"/>
              <w:jc w:val="center"/>
              <w:rPr>
                <w:sz w:val="20"/>
              </w:rPr>
            </w:pPr>
            <w:r>
              <w:rPr>
                <w:sz w:val="20"/>
              </w:rPr>
              <w:t>64,2%</w:t>
            </w:r>
          </w:p>
        </w:tc>
        <w:tc>
          <w:tcPr>
            <w:tcW w:w="768" w:type="dxa"/>
          </w:tcPr>
          <w:p w:rsidR="00005516" w:rsidRDefault="00005516" w:rsidP="00005516">
            <w:pPr>
              <w:pStyle w:val="TableParagraph"/>
              <w:spacing w:before="48"/>
              <w:ind w:left="119"/>
              <w:rPr>
                <w:sz w:val="20"/>
              </w:rPr>
            </w:pPr>
            <w:r>
              <w:rPr>
                <w:sz w:val="20"/>
              </w:rPr>
              <w:t>64,5%</w:t>
            </w:r>
          </w:p>
        </w:tc>
        <w:tc>
          <w:tcPr>
            <w:tcW w:w="768" w:type="dxa"/>
          </w:tcPr>
          <w:p w:rsidR="00005516" w:rsidRDefault="00005516" w:rsidP="00005516">
            <w:pPr>
              <w:pStyle w:val="TableParagraph"/>
              <w:spacing w:before="48"/>
              <w:ind w:left="120"/>
              <w:rPr>
                <w:sz w:val="20"/>
              </w:rPr>
            </w:pPr>
            <w:r>
              <w:rPr>
                <w:sz w:val="20"/>
              </w:rPr>
              <w:t>64,8%</w:t>
            </w:r>
          </w:p>
        </w:tc>
        <w:tc>
          <w:tcPr>
            <w:tcW w:w="769" w:type="dxa"/>
          </w:tcPr>
          <w:p w:rsidR="00005516" w:rsidRDefault="00005516" w:rsidP="00005516">
            <w:pPr>
              <w:pStyle w:val="TableParagraph"/>
              <w:spacing w:before="48"/>
              <w:ind w:left="84" w:right="85"/>
              <w:jc w:val="center"/>
              <w:rPr>
                <w:sz w:val="20"/>
              </w:rPr>
            </w:pPr>
            <w:r>
              <w:rPr>
                <w:sz w:val="20"/>
              </w:rPr>
              <w:t>64,4%</w:t>
            </w:r>
          </w:p>
        </w:tc>
        <w:tc>
          <w:tcPr>
            <w:tcW w:w="768" w:type="dxa"/>
          </w:tcPr>
          <w:p w:rsidR="00005516" w:rsidRDefault="00005516" w:rsidP="00005516">
            <w:pPr>
              <w:pStyle w:val="TableParagraph"/>
              <w:spacing w:before="48"/>
              <w:ind w:left="84" w:right="80"/>
              <w:jc w:val="center"/>
              <w:rPr>
                <w:sz w:val="20"/>
              </w:rPr>
            </w:pPr>
            <w:r>
              <w:rPr>
                <w:sz w:val="20"/>
              </w:rPr>
              <w:t>64,5%</w:t>
            </w:r>
          </w:p>
        </w:tc>
        <w:tc>
          <w:tcPr>
            <w:tcW w:w="768" w:type="dxa"/>
          </w:tcPr>
          <w:p w:rsidR="00005516" w:rsidRDefault="00005516" w:rsidP="00005516">
            <w:pPr>
              <w:pStyle w:val="TableParagraph"/>
              <w:spacing w:before="48"/>
              <w:ind w:left="84" w:right="80"/>
              <w:jc w:val="center"/>
              <w:rPr>
                <w:sz w:val="20"/>
              </w:rPr>
            </w:pPr>
            <w:r>
              <w:rPr>
                <w:sz w:val="20"/>
              </w:rPr>
              <w:t>64,2%</w:t>
            </w:r>
          </w:p>
        </w:tc>
        <w:tc>
          <w:tcPr>
            <w:tcW w:w="917" w:type="dxa"/>
          </w:tcPr>
          <w:p w:rsidR="00005516" w:rsidRDefault="00005516" w:rsidP="00005516">
            <w:pPr>
              <w:pStyle w:val="TableParagraph"/>
              <w:spacing w:before="48"/>
              <w:ind w:left="247"/>
              <w:rPr>
                <w:sz w:val="20"/>
              </w:rPr>
            </w:pPr>
            <w:r>
              <w:rPr>
                <w:sz w:val="20"/>
              </w:rPr>
              <w:t>1,1%</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Złotniki Kujawskie</w:t>
            </w:r>
          </w:p>
        </w:tc>
        <w:tc>
          <w:tcPr>
            <w:tcW w:w="731" w:type="dxa"/>
            <w:tcBorders>
              <w:top w:val="single" w:sz="6" w:space="0" w:color="000000"/>
              <w:right w:val="single" w:sz="4" w:space="0" w:color="FFFFFF"/>
            </w:tcBorders>
          </w:tcPr>
          <w:p w:rsidR="00005516" w:rsidRDefault="00005516" w:rsidP="00005516">
            <w:pPr>
              <w:pStyle w:val="TableParagraph"/>
              <w:spacing w:before="46"/>
              <w:ind w:left="122"/>
              <w:rPr>
                <w:sz w:val="20"/>
              </w:rPr>
            </w:pPr>
            <w:r>
              <w:rPr>
                <w:sz w:val="20"/>
              </w:rPr>
              <w:t>65,2%</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65,8%</w:t>
            </w:r>
          </w:p>
        </w:tc>
        <w:tc>
          <w:tcPr>
            <w:tcW w:w="771" w:type="dxa"/>
          </w:tcPr>
          <w:p w:rsidR="00005516" w:rsidRDefault="00005516" w:rsidP="00005516">
            <w:pPr>
              <w:pStyle w:val="TableParagraph"/>
              <w:spacing w:before="48"/>
              <w:ind w:left="86" w:right="85"/>
              <w:jc w:val="center"/>
              <w:rPr>
                <w:sz w:val="20"/>
              </w:rPr>
            </w:pPr>
            <w:r>
              <w:rPr>
                <w:sz w:val="20"/>
              </w:rPr>
              <w:t>65,9%</w:t>
            </w:r>
          </w:p>
        </w:tc>
        <w:tc>
          <w:tcPr>
            <w:tcW w:w="768" w:type="dxa"/>
          </w:tcPr>
          <w:p w:rsidR="00005516" w:rsidRDefault="00005516" w:rsidP="00005516">
            <w:pPr>
              <w:pStyle w:val="TableParagraph"/>
              <w:spacing w:before="48"/>
              <w:ind w:left="119"/>
              <w:rPr>
                <w:sz w:val="20"/>
              </w:rPr>
            </w:pPr>
            <w:r>
              <w:rPr>
                <w:sz w:val="20"/>
              </w:rPr>
              <w:t>66,3%</w:t>
            </w:r>
          </w:p>
        </w:tc>
        <w:tc>
          <w:tcPr>
            <w:tcW w:w="768" w:type="dxa"/>
            <w:tcBorders>
              <w:right w:val="nil"/>
            </w:tcBorders>
          </w:tcPr>
          <w:p w:rsidR="00005516" w:rsidRDefault="00005516" w:rsidP="00005516">
            <w:pPr>
              <w:pStyle w:val="TableParagraph"/>
              <w:spacing w:before="48"/>
              <w:ind w:left="120"/>
              <w:rPr>
                <w:sz w:val="20"/>
              </w:rPr>
            </w:pPr>
            <w:r>
              <w:rPr>
                <w:sz w:val="20"/>
              </w:rPr>
              <w:t>66,3%</w:t>
            </w:r>
            <w:r>
              <w:rPr>
                <w:spacing w:val="24"/>
                <w:sz w:val="20"/>
              </w:rPr>
              <w:t xml:space="preserve"> </w:t>
            </w:r>
            <w:r>
              <w:rPr>
                <w:w w:val="99"/>
                <w:sz w:val="20"/>
                <w:shd w:val="clear" w:color="auto" w:fill="A8D08D"/>
              </w:rPr>
              <w:t xml:space="preserve"> </w:t>
            </w:r>
            <w:r>
              <w:rPr>
                <w:spacing w:val="3"/>
                <w:sz w:val="20"/>
                <w:shd w:val="clear" w:color="auto" w:fill="A8D08D"/>
              </w:rPr>
              <w:t xml:space="preserve"> </w:t>
            </w:r>
          </w:p>
        </w:tc>
        <w:tc>
          <w:tcPr>
            <w:tcW w:w="769" w:type="dxa"/>
            <w:tcBorders>
              <w:left w:val="nil"/>
            </w:tcBorders>
          </w:tcPr>
          <w:p w:rsidR="00005516" w:rsidRDefault="00005516" w:rsidP="00005516">
            <w:pPr>
              <w:pStyle w:val="TableParagraph"/>
              <w:spacing w:before="48"/>
              <w:ind w:left="132" w:right="75"/>
              <w:jc w:val="center"/>
              <w:rPr>
                <w:sz w:val="20"/>
              </w:rPr>
            </w:pPr>
            <w:r>
              <w:rPr>
                <w:sz w:val="20"/>
                <w:shd w:val="clear" w:color="auto" w:fill="A8D08D"/>
              </w:rPr>
              <w:t xml:space="preserve">66,6% </w:t>
            </w:r>
          </w:p>
        </w:tc>
        <w:tc>
          <w:tcPr>
            <w:tcW w:w="768" w:type="dxa"/>
            <w:tcBorders>
              <w:right w:val="nil"/>
            </w:tcBorders>
            <w:shd w:val="clear" w:color="auto" w:fill="A8D08D"/>
          </w:tcPr>
          <w:p w:rsidR="00005516" w:rsidRDefault="00005516" w:rsidP="00005516">
            <w:pPr>
              <w:pStyle w:val="TableParagraph"/>
              <w:spacing w:before="48"/>
              <w:ind w:left="50" w:right="101"/>
              <w:jc w:val="center"/>
              <w:rPr>
                <w:sz w:val="20"/>
              </w:rPr>
            </w:pPr>
            <w:r>
              <w:rPr>
                <w:sz w:val="20"/>
              </w:rPr>
              <w:t>66,6%</w:t>
            </w:r>
          </w:p>
        </w:tc>
        <w:tc>
          <w:tcPr>
            <w:tcW w:w="768" w:type="dxa"/>
            <w:tcBorders>
              <w:left w:val="nil"/>
            </w:tcBorders>
          </w:tcPr>
          <w:p w:rsidR="00005516" w:rsidRDefault="00005516" w:rsidP="00005516">
            <w:pPr>
              <w:pStyle w:val="TableParagraph"/>
              <w:spacing w:before="48"/>
              <w:ind w:left="77" w:right="73"/>
              <w:jc w:val="center"/>
              <w:rPr>
                <w:sz w:val="20"/>
              </w:rPr>
            </w:pPr>
            <w:r>
              <w:rPr>
                <w:sz w:val="20"/>
              </w:rPr>
              <w:t>66,2%</w:t>
            </w:r>
          </w:p>
        </w:tc>
        <w:tc>
          <w:tcPr>
            <w:tcW w:w="917" w:type="dxa"/>
          </w:tcPr>
          <w:p w:rsidR="00005516" w:rsidRDefault="00005516" w:rsidP="00005516">
            <w:pPr>
              <w:pStyle w:val="TableParagraph"/>
              <w:spacing w:before="48"/>
              <w:ind w:left="247"/>
              <w:rPr>
                <w:sz w:val="20"/>
              </w:rPr>
            </w:pPr>
            <w:r>
              <w:rPr>
                <w:sz w:val="20"/>
              </w:rPr>
              <w:t>1,0%</w:t>
            </w:r>
          </w:p>
        </w:tc>
      </w:tr>
      <w:tr w:rsidR="00005516" w:rsidTr="00005516">
        <w:trPr>
          <w:trHeight w:hRule="exact" w:val="300"/>
        </w:trPr>
        <w:tc>
          <w:tcPr>
            <w:tcW w:w="2218" w:type="dxa"/>
          </w:tcPr>
          <w:p w:rsidR="00005516" w:rsidRDefault="00005516" w:rsidP="00005516">
            <w:pPr>
              <w:pStyle w:val="TableParagraph"/>
              <w:spacing w:before="58"/>
              <w:ind w:right="104"/>
              <w:jc w:val="right"/>
              <w:rPr>
                <w:b/>
                <w:sz w:val="20"/>
              </w:rPr>
            </w:pPr>
            <w:r>
              <w:rPr>
                <w:b/>
                <w:w w:val="90"/>
                <w:sz w:val="20"/>
              </w:rPr>
              <w:t>ŚREDNIA</w:t>
            </w:r>
          </w:p>
        </w:tc>
        <w:tc>
          <w:tcPr>
            <w:tcW w:w="731" w:type="dxa"/>
            <w:tcBorders>
              <w:right w:val="single" w:sz="4" w:space="0" w:color="FFFFFF"/>
            </w:tcBorders>
          </w:tcPr>
          <w:p w:rsidR="00005516" w:rsidRDefault="00005516" w:rsidP="00005516">
            <w:pPr>
              <w:pStyle w:val="TableParagraph"/>
              <w:spacing w:before="58"/>
              <w:ind w:left="103"/>
              <w:rPr>
                <w:b/>
                <w:sz w:val="20"/>
              </w:rPr>
            </w:pPr>
            <w:r>
              <w:rPr>
                <w:b/>
                <w:sz w:val="20"/>
              </w:rPr>
              <w:t>64,1%</w:t>
            </w:r>
          </w:p>
        </w:tc>
        <w:tc>
          <w:tcPr>
            <w:tcW w:w="812" w:type="dxa"/>
            <w:tcBorders>
              <w:left w:val="single" w:sz="4" w:space="0" w:color="FFFFFF"/>
            </w:tcBorders>
          </w:tcPr>
          <w:p w:rsidR="00005516" w:rsidRDefault="00005516" w:rsidP="00005516">
            <w:pPr>
              <w:pStyle w:val="TableParagraph"/>
              <w:spacing w:before="58"/>
              <w:ind w:left="125" w:right="87"/>
              <w:jc w:val="center"/>
              <w:rPr>
                <w:b/>
                <w:sz w:val="20"/>
              </w:rPr>
            </w:pPr>
            <w:r>
              <w:rPr>
                <w:b/>
                <w:sz w:val="20"/>
              </w:rPr>
              <w:t>64,5%</w:t>
            </w:r>
          </w:p>
        </w:tc>
        <w:tc>
          <w:tcPr>
            <w:tcW w:w="771" w:type="dxa"/>
          </w:tcPr>
          <w:p w:rsidR="00005516" w:rsidRDefault="00005516" w:rsidP="00005516">
            <w:pPr>
              <w:pStyle w:val="TableParagraph"/>
              <w:spacing w:before="58"/>
              <w:ind w:left="86" w:right="85"/>
              <w:jc w:val="center"/>
              <w:rPr>
                <w:b/>
                <w:sz w:val="20"/>
              </w:rPr>
            </w:pPr>
            <w:r>
              <w:rPr>
                <w:b/>
                <w:sz w:val="20"/>
              </w:rPr>
              <w:t>64,8%</w:t>
            </w:r>
          </w:p>
        </w:tc>
        <w:tc>
          <w:tcPr>
            <w:tcW w:w="768" w:type="dxa"/>
          </w:tcPr>
          <w:p w:rsidR="00005516" w:rsidRDefault="00005516" w:rsidP="00005516">
            <w:pPr>
              <w:pStyle w:val="TableParagraph"/>
              <w:spacing w:before="58"/>
              <w:ind w:left="103"/>
              <w:rPr>
                <w:b/>
                <w:sz w:val="20"/>
              </w:rPr>
            </w:pPr>
            <w:r>
              <w:rPr>
                <w:b/>
                <w:sz w:val="20"/>
              </w:rPr>
              <w:t>65,0%</w:t>
            </w:r>
          </w:p>
        </w:tc>
        <w:tc>
          <w:tcPr>
            <w:tcW w:w="768" w:type="dxa"/>
          </w:tcPr>
          <w:p w:rsidR="00005516" w:rsidRDefault="00005516" w:rsidP="00005516">
            <w:pPr>
              <w:pStyle w:val="TableParagraph"/>
              <w:spacing w:before="58"/>
              <w:ind w:left="103"/>
              <w:rPr>
                <w:b/>
                <w:sz w:val="20"/>
              </w:rPr>
            </w:pPr>
            <w:r>
              <w:rPr>
                <w:b/>
                <w:sz w:val="20"/>
              </w:rPr>
              <w:t>65,1%</w:t>
            </w:r>
          </w:p>
        </w:tc>
        <w:tc>
          <w:tcPr>
            <w:tcW w:w="769" w:type="dxa"/>
          </w:tcPr>
          <w:p w:rsidR="00005516" w:rsidRDefault="00005516" w:rsidP="00005516">
            <w:pPr>
              <w:pStyle w:val="TableParagraph"/>
              <w:spacing w:before="58"/>
              <w:ind w:left="84" w:right="85"/>
              <w:jc w:val="center"/>
              <w:rPr>
                <w:b/>
                <w:sz w:val="20"/>
              </w:rPr>
            </w:pPr>
            <w:r>
              <w:rPr>
                <w:b/>
                <w:sz w:val="20"/>
              </w:rPr>
              <w:t>65,0%</w:t>
            </w:r>
          </w:p>
        </w:tc>
        <w:tc>
          <w:tcPr>
            <w:tcW w:w="768" w:type="dxa"/>
          </w:tcPr>
          <w:p w:rsidR="00005516" w:rsidRDefault="00005516" w:rsidP="00005516">
            <w:pPr>
              <w:pStyle w:val="TableParagraph"/>
              <w:spacing w:before="58"/>
              <w:ind w:left="84" w:right="81"/>
              <w:jc w:val="center"/>
              <w:rPr>
                <w:b/>
                <w:sz w:val="20"/>
              </w:rPr>
            </w:pPr>
            <w:r>
              <w:rPr>
                <w:b/>
                <w:sz w:val="20"/>
              </w:rPr>
              <w:t>64,8%</w:t>
            </w:r>
          </w:p>
        </w:tc>
        <w:tc>
          <w:tcPr>
            <w:tcW w:w="768" w:type="dxa"/>
          </w:tcPr>
          <w:p w:rsidR="00005516" w:rsidRDefault="00005516" w:rsidP="00005516">
            <w:pPr>
              <w:pStyle w:val="TableParagraph"/>
              <w:spacing w:before="58"/>
              <w:ind w:left="84" w:right="81"/>
              <w:jc w:val="center"/>
              <w:rPr>
                <w:b/>
                <w:sz w:val="20"/>
              </w:rPr>
            </w:pPr>
            <w:r>
              <w:rPr>
                <w:b/>
                <w:sz w:val="20"/>
              </w:rPr>
              <w:t>64,5%</w:t>
            </w:r>
          </w:p>
        </w:tc>
        <w:tc>
          <w:tcPr>
            <w:tcW w:w="917" w:type="dxa"/>
          </w:tcPr>
          <w:p w:rsidR="00005516" w:rsidRDefault="00005516" w:rsidP="00005516">
            <w:pPr>
              <w:pStyle w:val="TableParagraph"/>
              <w:spacing w:before="58"/>
              <w:ind w:left="230"/>
              <w:rPr>
                <w:b/>
                <w:sz w:val="20"/>
              </w:rPr>
            </w:pPr>
            <w:r>
              <w:rPr>
                <w:b/>
                <w:sz w:val="20"/>
              </w:rPr>
              <w:t>0,3%</w:t>
            </w:r>
          </w:p>
        </w:tc>
      </w:tr>
      <w:tr w:rsidR="00005516" w:rsidTr="00005516">
        <w:trPr>
          <w:trHeight w:hRule="exact" w:val="533"/>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731" w:type="dxa"/>
            <w:tcBorders>
              <w:right w:val="single" w:sz="4" w:space="0" w:color="FFFFFF"/>
            </w:tcBorders>
          </w:tcPr>
          <w:p w:rsidR="00005516" w:rsidRDefault="00005516" w:rsidP="00005516">
            <w:pPr>
              <w:pStyle w:val="TableParagraph"/>
              <w:spacing w:before="171"/>
              <w:ind w:left="103"/>
              <w:rPr>
                <w:b/>
                <w:sz w:val="20"/>
              </w:rPr>
            </w:pPr>
            <w:r>
              <w:rPr>
                <w:b/>
                <w:sz w:val="20"/>
              </w:rPr>
              <w:t>64,6%</w:t>
            </w:r>
          </w:p>
        </w:tc>
        <w:tc>
          <w:tcPr>
            <w:tcW w:w="812" w:type="dxa"/>
            <w:tcBorders>
              <w:left w:val="single" w:sz="4" w:space="0" w:color="FFFFFF"/>
            </w:tcBorders>
          </w:tcPr>
          <w:p w:rsidR="00005516" w:rsidRDefault="00005516" w:rsidP="00005516">
            <w:pPr>
              <w:pStyle w:val="TableParagraph"/>
              <w:spacing w:before="171"/>
              <w:ind w:left="125" w:right="87"/>
              <w:jc w:val="center"/>
              <w:rPr>
                <w:b/>
                <w:sz w:val="20"/>
              </w:rPr>
            </w:pPr>
            <w:r>
              <w:rPr>
                <w:b/>
                <w:sz w:val="20"/>
              </w:rPr>
              <w:t>64,7%</w:t>
            </w:r>
          </w:p>
        </w:tc>
        <w:tc>
          <w:tcPr>
            <w:tcW w:w="771" w:type="dxa"/>
          </w:tcPr>
          <w:p w:rsidR="00005516" w:rsidRDefault="00005516" w:rsidP="00005516">
            <w:pPr>
              <w:pStyle w:val="TableParagraph"/>
              <w:spacing w:before="171"/>
              <w:ind w:left="86" w:right="85"/>
              <w:jc w:val="center"/>
              <w:rPr>
                <w:b/>
                <w:sz w:val="20"/>
              </w:rPr>
            </w:pPr>
            <w:r>
              <w:rPr>
                <w:b/>
                <w:sz w:val="20"/>
              </w:rPr>
              <w:t>64,7%</w:t>
            </w:r>
          </w:p>
        </w:tc>
        <w:tc>
          <w:tcPr>
            <w:tcW w:w="768" w:type="dxa"/>
          </w:tcPr>
          <w:p w:rsidR="00005516" w:rsidRDefault="00005516" w:rsidP="00005516">
            <w:pPr>
              <w:pStyle w:val="TableParagraph"/>
              <w:spacing w:before="171"/>
              <w:ind w:left="103"/>
              <w:rPr>
                <w:b/>
                <w:sz w:val="20"/>
              </w:rPr>
            </w:pPr>
            <w:r>
              <w:rPr>
                <w:b/>
                <w:sz w:val="20"/>
              </w:rPr>
              <w:t>64,7%</w:t>
            </w:r>
          </w:p>
        </w:tc>
        <w:tc>
          <w:tcPr>
            <w:tcW w:w="768" w:type="dxa"/>
          </w:tcPr>
          <w:p w:rsidR="00005516" w:rsidRDefault="00005516" w:rsidP="00005516">
            <w:pPr>
              <w:pStyle w:val="TableParagraph"/>
              <w:spacing w:before="171"/>
              <w:ind w:left="103"/>
              <w:rPr>
                <w:b/>
                <w:sz w:val="20"/>
              </w:rPr>
            </w:pPr>
            <w:r>
              <w:rPr>
                <w:b/>
                <w:sz w:val="20"/>
              </w:rPr>
              <w:t>64,4%</w:t>
            </w:r>
          </w:p>
        </w:tc>
        <w:tc>
          <w:tcPr>
            <w:tcW w:w="769" w:type="dxa"/>
          </w:tcPr>
          <w:p w:rsidR="00005516" w:rsidRDefault="00005516" w:rsidP="00005516">
            <w:pPr>
              <w:pStyle w:val="TableParagraph"/>
              <w:spacing w:before="171"/>
              <w:ind w:left="84" w:right="85"/>
              <w:jc w:val="center"/>
              <w:rPr>
                <w:b/>
                <w:sz w:val="20"/>
              </w:rPr>
            </w:pPr>
            <w:r>
              <w:rPr>
                <w:b/>
                <w:sz w:val="20"/>
              </w:rPr>
              <w:t>64,1%</w:t>
            </w:r>
          </w:p>
        </w:tc>
        <w:tc>
          <w:tcPr>
            <w:tcW w:w="768" w:type="dxa"/>
          </w:tcPr>
          <w:p w:rsidR="00005516" w:rsidRDefault="00005516" w:rsidP="00005516">
            <w:pPr>
              <w:pStyle w:val="TableParagraph"/>
              <w:spacing w:before="171"/>
              <w:ind w:left="84" w:right="81"/>
              <w:jc w:val="center"/>
              <w:rPr>
                <w:b/>
                <w:sz w:val="20"/>
              </w:rPr>
            </w:pPr>
            <w:r>
              <w:rPr>
                <w:b/>
                <w:sz w:val="20"/>
              </w:rPr>
              <w:t>63,7%</w:t>
            </w:r>
          </w:p>
        </w:tc>
        <w:tc>
          <w:tcPr>
            <w:tcW w:w="768" w:type="dxa"/>
          </w:tcPr>
          <w:p w:rsidR="00005516" w:rsidRDefault="00005516" w:rsidP="00005516">
            <w:pPr>
              <w:pStyle w:val="TableParagraph"/>
              <w:spacing w:before="171"/>
              <w:ind w:left="84" w:right="81"/>
              <w:jc w:val="center"/>
              <w:rPr>
                <w:b/>
                <w:sz w:val="20"/>
              </w:rPr>
            </w:pPr>
            <w:r>
              <w:rPr>
                <w:b/>
                <w:sz w:val="20"/>
              </w:rPr>
              <w:t>63,3%</w:t>
            </w:r>
          </w:p>
        </w:tc>
        <w:tc>
          <w:tcPr>
            <w:tcW w:w="917" w:type="dxa"/>
          </w:tcPr>
          <w:p w:rsidR="00005516" w:rsidRDefault="00005516" w:rsidP="00005516">
            <w:pPr>
              <w:pStyle w:val="TableParagraph"/>
              <w:spacing w:before="171"/>
              <w:ind w:left="196"/>
              <w:rPr>
                <w:b/>
                <w:sz w:val="20"/>
              </w:rPr>
            </w:pPr>
            <w:r>
              <w:rPr>
                <w:b/>
                <w:sz w:val="20"/>
              </w:rPr>
              <w:t>-1,3%</w:t>
            </w:r>
          </w:p>
        </w:tc>
      </w:tr>
      <w:tr w:rsidR="00005516" w:rsidTr="00005516">
        <w:trPr>
          <w:trHeight w:hRule="exact" w:val="300"/>
        </w:trPr>
        <w:tc>
          <w:tcPr>
            <w:tcW w:w="2218" w:type="dxa"/>
          </w:tcPr>
          <w:p w:rsidR="00005516" w:rsidRDefault="00005516" w:rsidP="00005516">
            <w:pPr>
              <w:pStyle w:val="TableParagraph"/>
              <w:spacing w:before="55"/>
              <w:ind w:right="107"/>
              <w:jc w:val="right"/>
              <w:rPr>
                <w:b/>
                <w:sz w:val="20"/>
              </w:rPr>
            </w:pPr>
            <w:r>
              <w:rPr>
                <w:b/>
                <w:sz w:val="20"/>
              </w:rPr>
              <w:t>POLSKA</w:t>
            </w:r>
          </w:p>
        </w:tc>
        <w:tc>
          <w:tcPr>
            <w:tcW w:w="731" w:type="dxa"/>
            <w:tcBorders>
              <w:right w:val="single" w:sz="4" w:space="0" w:color="FFFFFF"/>
            </w:tcBorders>
          </w:tcPr>
          <w:p w:rsidR="00005516" w:rsidRDefault="00005516" w:rsidP="00005516">
            <w:pPr>
              <w:pStyle w:val="TableParagraph"/>
              <w:spacing w:before="55"/>
              <w:ind w:left="103"/>
              <w:rPr>
                <w:b/>
                <w:sz w:val="20"/>
              </w:rPr>
            </w:pPr>
            <w:r>
              <w:rPr>
                <w:b/>
                <w:sz w:val="20"/>
              </w:rPr>
              <w:t>64,4%</w:t>
            </w:r>
          </w:p>
        </w:tc>
        <w:tc>
          <w:tcPr>
            <w:tcW w:w="812" w:type="dxa"/>
            <w:tcBorders>
              <w:left w:val="single" w:sz="4" w:space="0" w:color="FFFFFF"/>
            </w:tcBorders>
          </w:tcPr>
          <w:p w:rsidR="00005516" w:rsidRDefault="00005516" w:rsidP="00005516">
            <w:pPr>
              <w:pStyle w:val="TableParagraph"/>
              <w:spacing w:before="55"/>
              <w:ind w:left="125" w:right="87"/>
              <w:jc w:val="center"/>
              <w:rPr>
                <w:b/>
                <w:sz w:val="20"/>
              </w:rPr>
            </w:pPr>
            <w:r>
              <w:rPr>
                <w:b/>
                <w:sz w:val="20"/>
              </w:rPr>
              <w:t>64,5%</w:t>
            </w:r>
          </w:p>
        </w:tc>
        <w:tc>
          <w:tcPr>
            <w:tcW w:w="771" w:type="dxa"/>
          </w:tcPr>
          <w:p w:rsidR="00005516" w:rsidRDefault="00005516" w:rsidP="00005516">
            <w:pPr>
              <w:pStyle w:val="TableParagraph"/>
              <w:spacing w:before="55"/>
              <w:ind w:left="86" w:right="85"/>
              <w:jc w:val="center"/>
              <w:rPr>
                <w:b/>
                <w:sz w:val="20"/>
              </w:rPr>
            </w:pPr>
            <w:r>
              <w:rPr>
                <w:b/>
                <w:sz w:val="20"/>
              </w:rPr>
              <w:t>64,5%</w:t>
            </w:r>
          </w:p>
        </w:tc>
        <w:tc>
          <w:tcPr>
            <w:tcW w:w="768" w:type="dxa"/>
          </w:tcPr>
          <w:p w:rsidR="00005516" w:rsidRDefault="00005516" w:rsidP="00005516">
            <w:pPr>
              <w:pStyle w:val="TableParagraph"/>
              <w:spacing w:before="55"/>
              <w:ind w:left="103"/>
              <w:rPr>
                <w:b/>
                <w:sz w:val="20"/>
              </w:rPr>
            </w:pPr>
            <w:r>
              <w:rPr>
                <w:b/>
                <w:sz w:val="20"/>
              </w:rPr>
              <w:t>64,4%</w:t>
            </w:r>
          </w:p>
        </w:tc>
        <w:tc>
          <w:tcPr>
            <w:tcW w:w="768" w:type="dxa"/>
          </w:tcPr>
          <w:p w:rsidR="00005516" w:rsidRDefault="00005516" w:rsidP="00005516">
            <w:pPr>
              <w:pStyle w:val="TableParagraph"/>
              <w:spacing w:before="55"/>
              <w:ind w:left="103"/>
              <w:rPr>
                <w:b/>
                <w:sz w:val="20"/>
              </w:rPr>
            </w:pPr>
            <w:r>
              <w:rPr>
                <w:b/>
                <w:sz w:val="20"/>
              </w:rPr>
              <w:t>64,2%</w:t>
            </w:r>
          </w:p>
        </w:tc>
        <w:tc>
          <w:tcPr>
            <w:tcW w:w="769" w:type="dxa"/>
          </w:tcPr>
          <w:p w:rsidR="00005516" w:rsidRDefault="00005516" w:rsidP="00005516">
            <w:pPr>
              <w:pStyle w:val="TableParagraph"/>
              <w:spacing w:before="55"/>
              <w:ind w:left="84" w:right="85"/>
              <w:jc w:val="center"/>
              <w:rPr>
                <w:b/>
                <w:sz w:val="20"/>
              </w:rPr>
            </w:pPr>
            <w:r>
              <w:rPr>
                <w:b/>
                <w:sz w:val="20"/>
              </w:rPr>
              <w:t>63,9%</w:t>
            </w:r>
          </w:p>
        </w:tc>
        <w:tc>
          <w:tcPr>
            <w:tcW w:w="768" w:type="dxa"/>
          </w:tcPr>
          <w:p w:rsidR="00005516" w:rsidRDefault="00005516" w:rsidP="00005516">
            <w:pPr>
              <w:pStyle w:val="TableParagraph"/>
              <w:spacing w:before="55"/>
              <w:ind w:left="84" w:right="81"/>
              <w:jc w:val="center"/>
              <w:rPr>
                <w:b/>
                <w:sz w:val="20"/>
              </w:rPr>
            </w:pPr>
            <w:r>
              <w:rPr>
                <w:b/>
                <w:sz w:val="20"/>
              </w:rPr>
              <w:t>63,4%</w:t>
            </w:r>
          </w:p>
        </w:tc>
        <w:tc>
          <w:tcPr>
            <w:tcW w:w="768" w:type="dxa"/>
          </w:tcPr>
          <w:p w:rsidR="00005516" w:rsidRDefault="00005516" w:rsidP="00005516">
            <w:pPr>
              <w:pStyle w:val="TableParagraph"/>
              <w:spacing w:before="55"/>
              <w:ind w:left="84" w:right="81"/>
              <w:jc w:val="center"/>
              <w:rPr>
                <w:b/>
                <w:sz w:val="20"/>
              </w:rPr>
            </w:pPr>
            <w:r>
              <w:rPr>
                <w:b/>
                <w:sz w:val="20"/>
              </w:rPr>
              <w:t>63,0%</w:t>
            </w:r>
          </w:p>
        </w:tc>
        <w:tc>
          <w:tcPr>
            <w:tcW w:w="917" w:type="dxa"/>
          </w:tcPr>
          <w:p w:rsidR="00005516" w:rsidRDefault="00005516" w:rsidP="00005516">
            <w:pPr>
              <w:pStyle w:val="TableParagraph"/>
              <w:spacing w:before="55"/>
              <w:ind w:left="196"/>
              <w:rPr>
                <w:b/>
                <w:sz w:val="20"/>
              </w:rPr>
            </w:pPr>
            <w:r>
              <w:rPr>
                <w:b/>
                <w:sz w:val="20"/>
              </w:rPr>
              <w:t>-1,4%</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7" w:line="235" w:lineRule="auto"/>
        <w:ind w:left="112" w:right="114" w:firstLine="708"/>
        <w:jc w:val="both"/>
        <w:rPr>
          <w:lang w:val="pl-PL"/>
        </w:rPr>
      </w:pPr>
      <w:r w:rsidRPr="00A430A9">
        <w:rPr>
          <w:b/>
          <w:lang w:val="pl-PL"/>
        </w:rPr>
        <w:t xml:space="preserve">W  przypadku  danych  dotyczących  udziału   osób  w   wieku   produkcyjnym  w    latach    2007-2014 na analizowanym obszarze nie nastąpiły istotne zmiany. </w:t>
      </w:r>
      <w:r w:rsidRPr="00A430A9">
        <w:rPr>
          <w:lang w:val="pl-PL"/>
        </w:rPr>
        <w:t>Podczas gdy w skali województwa i Polski odsetek osób  w wieku produkcyjnym ulegał systematycznemu zmniejszeniu, na obszarze LGD Czarnoziem na Soli odsetek zmniejszył  się  w  4  gminach,  a  w  4  wzrósł.  Największy  spadek  odnotowano  w  gminie  Gniewkowo  (-1,0%),    a największy wzrost w gminie Janikowo</w:t>
      </w:r>
      <w:r w:rsidRPr="00A430A9">
        <w:rPr>
          <w:spacing w:val="-21"/>
          <w:lang w:val="pl-PL"/>
        </w:rPr>
        <w:t xml:space="preserve"> </w:t>
      </w:r>
      <w:r w:rsidRPr="00A430A9">
        <w:rPr>
          <w:lang w:val="pl-PL"/>
        </w:rPr>
        <w:t>(+1,9%).</w:t>
      </w:r>
    </w:p>
    <w:p w:rsidR="00005516" w:rsidRPr="00A430A9" w:rsidRDefault="00005516" w:rsidP="00005516">
      <w:pPr>
        <w:pStyle w:val="Tekstpodstawowy"/>
        <w:rPr>
          <w:lang w:val="pl-PL"/>
        </w:rPr>
      </w:pPr>
    </w:p>
    <w:p w:rsidR="00005516" w:rsidRPr="00A430A9" w:rsidRDefault="00005516" w:rsidP="00005516">
      <w:pPr>
        <w:spacing w:before="147" w:after="14"/>
        <w:ind w:left="112" w:right="938"/>
        <w:rPr>
          <w:sz w:val="20"/>
          <w:lang w:val="pl-PL"/>
        </w:rPr>
      </w:pPr>
      <w:r w:rsidRPr="00A430A9">
        <w:rPr>
          <w:sz w:val="20"/>
          <w:lang w:val="pl-PL"/>
        </w:rPr>
        <w:t>Tabela 20. Ludność w wieku poprodukcyjnym w ludności ogółem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1"/>
        <w:gridCol w:w="812"/>
        <w:gridCol w:w="771"/>
        <w:gridCol w:w="768"/>
        <w:gridCol w:w="768"/>
        <w:gridCol w:w="769"/>
        <w:gridCol w:w="768"/>
        <w:gridCol w:w="768"/>
        <w:gridCol w:w="917"/>
      </w:tblGrid>
      <w:tr w:rsidR="00005516" w:rsidTr="00005516">
        <w:trPr>
          <w:trHeight w:hRule="exact" w:val="528"/>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0"/>
              <w:rPr>
                <w:sz w:val="24"/>
                <w:lang w:val="pl-PL"/>
              </w:rPr>
            </w:pPr>
          </w:p>
          <w:p w:rsidR="00005516" w:rsidRDefault="00005516" w:rsidP="00005516">
            <w:pPr>
              <w:pStyle w:val="TableParagraph"/>
              <w:ind w:left="787" w:right="789"/>
              <w:jc w:val="center"/>
              <w:rPr>
                <w:b/>
                <w:sz w:val="20"/>
              </w:rPr>
            </w:pPr>
            <w:r>
              <w:rPr>
                <w:b/>
                <w:sz w:val="20"/>
              </w:rPr>
              <w:t>Gmina</w:t>
            </w:r>
          </w:p>
        </w:tc>
        <w:tc>
          <w:tcPr>
            <w:tcW w:w="6155" w:type="dxa"/>
            <w:gridSpan w:val="8"/>
          </w:tcPr>
          <w:p w:rsidR="00005516" w:rsidRPr="00A430A9" w:rsidRDefault="00005516" w:rsidP="00005516">
            <w:pPr>
              <w:pStyle w:val="TableParagraph"/>
              <w:spacing w:before="55"/>
              <w:ind w:left="2868" w:right="106" w:hanging="2756"/>
              <w:rPr>
                <w:b/>
                <w:sz w:val="20"/>
                <w:lang w:val="pl-PL"/>
              </w:rPr>
            </w:pPr>
            <w:r w:rsidRPr="00A430A9">
              <w:rPr>
                <w:b/>
                <w:sz w:val="20"/>
                <w:lang w:val="pl-PL"/>
              </w:rPr>
              <w:t>Ludność w wieku poprodukcyjnym w ludności ogółem w lalach 2007- 2014</w:t>
            </w:r>
          </w:p>
        </w:tc>
        <w:tc>
          <w:tcPr>
            <w:tcW w:w="917" w:type="dxa"/>
            <w:vMerge w:val="restart"/>
          </w:tcPr>
          <w:p w:rsidR="00005516" w:rsidRDefault="00005516" w:rsidP="00005516">
            <w:pPr>
              <w:pStyle w:val="TableParagraph"/>
              <w:spacing w:before="55"/>
              <w:ind w:left="139" w:right="135"/>
              <w:jc w:val="center"/>
              <w:rPr>
                <w:b/>
                <w:sz w:val="20"/>
              </w:rPr>
            </w:pPr>
            <w:r>
              <w:rPr>
                <w:b/>
                <w:w w:val="90"/>
                <w:sz w:val="20"/>
              </w:rPr>
              <w:t xml:space="preserve">Zmiana </w:t>
            </w:r>
            <w:r>
              <w:rPr>
                <w:b/>
                <w:sz w:val="20"/>
              </w:rPr>
              <w:t>w   latach 2007-</w:t>
            </w:r>
          </w:p>
          <w:p w:rsidR="00005516" w:rsidRDefault="00005516" w:rsidP="00005516">
            <w:pPr>
              <w:pStyle w:val="TableParagraph"/>
              <w:ind w:left="139" w:right="135"/>
              <w:jc w:val="center"/>
              <w:rPr>
                <w:b/>
                <w:sz w:val="20"/>
              </w:rPr>
            </w:pPr>
            <w:r>
              <w:rPr>
                <w:b/>
                <w:sz w:val="20"/>
              </w:rPr>
              <w:t>2014</w:t>
            </w:r>
          </w:p>
        </w:tc>
      </w:tr>
      <w:tr w:rsidR="00005516" w:rsidTr="00005516">
        <w:trPr>
          <w:trHeight w:hRule="exact" w:val="691"/>
        </w:trPr>
        <w:tc>
          <w:tcPr>
            <w:tcW w:w="2218" w:type="dxa"/>
            <w:vMerge/>
          </w:tcPr>
          <w:p w:rsidR="00005516" w:rsidRDefault="00005516" w:rsidP="00005516"/>
        </w:tc>
        <w:tc>
          <w:tcPr>
            <w:tcW w:w="731" w:type="dxa"/>
            <w:tcBorders>
              <w:righ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79"/>
              <w:rPr>
                <w:b/>
                <w:sz w:val="20"/>
              </w:rPr>
            </w:pPr>
            <w:r>
              <w:rPr>
                <w:b/>
                <w:sz w:val="20"/>
              </w:rPr>
              <w:t>2007</w:t>
            </w:r>
          </w:p>
        </w:tc>
        <w:tc>
          <w:tcPr>
            <w:tcW w:w="812" w:type="dxa"/>
            <w:tcBorders>
              <w:lef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25" w:right="86"/>
              <w:jc w:val="center"/>
              <w:rPr>
                <w:b/>
                <w:sz w:val="20"/>
              </w:rPr>
            </w:pPr>
            <w:r>
              <w:rPr>
                <w:b/>
                <w:sz w:val="20"/>
              </w:rPr>
              <w:t>2008</w:t>
            </w:r>
          </w:p>
        </w:tc>
        <w:tc>
          <w:tcPr>
            <w:tcW w:w="771" w:type="dxa"/>
          </w:tcPr>
          <w:p w:rsidR="00005516" w:rsidRDefault="00005516" w:rsidP="00005516">
            <w:pPr>
              <w:pStyle w:val="TableParagraph"/>
              <w:spacing w:before="11"/>
              <w:rPr>
                <w:sz w:val="21"/>
              </w:rPr>
            </w:pPr>
          </w:p>
          <w:p w:rsidR="00005516" w:rsidRDefault="00005516" w:rsidP="00005516">
            <w:pPr>
              <w:pStyle w:val="TableParagraph"/>
              <w:ind w:left="86" w:right="85"/>
              <w:jc w:val="center"/>
              <w:rPr>
                <w:b/>
                <w:sz w:val="20"/>
              </w:rPr>
            </w:pPr>
            <w:r>
              <w:rPr>
                <w:b/>
                <w:sz w:val="20"/>
              </w:rPr>
              <w:t>2009</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77"/>
              <w:rPr>
                <w:b/>
                <w:sz w:val="20"/>
              </w:rPr>
            </w:pPr>
            <w:r>
              <w:rPr>
                <w:b/>
                <w:sz w:val="20"/>
              </w:rPr>
              <w:t>2010</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82" w:right="82"/>
              <w:jc w:val="center"/>
              <w:rPr>
                <w:b/>
                <w:sz w:val="20"/>
              </w:rPr>
            </w:pPr>
            <w:r>
              <w:rPr>
                <w:b/>
                <w:sz w:val="20"/>
              </w:rPr>
              <w:t>2011</w:t>
            </w:r>
          </w:p>
        </w:tc>
        <w:tc>
          <w:tcPr>
            <w:tcW w:w="769" w:type="dxa"/>
          </w:tcPr>
          <w:p w:rsidR="00005516" w:rsidRDefault="00005516" w:rsidP="00005516">
            <w:pPr>
              <w:pStyle w:val="TableParagraph"/>
              <w:spacing w:before="11"/>
              <w:rPr>
                <w:sz w:val="21"/>
              </w:rPr>
            </w:pPr>
          </w:p>
          <w:p w:rsidR="00005516" w:rsidRDefault="00005516" w:rsidP="00005516">
            <w:pPr>
              <w:pStyle w:val="TableParagraph"/>
              <w:ind w:left="84" w:right="84"/>
              <w:jc w:val="center"/>
              <w:rPr>
                <w:b/>
                <w:sz w:val="20"/>
              </w:rPr>
            </w:pPr>
            <w:r>
              <w:rPr>
                <w:b/>
                <w:sz w:val="20"/>
              </w:rPr>
              <w:t>2012</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79"/>
              <w:rPr>
                <w:b/>
                <w:sz w:val="20"/>
              </w:rPr>
            </w:pPr>
            <w:r>
              <w:rPr>
                <w:b/>
                <w:sz w:val="20"/>
              </w:rPr>
              <w:t>2013</w:t>
            </w:r>
          </w:p>
        </w:tc>
        <w:tc>
          <w:tcPr>
            <w:tcW w:w="768" w:type="dxa"/>
          </w:tcPr>
          <w:p w:rsidR="00005516" w:rsidRDefault="00005516" w:rsidP="00005516">
            <w:pPr>
              <w:pStyle w:val="TableParagraph"/>
              <w:spacing w:before="11"/>
              <w:rPr>
                <w:sz w:val="21"/>
              </w:rPr>
            </w:pPr>
          </w:p>
          <w:p w:rsidR="00005516" w:rsidRDefault="00005516" w:rsidP="00005516">
            <w:pPr>
              <w:pStyle w:val="TableParagraph"/>
              <w:ind w:left="180"/>
              <w:rPr>
                <w:b/>
                <w:sz w:val="20"/>
              </w:rPr>
            </w:pPr>
            <w:r>
              <w:rPr>
                <w:b/>
                <w:sz w:val="20"/>
              </w:rPr>
              <w:t>2014</w:t>
            </w:r>
          </w:p>
        </w:tc>
        <w:tc>
          <w:tcPr>
            <w:tcW w:w="917" w:type="dxa"/>
            <w:vMerge/>
          </w:tcPr>
          <w:p w:rsidR="00005516" w:rsidRDefault="00005516" w:rsidP="00005516"/>
        </w:tc>
      </w:tr>
      <w:tr w:rsidR="00005516" w:rsidTr="00005516">
        <w:trPr>
          <w:trHeight w:hRule="exact" w:val="301"/>
        </w:trPr>
        <w:tc>
          <w:tcPr>
            <w:tcW w:w="2218" w:type="dxa"/>
          </w:tcPr>
          <w:p w:rsidR="00005516" w:rsidRDefault="00005516" w:rsidP="00005516">
            <w:pPr>
              <w:pStyle w:val="TableParagraph"/>
              <w:spacing w:before="49"/>
              <w:ind w:left="103"/>
              <w:rPr>
                <w:sz w:val="20"/>
              </w:rPr>
            </w:pPr>
            <w:r>
              <w:rPr>
                <w:sz w:val="20"/>
              </w:rPr>
              <w:t>Dąbrowa Biskupia</w:t>
            </w:r>
          </w:p>
        </w:tc>
        <w:tc>
          <w:tcPr>
            <w:tcW w:w="731" w:type="dxa"/>
            <w:tcBorders>
              <w:right w:val="single" w:sz="4" w:space="0" w:color="FFFFFF"/>
            </w:tcBorders>
          </w:tcPr>
          <w:p w:rsidR="00005516" w:rsidRDefault="00005516" w:rsidP="00005516">
            <w:pPr>
              <w:pStyle w:val="TableParagraph"/>
              <w:spacing w:before="49"/>
              <w:ind w:left="122"/>
              <w:rPr>
                <w:sz w:val="20"/>
              </w:rPr>
            </w:pPr>
            <w:r>
              <w:rPr>
                <w:sz w:val="20"/>
              </w:rPr>
              <w:t>13,7%</w:t>
            </w:r>
          </w:p>
        </w:tc>
        <w:tc>
          <w:tcPr>
            <w:tcW w:w="812" w:type="dxa"/>
            <w:tcBorders>
              <w:left w:val="single" w:sz="4" w:space="0" w:color="FFFFFF"/>
            </w:tcBorders>
          </w:tcPr>
          <w:p w:rsidR="00005516" w:rsidRDefault="00005516" w:rsidP="00005516">
            <w:pPr>
              <w:pStyle w:val="TableParagraph"/>
              <w:spacing w:before="49"/>
              <w:ind w:left="125" w:right="86"/>
              <w:jc w:val="center"/>
              <w:rPr>
                <w:sz w:val="20"/>
              </w:rPr>
            </w:pPr>
            <w:r>
              <w:rPr>
                <w:sz w:val="20"/>
              </w:rPr>
              <w:t>14,1%</w:t>
            </w:r>
          </w:p>
        </w:tc>
        <w:tc>
          <w:tcPr>
            <w:tcW w:w="771" w:type="dxa"/>
          </w:tcPr>
          <w:p w:rsidR="00005516" w:rsidRDefault="00005516" w:rsidP="00005516">
            <w:pPr>
              <w:pStyle w:val="TableParagraph"/>
              <w:spacing w:before="49"/>
              <w:ind w:left="86" w:right="85"/>
              <w:jc w:val="center"/>
              <w:rPr>
                <w:sz w:val="20"/>
              </w:rPr>
            </w:pPr>
            <w:r>
              <w:rPr>
                <w:sz w:val="20"/>
              </w:rPr>
              <w:t>14,2%</w:t>
            </w:r>
          </w:p>
        </w:tc>
        <w:tc>
          <w:tcPr>
            <w:tcW w:w="768" w:type="dxa"/>
          </w:tcPr>
          <w:p w:rsidR="00005516" w:rsidRDefault="00005516" w:rsidP="00005516">
            <w:pPr>
              <w:pStyle w:val="TableParagraph"/>
              <w:spacing w:before="49"/>
              <w:ind w:left="119"/>
              <w:rPr>
                <w:sz w:val="20"/>
              </w:rPr>
            </w:pPr>
            <w:r>
              <w:rPr>
                <w:sz w:val="20"/>
              </w:rPr>
              <w:t>14,1%</w:t>
            </w:r>
          </w:p>
        </w:tc>
        <w:tc>
          <w:tcPr>
            <w:tcW w:w="768" w:type="dxa"/>
          </w:tcPr>
          <w:p w:rsidR="00005516" w:rsidRDefault="00005516" w:rsidP="00005516">
            <w:pPr>
              <w:pStyle w:val="TableParagraph"/>
              <w:spacing w:before="49"/>
              <w:ind w:left="82" w:right="82"/>
              <w:jc w:val="center"/>
              <w:rPr>
                <w:sz w:val="20"/>
              </w:rPr>
            </w:pPr>
            <w:r>
              <w:rPr>
                <w:sz w:val="20"/>
              </w:rPr>
              <w:t>14,6%</w:t>
            </w:r>
          </w:p>
        </w:tc>
        <w:tc>
          <w:tcPr>
            <w:tcW w:w="769" w:type="dxa"/>
          </w:tcPr>
          <w:p w:rsidR="00005516" w:rsidRDefault="00005516" w:rsidP="00005516">
            <w:pPr>
              <w:pStyle w:val="TableParagraph"/>
              <w:spacing w:before="49"/>
              <w:ind w:left="84" w:right="85"/>
              <w:jc w:val="center"/>
              <w:rPr>
                <w:sz w:val="20"/>
              </w:rPr>
            </w:pPr>
            <w:r>
              <w:rPr>
                <w:sz w:val="20"/>
              </w:rPr>
              <w:t>15,2%</w:t>
            </w:r>
          </w:p>
        </w:tc>
        <w:tc>
          <w:tcPr>
            <w:tcW w:w="768" w:type="dxa"/>
          </w:tcPr>
          <w:p w:rsidR="00005516" w:rsidRDefault="00005516" w:rsidP="00005516">
            <w:pPr>
              <w:pStyle w:val="TableParagraph"/>
              <w:spacing w:before="49"/>
              <w:ind w:left="122"/>
              <w:rPr>
                <w:sz w:val="20"/>
              </w:rPr>
            </w:pPr>
            <w:r>
              <w:rPr>
                <w:sz w:val="20"/>
              </w:rPr>
              <w:t>15,9%</w:t>
            </w:r>
          </w:p>
        </w:tc>
        <w:tc>
          <w:tcPr>
            <w:tcW w:w="768" w:type="dxa"/>
          </w:tcPr>
          <w:p w:rsidR="00005516" w:rsidRDefault="00005516" w:rsidP="00005516">
            <w:pPr>
              <w:pStyle w:val="TableParagraph"/>
              <w:spacing w:before="49"/>
              <w:ind w:right="116"/>
              <w:jc w:val="right"/>
              <w:rPr>
                <w:sz w:val="20"/>
              </w:rPr>
            </w:pPr>
            <w:r>
              <w:rPr>
                <w:sz w:val="20"/>
              </w:rPr>
              <w:t>16,6%</w:t>
            </w:r>
          </w:p>
        </w:tc>
        <w:tc>
          <w:tcPr>
            <w:tcW w:w="917" w:type="dxa"/>
          </w:tcPr>
          <w:p w:rsidR="00005516" w:rsidRDefault="00005516" w:rsidP="00005516">
            <w:pPr>
              <w:pStyle w:val="TableParagraph"/>
              <w:spacing w:before="49"/>
              <w:ind w:left="139" w:right="135"/>
              <w:jc w:val="center"/>
              <w:rPr>
                <w:sz w:val="20"/>
              </w:rPr>
            </w:pPr>
            <w:r>
              <w:rPr>
                <w:sz w:val="20"/>
              </w:rPr>
              <w:t>2,9%</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Gniewkowo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14,2%</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14,6%</w:t>
            </w:r>
          </w:p>
        </w:tc>
        <w:tc>
          <w:tcPr>
            <w:tcW w:w="771" w:type="dxa"/>
          </w:tcPr>
          <w:p w:rsidR="00005516" w:rsidRDefault="00005516" w:rsidP="00005516">
            <w:pPr>
              <w:pStyle w:val="TableParagraph"/>
              <w:spacing w:before="48"/>
              <w:ind w:left="86" w:right="85"/>
              <w:jc w:val="center"/>
              <w:rPr>
                <w:sz w:val="20"/>
              </w:rPr>
            </w:pPr>
            <w:r>
              <w:rPr>
                <w:sz w:val="20"/>
              </w:rPr>
              <w:t>15,0%</w:t>
            </w:r>
          </w:p>
        </w:tc>
        <w:tc>
          <w:tcPr>
            <w:tcW w:w="768" w:type="dxa"/>
          </w:tcPr>
          <w:p w:rsidR="00005516" w:rsidRDefault="00005516" w:rsidP="00005516">
            <w:pPr>
              <w:pStyle w:val="TableParagraph"/>
              <w:spacing w:before="48"/>
              <w:ind w:left="119"/>
              <w:rPr>
                <w:sz w:val="20"/>
              </w:rPr>
            </w:pPr>
            <w:r>
              <w:rPr>
                <w:sz w:val="20"/>
              </w:rPr>
              <w:t>15,3%</w:t>
            </w:r>
          </w:p>
        </w:tc>
        <w:tc>
          <w:tcPr>
            <w:tcW w:w="768" w:type="dxa"/>
          </w:tcPr>
          <w:p w:rsidR="00005516" w:rsidRDefault="00005516" w:rsidP="00005516">
            <w:pPr>
              <w:pStyle w:val="TableParagraph"/>
              <w:spacing w:before="48"/>
              <w:ind w:left="82" w:right="82"/>
              <w:jc w:val="center"/>
              <w:rPr>
                <w:sz w:val="20"/>
              </w:rPr>
            </w:pPr>
            <w:r>
              <w:rPr>
                <w:sz w:val="20"/>
              </w:rPr>
              <w:t>15,7%</w:t>
            </w:r>
          </w:p>
        </w:tc>
        <w:tc>
          <w:tcPr>
            <w:tcW w:w="769" w:type="dxa"/>
          </w:tcPr>
          <w:p w:rsidR="00005516" w:rsidRDefault="00005516" w:rsidP="00005516">
            <w:pPr>
              <w:pStyle w:val="TableParagraph"/>
              <w:spacing w:before="48"/>
              <w:ind w:left="84" w:right="85"/>
              <w:jc w:val="center"/>
              <w:rPr>
                <w:sz w:val="20"/>
              </w:rPr>
            </w:pPr>
            <w:r>
              <w:rPr>
                <w:sz w:val="20"/>
              </w:rPr>
              <w:t>16,2%</w:t>
            </w:r>
          </w:p>
        </w:tc>
        <w:tc>
          <w:tcPr>
            <w:tcW w:w="768" w:type="dxa"/>
          </w:tcPr>
          <w:p w:rsidR="00005516" w:rsidRDefault="00005516" w:rsidP="00005516">
            <w:pPr>
              <w:pStyle w:val="TableParagraph"/>
              <w:spacing w:before="48"/>
              <w:ind w:left="122"/>
              <w:rPr>
                <w:sz w:val="20"/>
              </w:rPr>
            </w:pPr>
            <w:r>
              <w:rPr>
                <w:sz w:val="20"/>
              </w:rPr>
              <w:t>16,7%</w:t>
            </w:r>
          </w:p>
        </w:tc>
        <w:tc>
          <w:tcPr>
            <w:tcW w:w="768" w:type="dxa"/>
          </w:tcPr>
          <w:p w:rsidR="00005516" w:rsidRDefault="00005516" w:rsidP="00005516">
            <w:pPr>
              <w:pStyle w:val="TableParagraph"/>
              <w:spacing w:before="48"/>
              <w:ind w:right="116"/>
              <w:jc w:val="right"/>
              <w:rPr>
                <w:sz w:val="20"/>
              </w:rPr>
            </w:pPr>
            <w:r>
              <w:rPr>
                <w:sz w:val="20"/>
              </w:rPr>
              <w:t>17,4%</w:t>
            </w:r>
          </w:p>
        </w:tc>
        <w:tc>
          <w:tcPr>
            <w:tcW w:w="917" w:type="dxa"/>
          </w:tcPr>
          <w:p w:rsidR="00005516" w:rsidRDefault="00005516" w:rsidP="00005516">
            <w:pPr>
              <w:pStyle w:val="TableParagraph"/>
              <w:spacing w:before="58"/>
              <w:ind w:left="138" w:right="135"/>
              <w:jc w:val="center"/>
              <w:rPr>
                <w:b/>
                <w:sz w:val="20"/>
              </w:rPr>
            </w:pPr>
            <w:r>
              <w:rPr>
                <w:b/>
                <w:color w:val="FF0000"/>
                <w:sz w:val="20"/>
              </w:rPr>
              <w:t>3,2%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Inowrocław</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13,8%</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14,0%</w:t>
            </w:r>
          </w:p>
        </w:tc>
        <w:tc>
          <w:tcPr>
            <w:tcW w:w="771" w:type="dxa"/>
          </w:tcPr>
          <w:p w:rsidR="00005516" w:rsidRDefault="00005516" w:rsidP="00005516">
            <w:pPr>
              <w:pStyle w:val="TableParagraph"/>
              <w:spacing w:before="48"/>
              <w:ind w:left="86" w:right="85"/>
              <w:jc w:val="center"/>
              <w:rPr>
                <w:sz w:val="20"/>
              </w:rPr>
            </w:pPr>
            <w:r>
              <w:rPr>
                <w:sz w:val="20"/>
              </w:rPr>
              <w:t>14,2%</w:t>
            </w:r>
          </w:p>
        </w:tc>
        <w:tc>
          <w:tcPr>
            <w:tcW w:w="768" w:type="dxa"/>
          </w:tcPr>
          <w:p w:rsidR="00005516" w:rsidRDefault="00005516" w:rsidP="00005516">
            <w:pPr>
              <w:pStyle w:val="TableParagraph"/>
              <w:spacing w:before="48"/>
              <w:ind w:left="119"/>
              <w:rPr>
                <w:sz w:val="20"/>
              </w:rPr>
            </w:pPr>
            <w:r>
              <w:rPr>
                <w:sz w:val="20"/>
              </w:rPr>
              <w:t>14,7%</w:t>
            </w:r>
          </w:p>
        </w:tc>
        <w:tc>
          <w:tcPr>
            <w:tcW w:w="768" w:type="dxa"/>
          </w:tcPr>
          <w:p w:rsidR="00005516" w:rsidRDefault="00005516" w:rsidP="00005516">
            <w:pPr>
              <w:pStyle w:val="TableParagraph"/>
              <w:spacing w:before="48"/>
              <w:ind w:left="82" w:right="82"/>
              <w:jc w:val="center"/>
              <w:rPr>
                <w:sz w:val="20"/>
              </w:rPr>
            </w:pPr>
            <w:r>
              <w:rPr>
                <w:sz w:val="20"/>
              </w:rPr>
              <w:t>15,1%</w:t>
            </w:r>
          </w:p>
        </w:tc>
        <w:tc>
          <w:tcPr>
            <w:tcW w:w="769" w:type="dxa"/>
          </w:tcPr>
          <w:p w:rsidR="00005516" w:rsidRDefault="00005516" w:rsidP="00005516">
            <w:pPr>
              <w:pStyle w:val="TableParagraph"/>
              <w:spacing w:before="48"/>
              <w:ind w:left="84" w:right="85"/>
              <w:jc w:val="center"/>
              <w:rPr>
                <w:sz w:val="20"/>
              </w:rPr>
            </w:pPr>
            <w:r>
              <w:rPr>
                <w:sz w:val="20"/>
              </w:rPr>
              <w:t>15,5%</w:t>
            </w:r>
          </w:p>
        </w:tc>
        <w:tc>
          <w:tcPr>
            <w:tcW w:w="768" w:type="dxa"/>
          </w:tcPr>
          <w:p w:rsidR="00005516" w:rsidRDefault="00005516" w:rsidP="00005516">
            <w:pPr>
              <w:pStyle w:val="TableParagraph"/>
              <w:spacing w:before="48"/>
              <w:ind w:left="122"/>
              <w:rPr>
                <w:sz w:val="20"/>
              </w:rPr>
            </w:pPr>
            <w:r>
              <w:rPr>
                <w:sz w:val="20"/>
              </w:rPr>
              <w:t>15,9%</w:t>
            </w:r>
          </w:p>
        </w:tc>
        <w:tc>
          <w:tcPr>
            <w:tcW w:w="768" w:type="dxa"/>
          </w:tcPr>
          <w:p w:rsidR="00005516" w:rsidRDefault="00005516" w:rsidP="00005516">
            <w:pPr>
              <w:pStyle w:val="TableParagraph"/>
              <w:spacing w:before="48"/>
              <w:ind w:right="116"/>
              <w:jc w:val="right"/>
              <w:rPr>
                <w:sz w:val="20"/>
              </w:rPr>
            </w:pPr>
            <w:r>
              <w:rPr>
                <w:sz w:val="20"/>
              </w:rPr>
              <w:t>16,4%</w:t>
            </w:r>
          </w:p>
        </w:tc>
        <w:tc>
          <w:tcPr>
            <w:tcW w:w="917" w:type="dxa"/>
          </w:tcPr>
          <w:p w:rsidR="00005516" w:rsidRDefault="00005516" w:rsidP="00005516">
            <w:pPr>
              <w:pStyle w:val="TableParagraph"/>
              <w:spacing w:before="48"/>
              <w:ind w:left="139" w:right="135"/>
              <w:jc w:val="center"/>
              <w:rPr>
                <w:sz w:val="20"/>
              </w:rPr>
            </w:pPr>
            <w:r>
              <w:rPr>
                <w:sz w:val="20"/>
              </w:rPr>
              <w:t>2,6%</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Janikowo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14,8%</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15,0%</w:t>
            </w:r>
          </w:p>
        </w:tc>
        <w:tc>
          <w:tcPr>
            <w:tcW w:w="771" w:type="dxa"/>
          </w:tcPr>
          <w:p w:rsidR="00005516" w:rsidRDefault="00005516" w:rsidP="00005516">
            <w:pPr>
              <w:pStyle w:val="TableParagraph"/>
              <w:spacing w:before="48"/>
              <w:ind w:left="86" w:right="85"/>
              <w:jc w:val="center"/>
              <w:rPr>
                <w:sz w:val="20"/>
              </w:rPr>
            </w:pPr>
            <w:r>
              <w:rPr>
                <w:sz w:val="20"/>
              </w:rPr>
              <w:t>15,2%</w:t>
            </w:r>
          </w:p>
        </w:tc>
        <w:tc>
          <w:tcPr>
            <w:tcW w:w="768" w:type="dxa"/>
          </w:tcPr>
          <w:p w:rsidR="00005516" w:rsidRDefault="00005516" w:rsidP="00005516">
            <w:pPr>
              <w:pStyle w:val="TableParagraph"/>
              <w:spacing w:before="48"/>
              <w:ind w:left="119"/>
              <w:rPr>
                <w:sz w:val="20"/>
              </w:rPr>
            </w:pPr>
            <w:r>
              <w:rPr>
                <w:sz w:val="20"/>
              </w:rPr>
              <w:t>15,3%</w:t>
            </w:r>
          </w:p>
        </w:tc>
        <w:tc>
          <w:tcPr>
            <w:tcW w:w="768" w:type="dxa"/>
          </w:tcPr>
          <w:p w:rsidR="00005516" w:rsidRDefault="00005516" w:rsidP="00005516">
            <w:pPr>
              <w:pStyle w:val="TableParagraph"/>
              <w:spacing w:before="48"/>
              <w:ind w:left="82" w:right="82"/>
              <w:jc w:val="center"/>
              <w:rPr>
                <w:sz w:val="20"/>
              </w:rPr>
            </w:pPr>
            <w:r>
              <w:rPr>
                <w:sz w:val="20"/>
              </w:rPr>
              <w:t>15,8%</w:t>
            </w:r>
          </w:p>
        </w:tc>
        <w:tc>
          <w:tcPr>
            <w:tcW w:w="769" w:type="dxa"/>
          </w:tcPr>
          <w:p w:rsidR="00005516" w:rsidRDefault="00005516" w:rsidP="00005516">
            <w:pPr>
              <w:pStyle w:val="TableParagraph"/>
              <w:spacing w:before="48"/>
              <w:ind w:left="84" w:right="85"/>
              <w:jc w:val="center"/>
              <w:rPr>
                <w:sz w:val="20"/>
              </w:rPr>
            </w:pPr>
            <w:r>
              <w:rPr>
                <w:sz w:val="20"/>
              </w:rPr>
              <w:t>16,2%</w:t>
            </w:r>
          </w:p>
        </w:tc>
        <w:tc>
          <w:tcPr>
            <w:tcW w:w="768" w:type="dxa"/>
          </w:tcPr>
          <w:p w:rsidR="00005516" w:rsidRDefault="00005516" w:rsidP="00005516">
            <w:pPr>
              <w:pStyle w:val="TableParagraph"/>
              <w:spacing w:before="48"/>
              <w:ind w:left="122"/>
              <w:rPr>
                <w:sz w:val="20"/>
              </w:rPr>
            </w:pPr>
            <w:r>
              <w:rPr>
                <w:sz w:val="20"/>
              </w:rPr>
              <w:t>16,6%</w:t>
            </w:r>
          </w:p>
        </w:tc>
        <w:tc>
          <w:tcPr>
            <w:tcW w:w="768" w:type="dxa"/>
          </w:tcPr>
          <w:p w:rsidR="00005516" w:rsidRDefault="00005516" w:rsidP="00005516">
            <w:pPr>
              <w:pStyle w:val="TableParagraph"/>
              <w:spacing w:before="48"/>
              <w:ind w:right="116"/>
              <w:jc w:val="right"/>
              <w:rPr>
                <w:sz w:val="20"/>
              </w:rPr>
            </w:pPr>
            <w:r>
              <w:rPr>
                <w:sz w:val="20"/>
              </w:rPr>
              <w:t>17,1%</w:t>
            </w:r>
          </w:p>
        </w:tc>
        <w:tc>
          <w:tcPr>
            <w:tcW w:w="917" w:type="dxa"/>
          </w:tcPr>
          <w:p w:rsidR="00005516" w:rsidRDefault="00005516" w:rsidP="00005516">
            <w:pPr>
              <w:pStyle w:val="TableParagraph"/>
              <w:spacing w:before="48"/>
              <w:ind w:left="139" w:right="135"/>
              <w:jc w:val="center"/>
              <w:rPr>
                <w:sz w:val="20"/>
              </w:rPr>
            </w:pPr>
            <w:r>
              <w:rPr>
                <w:sz w:val="20"/>
              </w:rPr>
              <w:t>2,3%</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Kruszwica</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15,1%</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15,5%</w:t>
            </w:r>
          </w:p>
        </w:tc>
        <w:tc>
          <w:tcPr>
            <w:tcW w:w="771" w:type="dxa"/>
          </w:tcPr>
          <w:p w:rsidR="00005516" w:rsidRDefault="00005516" w:rsidP="00005516">
            <w:pPr>
              <w:pStyle w:val="TableParagraph"/>
              <w:spacing w:before="48"/>
              <w:ind w:left="86" w:right="85"/>
              <w:jc w:val="center"/>
              <w:rPr>
                <w:sz w:val="20"/>
              </w:rPr>
            </w:pPr>
            <w:r>
              <w:rPr>
                <w:sz w:val="20"/>
              </w:rPr>
              <w:t>15,8%</w:t>
            </w:r>
          </w:p>
        </w:tc>
        <w:tc>
          <w:tcPr>
            <w:tcW w:w="768" w:type="dxa"/>
          </w:tcPr>
          <w:p w:rsidR="00005516" w:rsidRDefault="00005516" w:rsidP="00005516">
            <w:pPr>
              <w:pStyle w:val="TableParagraph"/>
              <w:spacing w:before="48"/>
              <w:ind w:left="119"/>
              <w:rPr>
                <w:sz w:val="20"/>
              </w:rPr>
            </w:pPr>
            <w:r>
              <w:rPr>
                <w:sz w:val="20"/>
              </w:rPr>
              <w:t>16,0%</w:t>
            </w:r>
          </w:p>
        </w:tc>
        <w:tc>
          <w:tcPr>
            <w:tcW w:w="768" w:type="dxa"/>
          </w:tcPr>
          <w:p w:rsidR="00005516" w:rsidRDefault="00005516" w:rsidP="00005516">
            <w:pPr>
              <w:pStyle w:val="TableParagraph"/>
              <w:spacing w:before="48"/>
              <w:ind w:left="82" w:right="82"/>
              <w:jc w:val="center"/>
              <w:rPr>
                <w:sz w:val="20"/>
              </w:rPr>
            </w:pPr>
            <w:r>
              <w:rPr>
                <w:sz w:val="20"/>
              </w:rPr>
              <w:t>16,5%</w:t>
            </w:r>
          </w:p>
        </w:tc>
        <w:tc>
          <w:tcPr>
            <w:tcW w:w="769" w:type="dxa"/>
          </w:tcPr>
          <w:p w:rsidR="00005516" w:rsidRDefault="00005516" w:rsidP="00005516">
            <w:pPr>
              <w:pStyle w:val="TableParagraph"/>
              <w:spacing w:before="48"/>
              <w:ind w:left="84" w:right="85"/>
              <w:jc w:val="center"/>
              <w:rPr>
                <w:sz w:val="20"/>
              </w:rPr>
            </w:pPr>
            <w:r>
              <w:rPr>
                <w:sz w:val="20"/>
              </w:rPr>
              <w:t>17,0%</w:t>
            </w:r>
          </w:p>
        </w:tc>
        <w:tc>
          <w:tcPr>
            <w:tcW w:w="768" w:type="dxa"/>
            <w:tcBorders>
              <w:right w:val="nil"/>
            </w:tcBorders>
          </w:tcPr>
          <w:p w:rsidR="00005516" w:rsidRDefault="00005516" w:rsidP="00005516">
            <w:pPr>
              <w:pStyle w:val="TableParagraph"/>
              <w:spacing w:before="48"/>
              <w:ind w:left="122"/>
              <w:rPr>
                <w:sz w:val="20"/>
              </w:rPr>
            </w:pPr>
            <w:r>
              <w:rPr>
                <w:sz w:val="20"/>
              </w:rPr>
              <w:t>17,9%</w:t>
            </w:r>
            <w:r>
              <w:rPr>
                <w:spacing w:val="22"/>
                <w:sz w:val="20"/>
              </w:rPr>
              <w:t xml:space="preserve"> </w:t>
            </w:r>
            <w:r>
              <w:rPr>
                <w:w w:val="99"/>
                <w:sz w:val="20"/>
                <w:shd w:val="clear" w:color="auto" w:fill="A8D08D"/>
              </w:rPr>
              <w:t xml:space="preserve"> </w:t>
            </w:r>
            <w:r>
              <w:rPr>
                <w:spacing w:val="11"/>
                <w:sz w:val="20"/>
                <w:shd w:val="clear" w:color="auto" w:fill="A8D08D"/>
              </w:rPr>
              <w:t xml:space="preserve"> </w:t>
            </w:r>
          </w:p>
        </w:tc>
        <w:tc>
          <w:tcPr>
            <w:tcW w:w="768" w:type="dxa"/>
            <w:tcBorders>
              <w:left w:val="nil"/>
              <w:right w:val="thickThinMediumGap" w:sz="22" w:space="0" w:color="A8D08D"/>
            </w:tcBorders>
          </w:tcPr>
          <w:p w:rsidR="00005516" w:rsidRDefault="00005516" w:rsidP="00005516">
            <w:pPr>
              <w:pStyle w:val="TableParagraph"/>
              <w:spacing w:before="48"/>
              <w:ind w:right="44"/>
              <w:jc w:val="right"/>
              <w:rPr>
                <w:sz w:val="20"/>
              </w:rPr>
            </w:pPr>
            <w:r>
              <w:rPr>
                <w:sz w:val="20"/>
                <w:shd w:val="clear" w:color="auto" w:fill="A8D08D"/>
              </w:rPr>
              <w:t xml:space="preserve">18,3 </w:t>
            </w:r>
          </w:p>
        </w:tc>
        <w:tc>
          <w:tcPr>
            <w:tcW w:w="917" w:type="dxa"/>
            <w:tcBorders>
              <w:left w:val="thinThickMediumGap" w:sz="22" w:space="0" w:color="A8D08D"/>
            </w:tcBorders>
          </w:tcPr>
          <w:p w:rsidR="00005516" w:rsidRDefault="00005516" w:rsidP="00005516">
            <w:pPr>
              <w:pStyle w:val="TableParagraph"/>
              <w:spacing w:before="58"/>
              <w:ind w:left="160" w:right="208"/>
              <w:jc w:val="center"/>
              <w:rPr>
                <w:b/>
                <w:sz w:val="20"/>
              </w:rPr>
            </w:pPr>
            <w:r>
              <w:rPr>
                <w:b/>
                <w:color w:val="FF0000"/>
                <w:sz w:val="20"/>
              </w:rPr>
              <w:t>3,2%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Pakość</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14,5%</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14,7%</w:t>
            </w:r>
          </w:p>
        </w:tc>
        <w:tc>
          <w:tcPr>
            <w:tcW w:w="771" w:type="dxa"/>
          </w:tcPr>
          <w:p w:rsidR="00005516" w:rsidRDefault="00005516" w:rsidP="00005516">
            <w:pPr>
              <w:pStyle w:val="TableParagraph"/>
              <w:spacing w:before="48"/>
              <w:ind w:left="86" w:right="85"/>
              <w:jc w:val="center"/>
              <w:rPr>
                <w:sz w:val="20"/>
              </w:rPr>
            </w:pPr>
            <w:r>
              <w:rPr>
                <w:sz w:val="20"/>
              </w:rPr>
              <w:t>14,9%</w:t>
            </w:r>
          </w:p>
        </w:tc>
        <w:tc>
          <w:tcPr>
            <w:tcW w:w="768" w:type="dxa"/>
          </w:tcPr>
          <w:p w:rsidR="00005516" w:rsidRDefault="00005516" w:rsidP="00005516">
            <w:pPr>
              <w:pStyle w:val="TableParagraph"/>
              <w:spacing w:before="48"/>
              <w:ind w:left="119"/>
              <w:rPr>
                <w:sz w:val="20"/>
              </w:rPr>
            </w:pPr>
            <w:r>
              <w:rPr>
                <w:sz w:val="20"/>
              </w:rPr>
              <w:t>15,4%</w:t>
            </w:r>
          </w:p>
        </w:tc>
        <w:tc>
          <w:tcPr>
            <w:tcW w:w="768" w:type="dxa"/>
          </w:tcPr>
          <w:p w:rsidR="00005516" w:rsidRDefault="00005516" w:rsidP="00005516">
            <w:pPr>
              <w:pStyle w:val="TableParagraph"/>
              <w:spacing w:before="48"/>
              <w:ind w:left="82" w:right="82"/>
              <w:jc w:val="center"/>
              <w:rPr>
                <w:sz w:val="20"/>
              </w:rPr>
            </w:pPr>
            <w:r>
              <w:rPr>
                <w:sz w:val="20"/>
              </w:rPr>
              <w:t>15,7%</w:t>
            </w:r>
          </w:p>
        </w:tc>
        <w:tc>
          <w:tcPr>
            <w:tcW w:w="769" w:type="dxa"/>
          </w:tcPr>
          <w:p w:rsidR="00005516" w:rsidRDefault="00005516" w:rsidP="00005516">
            <w:pPr>
              <w:pStyle w:val="TableParagraph"/>
              <w:spacing w:before="48"/>
              <w:ind w:left="84" w:right="85"/>
              <w:jc w:val="center"/>
              <w:rPr>
                <w:sz w:val="20"/>
              </w:rPr>
            </w:pPr>
            <w:r>
              <w:rPr>
                <w:sz w:val="20"/>
              </w:rPr>
              <w:t>16,1%</w:t>
            </w:r>
          </w:p>
        </w:tc>
        <w:tc>
          <w:tcPr>
            <w:tcW w:w="768" w:type="dxa"/>
          </w:tcPr>
          <w:p w:rsidR="00005516" w:rsidRDefault="00005516" w:rsidP="00005516">
            <w:pPr>
              <w:pStyle w:val="TableParagraph"/>
              <w:spacing w:before="48"/>
              <w:ind w:left="122"/>
              <w:rPr>
                <w:sz w:val="20"/>
              </w:rPr>
            </w:pPr>
            <w:r>
              <w:rPr>
                <w:sz w:val="20"/>
              </w:rPr>
              <w:t>17,0%</w:t>
            </w:r>
          </w:p>
        </w:tc>
        <w:tc>
          <w:tcPr>
            <w:tcW w:w="768" w:type="dxa"/>
          </w:tcPr>
          <w:p w:rsidR="00005516" w:rsidRDefault="00005516" w:rsidP="00005516">
            <w:pPr>
              <w:pStyle w:val="TableParagraph"/>
              <w:spacing w:before="48"/>
              <w:ind w:right="116"/>
              <w:jc w:val="right"/>
              <w:rPr>
                <w:sz w:val="20"/>
              </w:rPr>
            </w:pPr>
            <w:r>
              <w:rPr>
                <w:sz w:val="20"/>
              </w:rPr>
              <w:t>17,7%</w:t>
            </w:r>
          </w:p>
        </w:tc>
        <w:tc>
          <w:tcPr>
            <w:tcW w:w="917" w:type="dxa"/>
          </w:tcPr>
          <w:p w:rsidR="00005516" w:rsidRDefault="00005516" w:rsidP="00005516">
            <w:pPr>
              <w:pStyle w:val="TableParagraph"/>
              <w:spacing w:before="58"/>
              <w:ind w:left="138" w:right="135"/>
              <w:jc w:val="center"/>
              <w:rPr>
                <w:b/>
                <w:sz w:val="20"/>
              </w:rPr>
            </w:pPr>
            <w:r>
              <w:rPr>
                <w:b/>
                <w:color w:val="FF0000"/>
                <w:sz w:val="20"/>
              </w:rPr>
              <w:t>3,2%</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Rojewo</w:t>
            </w:r>
          </w:p>
        </w:tc>
        <w:tc>
          <w:tcPr>
            <w:tcW w:w="731" w:type="dxa"/>
            <w:tcBorders>
              <w:right w:val="single" w:sz="4" w:space="0" w:color="FFFFFF"/>
            </w:tcBorders>
          </w:tcPr>
          <w:p w:rsidR="00005516" w:rsidRDefault="00005516" w:rsidP="00005516">
            <w:pPr>
              <w:pStyle w:val="TableParagraph"/>
              <w:spacing w:before="48"/>
              <w:ind w:left="122"/>
              <w:rPr>
                <w:sz w:val="20"/>
              </w:rPr>
            </w:pPr>
            <w:r>
              <w:rPr>
                <w:sz w:val="20"/>
              </w:rPr>
              <w:t>12,7%</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12,7%</w:t>
            </w:r>
          </w:p>
        </w:tc>
        <w:tc>
          <w:tcPr>
            <w:tcW w:w="771" w:type="dxa"/>
          </w:tcPr>
          <w:p w:rsidR="00005516" w:rsidRDefault="00005516" w:rsidP="00005516">
            <w:pPr>
              <w:pStyle w:val="TableParagraph"/>
              <w:spacing w:before="48"/>
              <w:ind w:left="86" w:right="85"/>
              <w:jc w:val="center"/>
              <w:rPr>
                <w:sz w:val="20"/>
              </w:rPr>
            </w:pPr>
            <w:r>
              <w:rPr>
                <w:sz w:val="20"/>
              </w:rPr>
              <w:t>12,6%</w:t>
            </w:r>
          </w:p>
        </w:tc>
        <w:tc>
          <w:tcPr>
            <w:tcW w:w="768" w:type="dxa"/>
          </w:tcPr>
          <w:p w:rsidR="00005516" w:rsidRDefault="00005516" w:rsidP="00005516">
            <w:pPr>
              <w:pStyle w:val="TableParagraph"/>
              <w:spacing w:before="48"/>
              <w:ind w:left="119"/>
              <w:rPr>
                <w:sz w:val="20"/>
              </w:rPr>
            </w:pPr>
            <w:r>
              <w:rPr>
                <w:sz w:val="20"/>
              </w:rPr>
              <w:t>13,0%</w:t>
            </w:r>
          </w:p>
        </w:tc>
        <w:tc>
          <w:tcPr>
            <w:tcW w:w="768" w:type="dxa"/>
          </w:tcPr>
          <w:p w:rsidR="00005516" w:rsidRDefault="00005516" w:rsidP="00005516">
            <w:pPr>
              <w:pStyle w:val="TableParagraph"/>
              <w:spacing w:before="48"/>
              <w:ind w:left="82" w:right="82"/>
              <w:jc w:val="center"/>
              <w:rPr>
                <w:sz w:val="20"/>
              </w:rPr>
            </w:pPr>
            <w:r>
              <w:rPr>
                <w:sz w:val="20"/>
              </w:rPr>
              <w:t>13,3%</w:t>
            </w:r>
          </w:p>
        </w:tc>
        <w:tc>
          <w:tcPr>
            <w:tcW w:w="769" w:type="dxa"/>
          </w:tcPr>
          <w:p w:rsidR="00005516" w:rsidRDefault="00005516" w:rsidP="00005516">
            <w:pPr>
              <w:pStyle w:val="TableParagraph"/>
              <w:spacing w:before="48"/>
              <w:ind w:left="84" w:right="85"/>
              <w:jc w:val="center"/>
              <w:rPr>
                <w:sz w:val="20"/>
              </w:rPr>
            </w:pPr>
            <w:r>
              <w:rPr>
                <w:sz w:val="20"/>
              </w:rPr>
              <w:t>13,9%</w:t>
            </w:r>
          </w:p>
        </w:tc>
        <w:tc>
          <w:tcPr>
            <w:tcW w:w="768" w:type="dxa"/>
          </w:tcPr>
          <w:p w:rsidR="00005516" w:rsidRDefault="00005516" w:rsidP="00005516">
            <w:pPr>
              <w:pStyle w:val="TableParagraph"/>
              <w:spacing w:before="48"/>
              <w:ind w:left="122"/>
              <w:rPr>
                <w:sz w:val="20"/>
              </w:rPr>
            </w:pPr>
            <w:r>
              <w:rPr>
                <w:sz w:val="20"/>
              </w:rPr>
              <w:t>14,2%</w:t>
            </w:r>
          </w:p>
        </w:tc>
        <w:tc>
          <w:tcPr>
            <w:tcW w:w="768" w:type="dxa"/>
          </w:tcPr>
          <w:p w:rsidR="00005516" w:rsidRDefault="00005516" w:rsidP="00005516">
            <w:pPr>
              <w:pStyle w:val="TableParagraph"/>
              <w:spacing w:before="48"/>
              <w:ind w:right="116"/>
              <w:jc w:val="right"/>
              <w:rPr>
                <w:sz w:val="20"/>
              </w:rPr>
            </w:pPr>
            <w:r>
              <w:rPr>
                <w:sz w:val="20"/>
              </w:rPr>
              <w:t>14,8%</w:t>
            </w:r>
          </w:p>
        </w:tc>
        <w:tc>
          <w:tcPr>
            <w:tcW w:w="917" w:type="dxa"/>
          </w:tcPr>
          <w:p w:rsidR="00005516" w:rsidRDefault="00005516" w:rsidP="00005516">
            <w:pPr>
              <w:pStyle w:val="TableParagraph"/>
              <w:spacing w:before="48"/>
              <w:ind w:left="139" w:right="135"/>
              <w:jc w:val="center"/>
              <w:rPr>
                <w:sz w:val="20"/>
              </w:rPr>
            </w:pPr>
            <w:r>
              <w:rPr>
                <w:sz w:val="20"/>
              </w:rPr>
              <w:t>2,1%</w:t>
            </w:r>
          </w:p>
        </w:tc>
      </w:tr>
      <w:tr w:rsidR="00005516" w:rsidTr="00005516">
        <w:trPr>
          <w:trHeight w:hRule="exact" w:val="300"/>
        </w:trPr>
        <w:tc>
          <w:tcPr>
            <w:tcW w:w="2218" w:type="dxa"/>
            <w:tcBorders>
              <w:right w:val="single" w:sz="40" w:space="0" w:color="F4AE83"/>
            </w:tcBorders>
          </w:tcPr>
          <w:p w:rsidR="00005516" w:rsidRDefault="00005516" w:rsidP="00005516">
            <w:pPr>
              <w:pStyle w:val="TableParagraph"/>
              <w:spacing w:before="48"/>
              <w:ind w:left="103"/>
              <w:rPr>
                <w:sz w:val="20"/>
              </w:rPr>
            </w:pPr>
            <w:r>
              <w:rPr>
                <w:sz w:val="20"/>
              </w:rPr>
              <w:t>Złotniki Kujawskie</w:t>
            </w:r>
          </w:p>
        </w:tc>
        <w:tc>
          <w:tcPr>
            <w:tcW w:w="731" w:type="dxa"/>
            <w:tcBorders>
              <w:left w:val="nil"/>
              <w:right w:val="single" w:sz="4" w:space="0" w:color="FFFFFF"/>
            </w:tcBorders>
            <w:shd w:val="clear" w:color="auto" w:fill="F4AE83"/>
          </w:tcPr>
          <w:p w:rsidR="00005516" w:rsidRDefault="00005516" w:rsidP="00005516">
            <w:pPr>
              <w:pStyle w:val="TableParagraph"/>
              <w:spacing w:before="48"/>
              <w:ind w:left="160"/>
              <w:rPr>
                <w:sz w:val="20"/>
              </w:rPr>
            </w:pPr>
            <w:r>
              <w:rPr>
                <w:sz w:val="20"/>
              </w:rPr>
              <w:t>12,4</w:t>
            </w:r>
          </w:p>
        </w:tc>
        <w:tc>
          <w:tcPr>
            <w:tcW w:w="812" w:type="dxa"/>
            <w:tcBorders>
              <w:left w:val="single" w:sz="4" w:space="0" w:color="FFFFFF"/>
            </w:tcBorders>
          </w:tcPr>
          <w:p w:rsidR="00005516" w:rsidRDefault="00005516" w:rsidP="00005516">
            <w:pPr>
              <w:pStyle w:val="TableParagraph"/>
              <w:spacing w:before="48"/>
              <w:ind w:left="125" w:right="86"/>
              <w:jc w:val="center"/>
              <w:rPr>
                <w:sz w:val="20"/>
              </w:rPr>
            </w:pPr>
            <w:r>
              <w:rPr>
                <w:sz w:val="20"/>
              </w:rPr>
              <w:t>12,8%</w:t>
            </w:r>
          </w:p>
        </w:tc>
        <w:tc>
          <w:tcPr>
            <w:tcW w:w="771" w:type="dxa"/>
          </w:tcPr>
          <w:p w:rsidR="00005516" w:rsidRDefault="00005516" w:rsidP="00005516">
            <w:pPr>
              <w:pStyle w:val="TableParagraph"/>
              <w:spacing w:before="48"/>
              <w:ind w:left="86" w:right="85"/>
              <w:jc w:val="center"/>
              <w:rPr>
                <w:sz w:val="20"/>
              </w:rPr>
            </w:pPr>
            <w:r>
              <w:rPr>
                <w:sz w:val="20"/>
              </w:rPr>
              <w:t>13,1%</w:t>
            </w:r>
          </w:p>
        </w:tc>
        <w:tc>
          <w:tcPr>
            <w:tcW w:w="768" w:type="dxa"/>
          </w:tcPr>
          <w:p w:rsidR="00005516" w:rsidRDefault="00005516" w:rsidP="00005516">
            <w:pPr>
              <w:pStyle w:val="TableParagraph"/>
              <w:spacing w:before="48"/>
              <w:ind w:left="119"/>
              <w:rPr>
                <w:sz w:val="20"/>
              </w:rPr>
            </w:pPr>
            <w:r>
              <w:rPr>
                <w:sz w:val="20"/>
              </w:rPr>
              <w:t>13,3%</w:t>
            </w:r>
          </w:p>
        </w:tc>
        <w:tc>
          <w:tcPr>
            <w:tcW w:w="768" w:type="dxa"/>
          </w:tcPr>
          <w:p w:rsidR="00005516" w:rsidRDefault="00005516" w:rsidP="00005516">
            <w:pPr>
              <w:pStyle w:val="TableParagraph"/>
              <w:spacing w:before="48"/>
              <w:ind w:left="82" w:right="82"/>
              <w:jc w:val="center"/>
              <w:rPr>
                <w:sz w:val="20"/>
              </w:rPr>
            </w:pPr>
            <w:r>
              <w:rPr>
                <w:sz w:val="20"/>
              </w:rPr>
              <w:t>13,9%</w:t>
            </w:r>
          </w:p>
        </w:tc>
        <w:tc>
          <w:tcPr>
            <w:tcW w:w="769" w:type="dxa"/>
          </w:tcPr>
          <w:p w:rsidR="00005516" w:rsidRDefault="00005516" w:rsidP="00005516">
            <w:pPr>
              <w:pStyle w:val="TableParagraph"/>
              <w:spacing w:before="48"/>
              <w:ind w:left="84" w:right="85"/>
              <w:jc w:val="center"/>
              <w:rPr>
                <w:sz w:val="20"/>
              </w:rPr>
            </w:pPr>
            <w:r>
              <w:rPr>
                <w:sz w:val="20"/>
              </w:rPr>
              <w:t>14,1%</w:t>
            </w:r>
          </w:p>
        </w:tc>
        <w:tc>
          <w:tcPr>
            <w:tcW w:w="768" w:type="dxa"/>
          </w:tcPr>
          <w:p w:rsidR="00005516" w:rsidRDefault="00005516" w:rsidP="00005516">
            <w:pPr>
              <w:pStyle w:val="TableParagraph"/>
              <w:spacing w:before="48"/>
              <w:ind w:left="122"/>
              <w:rPr>
                <w:sz w:val="20"/>
              </w:rPr>
            </w:pPr>
            <w:r>
              <w:rPr>
                <w:sz w:val="20"/>
              </w:rPr>
              <w:t>14,7%</w:t>
            </w:r>
          </w:p>
        </w:tc>
        <w:tc>
          <w:tcPr>
            <w:tcW w:w="768" w:type="dxa"/>
          </w:tcPr>
          <w:p w:rsidR="00005516" w:rsidRDefault="00005516" w:rsidP="00005516">
            <w:pPr>
              <w:pStyle w:val="TableParagraph"/>
              <w:spacing w:before="48"/>
              <w:ind w:right="116"/>
              <w:jc w:val="right"/>
              <w:rPr>
                <w:sz w:val="20"/>
              </w:rPr>
            </w:pPr>
            <w:r>
              <w:rPr>
                <w:sz w:val="20"/>
              </w:rPr>
              <w:t>15,2%</w:t>
            </w:r>
          </w:p>
        </w:tc>
        <w:tc>
          <w:tcPr>
            <w:tcW w:w="917" w:type="dxa"/>
          </w:tcPr>
          <w:p w:rsidR="00005516" w:rsidRDefault="00005516" w:rsidP="00005516">
            <w:pPr>
              <w:pStyle w:val="TableParagraph"/>
              <w:spacing w:before="48"/>
              <w:ind w:left="139" w:right="135"/>
              <w:jc w:val="center"/>
              <w:rPr>
                <w:sz w:val="20"/>
              </w:rPr>
            </w:pPr>
            <w:r>
              <w:rPr>
                <w:sz w:val="20"/>
              </w:rPr>
              <w:t>2,8%</w:t>
            </w:r>
          </w:p>
        </w:tc>
      </w:tr>
      <w:tr w:rsidR="00005516" w:rsidTr="00005516">
        <w:trPr>
          <w:trHeight w:hRule="exact" w:val="300"/>
        </w:trPr>
        <w:tc>
          <w:tcPr>
            <w:tcW w:w="2218" w:type="dxa"/>
          </w:tcPr>
          <w:p w:rsidR="00005516" w:rsidRDefault="00005516" w:rsidP="00005516">
            <w:pPr>
              <w:pStyle w:val="TableParagraph"/>
              <w:spacing w:before="58"/>
              <w:ind w:right="104"/>
              <w:jc w:val="right"/>
              <w:rPr>
                <w:b/>
                <w:sz w:val="20"/>
              </w:rPr>
            </w:pPr>
            <w:r>
              <w:rPr>
                <w:b/>
                <w:w w:val="90"/>
                <w:sz w:val="20"/>
              </w:rPr>
              <w:t>ŚREDNIA</w:t>
            </w:r>
          </w:p>
        </w:tc>
        <w:tc>
          <w:tcPr>
            <w:tcW w:w="731" w:type="dxa"/>
            <w:tcBorders>
              <w:right w:val="single" w:sz="4" w:space="0" w:color="FFFFFF"/>
            </w:tcBorders>
          </w:tcPr>
          <w:p w:rsidR="00005516" w:rsidRDefault="00005516" w:rsidP="00005516">
            <w:pPr>
              <w:pStyle w:val="TableParagraph"/>
              <w:spacing w:before="58"/>
              <w:ind w:left="103"/>
              <w:rPr>
                <w:b/>
                <w:sz w:val="20"/>
              </w:rPr>
            </w:pPr>
            <w:r>
              <w:rPr>
                <w:b/>
                <w:sz w:val="20"/>
              </w:rPr>
              <w:t>13,9%</w:t>
            </w:r>
          </w:p>
        </w:tc>
        <w:tc>
          <w:tcPr>
            <w:tcW w:w="812" w:type="dxa"/>
            <w:tcBorders>
              <w:left w:val="single" w:sz="4" w:space="0" w:color="FFFFFF"/>
            </w:tcBorders>
          </w:tcPr>
          <w:p w:rsidR="00005516" w:rsidRDefault="00005516" w:rsidP="00005516">
            <w:pPr>
              <w:pStyle w:val="TableParagraph"/>
              <w:spacing w:before="58"/>
              <w:ind w:left="125" w:right="87"/>
              <w:jc w:val="center"/>
              <w:rPr>
                <w:b/>
                <w:sz w:val="20"/>
              </w:rPr>
            </w:pPr>
            <w:r>
              <w:rPr>
                <w:b/>
                <w:sz w:val="20"/>
              </w:rPr>
              <w:t>14,2%</w:t>
            </w:r>
          </w:p>
        </w:tc>
        <w:tc>
          <w:tcPr>
            <w:tcW w:w="771" w:type="dxa"/>
          </w:tcPr>
          <w:p w:rsidR="00005516" w:rsidRDefault="00005516" w:rsidP="00005516">
            <w:pPr>
              <w:pStyle w:val="TableParagraph"/>
              <w:spacing w:before="58"/>
              <w:ind w:left="86" w:right="85"/>
              <w:jc w:val="center"/>
              <w:rPr>
                <w:b/>
                <w:sz w:val="20"/>
              </w:rPr>
            </w:pPr>
            <w:r>
              <w:rPr>
                <w:b/>
                <w:sz w:val="20"/>
              </w:rPr>
              <w:t>14,4%</w:t>
            </w:r>
          </w:p>
        </w:tc>
        <w:tc>
          <w:tcPr>
            <w:tcW w:w="768" w:type="dxa"/>
          </w:tcPr>
          <w:p w:rsidR="00005516" w:rsidRDefault="00005516" w:rsidP="00005516">
            <w:pPr>
              <w:pStyle w:val="TableParagraph"/>
              <w:spacing w:before="58"/>
              <w:ind w:left="103"/>
              <w:rPr>
                <w:b/>
                <w:sz w:val="20"/>
              </w:rPr>
            </w:pPr>
            <w:r>
              <w:rPr>
                <w:b/>
                <w:sz w:val="20"/>
              </w:rPr>
              <w:t>14,6%</w:t>
            </w:r>
          </w:p>
        </w:tc>
        <w:tc>
          <w:tcPr>
            <w:tcW w:w="768" w:type="dxa"/>
          </w:tcPr>
          <w:p w:rsidR="00005516" w:rsidRDefault="00005516" w:rsidP="00005516">
            <w:pPr>
              <w:pStyle w:val="TableParagraph"/>
              <w:spacing w:before="58"/>
              <w:ind w:left="82" w:right="82"/>
              <w:jc w:val="center"/>
              <w:rPr>
                <w:b/>
                <w:sz w:val="20"/>
              </w:rPr>
            </w:pPr>
            <w:r>
              <w:rPr>
                <w:b/>
                <w:sz w:val="20"/>
              </w:rPr>
              <w:t>15,1%</w:t>
            </w:r>
          </w:p>
        </w:tc>
        <w:tc>
          <w:tcPr>
            <w:tcW w:w="769" w:type="dxa"/>
          </w:tcPr>
          <w:p w:rsidR="00005516" w:rsidRDefault="00005516" w:rsidP="00005516">
            <w:pPr>
              <w:pStyle w:val="TableParagraph"/>
              <w:spacing w:before="58"/>
              <w:ind w:left="84" w:right="85"/>
              <w:jc w:val="center"/>
              <w:rPr>
                <w:b/>
                <w:sz w:val="20"/>
              </w:rPr>
            </w:pPr>
            <w:r>
              <w:rPr>
                <w:b/>
                <w:sz w:val="20"/>
              </w:rPr>
              <w:t>15,5%</w:t>
            </w:r>
          </w:p>
        </w:tc>
        <w:tc>
          <w:tcPr>
            <w:tcW w:w="768" w:type="dxa"/>
          </w:tcPr>
          <w:p w:rsidR="00005516" w:rsidRDefault="00005516" w:rsidP="00005516">
            <w:pPr>
              <w:pStyle w:val="TableParagraph"/>
              <w:spacing w:before="58"/>
              <w:ind w:left="105"/>
              <w:rPr>
                <w:b/>
                <w:sz w:val="20"/>
              </w:rPr>
            </w:pPr>
            <w:r>
              <w:rPr>
                <w:b/>
                <w:sz w:val="20"/>
              </w:rPr>
              <w:t>16,1%</w:t>
            </w:r>
          </w:p>
        </w:tc>
        <w:tc>
          <w:tcPr>
            <w:tcW w:w="768" w:type="dxa"/>
          </w:tcPr>
          <w:p w:rsidR="00005516" w:rsidRDefault="00005516" w:rsidP="00005516">
            <w:pPr>
              <w:pStyle w:val="TableParagraph"/>
              <w:spacing w:before="58"/>
              <w:ind w:right="99"/>
              <w:jc w:val="right"/>
              <w:rPr>
                <w:b/>
                <w:sz w:val="20"/>
              </w:rPr>
            </w:pPr>
            <w:r>
              <w:rPr>
                <w:b/>
                <w:sz w:val="20"/>
              </w:rPr>
              <w:t>16,7%</w:t>
            </w:r>
          </w:p>
        </w:tc>
        <w:tc>
          <w:tcPr>
            <w:tcW w:w="917" w:type="dxa"/>
          </w:tcPr>
          <w:p w:rsidR="00005516" w:rsidRDefault="00005516" w:rsidP="00005516">
            <w:pPr>
              <w:pStyle w:val="TableParagraph"/>
              <w:spacing w:before="58"/>
              <w:ind w:left="138" w:right="135"/>
              <w:jc w:val="center"/>
              <w:rPr>
                <w:b/>
                <w:sz w:val="20"/>
              </w:rPr>
            </w:pPr>
            <w:r>
              <w:rPr>
                <w:b/>
                <w:sz w:val="20"/>
              </w:rPr>
              <w:t>2,8%</w:t>
            </w:r>
          </w:p>
        </w:tc>
      </w:tr>
      <w:tr w:rsidR="00005516" w:rsidTr="00005516">
        <w:trPr>
          <w:trHeight w:hRule="exact" w:val="528"/>
        </w:trPr>
        <w:tc>
          <w:tcPr>
            <w:tcW w:w="2218" w:type="dxa"/>
          </w:tcPr>
          <w:p w:rsidR="00005516" w:rsidRDefault="00005516" w:rsidP="00005516">
            <w:pPr>
              <w:pStyle w:val="TableParagraph"/>
              <w:spacing w:before="55" w:line="229" w:lineRule="exact"/>
              <w:ind w:left="803"/>
              <w:rPr>
                <w:b/>
                <w:sz w:val="20"/>
              </w:rPr>
            </w:pPr>
            <w:r>
              <w:rPr>
                <w:b/>
                <w:sz w:val="20"/>
              </w:rPr>
              <w:t>woj. kujawsko-</w:t>
            </w:r>
          </w:p>
          <w:p w:rsidR="00005516" w:rsidRDefault="00005516" w:rsidP="00005516">
            <w:pPr>
              <w:pStyle w:val="TableParagraph"/>
              <w:spacing w:line="229" w:lineRule="exact"/>
              <w:ind w:left="1204"/>
              <w:rPr>
                <w:b/>
                <w:sz w:val="20"/>
              </w:rPr>
            </w:pPr>
            <w:r>
              <w:rPr>
                <w:b/>
                <w:sz w:val="20"/>
              </w:rPr>
              <w:t>pomorskie</w:t>
            </w:r>
          </w:p>
        </w:tc>
        <w:tc>
          <w:tcPr>
            <w:tcW w:w="731" w:type="dxa"/>
            <w:tcBorders>
              <w:right w:val="single" w:sz="4" w:space="0" w:color="FFFFFF"/>
            </w:tcBorders>
          </w:tcPr>
          <w:p w:rsidR="00005516" w:rsidRDefault="00005516" w:rsidP="00005516">
            <w:pPr>
              <w:pStyle w:val="TableParagraph"/>
              <w:spacing w:before="173"/>
              <w:ind w:left="103"/>
              <w:rPr>
                <w:b/>
                <w:sz w:val="20"/>
              </w:rPr>
            </w:pPr>
            <w:r>
              <w:rPr>
                <w:b/>
                <w:sz w:val="20"/>
              </w:rPr>
              <w:t>15,0%</w:t>
            </w:r>
          </w:p>
        </w:tc>
        <w:tc>
          <w:tcPr>
            <w:tcW w:w="812" w:type="dxa"/>
            <w:tcBorders>
              <w:left w:val="single" w:sz="4" w:space="0" w:color="FFFFFF"/>
            </w:tcBorders>
          </w:tcPr>
          <w:p w:rsidR="00005516" w:rsidRDefault="00005516" w:rsidP="00005516">
            <w:pPr>
              <w:pStyle w:val="TableParagraph"/>
              <w:spacing w:before="173"/>
              <w:ind w:left="125" w:right="87"/>
              <w:jc w:val="center"/>
              <w:rPr>
                <w:b/>
                <w:sz w:val="20"/>
              </w:rPr>
            </w:pPr>
            <w:r>
              <w:rPr>
                <w:b/>
                <w:sz w:val="20"/>
              </w:rPr>
              <w:t>15,3%</w:t>
            </w:r>
          </w:p>
        </w:tc>
        <w:tc>
          <w:tcPr>
            <w:tcW w:w="771" w:type="dxa"/>
          </w:tcPr>
          <w:p w:rsidR="00005516" w:rsidRDefault="00005516" w:rsidP="00005516">
            <w:pPr>
              <w:pStyle w:val="TableParagraph"/>
              <w:spacing w:before="173"/>
              <w:ind w:left="86" w:right="85"/>
              <w:jc w:val="center"/>
              <w:rPr>
                <w:b/>
                <w:sz w:val="20"/>
              </w:rPr>
            </w:pPr>
            <w:r>
              <w:rPr>
                <w:b/>
                <w:sz w:val="20"/>
              </w:rPr>
              <w:t>15,7%</w:t>
            </w:r>
          </w:p>
        </w:tc>
        <w:tc>
          <w:tcPr>
            <w:tcW w:w="768" w:type="dxa"/>
          </w:tcPr>
          <w:p w:rsidR="00005516" w:rsidRDefault="00005516" w:rsidP="00005516">
            <w:pPr>
              <w:pStyle w:val="TableParagraph"/>
              <w:spacing w:before="173"/>
              <w:ind w:left="103"/>
              <w:rPr>
                <w:b/>
                <w:sz w:val="20"/>
              </w:rPr>
            </w:pPr>
            <w:r>
              <w:rPr>
                <w:b/>
                <w:sz w:val="20"/>
              </w:rPr>
              <w:t>16,0%</w:t>
            </w:r>
          </w:p>
        </w:tc>
        <w:tc>
          <w:tcPr>
            <w:tcW w:w="768" w:type="dxa"/>
          </w:tcPr>
          <w:p w:rsidR="00005516" w:rsidRDefault="00005516" w:rsidP="00005516">
            <w:pPr>
              <w:pStyle w:val="TableParagraph"/>
              <w:spacing w:before="173"/>
              <w:ind w:left="82" w:right="82"/>
              <w:jc w:val="center"/>
              <w:rPr>
                <w:b/>
                <w:sz w:val="20"/>
              </w:rPr>
            </w:pPr>
            <w:r>
              <w:rPr>
                <w:b/>
                <w:sz w:val="20"/>
              </w:rPr>
              <w:t>16,6%</w:t>
            </w:r>
          </w:p>
        </w:tc>
        <w:tc>
          <w:tcPr>
            <w:tcW w:w="769" w:type="dxa"/>
          </w:tcPr>
          <w:p w:rsidR="00005516" w:rsidRDefault="00005516" w:rsidP="00005516">
            <w:pPr>
              <w:pStyle w:val="TableParagraph"/>
              <w:spacing w:before="173"/>
              <w:ind w:left="84" w:right="85"/>
              <w:jc w:val="center"/>
              <w:rPr>
                <w:b/>
                <w:sz w:val="20"/>
              </w:rPr>
            </w:pPr>
            <w:r>
              <w:rPr>
                <w:b/>
                <w:sz w:val="20"/>
              </w:rPr>
              <w:t>17,1%</w:t>
            </w:r>
          </w:p>
        </w:tc>
        <w:tc>
          <w:tcPr>
            <w:tcW w:w="768" w:type="dxa"/>
          </w:tcPr>
          <w:p w:rsidR="00005516" w:rsidRDefault="00005516" w:rsidP="00005516">
            <w:pPr>
              <w:pStyle w:val="TableParagraph"/>
              <w:spacing w:before="173"/>
              <w:ind w:left="105"/>
              <w:rPr>
                <w:b/>
                <w:sz w:val="20"/>
              </w:rPr>
            </w:pPr>
            <w:r>
              <w:rPr>
                <w:b/>
                <w:sz w:val="20"/>
              </w:rPr>
              <w:t>17,8%</w:t>
            </w:r>
          </w:p>
        </w:tc>
        <w:tc>
          <w:tcPr>
            <w:tcW w:w="768" w:type="dxa"/>
          </w:tcPr>
          <w:p w:rsidR="00005516" w:rsidRDefault="00005516" w:rsidP="00005516">
            <w:pPr>
              <w:pStyle w:val="TableParagraph"/>
              <w:spacing w:before="173"/>
              <w:ind w:right="99"/>
              <w:jc w:val="right"/>
              <w:rPr>
                <w:b/>
                <w:sz w:val="20"/>
              </w:rPr>
            </w:pPr>
            <w:r>
              <w:rPr>
                <w:b/>
                <w:sz w:val="20"/>
              </w:rPr>
              <w:t>18,4%</w:t>
            </w:r>
          </w:p>
        </w:tc>
        <w:tc>
          <w:tcPr>
            <w:tcW w:w="917" w:type="dxa"/>
          </w:tcPr>
          <w:p w:rsidR="00005516" w:rsidRDefault="00005516" w:rsidP="00005516">
            <w:pPr>
              <w:pStyle w:val="TableParagraph"/>
              <w:spacing w:before="173"/>
              <w:ind w:left="138" w:right="135"/>
              <w:jc w:val="center"/>
              <w:rPr>
                <w:b/>
                <w:sz w:val="20"/>
              </w:rPr>
            </w:pPr>
            <w:r>
              <w:rPr>
                <w:b/>
                <w:sz w:val="20"/>
              </w:rPr>
              <w:t>3,4%</w:t>
            </w:r>
          </w:p>
        </w:tc>
      </w:tr>
      <w:tr w:rsidR="00005516" w:rsidTr="00005516">
        <w:trPr>
          <w:trHeight w:hRule="exact" w:val="302"/>
        </w:trPr>
        <w:tc>
          <w:tcPr>
            <w:tcW w:w="2218" w:type="dxa"/>
          </w:tcPr>
          <w:p w:rsidR="00005516" w:rsidRDefault="00005516" w:rsidP="00005516">
            <w:pPr>
              <w:pStyle w:val="TableParagraph"/>
              <w:spacing w:before="58"/>
              <w:ind w:right="107"/>
              <w:jc w:val="right"/>
              <w:rPr>
                <w:b/>
                <w:sz w:val="20"/>
              </w:rPr>
            </w:pPr>
            <w:r>
              <w:rPr>
                <w:b/>
                <w:sz w:val="20"/>
              </w:rPr>
              <w:t>POLSKA</w:t>
            </w:r>
          </w:p>
        </w:tc>
        <w:tc>
          <w:tcPr>
            <w:tcW w:w="731" w:type="dxa"/>
            <w:tcBorders>
              <w:right w:val="single" w:sz="4" w:space="0" w:color="FFFFFF"/>
            </w:tcBorders>
          </w:tcPr>
          <w:p w:rsidR="00005516" w:rsidRDefault="00005516" w:rsidP="00005516">
            <w:pPr>
              <w:pStyle w:val="TableParagraph"/>
              <w:spacing w:before="58"/>
              <w:ind w:left="103"/>
              <w:rPr>
                <w:b/>
                <w:sz w:val="20"/>
              </w:rPr>
            </w:pPr>
            <w:r>
              <w:rPr>
                <w:b/>
                <w:sz w:val="20"/>
              </w:rPr>
              <w:t>16,0%</w:t>
            </w:r>
          </w:p>
        </w:tc>
        <w:tc>
          <w:tcPr>
            <w:tcW w:w="812" w:type="dxa"/>
            <w:tcBorders>
              <w:left w:val="single" w:sz="4" w:space="0" w:color="FFFFFF"/>
            </w:tcBorders>
          </w:tcPr>
          <w:p w:rsidR="00005516" w:rsidRDefault="00005516" w:rsidP="00005516">
            <w:pPr>
              <w:pStyle w:val="TableParagraph"/>
              <w:spacing w:before="58"/>
              <w:ind w:left="125" w:right="87"/>
              <w:jc w:val="center"/>
              <w:rPr>
                <w:b/>
                <w:sz w:val="20"/>
              </w:rPr>
            </w:pPr>
            <w:r>
              <w:rPr>
                <w:b/>
                <w:sz w:val="20"/>
              </w:rPr>
              <w:t>16,2%</w:t>
            </w:r>
          </w:p>
        </w:tc>
        <w:tc>
          <w:tcPr>
            <w:tcW w:w="771" w:type="dxa"/>
          </w:tcPr>
          <w:p w:rsidR="00005516" w:rsidRDefault="00005516" w:rsidP="00005516">
            <w:pPr>
              <w:pStyle w:val="TableParagraph"/>
              <w:spacing w:before="58"/>
              <w:ind w:left="86" w:right="85"/>
              <w:jc w:val="center"/>
              <w:rPr>
                <w:b/>
                <w:sz w:val="20"/>
              </w:rPr>
            </w:pPr>
            <w:r>
              <w:rPr>
                <w:b/>
                <w:sz w:val="20"/>
              </w:rPr>
              <w:t>16,5%</w:t>
            </w:r>
          </w:p>
        </w:tc>
        <w:tc>
          <w:tcPr>
            <w:tcW w:w="768" w:type="dxa"/>
          </w:tcPr>
          <w:p w:rsidR="00005516" w:rsidRDefault="00005516" w:rsidP="00005516">
            <w:pPr>
              <w:pStyle w:val="TableParagraph"/>
              <w:spacing w:before="58"/>
              <w:ind w:left="103"/>
              <w:rPr>
                <w:b/>
                <w:sz w:val="20"/>
              </w:rPr>
            </w:pPr>
            <w:r>
              <w:rPr>
                <w:b/>
                <w:sz w:val="20"/>
              </w:rPr>
              <w:t>16,8%</w:t>
            </w:r>
          </w:p>
        </w:tc>
        <w:tc>
          <w:tcPr>
            <w:tcW w:w="768" w:type="dxa"/>
          </w:tcPr>
          <w:p w:rsidR="00005516" w:rsidRDefault="00005516" w:rsidP="00005516">
            <w:pPr>
              <w:pStyle w:val="TableParagraph"/>
              <w:spacing w:before="58"/>
              <w:ind w:left="82" w:right="82"/>
              <w:jc w:val="center"/>
              <w:rPr>
                <w:b/>
                <w:sz w:val="20"/>
              </w:rPr>
            </w:pPr>
            <w:r>
              <w:rPr>
                <w:b/>
                <w:sz w:val="20"/>
              </w:rPr>
              <w:t>17,3%</w:t>
            </w:r>
          </w:p>
        </w:tc>
        <w:tc>
          <w:tcPr>
            <w:tcW w:w="769" w:type="dxa"/>
          </w:tcPr>
          <w:p w:rsidR="00005516" w:rsidRDefault="00005516" w:rsidP="00005516">
            <w:pPr>
              <w:pStyle w:val="TableParagraph"/>
              <w:spacing w:before="58"/>
              <w:ind w:left="84" w:right="85"/>
              <w:jc w:val="center"/>
              <w:rPr>
                <w:b/>
                <w:sz w:val="20"/>
              </w:rPr>
            </w:pPr>
            <w:r>
              <w:rPr>
                <w:b/>
                <w:sz w:val="20"/>
              </w:rPr>
              <w:t>17,8%</w:t>
            </w:r>
          </w:p>
        </w:tc>
        <w:tc>
          <w:tcPr>
            <w:tcW w:w="768" w:type="dxa"/>
          </w:tcPr>
          <w:p w:rsidR="00005516" w:rsidRDefault="00005516" w:rsidP="00005516">
            <w:pPr>
              <w:pStyle w:val="TableParagraph"/>
              <w:spacing w:before="58"/>
              <w:ind w:left="105"/>
              <w:rPr>
                <w:b/>
                <w:sz w:val="20"/>
              </w:rPr>
            </w:pPr>
            <w:r>
              <w:rPr>
                <w:b/>
                <w:sz w:val="20"/>
              </w:rPr>
              <w:t>18,4%</w:t>
            </w:r>
          </w:p>
        </w:tc>
        <w:tc>
          <w:tcPr>
            <w:tcW w:w="768" w:type="dxa"/>
          </w:tcPr>
          <w:p w:rsidR="00005516" w:rsidRDefault="00005516" w:rsidP="00005516">
            <w:pPr>
              <w:pStyle w:val="TableParagraph"/>
              <w:spacing w:before="58"/>
              <w:ind w:right="99"/>
              <w:jc w:val="right"/>
              <w:rPr>
                <w:b/>
                <w:sz w:val="20"/>
              </w:rPr>
            </w:pPr>
            <w:r>
              <w:rPr>
                <w:b/>
                <w:sz w:val="20"/>
              </w:rPr>
              <w:t>19,0%</w:t>
            </w:r>
          </w:p>
        </w:tc>
        <w:tc>
          <w:tcPr>
            <w:tcW w:w="917" w:type="dxa"/>
          </w:tcPr>
          <w:p w:rsidR="00005516" w:rsidRDefault="00005516" w:rsidP="00005516">
            <w:pPr>
              <w:pStyle w:val="TableParagraph"/>
              <w:spacing w:before="58"/>
              <w:ind w:left="138" w:right="135"/>
              <w:jc w:val="center"/>
              <w:rPr>
                <w:b/>
                <w:sz w:val="20"/>
              </w:rPr>
            </w:pPr>
            <w:r>
              <w:rPr>
                <w:b/>
                <w:sz w:val="20"/>
              </w:rPr>
              <w:t>3,0%</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ind w:left="112" w:right="139" w:firstLine="708"/>
        <w:jc w:val="both"/>
        <w:rPr>
          <w:b/>
          <w:lang w:val="pl-PL"/>
        </w:rPr>
      </w:pPr>
      <w:r w:rsidRPr="00A430A9">
        <w:rPr>
          <w:lang w:val="pl-PL"/>
        </w:rPr>
        <w:lastRenderedPageBreak/>
        <w:t>Dane przedstawione wcześniej są zgodne także z wynikami analizy zmiany odsetka osób w wieku poprodukcyjnym</w:t>
      </w:r>
      <w:r w:rsidRPr="00A430A9">
        <w:rPr>
          <w:b/>
          <w:lang w:val="pl-PL"/>
        </w:rPr>
        <w:t>. Na całym analizowanym obszarze wzrasta udział osób starszych, w wieku poprodukcyjnym.</w:t>
      </w:r>
    </w:p>
    <w:p w:rsidR="00005516" w:rsidRPr="00A430A9" w:rsidRDefault="00005516" w:rsidP="00005516">
      <w:pPr>
        <w:pStyle w:val="Tekstpodstawowy"/>
        <w:spacing w:before="59"/>
        <w:ind w:left="112" w:right="132" w:firstLine="708"/>
        <w:jc w:val="both"/>
        <w:rPr>
          <w:lang w:val="pl-PL"/>
        </w:rPr>
      </w:pPr>
      <w:r w:rsidRPr="00A430A9">
        <w:rPr>
          <w:lang w:val="pl-PL"/>
        </w:rPr>
        <w:t>Największy wzrost wystąpił w gminach Gniewkowo, Kruszwica i Pakość (po 3,2%), przekraczając ogólnopolskie tempo przyrostu. Najmniejsza zmiana pojawiła się zaś w gminie Rojewo (przyrost o 2,1%).</w:t>
      </w:r>
    </w:p>
    <w:p w:rsidR="00005516" w:rsidRPr="00A430A9" w:rsidRDefault="00005516" w:rsidP="00005516">
      <w:pPr>
        <w:pStyle w:val="Tekstpodstawowy"/>
        <w:spacing w:before="59"/>
        <w:ind w:left="112" w:right="115" w:firstLine="708"/>
        <w:jc w:val="both"/>
        <w:rPr>
          <w:lang w:val="pl-PL"/>
        </w:rPr>
      </w:pPr>
      <w:r w:rsidRPr="00A430A9">
        <w:rPr>
          <w:lang w:val="pl-PL"/>
        </w:rPr>
        <w:t>Także prognozy demograficzne GUS przewidują utrzymanie się wykrytych trendów w perspektywie średnio-   i  długoterminowej.  Zgodnie  z  tymi  przewidywaniami   w   kolejnych   latach   konieczne   będzie   uwzględnienie  w większym zakresie potrzeb osób starszych, w wieku poprodukcyjnym, bo to one będą najszybciej przyrastającą grupą ekonomiczną</w:t>
      </w:r>
      <w:r w:rsidRPr="00A430A9">
        <w:rPr>
          <w:spacing w:val="-5"/>
          <w:lang w:val="pl-PL"/>
        </w:rPr>
        <w:t xml:space="preserve"> </w:t>
      </w:r>
      <w:r w:rsidRPr="00A430A9">
        <w:rPr>
          <w:lang w:val="pl-PL"/>
        </w:rPr>
        <w:t>ludności.</w:t>
      </w:r>
    </w:p>
    <w:p w:rsidR="00005516" w:rsidRPr="00A430A9" w:rsidRDefault="00005516" w:rsidP="00005516">
      <w:pPr>
        <w:pStyle w:val="Tekstpodstawowy"/>
        <w:rPr>
          <w:lang w:val="pl-PL"/>
        </w:rPr>
      </w:pPr>
    </w:p>
    <w:p w:rsidR="00005516" w:rsidRPr="00A430A9" w:rsidRDefault="00005516" w:rsidP="00005516">
      <w:pPr>
        <w:spacing w:before="144" w:after="10"/>
        <w:ind w:left="112" w:right="283"/>
        <w:rPr>
          <w:sz w:val="20"/>
          <w:lang w:val="pl-PL"/>
        </w:rPr>
      </w:pPr>
      <w:r w:rsidRPr="00A430A9">
        <w:rPr>
          <w:sz w:val="20"/>
          <w:lang w:val="pl-PL"/>
        </w:rPr>
        <w:t>Tabela 21. Prognoza demograficzna dla Stowarzyszenia Lokalna Grupa Działania Czarnoziem na Soli na lata 2020-2035.</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3"/>
        <w:gridCol w:w="4727"/>
      </w:tblGrid>
      <w:tr w:rsidR="00005516" w:rsidTr="00005516">
        <w:trPr>
          <w:trHeight w:hRule="exact" w:val="590"/>
        </w:trPr>
        <w:tc>
          <w:tcPr>
            <w:tcW w:w="4563" w:type="dxa"/>
          </w:tcPr>
          <w:p w:rsidR="00005516" w:rsidRPr="00A430A9" w:rsidRDefault="00005516" w:rsidP="00005516">
            <w:pPr>
              <w:pStyle w:val="TableParagraph"/>
              <w:spacing w:before="9"/>
              <w:rPr>
                <w:sz w:val="17"/>
                <w:lang w:val="pl-PL"/>
              </w:rPr>
            </w:pPr>
          </w:p>
          <w:p w:rsidR="00005516" w:rsidRDefault="00005516" w:rsidP="00005516">
            <w:pPr>
              <w:pStyle w:val="TableParagraph"/>
              <w:ind w:left="417"/>
              <w:rPr>
                <w:b/>
                <w:sz w:val="20"/>
              </w:rPr>
            </w:pPr>
            <w:r>
              <w:rPr>
                <w:b/>
                <w:sz w:val="20"/>
              </w:rPr>
              <w:t>Prognoza demograficzna na lata 2020-2035</w:t>
            </w:r>
          </w:p>
        </w:tc>
        <w:tc>
          <w:tcPr>
            <w:tcW w:w="4727" w:type="dxa"/>
          </w:tcPr>
          <w:p w:rsidR="00005516" w:rsidRDefault="00005516" w:rsidP="00005516">
            <w:pPr>
              <w:pStyle w:val="TableParagraph"/>
              <w:spacing w:before="58" w:line="300" w:lineRule="auto"/>
              <w:ind w:left="1752" w:right="1794" w:firstLine="6"/>
              <w:jc w:val="center"/>
              <w:rPr>
                <w:b/>
                <w:sz w:val="20"/>
              </w:rPr>
            </w:pPr>
            <w:r>
              <w:rPr>
                <w:b/>
                <w:sz w:val="20"/>
              </w:rPr>
              <w:t xml:space="preserve">Powiat </w:t>
            </w:r>
            <w:r>
              <w:rPr>
                <w:b/>
                <w:w w:val="90"/>
                <w:sz w:val="20"/>
              </w:rPr>
              <w:t>inowrocławski</w:t>
            </w:r>
          </w:p>
        </w:tc>
      </w:tr>
      <w:tr w:rsidR="00005516" w:rsidRPr="004F2CE6" w:rsidTr="00005516">
        <w:trPr>
          <w:trHeight w:hRule="exact" w:val="290"/>
        </w:trPr>
        <w:tc>
          <w:tcPr>
            <w:tcW w:w="9290" w:type="dxa"/>
            <w:gridSpan w:val="2"/>
            <w:shd w:val="clear" w:color="auto" w:fill="C5DFB3"/>
          </w:tcPr>
          <w:p w:rsidR="00005516" w:rsidRPr="00A430A9" w:rsidRDefault="00005516" w:rsidP="00005516">
            <w:pPr>
              <w:pStyle w:val="TableParagraph"/>
              <w:spacing w:before="55"/>
              <w:ind w:left="2131"/>
              <w:rPr>
                <w:b/>
                <w:sz w:val="20"/>
                <w:lang w:val="pl-PL"/>
              </w:rPr>
            </w:pPr>
            <w:r w:rsidRPr="00A430A9">
              <w:rPr>
                <w:b/>
                <w:sz w:val="20"/>
                <w:lang w:val="pl-PL"/>
              </w:rPr>
              <w:t>Ludność w wieku przedprodukcyjnym w roku (w osobach)</w:t>
            </w:r>
          </w:p>
        </w:tc>
      </w:tr>
      <w:tr w:rsidR="00005516" w:rsidTr="00005516">
        <w:trPr>
          <w:trHeight w:hRule="exact" w:val="308"/>
        </w:trPr>
        <w:tc>
          <w:tcPr>
            <w:tcW w:w="4563" w:type="dxa"/>
            <w:tcBorders>
              <w:right w:val="nil"/>
            </w:tcBorders>
            <w:shd w:val="clear" w:color="auto" w:fill="C5DFB3"/>
          </w:tcPr>
          <w:p w:rsidR="00005516" w:rsidRDefault="00005516" w:rsidP="00005516">
            <w:pPr>
              <w:pStyle w:val="TableParagraph"/>
              <w:spacing w:before="67"/>
              <w:ind w:right="182"/>
              <w:jc w:val="right"/>
              <w:rPr>
                <w:b/>
                <w:sz w:val="20"/>
              </w:rPr>
            </w:pPr>
            <w:r>
              <w:rPr>
                <w:b/>
                <w:sz w:val="20"/>
              </w:rPr>
              <w:t>2020</w:t>
            </w:r>
          </w:p>
        </w:tc>
        <w:tc>
          <w:tcPr>
            <w:tcW w:w="4727" w:type="dxa"/>
            <w:tcBorders>
              <w:left w:val="single" w:sz="40" w:space="0" w:color="C5DFB3"/>
            </w:tcBorders>
          </w:tcPr>
          <w:p w:rsidR="00005516" w:rsidRDefault="00005516" w:rsidP="00005516">
            <w:pPr>
              <w:pStyle w:val="TableParagraph"/>
              <w:spacing w:before="55"/>
              <w:ind w:left="1963" w:right="2012"/>
              <w:jc w:val="center"/>
              <w:rPr>
                <w:sz w:val="20"/>
              </w:rPr>
            </w:pPr>
            <w:r>
              <w:rPr>
                <w:sz w:val="20"/>
              </w:rPr>
              <w:t>26.059</w:t>
            </w:r>
          </w:p>
        </w:tc>
      </w:tr>
      <w:tr w:rsidR="00005516" w:rsidTr="00005516">
        <w:trPr>
          <w:trHeight w:hRule="exact" w:val="301"/>
        </w:trPr>
        <w:tc>
          <w:tcPr>
            <w:tcW w:w="4563" w:type="dxa"/>
            <w:tcBorders>
              <w:right w:val="nil"/>
            </w:tcBorders>
            <w:shd w:val="clear" w:color="auto" w:fill="C5DFB3"/>
          </w:tcPr>
          <w:p w:rsidR="00005516" w:rsidRDefault="00005516" w:rsidP="00005516">
            <w:pPr>
              <w:pStyle w:val="TableParagraph"/>
              <w:spacing w:before="57"/>
              <w:ind w:right="182"/>
              <w:jc w:val="right"/>
              <w:rPr>
                <w:b/>
                <w:sz w:val="20"/>
              </w:rPr>
            </w:pPr>
            <w:r>
              <w:rPr>
                <w:b/>
                <w:sz w:val="20"/>
              </w:rPr>
              <w:t>2025</w:t>
            </w:r>
          </w:p>
        </w:tc>
        <w:tc>
          <w:tcPr>
            <w:tcW w:w="4727" w:type="dxa"/>
            <w:tcBorders>
              <w:left w:val="single" w:sz="40" w:space="0" w:color="C5DFB3"/>
            </w:tcBorders>
          </w:tcPr>
          <w:p w:rsidR="00005516" w:rsidRDefault="00005516" w:rsidP="00005516">
            <w:pPr>
              <w:pStyle w:val="TableParagraph"/>
              <w:spacing w:before="49"/>
              <w:ind w:left="1963" w:right="2012"/>
              <w:jc w:val="center"/>
              <w:rPr>
                <w:sz w:val="20"/>
              </w:rPr>
            </w:pPr>
            <w:r>
              <w:rPr>
                <w:sz w:val="20"/>
              </w:rPr>
              <w:t>24.505</w:t>
            </w:r>
          </w:p>
        </w:tc>
      </w:tr>
      <w:tr w:rsidR="00005516" w:rsidTr="00005516">
        <w:trPr>
          <w:trHeight w:hRule="exact" w:val="301"/>
        </w:trPr>
        <w:tc>
          <w:tcPr>
            <w:tcW w:w="4563" w:type="dxa"/>
            <w:tcBorders>
              <w:right w:val="nil"/>
            </w:tcBorders>
            <w:shd w:val="clear" w:color="auto" w:fill="C5DFB3"/>
          </w:tcPr>
          <w:p w:rsidR="00005516" w:rsidRDefault="00005516" w:rsidP="00005516">
            <w:pPr>
              <w:pStyle w:val="TableParagraph"/>
              <w:spacing w:before="58"/>
              <w:ind w:right="182"/>
              <w:jc w:val="right"/>
              <w:rPr>
                <w:b/>
                <w:sz w:val="20"/>
              </w:rPr>
            </w:pPr>
            <w:r>
              <w:rPr>
                <w:b/>
                <w:sz w:val="20"/>
              </w:rPr>
              <w:t>2030</w:t>
            </w:r>
          </w:p>
        </w:tc>
        <w:tc>
          <w:tcPr>
            <w:tcW w:w="4727" w:type="dxa"/>
            <w:tcBorders>
              <w:left w:val="single" w:sz="40" w:space="0" w:color="C5DFB3"/>
            </w:tcBorders>
          </w:tcPr>
          <w:p w:rsidR="00005516" w:rsidRDefault="00005516" w:rsidP="00005516">
            <w:pPr>
              <w:pStyle w:val="TableParagraph"/>
              <w:spacing w:before="48"/>
              <w:ind w:left="1963" w:right="2012"/>
              <w:jc w:val="center"/>
              <w:rPr>
                <w:sz w:val="20"/>
              </w:rPr>
            </w:pPr>
            <w:r>
              <w:rPr>
                <w:sz w:val="20"/>
              </w:rPr>
              <w:t>21.902</w:t>
            </w:r>
          </w:p>
        </w:tc>
      </w:tr>
      <w:tr w:rsidR="00005516" w:rsidTr="00005516">
        <w:trPr>
          <w:trHeight w:hRule="exact" w:val="301"/>
        </w:trPr>
        <w:tc>
          <w:tcPr>
            <w:tcW w:w="4563" w:type="dxa"/>
            <w:tcBorders>
              <w:right w:val="nil"/>
            </w:tcBorders>
            <w:shd w:val="clear" w:color="auto" w:fill="C5DFB3"/>
          </w:tcPr>
          <w:p w:rsidR="00005516" w:rsidRDefault="00005516" w:rsidP="00005516">
            <w:pPr>
              <w:pStyle w:val="TableParagraph"/>
              <w:spacing w:before="57"/>
              <w:ind w:right="182"/>
              <w:jc w:val="right"/>
              <w:rPr>
                <w:b/>
                <w:sz w:val="20"/>
              </w:rPr>
            </w:pPr>
            <w:r>
              <w:rPr>
                <w:b/>
                <w:sz w:val="20"/>
              </w:rPr>
              <w:t>2035</w:t>
            </w:r>
          </w:p>
        </w:tc>
        <w:tc>
          <w:tcPr>
            <w:tcW w:w="4727" w:type="dxa"/>
            <w:tcBorders>
              <w:left w:val="single" w:sz="40" w:space="0" w:color="C5DFB3"/>
            </w:tcBorders>
          </w:tcPr>
          <w:p w:rsidR="00005516" w:rsidRDefault="00005516" w:rsidP="00005516">
            <w:pPr>
              <w:pStyle w:val="TableParagraph"/>
              <w:spacing w:before="48"/>
              <w:ind w:left="1963" w:right="2012"/>
              <w:jc w:val="center"/>
              <w:rPr>
                <w:sz w:val="20"/>
              </w:rPr>
            </w:pPr>
            <w:r>
              <w:rPr>
                <w:sz w:val="20"/>
              </w:rPr>
              <w:t>20.171</w:t>
            </w:r>
          </w:p>
        </w:tc>
      </w:tr>
      <w:tr w:rsidR="00005516" w:rsidTr="00005516">
        <w:trPr>
          <w:trHeight w:hRule="exact" w:val="306"/>
        </w:trPr>
        <w:tc>
          <w:tcPr>
            <w:tcW w:w="4563" w:type="dxa"/>
            <w:tcBorders>
              <w:right w:val="nil"/>
            </w:tcBorders>
            <w:shd w:val="clear" w:color="auto" w:fill="C5DFB3"/>
          </w:tcPr>
          <w:p w:rsidR="00005516" w:rsidRDefault="00005516" w:rsidP="00005516">
            <w:pPr>
              <w:pStyle w:val="TableParagraph"/>
              <w:spacing w:before="57"/>
              <w:ind w:right="192"/>
              <w:jc w:val="right"/>
              <w:rPr>
                <w:b/>
                <w:sz w:val="20"/>
              </w:rPr>
            </w:pPr>
            <w:r>
              <w:rPr>
                <w:b/>
                <w:w w:val="95"/>
                <w:sz w:val="20"/>
              </w:rPr>
              <w:t>RÓŻNICA</w:t>
            </w:r>
          </w:p>
        </w:tc>
        <w:tc>
          <w:tcPr>
            <w:tcW w:w="4727" w:type="dxa"/>
            <w:tcBorders>
              <w:left w:val="single" w:sz="40" w:space="0" w:color="C5DFB3"/>
            </w:tcBorders>
          </w:tcPr>
          <w:p w:rsidR="00005516" w:rsidRDefault="00005516" w:rsidP="00005516">
            <w:pPr>
              <w:pStyle w:val="TableParagraph"/>
              <w:spacing w:before="57"/>
              <w:ind w:left="1964" w:right="2012"/>
              <w:jc w:val="center"/>
              <w:rPr>
                <w:b/>
                <w:sz w:val="20"/>
              </w:rPr>
            </w:pPr>
            <w:r>
              <w:rPr>
                <w:b/>
                <w:color w:val="FF0000"/>
                <w:sz w:val="20"/>
              </w:rPr>
              <w:t>-5.888</w:t>
            </w:r>
          </w:p>
        </w:tc>
      </w:tr>
      <w:tr w:rsidR="00005516" w:rsidRPr="004F2CE6" w:rsidTr="00005516">
        <w:trPr>
          <w:trHeight w:hRule="exact" w:val="286"/>
        </w:trPr>
        <w:tc>
          <w:tcPr>
            <w:tcW w:w="9290" w:type="dxa"/>
            <w:gridSpan w:val="2"/>
            <w:shd w:val="clear" w:color="auto" w:fill="FFE399"/>
          </w:tcPr>
          <w:p w:rsidR="00005516" w:rsidRPr="00A430A9" w:rsidRDefault="00005516" w:rsidP="00005516">
            <w:pPr>
              <w:pStyle w:val="TableParagraph"/>
              <w:spacing w:before="51"/>
              <w:ind w:left="2374"/>
              <w:rPr>
                <w:b/>
                <w:sz w:val="20"/>
                <w:lang w:val="pl-PL"/>
              </w:rPr>
            </w:pPr>
            <w:r w:rsidRPr="00A430A9">
              <w:rPr>
                <w:b/>
                <w:sz w:val="20"/>
                <w:lang w:val="pl-PL"/>
              </w:rPr>
              <w:t>Ludność w wieku produkcyjnym w roku (w osobach)</w:t>
            </w:r>
          </w:p>
        </w:tc>
      </w:tr>
      <w:tr w:rsidR="00005516" w:rsidTr="00005516">
        <w:trPr>
          <w:trHeight w:hRule="exact" w:val="308"/>
        </w:trPr>
        <w:tc>
          <w:tcPr>
            <w:tcW w:w="4563" w:type="dxa"/>
            <w:tcBorders>
              <w:right w:val="nil"/>
            </w:tcBorders>
            <w:shd w:val="clear" w:color="auto" w:fill="FFE399"/>
          </w:tcPr>
          <w:p w:rsidR="00005516" w:rsidRDefault="00005516" w:rsidP="00005516">
            <w:pPr>
              <w:pStyle w:val="TableParagraph"/>
              <w:spacing w:before="67"/>
              <w:ind w:right="182"/>
              <w:jc w:val="right"/>
              <w:rPr>
                <w:b/>
                <w:sz w:val="20"/>
              </w:rPr>
            </w:pPr>
            <w:r>
              <w:rPr>
                <w:b/>
                <w:sz w:val="20"/>
              </w:rPr>
              <w:t>2020</w:t>
            </w:r>
          </w:p>
        </w:tc>
        <w:tc>
          <w:tcPr>
            <w:tcW w:w="4727" w:type="dxa"/>
            <w:tcBorders>
              <w:left w:val="single" w:sz="40" w:space="0" w:color="FFE399"/>
            </w:tcBorders>
          </w:tcPr>
          <w:p w:rsidR="00005516" w:rsidRDefault="00005516" w:rsidP="00005516">
            <w:pPr>
              <w:pStyle w:val="TableParagraph"/>
              <w:spacing w:before="55"/>
              <w:ind w:left="1970" w:right="2012"/>
              <w:jc w:val="center"/>
              <w:rPr>
                <w:sz w:val="20"/>
              </w:rPr>
            </w:pPr>
            <w:r>
              <w:rPr>
                <w:sz w:val="20"/>
              </w:rPr>
              <w:t>101.006</w:t>
            </w:r>
          </w:p>
        </w:tc>
      </w:tr>
      <w:tr w:rsidR="00005516" w:rsidTr="00005516">
        <w:trPr>
          <w:trHeight w:hRule="exact" w:val="300"/>
        </w:trPr>
        <w:tc>
          <w:tcPr>
            <w:tcW w:w="4563" w:type="dxa"/>
            <w:tcBorders>
              <w:right w:val="nil"/>
            </w:tcBorders>
            <w:shd w:val="clear" w:color="auto" w:fill="FFE399"/>
          </w:tcPr>
          <w:p w:rsidR="00005516" w:rsidRDefault="00005516" w:rsidP="00005516">
            <w:pPr>
              <w:pStyle w:val="TableParagraph"/>
              <w:spacing w:before="57"/>
              <w:ind w:right="182"/>
              <w:jc w:val="right"/>
              <w:rPr>
                <w:b/>
                <w:sz w:val="20"/>
              </w:rPr>
            </w:pPr>
            <w:r>
              <w:rPr>
                <w:b/>
                <w:sz w:val="20"/>
              </w:rPr>
              <w:t>2025</w:t>
            </w:r>
          </w:p>
        </w:tc>
        <w:tc>
          <w:tcPr>
            <w:tcW w:w="4727" w:type="dxa"/>
            <w:tcBorders>
              <w:left w:val="single" w:sz="40" w:space="0" w:color="FFE399"/>
            </w:tcBorders>
          </w:tcPr>
          <w:p w:rsidR="00005516" w:rsidRDefault="00005516" w:rsidP="00005516">
            <w:pPr>
              <w:pStyle w:val="TableParagraph"/>
              <w:spacing w:before="47"/>
              <w:ind w:left="1963" w:right="2012"/>
              <w:jc w:val="center"/>
              <w:rPr>
                <w:sz w:val="20"/>
              </w:rPr>
            </w:pPr>
            <w:r>
              <w:rPr>
                <w:sz w:val="20"/>
              </w:rPr>
              <w:t>95.400</w:t>
            </w:r>
          </w:p>
        </w:tc>
      </w:tr>
      <w:tr w:rsidR="00005516" w:rsidTr="00005516">
        <w:trPr>
          <w:trHeight w:hRule="exact" w:val="300"/>
        </w:trPr>
        <w:tc>
          <w:tcPr>
            <w:tcW w:w="4563" w:type="dxa"/>
            <w:tcBorders>
              <w:right w:val="nil"/>
            </w:tcBorders>
            <w:shd w:val="clear" w:color="auto" w:fill="FFE399"/>
          </w:tcPr>
          <w:p w:rsidR="00005516" w:rsidRDefault="00005516" w:rsidP="00005516">
            <w:pPr>
              <w:pStyle w:val="TableParagraph"/>
              <w:spacing w:before="57"/>
              <w:ind w:right="182"/>
              <w:jc w:val="right"/>
              <w:rPr>
                <w:b/>
                <w:sz w:val="20"/>
              </w:rPr>
            </w:pPr>
            <w:r>
              <w:rPr>
                <w:b/>
                <w:sz w:val="20"/>
              </w:rPr>
              <w:t>2030</w:t>
            </w:r>
          </w:p>
        </w:tc>
        <w:tc>
          <w:tcPr>
            <w:tcW w:w="4727" w:type="dxa"/>
            <w:tcBorders>
              <w:left w:val="single" w:sz="40" w:space="0" w:color="FFE399"/>
            </w:tcBorders>
          </w:tcPr>
          <w:p w:rsidR="00005516" w:rsidRDefault="00005516" w:rsidP="00005516">
            <w:pPr>
              <w:pStyle w:val="TableParagraph"/>
              <w:spacing w:before="47"/>
              <w:ind w:left="1963" w:right="2012"/>
              <w:jc w:val="center"/>
              <w:rPr>
                <w:sz w:val="20"/>
              </w:rPr>
            </w:pPr>
            <w:r>
              <w:rPr>
                <w:sz w:val="20"/>
              </w:rPr>
              <w:t>91.918</w:t>
            </w:r>
          </w:p>
        </w:tc>
      </w:tr>
      <w:tr w:rsidR="00005516" w:rsidTr="00005516">
        <w:trPr>
          <w:trHeight w:hRule="exact" w:val="300"/>
        </w:trPr>
        <w:tc>
          <w:tcPr>
            <w:tcW w:w="4563" w:type="dxa"/>
            <w:tcBorders>
              <w:right w:val="nil"/>
            </w:tcBorders>
            <w:shd w:val="clear" w:color="auto" w:fill="FFE399"/>
          </w:tcPr>
          <w:p w:rsidR="00005516" w:rsidRDefault="00005516" w:rsidP="00005516">
            <w:pPr>
              <w:pStyle w:val="TableParagraph"/>
              <w:spacing w:before="57"/>
              <w:ind w:right="182"/>
              <w:jc w:val="right"/>
              <w:rPr>
                <w:b/>
                <w:sz w:val="20"/>
              </w:rPr>
            </w:pPr>
            <w:r>
              <w:rPr>
                <w:b/>
                <w:sz w:val="20"/>
              </w:rPr>
              <w:t>2035</w:t>
            </w:r>
          </w:p>
        </w:tc>
        <w:tc>
          <w:tcPr>
            <w:tcW w:w="4727" w:type="dxa"/>
            <w:tcBorders>
              <w:left w:val="single" w:sz="40" w:space="0" w:color="FFE399"/>
            </w:tcBorders>
          </w:tcPr>
          <w:p w:rsidR="00005516" w:rsidRDefault="00005516" w:rsidP="00005516">
            <w:pPr>
              <w:pStyle w:val="TableParagraph"/>
              <w:spacing w:before="47"/>
              <w:ind w:left="1963" w:right="2012"/>
              <w:jc w:val="center"/>
              <w:rPr>
                <w:sz w:val="20"/>
              </w:rPr>
            </w:pPr>
            <w:r>
              <w:rPr>
                <w:sz w:val="20"/>
              </w:rPr>
              <w:t>88.286</w:t>
            </w:r>
          </w:p>
        </w:tc>
      </w:tr>
      <w:tr w:rsidR="00005516" w:rsidTr="00005516">
        <w:trPr>
          <w:trHeight w:hRule="exact" w:val="306"/>
        </w:trPr>
        <w:tc>
          <w:tcPr>
            <w:tcW w:w="4563" w:type="dxa"/>
            <w:tcBorders>
              <w:right w:val="nil"/>
            </w:tcBorders>
            <w:shd w:val="clear" w:color="auto" w:fill="FFE399"/>
          </w:tcPr>
          <w:p w:rsidR="00005516" w:rsidRDefault="00005516" w:rsidP="00005516">
            <w:pPr>
              <w:pStyle w:val="TableParagraph"/>
              <w:spacing w:before="57"/>
              <w:ind w:right="192"/>
              <w:jc w:val="right"/>
              <w:rPr>
                <w:b/>
                <w:sz w:val="20"/>
              </w:rPr>
            </w:pPr>
            <w:r>
              <w:rPr>
                <w:b/>
                <w:sz w:val="20"/>
              </w:rPr>
              <w:t>RÓŻNICA</w:t>
            </w:r>
          </w:p>
        </w:tc>
        <w:tc>
          <w:tcPr>
            <w:tcW w:w="4727" w:type="dxa"/>
            <w:tcBorders>
              <w:left w:val="single" w:sz="40" w:space="0" w:color="FFE399"/>
            </w:tcBorders>
          </w:tcPr>
          <w:p w:rsidR="00005516" w:rsidRDefault="00005516" w:rsidP="00005516">
            <w:pPr>
              <w:pStyle w:val="TableParagraph"/>
              <w:spacing w:before="57"/>
              <w:ind w:left="1968" w:right="2012"/>
              <w:jc w:val="center"/>
              <w:rPr>
                <w:b/>
                <w:sz w:val="20"/>
              </w:rPr>
            </w:pPr>
            <w:r>
              <w:rPr>
                <w:b/>
                <w:color w:val="FF0000"/>
                <w:sz w:val="20"/>
              </w:rPr>
              <w:t>-12.720</w:t>
            </w:r>
          </w:p>
        </w:tc>
      </w:tr>
      <w:tr w:rsidR="00005516" w:rsidRPr="004F2CE6" w:rsidTr="00005516">
        <w:trPr>
          <w:trHeight w:hRule="exact" w:val="286"/>
        </w:trPr>
        <w:tc>
          <w:tcPr>
            <w:tcW w:w="9290" w:type="dxa"/>
            <w:gridSpan w:val="2"/>
            <w:shd w:val="clear" w:color="auto" w:fill="FFCC99"/>
          </w:tcPr>
          <w:p w:rsidR="00005516" w:rsidRPr="00A430A9" w:rsidRDefault="00005516" w:rsidP="00005516">
            <w:pPr>
              <w:pStyle w:val="TableParagraph"/>
              <w:spacing w:before="51"/>
              <w:ind w:left="2268"/>
              <w:rPr>
                <w:b/>
                <w:sz w:val="20"/>
                <w:lang w:val="pl-PL"/>
              </w:rPr>
            </w:pPr>
            <w:r w:rsidRPr="00A430A9">
              <w:rPr>
                <w:b/>
                <w:sz w:val="20"/>
                <w:lang w:val="pl-PL"/>
              </w:rPr>
              <w:t>Ludność w wieku poprodukcyjnym w roku (w osobach)</w:t>
            </w:r>
          </w:p>
        </w:tc>
      </w:tr>
      <w:tr w:rsidR="00005516" w:rsidTr="00005516">
        <w:trPr>
          <w:trHeight w:hRule="exact" w:val="308"/>
        </w:trPr>
        <w:tc>
          <w:tcPr>
            <w:tcW w:w="4563" w:type="dxa"/>
            <w:tcBorders>
              <w:right w:val="nil"/>
            </w:tcBorders>
            <w:shd w:val="clear" w:color="auto" w:fill="FFCC99"/>
          </w:tcPr>
          <w:p w:rsidR="00005516" w:rsidRDefault="00005516" w:rsidP="00005516">
            <w:pPr>
              <w:pStyle w:val="TableParagraph"/>
              <w:spacing w:before="67"/>
              <w:ind w:right="182"/>
              <w:jc w:val="right"/>
              <w:rPr>
                <w:b/>
                <w:sz w:val="20"/>
              </w:rPr>
            </w:pPr>
            <w:r>
              <w:rPr>
                <w:b/>
                <w:sz w:val="20"/>
              </w:rPr>
              <w:t>2020</w:t>
            </w:r>
          </w:p>
        </w:tc>
        <w:tc>
          <w:tcPr>
            <w:tcW w:w="4727" w:type="dxa"/>
            <w:tcBorders>
              <w:left w:val="single" w:sz="40" w:space="0" w:color="FFCC99"/>
            </w:tcBorders>
          </w:tcPr>
          <w:p w:rsidR="00005516" w:rsidRDefault="00005516" w:rsidP="00005516">
            <w:pPr>
              <w:pStyle w:val="TableParagraph"/>
              <w:spacing w:before="55"/>
              <w:ind w:left="1963" w:right="2012"/>
              <w:jc w:val="center"/>
              <w:rPr>
                <w:sz w:val="20"/>
              </w:rPr>
            </w:pPr>
            <w:r>
              <w:rPr>
                <w:sz w:val="20"/>
              </w:rPr>
              <w:t>31.970</w:t>
            </w:r>
          </w:p>
        </w:tc>
      </w:tr>
      <w:tr w:rsidR="00005516" w:rsidTr="00005516">
        <w:trPr>
          <w:trHeight w:hRule="exact" w:val="300"/>
        </w:trPr>
        <w:tc>
          <w:tcPr>
            <w:tcW w:w="4563" w:type="dxa"/>
            <w:tcBorders>
              <w:right w:val="nil"/>
            </w:tcBorders>
            <w:shd w:val="clear" w:color="auto" w:fill="FFCC99"/>
          </w:tcPr>
          <w:p w:rsidR="00005516" w:rsidRDefault="00005516" w:rsidP="00005516">
            <w:pPr>
              <w:pStyle w:val="TableParagraph"/>
              <w:spacing w:before="57"/>
              <w:ind w:right="182"/>
              <w:jc w:val="right"/>
              <w:rPr>
                <w:b/>
                <w:sz w:val="20"/>
              </w:rPr>
            </w:pPr>
            <w:r>
              <w:rPr>
                <w:b/>
                <w:sz w:val="20"/>
              </w:rPr>
              <w:t>2025</w:t>
            </w:r>
          </w:p>
        </w:tc>
        <w:tc>
          <w:tcPr>
            <w:tcW w:w="4727" w:type="dxa"/>
            <w:tcBorders>
              <w:left w:val="single" w:sz="40" w:space="0" w:color="FFCC99"/>
            </w:tcBorders>
          </w:tcPr>
          <w:p w:rsidR="00005516" w:rsidRDefault="00005516" w:rsidP="00005516">
            <w:pPr>
              <w:pStyle w:val="TableParagraph"/>
              <w:spacing w:before="47"/>
              <w:ind w:left="1963" w:right="2012"/>
              <w:jc w:val="center"/>
              <w:rPr>
                <w:sz w:val="20"/>
              </w:rPr>
            </w:pPr>
            <w:r>
              <w:rPr>
                <w:sz w:val="20"/>
              </w:rPr>
              <w:t>35.128</w:t>
            </w:r>
          </w:p>
        </w:tc>
      </w:tr>
      <w:tr w:rsidR="00005516" w:rsidTr="00005516">
        <w:trPr>
          <w:trHeight w:hRule="exact" w:val="300"/>
        </w:trPr>
        <w:tc>
          <w:tcPr>
            <w:tcW w:w="4563" w:type="dxa"/>
            <w:tcBorders>
              <w:right w:val="nil"/>
            </w:tcBorders>
            <w:shd w:val="clear" w:color="auto" w:fill="FFCC99"/>
          </w:tcPr>
          <w:p w:rsidR="00005516" w:rsidRDefault="00005516" w:rsidP="00005516">
            <w:pPr>
              <w:pStyle w:val="TableParagraph"/>
              <w:spacing w:before="57"/>
              <w:ind w:right="182"/>
              <w:jc w:val="right"/>
              <w:rPr>
                <w:b/>
                <w:sz w:val="20"/>
              </w:rPr>
            </w:pPr>
            <w:r>
              <w:rPr>
                <w:b/>
                <w:sz w:val="20"/>
              </w:rPr>
              <w:t>2030</w:t>
            </w:r>
          </w:p>
        </w:tc>
        <w:tc>
          <w:tcPr>
            <w:tcW w:w="4727" w:type="dxa"/>
            <w:tcBorders>
              <w:left w:val="single" w:sz="40" w:space="0" w:color="FFCC99"/>
            </w:tcBorders>
          </w:tcPr>
          <w:p w:rsidR="00005516" w:rsidRDefault="00005516" w:rsidP="00005516">
            <w:pPr>
              <w:pStyle w:val="TableParagraph"/>
              <w:spacing w:before="47"/>
              <w:ind w:left="1963" w:right="2012"/>
              <w:jc w:val="center"/>
              <w:rPr>
                <w:sz w:val="20"/>
              </w:rPr>
            </w:pPr>
            <w:r>
              <w:rPr>
                <w:sz w:val="20"/>
              </w:rPr>
              <w:t>36.470</w:t>
            </w:r>
          </w:p>
        </w:tc>
      </w:tr>
      <w:tr w:rsidR="00005516" w:rsidTr="00005516">
        <w:trPr>
          <w:trHeight w:hRule="exact" w:val="300"/>
        </w:trPr>
        <w:tc>
          <w:tcPr>
            <w:tcW w:w="4563" w:type="dxa"/>
            <w:tcBorders>
              <w:right w:val="nil"/>
            </w:tcBorders>
            <w:shd w:val="clear" w:color="auto" w:fill="FFCC99"/>
          </w:tcPr>
          <w:p w:rsidR="00005516" w:rsidRDefault="00005516" w:rsidP="00005516">
            <w:pPr>
              <w:pStyle w:val="TableParagraph"/>
              <w:spacing w:before="57"/>
              <w:ind w:right="182"/>
              <w:jc w:val="right"/>
              <w:rPr>
                <w:b/>
                <w:sz w:val="20"/>
              </w:rPr>
            </w:pPr>
            <w:r>
              <w:rPr>
                <w:b/>
                <w:sz w:val="20"/>
              </w:rPr>
              <w:t>2035</w:t>
            </w:r>
          </w:p>
        </w:tc>
        <w:tc>
          <w:tcPr>
            <w:tcW w:w="4727" w:type="dxa"/>
            <w:tcBorders>
              <w:left w:val="single" w:sz="40" w:space="0" w:color="FFCC99"/>
            </w:tcBorders>
          </w:tcPr>
          <w:p w:rsidR="00005516" w:rsidRDefault="00005516" w:rsidP="00005516">
            <w:pPr>
              <w:pStyle w:val="TableParagraph"/>
              <w:spacing w:before="47"/>
              <w:ind w:left="1963" w:right="2012"/>
              <w:jc w:val="center"/>
              <w:rPr>
                <w:sz w:val="20"/>
              </w:rPr>
            </w:pPr>
            <w:r>
              <w:rPr>
                <w:sz w:val="20"/>
              </w:rPr>
              <w:t>36.307</w:t>
            </w:r>
          </w:p>
        </w:tc>
      </w:tr>
      <w:tr w:rsidR="00005516" w:rsidTr="00005516">
        <w:trPr>
          <w:trHeight w:hRule="exact" w:val="301"/>
        </w:trPr>
        <w:tc>
          <w:tcPr>
            <w:tcW w:w="4563" w:type="dxa"/>
            <w:tcBorders>
              <w:right w:val="nil"/>
            </w:tcBorders>
            <w:shd w:val="clear" w:color="auto" w:fill="FFCC99"/>
          </w:tcPr>
          <w:p w:rsidR="00005516" w:rsidRDefault="00005516" w:rsidP="00005516">
            <w:pPr>
              <w:pStyle w:val="TableParagraph"/>
              <w:spacing w:before="57"/>
              <w:ind w:right="192"/>
              <w:jc w:val="right"/>
              <w:rPr>
                <w:b/>
                <w:sz w:val="20"/>
              </w:rPr>
            </w:pPr>
            <w:r>
              <w:rPr>
                <w:b/>
                <w:sz w:val="20"/>
              </w:rPr>
              <w:t>RÓŻNICA</w:t>
            </w:r>
          </w:p>
        </w:tc>
        <w:tc>
          <w:tcPr>
            <w:tcW w:w="4727" w:type="dxa"/>
            <w:tcBorders>
              <w:left w:val="single" w:sz="40" w:space="0" w:color="FFCC99"/>
            </w:tcBorders>
          </w:tcPr>
          <w:p w:rsidR="00005516" w:rsidRDefault="00005516" w:rsidP="00005516">
            <w:pPr>
              <w:pStyle w:val="TableParagraph"/>
              <w:spacing w:before="57"/>
              <w:ind w:left="1933" w:right="2012"/>
              <w:jc w:val="center"/>
              <w:rPr>
                <w:b/>
                <w:sz w:val="20"/>
              </w:rPr>
            </w:pPr>
            <w:r>
              <w:rPr>
                <w:b/>
                <w:color w:val="528135"/>
                <w:sz w:val="20"/>
              </w:rPr>
              <w:t>4.337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67"/>
        <w:ind w:left="133" w:right="117" w:firstLine="862"/>
        <w:jc w:val="right"/>
        <w:rPr>
          <w:lang w:val="pl-PL"/>
        </w:rPr>
      </w:pPr>
      <w:r w:rsidRPr="00A430A9">
        <w:rPr>
          <w:lang w:val="pl-PL"/>
        </w:rPr>
        <w:t>Opisaną zależność wyraźnie potwierdza wskaźnik  obciążenia  demograficznego.  Pokazuje  on liczbę osób w wieku poprodukcyjnym na 100 osób w wieku przedprodukcyjnym (stosunek liczby osób starszych do liczby dzieci).</w:t>
      </w:r>
    </w:p>
    <w:p w:rsidR="00005516" w:rsidRPr="00A430A9" w:rsidRDefault="00005516" w:rsidP="00005516">
      <w:pPr>
        <w:pStyle w:val="Tekstpodstawowy"/>
        <w:spacing w:before="61"/>
        <w:ind w:left="112" w:right="121" w:firstLine="708"/>
        <w:jc w:val="both"/>
        <w:rPr>
          <w:lang w:val="pl-PL"/>
        </w:rPr>
      </w:pPr>
      <w:r w:rsidRPr="00A430A9">
        <w:rPr>
          <w:lang w:val="pl-PL"/>
        </w:rPr>
        <w:t>W  skali  Polski  i  województwa  kujawsko-pomorskiego  w  2014  r.  wskaźnik  przekroczył  wartość  100  (co  oznacza,  że  liczebność  osób  starszych  przekroczyła  liczebność  osób  młodych).  Tymczasem  w  7  spośród    8 analizowanych gmin wskaźnik ten jest znacznie niższy niż wynikałoby ze średnich. Jedyną gminą, w przypadku której istnieje znaczne ryzyko w obszarze obciążeń demograficznych jest gmina Kruszwica (z wynikiem w 2014 r.     na poziomie 102,7, wyższym od średniej</w:t>
      </w:r>
      <w:r w:rsidRPr="00A430A9">
        <w:rPr>
          <w:spacing w:val="-16"/>
          <w:lang w:val="pl-PL"/>
        </w:rPr>
        <w:t xml:space="preserve"> </w:t>
      </w:r>
      <w:r w:rsidRPr="00A430A9">
        <w:rPr>
          <w:lang w:val="pl-PL"/>
        </w:rPr>
        <w:t>wojewódzkiej).</w:t>
      </w:r>
    </w:p>
    <w:p w:rsidR="00005516" w:rsidRPr="00A430A9" w:rsidRDefault="00005516" w:rsidP="00005516">
      <w:pPr>
        <w:pStyle w:val="Tekstpodstawowy"/>
        <w:spacing w:before="59"/>
        <w:ind w:left="112" w:right="134" w:firstLine="708"/>
        <w:jc w:val="both"/>
        <w:rPr>
          <w:lang w:val="pl-PL"/>
        </w:rPr>
      </w:pPr>
      <w:r w:rsidRPr="00A430A9">
        <w:rPr>
          <w:lang w:val="pl-PL"/>
        </w:rPr>
        <w:t>W   przypadku   tej   analizy   widać   szczególnie   wyraźnie    rozstęp    między   wartościami    osiąganymi  w poszczególnych gminach, skrajne wartości dla 2014 r. to od 70,9 (gmina Rojewo) do 102,7 (gmina</w:t>
      </w:r>
      <w:r w:rsidRPr="00A430A9">
        <w:rPr>
          <w:spacing w:val="-28"/>
          <w:lang w:val="pl-PL"/>
        </w:rPr>
        <w:t xml:space="preserve"> </w:t>
      </w:r>
      <w:r w:rsidRPr="00A430A9">
        <w:rPr>
          <w:lang w:val="pl-PL"/>
        </w:rPr>
        <w:t>Kruszwica).</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after="14"/>
        <w:ind w:left="112" w:right="466"/>
        <w:rPr>
          <w:sz w:val="20"/>
          <w:lang w:val="pl-PL"/>
        </w:rPr>
      </w:pPr>
      <w:r w:rsidRPr="00A430A9">
        <w:rPr>
          <w:sz w:val="20"/>
          <w:lang w:val="pl-PL"/>
        </w:rPr>
        <w:lastRenderedPageBreak/>
        <w:t>Tabela 22. Ludność w wieku poprodukcyjnym na 100 osób w wieku przedprodukcyjnym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66"/>
        <w:gridCol w:w="763"/>
        <w:gridCol w:w="766"/>
        <w:gridCol w:w="766"/>
        <w:gridCol w:w="766"/>
        <w:gridCol w:w="766"/>
        <w:gridCol w:w="781"/>
        <w:gridCol w:w="743"/>
        <w:gridCol w:w="959"/>
      </w:tblGrid>
      <w:tr w:rsidR="00005516" w:rsidTr="00005516">
        <w:trPr>
          <w:trHeight w:hRule="exact" w:val="530"/>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
              <w:rPr>
                <w:sz w:val="25"/>
                <w:lang w:val="pl-PL"/>
              </w:rPr>
            </w:pPr>
          </w:p>
          <w:p w:rsidR="00005516" w:rsidRDefault="00005516" w:rsidP="00005516">
            <w:pPr>
              <w:pStyle w:val="TableParagraph"/>
              <w:ind w:left="787" w:right="789"/>
              <w:jc w:val="center"/>
              <w:rPr>
                <w:b/>
                <w:sz w:val="20"/>
              </w:rPr>
            </w:pPr>
            <w:r>
              <w:rPr>
                <w:b/>
                <w:sz w:val="20"/>
              </w:rPr>
              <w:t>Gmina</w:t>
            </w:r>
          </w:p>
        </w:tc>
        <w:tc>
          <w:tcPr>
            <w:tcW w:w="6116" w:type="dxa"/>
            <w:gridSpan w:val="8"/>
            <w:tcBorders>
              <w:right w:val="single" w:sz="4" w:space="0" w:color="FFFFFF"/>
            </w:tcBorders>
          </w:tcPr>
          <w:p w:rsidR="00005516" w:rsidRPr="00A430A9" w:rsidRDefault="00005516" w:rsidP="00005516">
            <w:pPr>
              <w:pStyle w:val="TableParagraph"/>
              <w:spacing w:before="55"/>
              <w:ind w:left="2188" w:hanging="1534"/>
              <w:rPr>
                <w:b/>
                <w:sz w:val="20"/>
                <w:lang w:val="pl-PL"/>
              </w:rPr>
            </w:pPr>
            <w:r w:rsidRPr="00A430A9">
              <w:rPr>
                <w:b/>
                <w:sz w:val="20"/>
                <w:lang w:val="pl-PL"/>
              </w:rPr>
              <w:t>Ludność w wieku poprodukcyjnym na 100 osób w wieku przedprodukcyjnym</w:t>
            </w:r>
          </w:p>
        </w:tc>
        <w:tc>
          <w:tcPr>
            <w:tcW w:w="959" w:type="dxa"/>
            <w:vMerge w:val="restart"/>
            <w:tcBorders>
              <w:left w:val="single" w:sz="4" w:space="0" w:color="FFFFFF"/>
            </w:tcBorders>
          </w:tcPr>
          <w:p w:rsidR="00005516" w:rsidRDefault="00005516" w:rsidP="00005516">
            <w:pPr>
              <w:pStyle w:val="TableParagraph"/>
              <w:spacing w:before="55"/>
              <w:ind w:left="178" w:right="137"/>
              <w:jc w:val="center"/>
              <w:rPr>
                <w:b/>
                <w:sz w:val="20"/>
              </w:rPr>
            </w:pPr>
            <w:r>
              <w:rPr>
                <w:b/>
                <w:w w:val="90"/>
                <w:sz w:val="20"/>
              </w:rPr>
              <w:t xml:space="preserve">Zmiana </w:t>
            </w:r>
            <w:r>
              <w:rPr>
                <w:b/>
                <w:sz w:val="20"/>
              </w:rPr>
              <w:t>w   latach 2007-</w:t>
            </w:r>
          </w:p>
          <w:p w:rsidR="00005516" w:rsidRDefault="00005516" w:rsidP="00005516">
            <w:pPr>
              <w:pStyle w:val="TableParagraph"/>
              <w:spacing w:line="226" w:lineRule="exact"/>
              <w:ind w:left="178" w:right="137"/>
              <w:jc w:val="center"/>
              <w:rPr>
                <w:b/>
                <w:sz w:val="20"/>
              </w:rPr>
            </w:pPr>
            <w:r>
              <w:rPr>
                <w:b/>
                <w:sz w:val="20"/>
              </w:rPr>
              <w:t>2014</w:t>
            </w:r>
          </w:p>
        </w:tc>
      </w:tr>
      <w:tr w:rsidR="00005516" w:rsidTr="00005516">
        <w:trPr>
          <w:trHeight w:hRule="exact" w:val="689"/>
        </w:trPr>
        <w:tc>
          <w:tcPr>
            <w:tcW w:w="2218" w:type="dxa"/>
            <w:vMerge/>
          </w:tcPr>
          <w:p w:rsidR="00005516" w:rsidRDefault="00005516" w:rsidP="00005516"/>
        </w:tc>
        <w:tc>
          <w:tcPr>
            <w:tcW w:w="766" w:type="dxa"/>
          </w:tcPr>
          <w:p w:rsidR="00005516" w:rsidRDefault="00005516" w:rsidP="00005516">
            <w:pPr>
              <w:pStyle w:val="TableParagraph"/>
              <w:spacing w:before="11"/>
              <w:rPr>
                <w:sz w:val="21"/>
              </w:rPr>
            </w:pPr>
          </w:p>
          <w:p w:rsidR="00005516" w:rsidRDefault="00005516" w:rsidP="00005516">
            <w:pPr>
              <w:pStyle w:val="TableParagraph"/>
              <w:ind w:left="103"/>
              <w:rPr>
                <w:b/>
                <w:sz w:val="20"/>
              </w:rPr>
            </w:pPr>
            <w:r>
              <w:rPr>
                <w:b/>
                <w:sz w:val="20"/>
              </w:rPr>
              <w:t>2007</w:t>
            </w:r>
          </w:p>
        </w:tc>
        <w:tc>
          <w:tcPr>
            <w:tcW w:w="763" w:type="dxa"/>
          </w:tcPr>
          <w:p w:rsidR="00005516" w:rsidRDefault="00005516" w:rsidP="00005516">
            <w:pPr>
              <w:pStyle w:val="TableParagraph"/>
              <w:spacing w:before="11"/>
              <w:rPr>
                <w:sz w:val="21"/>
              </w:rPr>
            </w:pPr>
          </w:p>
          <w:p w:rsidR="00005516" w:rsidRDefault="00005516" w:rsidP="00005516">
            <w:pPr>
              <w:pStyle w:val="TableParagraph"/>
              <w:ind w:right="242"/>
              <w:jc w:val="right"/>
              <w:rPr>
                <w:b/>
                <w:sz w:val="20"/>
              </w:rPr>
            </w:pPr>
            <w:r>
              <w:rPr>
                <w:b/>
                <w:sz w:val="20"/>
              </w:rPr>
              <w:t>2008</w:t>
            </w:r>
          </w:p>
        </w:tc>
        <w:tc>
          <w:tcPr>
            <w:tcW w:w="766" w:type="dxa"/>
          </w:tcPr>
          <w:p w:rsidR="00005516" w:rsidRDefault="00005516" w:rsidP="00005516">
            <w:pPr>
              <w:pStyle w:val="TableParagraph"/>
              <w:spacing w:before="11"/>
              <w:rPr>
                <w:sz w:val="21"/>
              </w:rPr>
            </w:pPr>
          </w:p>
          <w:p w:rsidR="00005516" w:rsidRDefault="00005516" w:rsidP="00005516">
            <w:pPr>
              <w:pStyle w:val="TableParagraph"/>
              <w:ind w:right="245"/>
              <w:jc w:val="right"/>
              <w:rPr>
                <w:b/>
                <w:sz w:val="20"/>
              </w:rPr>
            </w:pPr>
            <w:r>
              <w:rPr>
                <w:b/>
                <w:sz w:val="20"/>
              </w:rPr>
              <w:t>2009</w:t>
            </w:r>
          </w:p>
        </w:tc>
        <w:tc>
          <w:tcPr>
            <w:tcW w:w="766" w:type="dxa"/>
          </w:tcPr>
          <w:p w:rsidR="00005516" w:rsidRDefault="00005516" w:rsidP="00005516">
            <w:pPr>
              <w:pStyle w:val="TableParagraph"/>
              <w:spacing w:before="11"/>
              <w:rPr>
                <w:sz w:val="21"/>
              </w:rPr>
            </w:pPr>
          </w:p>
          <w:p w:rsidR="00005516" w:rsidRDefault="00005516" w:rsidP="00005516">
            <w:pPr>
              <w:pStyle w:val="TableParagraph"/>
              <w:ind w:right="247"/>
              <w:jc w:val="right"/>
              <w:rPr>
                <w:b/>
                <w:sz w:val="20"/>
              </w:rPr>
            </w:pPr>
            <w:r>
              <w:rPr>
                <w:b/>
                <w:sz w:val="20"/>
              </w:rPr>
              <w:t>2010</w:t>
            </w:r>
          </w:p>
        </w:tc>
        <w:tc>
          <w:tcPr>
            <w:tcW w:w="766" w:type="dxa"/>
          </w:tcPr>
          <w:p w:rsidR="00005516" w:rsidRDefault="00005516" w:rsidP="00005516">
            <w:pPr>
              <w:pStyle w:val="TableParagraph"/>
              <w:spacing w:before="11"/>
              <w:rPr>
                <w:sz w:val="21"/>
              </w:rPr>
            </w:pPr>
          </w:p>
          <w:p w:rsidR="00005516" w:rsidRDefault="00005516" w:rsidP="00005516">
            <w:pPr>
              <w:pStyle w:val="TableParagraph"/>
              <w:ind w:left="103"/>
              <w:rPr>
                <w:b/>
                <w:sz w:val="20"/>
              </w:rPr>
            </w:pPr>
            <w:r>
              <w:rPr>
                <w:b/>
                <w:sz w:val="20"/>
              </w:rPr>
              <w:t>2011</w:t>
            </w:r>
          </w:p>
        </w:tc>
        <w:tc>
          <w:tcPr>
            <w:tcW w:w="766" w:type="dxa"/>
          </w:tcPr>
          <w:p w:rsidR="00005516" w:rsidRDefault="00005516" w:rsidP="00005516">
            <w:pPr>
              <w:pStyle w:val="TableParagraph"/>
              <w:spacing w:before="11"/>
              <w:rPr>
                <w:sz w:val="21"/>
              </w:rPr>
            </w:pPr>
          </w:p>
          <w:p w:rsidR="00005516" w:rsidRDefault="00005516" w:rsidP="00005516">
            <w:pPr>
              <w:pStyle w:val="TableParagraph"/>
              <w:ind w:right="242"/>
              <w:jc w:val="right"/>
              <w:rPr>
                <w:b/>
                <w:sz w:val="20"/>
              </w:rPr>
            </w:pPr>
            <w:r>
              <w:rPr>
                <w:b/>
                <w:sz w:val="20"/>
              </w:rPr>
              <w:t>2012</w:t>
            </w:r>
          </w:p>
        </w:tc>
        <w:tc>
          <w:tcPr>
            <w:tcW w:w="781" w:type="dxa"/>
          </w:tcPr>
          <w:p w:rsidR="00005516" w:rsidRDefault="00005516" w:rsidP="00005516">
            <w:pPr>
              <w:pStyle w:val="TableParagraph"/>
              <w:spacing w:before="11"/>
              <w:rPr>
                <w:sz w:val="21"/>
              </w:rPr>
            </w:pPr>
          </w:p>
          <w:p w:rsidR="00005516" w:rsidRDefault="00005516" w:rsidP="00005516">
            <w:pPr>
              <w:pStyle w:val="TableParagraph"/>
              <w:ind w:left="103"/>
              <w:rPr>
                <w:b/>
                <w:sz w:val="20"/>
              </w:rPr>
            </w:pPr>
            <w:r>
              <w:rPr>
                <w:b/>
                <w:sz w:val="20"/>
              </w:rPr>
              <w:t>2013</w:t>
            </w:r>
          </w:p>
        </w:tc>
        <w:tc>
          <w:tcPr>
            <w:tcW w:w="743" w:type="dxa"/>
            <w:tcBorders>
              <w:right w:val="single" w:sz="4" w:space="0" w:color="FFFFFF"/>
            </w:tcBorders>
          </w:tcPr>
          <w:p w:rsidR="00005516" w:rsidRDefault="00005516" w:rsidP="00005516">
            <w:pPr>
              <w:pStyle w:val="TableParagraph"/>
              <w:spacing w:before="11"/>
              <w:rPr>
                <w:sz w:val="21"/>
              </w:rPr>
            </w:pPr>
          </w:p>
          <w:p w:rsidR="00005516" w:rsidRDefault="00005516" w:rsidP="00005516">
            <w:pPr>
              <w:pStyle w:val="TableParagraph"/>
              <w:ind w:left="103"/>
              <w:rPr>
                <w:b/>
                <w:sz w:val="20"/>
              </w:rPr>
            </w:pPr>
            <w:r>
              <w:rPr>
                <w:b/>
                <w:sz w:val="20"/>
              </w:rPr>
              <w:t>2014</w:t>
            </w:r>
          </w:p>
        </w:tc>
        <w:tc>
          <w:tcPr>
            <w:tcW w:w="959" w:type="dxa"/>
            <w:vMerge/>
            <w:tcBorders>
              <w:left w:val="single" w:sz="4" w:space="0" w:color="FFFFFF"/>
            </w:tcBorders>
          </w:tcPr>
          <w:p w:rsidR="00005516" w:rsidRDefault="00005516" w:rsidP="00005516"/>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Dąbrowa Biskupia</w:t>
            </w:r>
          </w:p>
        </w:tc>
        <w:tc>
          <w:tcPr>
            <w:tcW w:w="766" w:type="dxa"/>
          </w:tcPr>
          <w:p w:rsidR="00005516" w:rsidRDefault="00005516" w:rsidP="00005516">
            <w:pPr>
              <w:pStyle w:val="TableParagraph"/>
              <w:spacing w:before="46"/>
              <w:ind w:left="201"/>
              <w:rPr>
                <w:sz w:val="20"/>
              </w:rPr>
            </w:pPr>
            <w:r>
              <w:rPr>
                <w:sz w:val="20"/>
              </w:rPr>
              <w:t>62,1</w:t>
            </w:r>
          </w:p>
        </w:tc>
        <w:tc>
          <w:tcPr>
            <w:tcW w:w="763" w:type="dxa"/>
          </w:tcPr>
          <w:p w:rsidR="00005516" w:rsidRDefault="00005516" w:rsidP="00005516">
            <w:pPr>
              <w:pStyle w:val="TableParagraph"/>
              <w:spacing w:before="46"/>
              <w:ind w:right="199"/>
              <w:jc w:val="right"/>
              <w:rPr>
                <w:sz w:val="20"/>
              </w:rPr>
            </w:pPr>
            <w:r>
              <w:rPr>
                <w:sz w:val="20"/>
              </w:rPr>
              <w:t>65,4</w:t>
            </w:r>
          </w:p>
        </w:tc>
        <w:tc>
          <w:tcPr>
            <w:tcW w:w="766" w:type="dxa"/>
          </w:tcPr>
          <w:p w:rsidR="00005516" w:rsidRDefault="00005516" w:rsidP="00005516">
            <w:pPr>
              <w:pStyle w:val="TableParagraph"/>
              <w:spacing w:before="46"/>
              <w:ind w:right="199"/>
              <w:jc w:val="right"/>
              <w:rPr>
                <w:sz w:val="20"/>
              </w:rPr>
            </w:pPr>
            <w:r>
              <w:rPr>
                <w:sz w:val="20"/>
              </w:rPr>
              <w:t>68,0</w:t>
            </w:r>
          </w:p>
        </w:tc>
        <w:tc>
          <w:tcPr>
            <w:tcW w:w="766" w:type="dxa"/>
          </w:tcPr>
          <w:p w:rsidR="00005516" w:rsidRDefault="00005516" w:rsidP="00005516">
            <w:pPr>
              <w:pStyle w:val="TableParagraph"/>
              <w:spacing w:before="46"/>
              <w:ind w:right="199"/>
              <w:jc w:val="right"/>
              <w:rPr>
                <w:sz w:val="20"/>
              </w:rPr>
            </w:pPr>
            <w:r>
              <w:rPr>
                <w:sz w:val="20"/>
              </w:rPr>
              <w:t>67,0</w:t>
            </w:r>
          </w:p>
        </w:tc>
        <w:tc>
          <w:tcPr>
            <w:tcW w:w="766" w:type="dxa"/>
          </w:tcPr>
          <w:p w:rsidR="00005516" w:rsidRDefault="00005516" w:rsidP="00005516">
            <w:pPr>
              <w:pStyle w:val="TableParagraph"/>
              <w:spacing w:before="46"/>
              <w:ind w:right="199"/>
              <w:jc w:val="right"/>
              <w:rPr>
                <w:sz w:val="20"/>
              </w:rPr>
            </w:pPr>
            <w:r>
              <w:rPr>
                <w:sz w:val="20"/>
              </w:rPr>
              <w:t>71,0</w:t>
            </w:r>
          </w:p>
        </w:tc>
        <w:tc>
          <w:tcPr>
            <w:tcW w:w="766" w:type="dxa"/>
          </w:tcPr>
          <w:p w:rsidR="00005516" w:rsidRDefault="00005516" w:rsidP="00005516">
            <w:pPr>
              <w:pStyle w:val="TableParagraph"/>
              <w:spacing w:before="46"/>
              <w:ind w:right="199"/>
              <w:jc w:val="right"/>
              <w:rPr>
                <w:sz w:val="20"/>
              </w:rPr>
            </w:pPr>
            <w:r>
              <w:rPr>
                <w:sz w:val="20"/>
              </w:rPr>
              <w:t>75,0</w:t>
            </w:r>
          </w:p>
        </w:tc>
        <w:tc>
          <w:tcPr>
            <w:tcW w:w="781" w:type="dxa"/>
          </w:tcPr>
          <w:p w:rsidR="00005516" w:rsidRDefault="00005516" w:rsidP="00005516">
            <w:pPr>
              <w:pStyle w:val="TableParagraph"/>
              <w:spacing w:before="46"/>
              <w:ind w:left="209"/>
              <w:rPr>
                <w:sz w:val="20"/>
              </w:rPr>
            </w:pPr>
            <w:r>
              <w:rPr>
                <w:sz w:val="20"/>
              </w:rPr>
              <w:t>80,1</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84,7</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22,6</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766" w:type="dxa"/>
          </w:tcPr>
          <w:p w:rsidR="00005516" w:rsidRDefault="00005516" w:rsidP="00005516">
            <w:pPr>
              <w:pStyle w:val="TableParagraph"/>
              <w:spacing w:before="46"/>
              <w:ind w:left="201"/>
              <w:rPr>
                <w:sz w:val="20"/>
              </w:rPr>
            </w:pPr>
            <w:r>
              <w:rPr>
                <w:sz w:val="20"/>
              </w:rPr>
              <w:t>66,4</w:t>
            </w:r>
          </w:p>
        </w:tc>
        <w:tc>
          <w:tcPr>
            <w:tcW w:w="763" w:type="dxa"/>
          </w:tcPr>
          <w:p w:rsidR="00005516" w:rsidRDefault="00005516" w:rsidP="00005516">
            <w:pPr>
              <w:pStyle w:val="TableParagraph"/>
              <w:spacing w:before="46"/>
              <w:ind w:right="199"/>
              <w:jc w:val="right"/>
              <w:rPr>
                <w:sz w:val="20"/>
              </w:rPr>
            </w:pPr>
            <w:r>
              <w:rPr>
                <w:sz w:val="20"/>
              </w:rPr>
              <w:t>69,2</w:t>
            </w:r>
          </w:p>
        </w:tc>
        <w:tc>
          <w:tcPr>
            <w:tcW w:w="766" w:type="dxa"/>
          </w:tcPr>
          <w:p w:rsidR="00005516" w:rsidRDefault="00005516" w:rsidP="00005516">
            <w:pPr>
              <w:pStyle w:val="TableParagraph"/>
              <w:spacing w:before="46"/>
              <w:ind w:right="199"/>
              <w:jc w:val="right"/>
              <w:rPr>
                <w:sz w:val="20"/>
              </w:rPr>
            </w:pPr>
            <w:r>
              <w:rPr>
                <w:sz w:val="20"/>
              </w:rPr>
              <w:t>72,5</w:t>
            </w:r>
          </w:p>
        </w:tc>
        <w:tc>
          <w:tcPr>
            <w:tcW w:w="766" w:type="dxa"/>
          </w:tcPr>
          <w:p w:rsidR="00005516" w:rsidRDefault="00005516" w:rsidP="00005516">
            <w:pPr>
              <w:pStyle w:val="TableParagraph"/>
              <w:spacing w:before="46"/>
              <w:ind w:right="199"/>
              <w:jc w:val="right"/>
              <w:rPr>
                <w:sz w:val="20"/>
              </w:rPr>
            </w:pPr>
            <w:r>
              <w:rPr>
                <w:sz w:val="20"/>
              </w:rPr>
              <w:t>74,6</w:t>
            </w:r>
          </w:p>
        </w:tc>
        <w:tc>
          <w:tcPr>
            <w:tcW w:w="766" w:type="dxa"/>
          </w:tcPr>
          <w:p w:rsidR="00005516" w:rsidRDefault="00005516" w:rsidP="00005516">
            <w:pPr>
              <w:pStyle w:val="TableParagraph"/>
              <w:spacing w:before="46"/>
              <w:ind w:right="199"/>
              <w:jc w:val="right"/>
              <w:rPr>
                <w:sz w:val="20"/>
              </w:rPr>
            </w:pPr>
            <w:r>
              <w:rPr>
                <w:sz w:val="20"/>
              </w:rPr>
              <w:t>78,4</w:t>
            </w:r>
          </w:p>
        </w:tc>
        <w:tc>
          <w:tcPr>
            <w:tcW w:w="766" w:type="dxa"/>
          </w:tcPr>
          <w:p w:rsidR="00005516" w:rsidRDefault="00005516" w:rsidP="00005516">
            <w:pPr>
              <w:pStyle w:val="TableParagraph"/>
              <w:spacing w:before="46"/>
              <w:ind w:right="199"/>
              <w:jc w:val="right"/>
              <w:rPr>
                <w:sz w:val="20"/>
              </w:rPr>
            </w:pPr>
            <w:r>
              <w:rPr>
                <w:sz w:val="20"/>
              </w:rPr>
              <w:t>81,9</w:t>
            </w:r>
          </w:p>
        </w:tc>
        <w:tc>
          <w:tcPr>
            <w:tcW w:w="781" w:type="dxa"/>
          </w:tcPr>
          <w:p w:rsidR="00005516" w:rsidRDefault="00005516" w:rsidP="00005516">
            <w:pPr>
              <w:pStyle w:val="TableParagraph"/>
              <w:spacing w:before="46"/>
              <w:ind w:left="209"/>
              <w:rPr>
                <w:sz w:val="20"/>
              </w:rPr>
            </w:pPr>
            <w:r>
              <w:rPr>
                <w:sz w:val="20"/>
              </w:rPr>
              <w:t>85,6</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91,3</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24,9</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w:t>
            </w:r>
          </w:p>
        </w:tc>
        <w:tc>
          <w:tcPr>
            <w:tcW w:w="766" w:type="dxa"/>
          </w:tcPr>
          <w:p w:rsidR="00005516" w:rsidRDefault="00005516" w:rsidP="00005516">
            <w:pPr>
              <w:pStyle w:val="TableParagraph"/>
              <w:spacing w:before="46"/>
              <w:ind w:left="201"/>
              <w:rPr>
                <w:sz w:val="20"/>
              </w:rPr>
            </w:pPr>
            <w:r>
              <w:rPr>
                <w:sz w:val="20"/>
              </w:rPr>
              <w:t>59,8</w:t>
            </w:r>
          </w:p>
        </w:tc>
        <w:tc>
          <w:tcPr>
            <w:tcW w:w="763" w:type="dxa"/>
          </w:tcPr>
          <w:p w:rsidR="00005516" w:rsidRDefault="00005516" w:rsidP="00005516">
            <w:pPr>
              <w:pStyle w:val="TableParagraph"/>
              <w:spacing w:before="46"/>
              <w:ind w:right="199"/>
              <w:jc w:val="right"/>
              <w:rPr>
                <w:sz w:val="20"/>
              </w:rPr>
            </w:pPr>
            <w:r>
              <w:rPr>
                <w:sz w:val="20"/>
              </w:rPr>
              <w:t>62,0</w:t>
            </w:r>
          </w:p>
        </w:tc>
        <w:tc>
          <w:tcPr>
            <w:tcW w:w="766" w:type="dxa"/>
          </w:tcPr>
          <w:p w:rsidR="00005516" w:rsidRDefault="00005516" w:rsidP="00005516">
            <w:pPr>
              <w:pStyle w:val="TableParagraph"/>
              <w:spacing w:before="46"/>
              <w:ind w:right="199"/>
              <w:jc w:val="right"/>
              <w:rPr>
                <w:sz w:val="20"/>
              </w:rPr>
            </w:pPr>
            <w:r>
              <w:rPr>
                <w:sz w:val="20"/>
              </w:rPr>
              <w:t>65,5</w:t>
            </w:r>
          </w:p>
        </w:tc>
        <w:tc>
          <w:tcPr>
            <w:tcW w:w="766" w:type="dxa"/>
          </w:tcPr>
          <w:p w:rsidR="00005516" w:rsidRDefault="00005516" w:rsidP="00005516">
            <w:pPr>
              <w:pStyle w:val="TableParagraph"/>
              <w:spacing w:before="46"/>
              <w:ind w:right="199"/>
              <w:jc w:val="right"/>
              <w:rPr>
                <w:sz w:val="20"/>
              </w:rPr>
            </w:pPr>
            <w:r>
              <w:rPr>
                <w:sz w:val="20"/>
              </w:rPr>
              <w:t>72,6</w:t>
            </w:r>
          </w:p>
        </w:tc>
        <w:tc>
          <w:tcPr>
            <w:tcW w:w="766" w:type="dxa"/>
          </w:tcPr>
          <w:p w:rsidR="00005516" w:rsidRDefault="00005516" w:rsidP="00005516">
            <w:pPr>
              <w:pStyle w:val="TableParagraph"/>
              <w:spacing w:before="46"/>
              <w:ind w:right="199"/>
              <w:jc w:val="right"/>
              <w:rPr>
                <w:sz w:val="20"/>
              </w:rPr>
            </w:pPr>
            <w:r>
              <w:rPr>
                <w:sz w:val="20"/>
              </w:rPr>
              <w:t>77,6</w:t>
            </w:r>
          </w:p>
        </w:tc>
        <w:tc>
          <w:tcPr>
            <w:tcW w:w="766" w:type="dxa"/>
          </w:tcPr>
          <w:p w:rsidR="00005516" w:rsidRDefault="00005516" w:rsidP="00005516">
            <w:pPr>
              <w:pStyle w:val="TableParagraph"/>
              <w:spacing w:before="46"/>
              <w:ind w:right="199"/>
              <w:jc w:val="right"/>
              <w:rPr>
                <w:sz w:val="20"/>
              </w:rPr>
            </w:pPr>
            <w:r>
              <w:rPr>
                <w:sz w:val="20"/>
              </w:rPr>
              <w:t>80,1</w:t>
            </w:r>
          </w:p>
        </w:tc>
        <w:tc>
          <w:tcPr>
            <w:tcW w:w="781" w:type="dxa"/>
          </w:tcPr>
          <w:p w:rsidR="00005516" w:rsidRDefault="00005516" w:rsidP="00005516">
            <w:pPr>
              <w:pStyle w:val="TableParagraph"/>
              <w:spacing w:before="46"/>
              <w:ind w:left="209"/>
              <w:rPr>
                <w:sz w:val="20"/>
              </w:rPr>
            </w:pPr>
            <w:r>
              <w:rPr>
                <w:sz w:val="20"/>
              </w:rPr>
              <w:t>83,0</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87,1</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color w:val="FF0000"/>
                <w:sz w:val="20"/>
              </w:rPr>
              <w:t>27,3</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766" w:type="dxa"/>
          </w:tcPr>
          <w:p w:rsidR="00005516" w:rsidRDefault="00005516" w:rsidP="00005516">
            <w:pPr>
              <w:pStyle w:val="TableParagraph"/>
              <w:spacing w:before="46"/>
              <w:ind w:left="201"/>
              <w:rPr>
                <w:sz w:val="20"/>
              </w:rPr>
            </w:pPr>
            <w:r>
              <w:rPr>
                <w:sz w:val="20"/>
              </w:rPr>
              <w:t>68,8</w:t>
            </w:r>
          </w:p>
        </w:tc>
        <w:tc>
          <w:tcPr>
            <w:tcW w:w="763" w:type="dxa"/>
          </w:tcPr>
          <w:p w:rsidR="00005516" w:rsidRDefault="00005516" w:rsidP="00005516">
            <w:pPr>
              <w:pStyle w:val="TableParagraph"/>
              <w:spacing w:before="46"/>
              <w:ind w:right="199"/>
              <w:jc w:val="right"/>
              <w:rPr>
                <w:sz w:val="20"/>
              </w:rPr>
            </w:pPr>
            <w:r>
              <w:rPr>
                <w:sz w:val="20"/>
              </w:rPr>
              <w:t>72,7</w:t>
            </w:r>
          </w:p>
        </w:tc>
        <w:tc>
          <w:tcPr>
            <w:tcW w:w="766" w:type="dxa"/>
          </w:tcPr>
          <w:p w:rsidR="00005516" w:rsidRDefault="00005516" w:rsidP="00005516">
            <w:pPr>
              <w:pStyle w:val="TableParagraph"/>
              <w:spacing w:before="46"/>
              <w:ind w:right="199"/>
              <w:jc w:val="right"/>
              <w:rPr>
                <w:sz w:val="20"/>
              </w:rPr>
            </w:pPr>
            <w:r>
              <w:rPr>
                <w:sz w:val="20"/>
              </w:rPr>
              <w:t>77,0</w:t>
            </w:r>
          </w:p>
        </w:tc>
        <w:tc>
          <w:tcPr>
            <w:tcW w:w="766" w:type="dxa"/>
          </w:tcPr>
          <w:p w:rsidR="00005516" w:rsidRDefault="00005516" w:rsidP="00005516">
            <w:pPr>
              <w:pStyle w:val="TableParagraph"/>
              <w:spacing w:before="46"/>
              <w:ind w:right="199"/>
              <w:jc w:val="right"/>
              <w:rPr>
                <w:sz w:val="20"/>
              </w:rPr>
            </w:pPr>
            <w:r>
              <w:rPr>
                <w:sz w:val="20"/>
              </w:rPr>
              <w:t>80,7</w:t>
            </w:r>
          </w:p>
        </w:tc>
        <w:tc>
          <w:tcPr>
            <w:tcW w:w="766" w:type="dxa"/>
          </w:tcPr>
          <w:p w:rsidR="00005516" w:rsidRDefault="00005516" w:rsidP="00005516">
            <w:pPr>
              <w:pStyle w:val="TableParagraph"/>
              <w:spacing w:before="46"/>
              <w:ind w:right="199"/>
              <w:jc w:val="right"/>
              <w:rPr>
                <w:sz w:val="20"/>
              </w:rPr>
            </w:pPr>
            <w:r>
              <w:rPr>
                <w:sz w:val="20"/>
              </w:rPr>
              <w:t>84,7</w:t>
            </w:r>
          </w:p>
        </w:tc>
        <w:tc>
          <w:tcPr>
            <w:tcW w:w="766" w:type="dxa"/>
          </w:tcPr>
          <w:p w:rsidR="00005516" w:rsidRDefault="00005516" w:rsidP="00005516">
            <w:pPr>
              <w:pStyle w:val="TableParagraph"/>
              <w:spacing w:before="46"/>
              <w:ind w:right="199"/>
              <w:jc w:val="right"/>
              <w:rPr>
                <w:sz w:val="20"/>
              </w:rPr>
            </w:pPr>
            <w:r>
              <w:rPr>
                <w:sz w:val="20"/>
              </w:rPr>
              <w:t>89,0</w:t>
            </w:r>
          </w:p>
        </w:tc>
        <w:tc>
          <w:tcPr>
            <w:tcW w:w="781" w:type="dxa"/>
          </w:tcPr>
          <w:p w:rsidR="00005516" w:rsidRDefault="00005516" w:rsidP="00005516">
            <w:pPr>
              <w:pStyle w:val="TableParagraph"/>
              <w:spacing w:before="46"/>
              <w:ind w:left="209"/>
              <w:rPr>
                <w:sz w:val="20"/>
              </w:rPr>
            </w:pPr>
            <w:r>
              <w:rPr>
                <w:sz w:val="20"/>
              </w:rPr>
              <w:t>94,7</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98,5</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color w:val="FF0000"/>
                <w:sz w:val="20"/>
              </w:rPr>
              <w:t>29,7</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Kruszwica</w:t>
            </w:r>
          </w:p>
        </w:tc>
        <w:tc>
          <w:tcPr>
            <w:tcW w:w="766" w:type="dxa"/>
          </w:tcPr>
          <w:p w:rsidR="00005516" w:rsidRDefault="00005516" w:rsidP="00005516">
            <w:pPr>
              <w:pStyle w:val="TableParagraph"/>
              <w:spacing w:before="46"/>
              <w:ind w:left="201"/>
              <w:rPr>
                <w:sz w:val="20"/>
              </w:rPr>
            </w:pPr>
            <w:r>
              <w:rPr>
                <w:sz w:val="20"/>
              </w:rPr>
              <w:t>74,5</w:t>
            </w:r>
          </w:p>
        </w:tc>
        <w:tc>
          <w:tcPr>
            <w:tcW w:w="763" w:type="dxa"/>
          </w:tcPr>
          <w:p w:rsidR="00005516" w:rsidRDefault="00005516" w:rsidP="00005516">
            <w:pPr>
              <w:pStyle w:val="TableParagraph"/>
              <w:spacing w:before="46"/>
              <w:ind w:right="199"/>
              <w:jc w:val="right"/>
              <w:rPr>
                <w:sz w:val="20"/>
              </w:rPr>
            </w:pPr>
            <w:r>
              <w:rPr>
                <w:sz w:val="20"/>
              </w:rPr>
              <w:t>78,9</w:t>
            </w:r>
          </w:p>
        </w:tc>
        <w:tc>
          <w:tcPr>
            <w:tcW w:w="766" w:type="dxa"/>
          </w:tcPr>
          <w:p w:rsidR="00005516" w:rsidRDefault="00005516" w:rsidP="00005516">
            <w:pPr>
              <w:pStyle w:val="TableParagraph"/>
              <w:spacing w:before="46"/>
              <w:ind w:right="199"/>
              <w:jc w:val="right"/>
              <w:rPr>
                <w:sz w:val="20"/>
              </w:rPr>
            </w:pPr>
            <w:r>
              <w:rPr>
                <w:sz w:val="20"/>
              </w:rPr>
              <w:t>81,0</w:t>
            </w:r>
          </w:p>
        </w:tc>
        <w:tc>
          <w:tcPr>
            <w:tcW w:w="766" w:type="dxa"/>
          </w:tcPr>
          <w:p w:rsidR="00005516" w:rsidRDefault="00005516" w:rsidP="00005516">
            <w:pPr>
              <w:pStyle w:val="TableParagraph"/>
              <w:spacing w:before="46"/>
              <w:ind w:right="199"/>
              <w:jc w:val="right"/>
              <w:rPr>
                <w:sz w:val="20"/>
              </w:rPr>
            </w:pPr>
            <w:r>
              <w:rPr>
                <w:sz w:val="20"/>
              </w:rPr>
              <w:t>83,1</w:t>
            </w:r>
          </w:p>
        </w:tc>
        <w:tc>
          <w:tcPr>
            <w:tcW w:w="766" w:type="dxa"/>
          </w:tcPr>
          <w:p w:rsidR="00005516" w:rsidRDefault="00005516" w:rsidP="00005516">
            <w:pPr>
              <w:pStyle w:val="TableParagraph"/>
              <w:spacing w:before="46"/>
              <w:ind w:right="199"/>
              <w:jc w:val="right"/>
              <w:rPr>
                <w:sz w:val="20"/>
              </w:rPr>
            </w:pPr>
            <w:r>
              <w:rPr>
                <w:sz w:val="20"/>
              </w:rPr>
              <w:t>88,0</w:t>
            </w:r>
          </w:p>
        </w:tc>
        <w:tc>
          <w:tcPr>
            <w:tcW w:w="766" w:type="dxa"/>
          </w:tcPr>
          <w:p w:rsidR="00005516" w:rsidRDefault="00005516" w:rsidP="00005516">
            <w:pPr>
              <w:pStyle w:val="TableParagraph"/>
              <w:spacing w:before="46"/>
              <w:ind w:right="199"/>
              <w:jc w:val="right"/>
              <w:rPr>
                <w:sz w:val="20"/>
              </w:rPr>
            </w:pPr>
            <w:r>
              <w:rPr>
                <w:sz w:val="20"/>
              </w:rPr>
              <w:t>92,7</w:t>
            </w:r>
          </w:p>
        </w:tc>
        <w:tc>
          <w:tcPr>
            <w:tcW w:w="781" w:type="dxa"/>
            <w:tcBorders>
              <w:right w:val="single" w:sz="40" w:space="0" w:color="F4AE83"/>
            </w:tcBorders>
          </w:tcPr>
          <w:p w:rsidR="00005516" w:rsidRDefault="00005516" w:rsidP="00005516">
            <w:pPr>
              <w:pStyle w:val="TableParagraph"/>
              <w:spacing w:before="46"/>
              <w:ind w:left="209"/>
              <w:rPr>
                <w:sz w:val="20"/>
              </w:rPr>
            </w:pPr>
            <w:r>
              <w:rPr>
                <w:sz w:val="20"/>
              </w:rPr>
              <w:t>99,8</w:t>
            </w:r>
          </w:p>
        </w:tc>
        <w:tc>
          <w:tcPr>
            <w:tcW w:w="743" w:type="dxa"/>
            <w:tcBorders>
              <w:left w:val="nil"/>
              <w:right w:val="single" w:sz="4" w:space="0" w:color="FFFFFF"/>
            </w:tcBorders>
            <w:shd w:val="clear" w:color="auto" w:fill="F4AE83"/>
          </w:tcPr>
          <w:p w:rsidR="00005516" w:rsidRDefault="00005516" w:rsidP="00005516">
            <w:pPr>
              <w:pStyle w:val="TableParagraph"/>
              <w:spacing w:before="46"/>
              <w:ind w:left="74"/>
              <w:rPr>
                <w:sz w:val="20"/>
              </w:rPr>
            </w:pPr>
            <w:r>
              <w:rPr>
                <w:sz w:val="20"/>
              </w:rPr>
              <w:t>102,7</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color w:val="FF0000"/>
                <w:sz w:val="20"/>
              </w:rPr>
              <w:t>28,2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Pakość</w:t>
            </w:r>
          </w:p>
        </w:tc>
        <w:tc>
          <w:tcPr>
            <w:tcW w:w="766" w:type="dxa"/>
          </w:tcPr>
          <w:p w:rsidR="00005516" w:rsidRDefault="00005516" w:rsidP="00005516">
            <w:pPr>
              <w:pStyle w:val="TableParagraph"/>
              <w:spacing w:before="46"/>
              <w:ind w:left="201"/>
              <w:rPr>
                <w:sz w:val="20"/>
              </w:rPr>
            </w:pPr>
            <w:r>
              <w:rPr>
                <w:sz w:val="20"/>
              </w:rPr>
              <w:t>69,0</w:t>
            </w:r>
          </w:p>
        </w:tc>
        <w:tc>
          <w:tcPr>
            <w:tcW w:w="763" w:type="dxa"/>
          </w:tcPr>
          <w:p w:rsidR="00005516" w:rsidRDefault="00005516" w:rsidP="00005516">
            <w:pPr>
              <w:pStyle w:val="TableParagraph"/>
              <w:spacing w:before="46"/>
              <w:ind w:right="199"/>
              <w:jc w:val="right"/>
              <w:rPr>
                <w:sz w:val="20"/>
              </w:rPr>
            </w:pPr>
            <w:r>
              <w:rPr>
                <w:sz w:val="20"/>
              </w:rPr>
              <w:t>72,3</w:t>
            </w:r>
          </w:p>
        </w:tc>
        <w:tc>
          <w:tcPr>
            <w:tcW w:w="766" w:type="dxa"/>
          </w:tcPr>
          <w:p w:rsidR="00005516" w:rsidRDefault="00005516" w:rsidP="00005516">
            <w:pPr>
              <w:pStyle w:val="TableParagraph"/>
              <w:spacing w:before="46"/>
              <w:ind w:right="199"/>
              <w:jc w:val="right"/>
              <w:rPr>
                <w:sz w:val="20"/>
              </w:rPr>
            </w:pPr>
            <w:r>
              <w:rPr>
                <w:sz w:val="20"/>
              </w:rPr>
              <w:t>74,7</w:t>
            </w:r>
          </w:p>
        </w:tc>
        <w:tc>
          <w:tcPr>
            <w:tcW w:w="766" w:type="dxa"/>
          </w:tcPr>
          <w:p w:rsidR="00005516" w:rsidRDefault="00005516" w:rsidP="00005516">
            <w:pPr>
              <w:pStyle w:val="TableParagraph"/>
              <w:spacing w:before="46"/>
              <w:ind w:right="199"/>
              <w:jc w:val="right"/>
              <w:rPr>
                <w:sz w:val="20"/>
              </w:rPr>
            </w:pPr>
            <w:r>
              <w:rPr>
                <w:sz w:val="20"/>
              </w:rPr>
              <w:t>78,2</w:t>
            </w:r>
          </w:p>
        </w:tc>
        <w:tc>
          <w:tcPr>
            <w:tcW w:w="766" w:type="dxa"/>
          </w:tcPr>
          <w:p w:rsidR="00005516" w:rsidRDefault="00005516" w:rsidP="00005516">
            <w:pPr>
              <w:pStyle w:val="TableParagraph"/>
              <w:spacing w:before="46"/>
              <w:ind w:right="199"/>
              <w:jc w:val="right"/>
              <w:rPr>
                <w:sz w:val="20"/>
              </w:rPr>
            </w:pPr>
            <w:r>
              <w:rPr>
                <w:sz w:val="20"/>
              </w:rPr>
              <w:t>81,0</w:t>
            </w:r>
          </w:p>
        </w:tc>
        <w:tc>
          <w:tcPr>
            <w:tcW w:w="766" w:type="dxa"/>
          </w:tcPr>
          <w:p w:rsidR="00005516" w:rsidRDefault="00005516" w:rsidP="00005516">
            <w:pPr>
              <w:pStyle w:val="TableParagraph"/>
              <w:spacing w:before="46"/>
              <w:ind w:right="199"/>
              <w:jc w:val="right"/>
              <w:rPr>
                <w:sz w:val="20"/>
              </w:rPr>
            </w:pPr>
            <w:r>
              <w:rPr>
                <w:sz w:val="20"/>
              </w:rPr>
              <w:t>84,6</w:t>
            </w:r>
          </w:p>
        </w:tc>
        <w:tc>
          <w:tcPr>
            <w:tcW w:w="781" w:type="dxa"/>
          </w:tcPr>
          <w:p w:rsidR="00005516" w:rsidRDefault="00005516" w:rsidP="00005516">
            <w:pPr>
              <w:pStyle w:val="TableParagraph"/>
              <w:spacing w:before="46"/>
              <w:ind w:left="209"/>
              <w:rPr>
                <w:sz w:val="20"/>
              </w:rPr>
            </w:pPr>
            <w:r>
              <w:rPr>
                <w:sz w:val="20"/>
              </w:rPr>
              <w:t>90,4</w:t>
            </w:r>
          </w:p>
        </w:tc>
        <w:tc>
          <w:tcPr>
            <w:tcW w:w="743" w:type="dxa"/>
            <w:tcBorders>
              <w:top w:val="single" w:sz="7" w:space="0" w:color="000000"/>
              <w:right w:val="single" w:sz="4" w:space="0" w:color="FFFFFF"/>
            </w:tcBorders>
          </w:tcPr>
          <w:p w:rsidR="00005516" w:rsidRDefault="00005516" w:rsidP="00005516">
            <w:pPr>
              <w:pStyle w:val="TableParagraph"/>
              <w:spacing w:before="42"/>
              <w:ind w:right="169"/>
              <w:jc w:val="right"/>
              <w:rPr>
                <w:sz w:val="20"/>
              </w:rPr>
            </w:pPr>
            <w:r>
              <w:rPr>
                <w:sz w:val="20"/>
              </w:rPr>
              <w:t>95,6</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26,6</w:t>
            </w:r>
          </w:p>
        </w:tc>
      </w:tr>
      <w:tr w:rsidR="00005516" w:rsidTr="00005516">
        <w:trPr>
          <w:trHeight w:hRule="exact" w:val="300"/>
        </w:trPr>
        <w:tc>
          <w:tcPr>
            <w:tcW w:w="2218" w:type="dxa"/>
            <w:tcBorders>
              <w:right w:val="nil"/>
            </w:tcBorders>
          </w:tcPr>
          <w:p w:rsidR="00005516" w:rsidRDefault="00005516" w:rsidP="00005516">
            <w:pPr>
              <w:pStyle w:val="TableParagraph"/>
              <w:tabs>
                <w:tab w:val="left" w:pos="2162"/>
              </w:tabs>
              <w:spacing w:before="46"/>
              <w:ind w:left="103"/>
              <w:rPr>
                <w:sz w:val="20"/>
              </w:rPr>
            </w:pPr>
            <w:r>
              <w:rPr>
                <w:sz w:val="20"/>
              </w:rPr>
              <w:t>Rojewo</w:t>
            </w:r>
            <w:r>
              <w:rPr>
                <w:sz w:val="20"/>
              </w:rPr>
              <w:tab/>
            </w:r>
            <w:r>
              <w:rPr>
                <w:w w:val="99"/>
                <w:sz w:val="20"/>
                <w:shd w:val="clear" w:color="auto" w:fill="A8D08D"/>
              </w:rPr>
              <w:t xml:space="preserve"> </w:t>
            </w:r>
            <w:r>
              <w:rPr>
                <w:spacing w:val="11"/>
                <w:sz w:val="20"/>
                <w:shd w:val="clear" w:color="auto" w:fill="A8D08D"/>
              </w:rPr>
              <w:t xml:space="preserve"> </w:t>
            </w:r>
          </w:p>
        </w:tc>
        <w:tc>
          <w:tcPr>
            <w:tcW w:w="766" w:type="dxa"/>
            <w:tcBorders>
              <w:left w:val="nil"/>
              <w:right w:val="thickThinMediumGap" w:sz="22" w:space="0" w:color="A8D08D"/>
            </w:tcBorders>
          </w:tcPr>
          <w:p w:rsidR="00005516" w:rsidRDefault="00005516" w:rsidP="00005516">
            <w:pPr>
              <w:pStyle w:val="TableParagraph"/>
              <w:tabs>
                <w:tab w:val="left" w:pos="662"/>
              </w:tabs>
              <w:spacing w:before="46"/>
              <w:ind w:left="110"/>
              <w:rPr>
                <w:sz w:val="20"/>
              </w:rPr>
            </w:pPr>
            <w:r>
              <w:rPr>
                <w:sz w:val="20"/>
                <w:shd w:val="clear" w:color="auto" w:fill="A8D08D"/>
              </w:rPr>
              <w:t>52,7</w:t>
            </w:r>
            <w:r>
              <w:rPr>
                <w:sz w:val="20"/>
                <w:shd w:val="clear" w:color="auto" w:fill="A8D08D"/>
              </w:rPr>
              <w:tab/>
            </w:r>
          </w:p>
        </w:tc>
        <w:tc>
          <w:tcPr>
            <w:tcW w:w="763" w:type="dxa"/>
            <w:tcBorders>
              <w:left w:val="thinThickMediumGap" w:sz="22" w:space="0" w:color="A8D08D"/>
            </w:tcBorders>
          </w:tcPr>
          <w:p w:rsidR="00005516" w:rsidRDefault="00005516" w:rsidP="00005516">
            <w:pPr>
              <w:pStyle w:val="TableParagraph"/>
              <w:spacing w:before="46"/>
              <w:ind w:right="199"/>
              <w:jc w:val="right"/>
              <w:rPr>
                <w:sz w:val="20"/>
              </w:rPr>
            </w:pPr>
            <w:r>
              <w:rPr>
                <w:sz w:val="20"/>
              </w:rPr>
              <w:t>53,6</w:t>
            </w:r>
          </w:p>
        </w:tc>
        <w:tc>
          <w:tcPr>
            <w:tcW w:w="766" w:type="dxa"/>
          </w:tcPr>
          <w:p w:rsidR="00005516" w:rsidRDefault="00005516" w:rsidP="00005516">
            <w:pPr>
              <w:pStyle w:val="TableParagraph"/>
              <w:spacing w:before="46"/>
              <w:ind w:right="198"/>
              <w:jc w:val="right"/>
              <w:rPr>
                <w:sz w:val="20"/>
              </w:rPr>
            </w:pPr>
            <w:r>
              <w:rPr>
                <w:sz w:val="20"/>
              </w:rPr>
              <w:t>54,2</w:t>
            </w:r>
          </w:p>
        </w:tc>
        <w:tc>
          <w:tcPr>
            <w:tcW w:w="766" w:type="dxa"/>
          </w:tcPr>
          <w:p w:rsidR="00005516" w:rsidRDefault="00005516" w:rsidP="00005516">
            <w:pPr>
              <w:pStyle w:val="TableParagraph"/>
              <w:spacing w:before="46"/>
              <w:ind w:right="199"/>
              <w:jc w:val="right"/>
              <w:rPr>
                <w:sz w:val="20"/>
              </w:rPr>
            </w:pPr>
            <w:r>
              <w:rPr>
                <w:sz w:val="20"/>
              </w:rPr>
              <w:t>57,5</w:t>
            </w:r>
          </w:p>
        </w:tc>
        <w:tc>
          <w:tcPr>
            <w:tcW w:w="766" w:type="dxa"/>
          </w:tcPr>
          <w:p w:rsidR="00005516" w:rsidRDefault="00005516" w:rsidP="00005516">
            <w:pPr>
              <w:pStyle w:val="TableParagraph"/>
              <w:spacing w:before="46"/>
              <w:ind w:right="199"/>
              <w:jc w:val="right"/>
              <w:rPr>
                <w:sz w:val="20"/>
              </w:rPr>
            </w:pPr>
            <w:r>
              <w:rPr>
                <w:sz w:val="20"/>
              </w:rPr>
              <w:t>60,8</w:t>
            </w:r>
          </w:p>
        </w:tc>
        <w:tc>
          <w:tcPr>
            <w:tcW w:w="766" w:type="dxa"/>
          </w:tcPr>
          <w:p w:rsidR="00005516" w:rsidRDefault="00005516" w:rsidP="00005516">
            <w:pPr>
              <w:pStyle w:val="TableParagraph"/>
              <w:spacing w:before="46"/>
              <w:ind w:right="199"/>
              <w:jc w:val="right"/>
              <w:rPr>
                <w:sz w:val="20"/>
              </w:rPr>
            </w:pPr>
            <w:r>
              <w:rPr>
                <w:sz w:val="20"/>
              </w:rPr>
              <w:t>64,3</w:t>
            </w:r>
          </w:p>
        </w:tc>
        <w:tc>
          <w:tcPr>
            <w:tcW w:w="781" w:type="dxa"/>
          </w:tcPr>
          <w:p w:rsidR="00005516" w:rsidRDefault="00005516" w:rsidP="00005516">
            <w:pPr>
              <w:pStyle w:val="TableParagraph"/>
              <w:spacing w:before="46"/>
              <w:ind w:left="209"/>
              <w:rPr>
                <w:sz w:val="20"/>
              </w:rPr>
            </w:pPr>
            <w:r>
              <w:rPr>
                <w:sz w:val="20"/>
              </w:rPr>
              <w:t>66,7</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70,9</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18,2</w:t>
            </w:r>
          </w:p>
        </w:tc>
      </w:tr>
      <w:tr w:rsidR="00005516" w:rsidTr="00005516">
        <w:trPr>
          <w:trHeight w:hRule="exact" w:val="302"/>
        </w:trPr>
        <w:tc>
          <w:tcPr>
            <w:tcW w:w="2218" w:type="dxa"/>
          </w:tcPr>
          <w:p w:rsidR="00005516" w:rsidRDefault="00005516" w:rsidP="00005516">
            <w:pPr>
              <w:pStyle w:val="TableParagraph"/>
              <w:spacing w:before="46"/>
              <w:ind w:left="103"/>
              <w:rPr>
                <w:sz w:val="20"/>
              </w:rPr>
            </w:pPr>
            <w:r>
              <w:rPr>
                <w:sz w:val="20"/>
              </w:rPr>
              <w:t>Złotniki Kujawskie</w:t>
            </w:r>
          </w:p>
        </w:tc>
        <w:tc>
          <w:tcPr>
            <w:tcW w:w="766" w:type="dxa"/>
          </w:tcPr>
          <w:p w:rsidR="00005516" w:rsidRDefault="00005516" w:rsidP="00005516">
            <w:pPr>
              <w:pStyle w:val="TableParagraph"/>
              <w:spacing w:before="46"/>
              <w:ind w:left="201"/>
              <w:rPr>
                <w:sz w:val="20"/>
              </w:rPr>
            </w:pPr>
            <w:r>
              <w:rPr>
                <w:sz w:val="20"/>
              </w:rPr>
              <w:t>55,6</w:t>
            </w:r>
          </w:p>
        </w:tc>
        <w:tc>
          <w:tcPr>
            <w:tcW w:w="763" w:type="dxa"/>
          </w:tcPr>
          <w:p w:rsidR="00005516" w:rsidRDefault="00005516" w:rsidP="00005516">
            <w:pPr>
              <w:pStyle w:val="TableParagraph"/>
              <w:spacing w:before="46"/>
              <w:ind w:right="199"/>
              <w:jc w:val="right"/>
              <w:rPr>
                <w:sz w:val="20"/>
              </w:rPr>
            </w:pPr>
            <w:r>
              <w:rPr>
                <w:sz w:val="20"/>
              </w:rPr>
              <w:t>59,5</w:t>
            </w:r>
          </w:p>
        </w:tc>
        <w:tc>
          <w:tcPr>
            <w:tcW w:w="766" w:type="dxa"/>
          </w:tcPr>
          <w:p w:rsidR="00005516" w:rsidRDefault="00005516" w:rsidP="00005516">
            <w:pPr>
              <w:pStyle w:val="TableParagraph"/>
              <w:spacing w:before="46"/>
              <w:ind w:right="199"/>
              <w:jc w:val="right"/>
              <w:rPr>
                <w:sz w:val="20"/>
              </w:rPr>
            </w:pPr>
            <w:r>
              <w:rPr>
                <w:sz w:val="20"/>
              </w:rPr>
              <w:t>61,9</w:t>
            </w:r>
          </w:p>
        </w:tc>
        <w:tc>
          <w:tcPr>
            <w:tcW w:w="766" w:type="dxa"/>
          </w:tcPr>
          <w:p w:rsidR="00005516" w:rsidRDefault="00005516" w:rsidP="00005516">
            <w:pPr>
              <w:pStyle w:val="TableParagraph"/>
              <w:spacing w:before="46"/>
              <w:ind w:right="199"/>
              <w:jc w:val="right"/>
              <w:rPr>
                <w:sz w:val="20"/>
              </w:rPr>
            </w:pPr>
            <w:r>
              <w:rPr>
                <w:sz w:val="20"/>
              </w:rPr>
              <w:t>65,6</w:t>
            </w:r>
          </w:p>
        </w:tc>
        <w:tc>
          <w:tcPr>
            <w:tcW w:w="766" w:type="dxa"/>
          </w:tcPr>
          <w:p w:rsidR="00005516" w:rsidRDefault="00005516" w:rsidP="00005516">
            <w:pPr>
              <w:pStyle w:val="TableParagraph"/>
              <w:spacing w:before="46"/>
              <w:ind w:right="199"/>
              <w:jc w:val="right"/>
              <w:rPr>
                <w:sz w:val="20"/>
              </w:rPr>
            </w:pPr>
            <w:r>
              <w:rPr>
                <w:sz w:val="20"/>
              </w:rPr>
              <w:t>69,8</w:t>
            </w:r>
          </w:p>
        </w:tc>
        <w:tc>
          <w:tcPr>
            <w:tcW w:w="766" w:type="dxa"/>
          </w:tcPr>
          <w:p w:rsidR="00005516" w:rsidRDefault="00005516" w:rsidP="00005516">
            <w:pPr>
              <w:pStyle w:val="TableParagraph"/>
              <w:spacing w:before="46"/>
              <w:ind w:right="199"/>
              <w:jc w:val="right"/>
              <w:rPr>
                <w:sz w:val="20"/>
              </w:rPr>
            </w:pPr>
            <w:r>
              <w:rPr>
                <w:sz w:val="20"/>
              </w:rPr>
              <w:t>72,8</w:t>
            </w:r>
          </w:p>
        </w:tc>
        <w:tc>
          <w:tcPr>
            <w:tcW w:w="781" w:type="dxa"/>
          </w:tcPr>
          <w:p w:rsidR="00005516" w:rsidRDefault="00005516" w:rsidP="00005516">
            <w:pPr>
              <w:pStyle w:val="TableParagraph"/>
              <w:spacing w:before="46"/>
              <w:ind w:left="209"/>
              <w:rPr>
                <w:sz w:val="20"/>
              </w:rPr>
            </w:pPr>
            <w:r>
              <w:rPr>
                <w:sz w:val="20"/>
              </w:rPr>
              <w:t>78,8</w:t>
            </w:r>
          </w:p>
        </w:tc>
        <w:tc>
          <w:tcPr>
            <w:tcW w:w="743" w:type="dxa"/>
            <w:tcBorders>
              <w:right w:val="single" w:sz="4" w:space="0" w:color="FFFFFF"/>
            </w:tcBorders>
          </w:tcPr>
          <w:p w:rsidR="00005516" w:rsidRDefault="00005516" w:rsidP="00005516">
            <w:pPr>
              <w:pStyle w:val="TableParagraph"/>
              <w:spacing w:before="46"/>
              <w:ind w:right="169"/>
              <w:jc w:val="right"/>
              <w:rPr>
                <w:sz w:val="20"/>
              </w:rPr>
            </w:pPr>
            <w:r>
              <w:rPr>
                <w:sz w:val="20"/>
              </w:rPr>
              <w:t>81,2</w:t>
            </w:r>
          </w:p>
        </w:tc>
        <w:tc>
          <w:tcPr>
            <w:tcW w:w="959" w:type="dxa"/>
            <w:tcBorders>
              <w:left w:val="single" w:sz="4" w:space="0" w:color="FFFFFF"/>
            </w:tcBorders>
          </w:tcPr>
          <w:p w:rsidR="00005516" w:rsidRDefault="00005516" w:rsidP="00005516">
            <w:pPr>
              <w:pStyle w:val="TableParagraph"/>
              <w:spacing w:before="46"/>
              <w:ind w:right="278"/>
              <w:jc w:val="right"/>
              <w:rPr>
                <w:sz w:val="20"/>
              </w:rPr>
            </w:pPr>
            <w:r>
              <w:rPr>
                <w:sz w:val="20"/>
              </w:rPr>
              <w:t>25,6</w:t>
            </w:r>
          </w:p>
        </w:tc>
      </w:tr>
      <w:tr w:rsidR="00005516" w:rsidTr="00005516">
        <w:trPr>
          <w:trHeight w:hRule="exact" w:val="300"/>
        </w:trPr>
        <w:tc>
          <w:tcPr>
            <w:tcW w:w="2218" w:type="dxa"/>
          </w:tcPr>
          <w:p w:rsidR="00005516" w:rsidRDefault="00005516" w:rsidP="00005516">
            <w:pPr>
              <w:pStyle w:val="TableParagraph"/>
              <w:spacing w:before="55"/>
              <w:ind w:left="1250"/>
              <w:rPr>
                <w:b/>
                <w:sz w:val="20"/>
              </w:rPr>
            </w:pPr>
            <w:r>
              <w:rPr>
                <w:b/>
                <w:sz w:val="20"/>
              </w:rPr>
              <w:t>ŚREDNIA</w:t>
            </w:r>
          </w:p>
        </w:tc>
        <w:tc>
          <w:tcPr>
            <w:tcW w:w="766" w:type="dxa"/>
          </w:tcPr>
          <w:p w:rsidR="00005516" w:rsidRDefault="00005516" w:rsidP="00005516">
            <w:pPr>
              <w:pStyle w:val="TableParagraph"/>
              <w:spacing w:before="55"/>
              <w:ind w:left="201"/>
              <w:rPr>
                <w:b/>
                <w:sz w:val="20"/>
              </w:rPr>
            </w:pPr>
            <w:r>
              <w:rPr>
                <w:b/>
                <w:sz w:val="20"/>
              </w:rPr>
              <w:t>63,6</w:t>
            </w:r>
          </w:p>
        </w:tc>
        <w:tc>
          <w:tcPr>
            <w:tcW w:w="763" w:type="dxa"/>
          </w:tcPr>
          <w:p w:rsidR="00005516" w:rsidRDefault="00005516" w:rsidP="00005516">
            <w:pPr>
              <w:pStyle w:val="TableParagraph"/>
              <w:spacing w:before="55"/>
              <w:ind w:right="199"/>
              <w:jc w:val="right"/>
              <w:rPr>
                <w:b/>
                <w:sz w:val="20"/>
              </w:rPr>
            </w:pPr>
            <w:r>
              <w:rPr>
                <w:b/>
                <w:sz w:val="20"/>
              </w:rPr>
              <w:t>66,7</w:t>
            </w:r>
          </w:p>
        </w:tc>
        <w:tc>
          <w:tcPr>
            <w:tcW w:w="766" w:type="dxa"/>
          </w:tcPr>
          <w:p w:rsidR="00005516" w:rsidRDefault="00005516" w:rsidP="00005516">
            <w:pPr>
              <w:pStyle w:val="TableParagraph"/>
              <w:spacing w:before="55"/>
              <w:ind w:right="199"/>
              <w:jc w:val="right"/>
              <w:rPr>
                <w:b/>
                <w:sz w:val="20"/>
              </w:rPr>
            </w:pPr>
            <w:r>
              <w:rPr>
                <w:b/>
                <w:sz w:val="20"/>
              </w:rPr>
              <w:t>69,4</w:t>
            </w:r>
          </w:p>
        </w:tc>
        <w:tc>
          <w:tcPr>
            <w:tcW w:w="766" w:type="dxa"/>
          </w:tcPr>
          <w:p w:rsidR="00005516" w:rsidRDefault="00005516" w:rsidP="00005516">
            <w:pPr>
              <w:pStyle w:val="TableParagraph"/>
              <w:spacing w:before="55"/>
              <w:ind w:right="199"/>
              <w:jc w:val="right"/>
              <w:rPr>
                <w:b/>
                <w:sz w:val="20"/>
              </w:rPr>
            </w:pPr>
            <w:r>
              <w:rPr>
                <w:b/>
                <w:sz w:val="20"/>
              </w:rPr>
              <w:t>72,4</w:t>
            </w:r>
          </w:p>
        </w:tc>
        <w:tc>
          <w:tcPr>
            <w:tcW w:w="766" w:type="dxa"/>
          </w:tcPr>
          <w:p w:rsidR="00005516" w:rsidRDefault="00005516" w:rsidP="00005516">
            <w:pPr>
              <w:pStyle w:val="TableParagraph"/>
              <w:spacing w:before="55"/>
              <w:ind w:right="199"/>
              <w:jc w:val="right"/>
              <w:rPr>
                <w:b/>
                <w:sz w:val="20"/>
              </w:rPr>
            </w:pPr>
            <w:r>
              <w:rPr>
                <w:b/>
                <w:sz w:val="20"/>
              </w:rPr>
              <w:t>76,4</w:t>
            </w:r>
          </w:p>
        </w:tc>
        <w:tc>
          <w:tcPr>
            <w:tcW w:w="766" w:type="dxa"/>
          </w:tcPr>
          <w:p w:rsidR="00005516" w:rsidRDefault="00005516" w:rsidP="00005516">
            <w:pPr>
              <w:pStyle w:val="TableParagraph"/>
              <w:spacing w:before="55"/>
              <w:ind w:right="199"/>
              <w:jc w:val="right"/>
              <w:rPr>
                <w:b/>
                <w:sz w:val="20"/>
              </w:rPr>
            </w:pPr>
            <w:r>
              <w:rPr>
                <w:b/>
                <w:sz w:val="20"/>
              </w:rPr>
              <w:t>80,1</w:t>
            </w:r>
          </w:p>
        </w:tc>
        <w:tc>
          <w:tcPr>
            <w:tcW w:w="781" w:type="dxa"/>
          </w:tcPr>
          <w:p w:rsidR="00005516" w:rsidRDefault="00005516" w:rsidP="00005516">
            <w:pPr>
              <w:pStyle w:val="TableParagraph"/>
              <w:spacing w:before="55"/>
              <w:ind w:left="209"/>
              <w:rPr>
                <w:b/>
                <w:sz w:val="20"/>
              </w:rPr>
            </w:pPr>
            <w:r>
              <w:rPr>
                <w:b/>
                <w:sz w:val="20"/>
              </w:rPr>
              <w:t>84,9</w:t>
            </w:r>
          </w:p>
        </w:tc>
        <w:tc>
          <w:tcPr>
            <w:tcW w:w="743" w:type="dxa"/>
            <w:tcBorders>
              <w:right w:val="single" w:sz="4" w:space="0" w:color="FFFFFF"/>
            </w:tcBorders>
          </w:tcPr>
          <w:p w:rsidR="00005516" w:rsidRDefault="00005516" w:rsidP="00005516">
            <w:pPr>
              <w:pStyle w:val="TableParagraph"/>
              <w:spacing w:before="55"/>
              <w:ind w:right="169"/>
              <w:jc w:val="right"/>
              <w:rPr>
                <w:b/>
                <w:sz w:val="20"/>
              </w:rPr>
            </w:pPr>
            <w:r>
              <w:rPr>
                <w:b/>
                <w:sz w:val="20"/>
              </w:rPr>
              <w:t>89,0</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sz w:val="20"/>
              </w:rPr>
              <w:t>25,4</w:t>
            </w:r>
          </w:p>
        </w:tc>
      </w:tr>
      <w:tr w:rsidR="00005516" w:rsidTr="00005516">
        <w:trPr>
          <w:trHeight w:hRule="exact" w:val="531"/>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spacing w:before="1"/>
              <w:ind w:left="1204"/>
              <w:rPr>
                <w:b/>
                <w:sz w:val="20"/>
              </w:rPr>
            </w:pPr>
            <w:r>
              <w:rPr>
                <w:b/>
                <w:sz w:val="20"/>
              </w:rPr>
              <w:t>pomorskie</w:t>
            </w:r>
          </w:p>
        </w:tc>
        <w:tc>
          <w:tcPr>
            <w:tcW w:w="766" w:type="dxa"/>
          </w:tcPr>
          <w:p w:rsidR="00005516" w:rsidRDefault="00005516" w:rsidP="00005516">
            <w:pPr>
              <w:pStyle w:val="TableParagraph"/>
              <w:spacing w:before="171"/>
              <w:ind w:left="201"/>
              <w:rPr>
                <w:b/>
                <w:sz w:val="20"/>
              </w:rPr>
            </w:pPr>
            <w:r>
              <w:rPr>
                <w:b/>
                <w:sz w:val="20"/>
              </w:rPr>
              <w:t>73,5</w:t>
            </w:r>
          </w:p>
        </w:tc>
        <w:tc>
          <w:tcPr>
            <w:tcW w:w="763" w:type="dxa"/>
          </w:tcPr>
          <w:p w:rsidR="00005516" w:rsidRDefault="00005516" w:rsidP="00005516">
            <w:pPr>
              <w:pStyle w:val="TableParagraph"/>
              <w:spacing w:before="171"/>
              <w:ind w:right="199"/>
              <w:jc w:val="right"/>
              <w:rPr>
                <w:b/>
                <w:sz w:val="20"/>
              </w:rPr>
            </w:pPr>
            <w:r>
              <w:rPr>
                <w:b/>
                <w:sz w:val="20"/>
              </w:rPr>
              <w:t>76,7</w:t>
            </w:r>
          </w:p>
        </w:tc>
        <w:tc>
          <w:tcPr>
            <w:tcW w:w="766" w:type="dxa"/>
          </w:tcPr>
          <w:p w:rsidR="00005516" w:rsidRDefault="00005516" w:rsidP="00005516">
            <w:pPr>
              <w:pStyle w:val="TableParagraph"/>
              <w:spacing w:before="171"/>
              <w:ind w:right="199"/>
              <w:jc w:val="right"/>
              <w:rPr>
                <w:b/>
                <w:sz w:val="20"/>
              </w:rPr>
            </w:pPr>
            <w:r>
              <w:rPr>
                <w:b/>
                <w:sz w:val="20"/>
              </w:rPr>
              <w:t>79,8</w:t>
            </w:r>
          </w:p>
        </w:tc>
        <w:tc>
          <w:tcPr>
            <w:tcW w:w="766" w:type="dxa"/>
          </w:tcPr>
          <w:p w:rsidR="00005516" w:rsidRDefault="00005516" w:rsidP="00005516">
            <w:pPr>
              <w:pStyle w:val="TableParagraph"/>
              <w:spacing w:before="171"/>
              <w:ind w:right="199"/>
              <w:jc w:val="right"/>
              <w:rPr>
                <w:b/>
                <w:sz w:val="20"/>
              </w:rPr>
            </w:pPr>
            <w:r>
              <w:rPr>
                <w:b/>
                <w:sz w:val="20"/>
              </w:rPr>
              <w:t>82,4</w:t>
            </w:r>
          </w:p>
        </w:tc>
        <w:tc>
          <w:tcPr>
            <w:tcW w:w="766" w:type="dxa"/>
          </w:tcPr>
          <w:p w:rsidR="00005516" w:rsidRDefault="00005516" w:rsidP="00005516">
            <w:pPr>
              <w:pStyle w:val="TableParagraph"/>
              <w:spacing w:before="171"/>
              <w:ind w:right="199"/>
              <w:jc w:val="right"/>
              <w:rPr>
                <w:b/>
                <w:sz w:val="20"/>
              </w:rPr>
            </w:pPr>
            <w:r>
              <w:rPr>
                <w:b/>
                <w:sz w:val="20"/>
              </w:rPr>
              <w:t>86,9</w:t>
            </w:r>
          </w:p>
        </w:tc>
        <w:tc>
          <w:tcPr>
            <w:tcW w:w="766" w:type="dxa"/>
          </w:tcPr>
          <w:p w:rsidR="00005516" w:rsidRDefault="00005516" w:rsidP="00005516">
            <w:pPr>
              <w:pStyle w:val="TableParagraph"/>
              <w:spacing w:before="171"/>
              <w:ind w:right="199"/>
              <w:jc w:val="right"/>
              <w:rPr>
                <w:b/>
                <w:sz w:val="20"/>
              </w:rPr>
            </w:pPr>
            <w:r>
              <w:rPr>
                <w:b/>
                <w:sz w:val="20"/>
              </w:rPr>
              <w:t>91,3</w:t>
            </w:r>
          </w:p>
        </w:tc>
        <w:tc>
          <w:tcPr>
            <w:tcW w:w="781" w:type="dxa"/>
          </w:tcPr>
          <w:p w:rsidR="00005516" w:rsidRDefault="00005516" w:rsidP="00005516">
            <w:pPr>
              <w:pStyle w:val="TableParagraph"/>
              <w:spacing w:before="171"/>
              <w:ind w:left="209"/>
              <w:rPr>
                <w:b/>
                <w:sz w:val="20"/>
              </w:rPr>
            </w:pPr>
            <w:r>
              <w:rPr>
                <w:b/>
                <w:sz w:val="20"/>
              </w:rPr>
              <w:t>95,8</w:t>
            </w:r>
          </w:p>
        </w:tc>
        <w:tc>
          <w:tcPr>
            <w:tcW w:w="743" w:type="dxa"/>
            <w:tcBorders>
              <w:right w:val="single" w:sz="4" w:space="0" w:color="FFFFFF"/>
            </w:tcBorders>
          </w:tcPr>
          <w:p w:rsidR="00005516" w:rsidRDefault="00005516" w:rsidP="00005516">
            <w:pPr>
              <w:pStyle w:val="TableParagraph"/>
              <w:spacing w:before="171"/>
              <w:ind w:left="160"/>
              <w:rPr>
                <w:b/>
                <w:sz w:val="20"/>
              </w:rPr>
            </w:pPr>
            <w:r>
              <w:rPr>
                <w:b/>
                <w:sz w:val="20"/>
              </w:rPr>
              <w:t>100,4</w:t>
            </w:r>
          </w:p>
        </w:tc>
        <w:tc>
          <w:tcPr>
            <w:tcW w:w="959" w:type="dxa"/>
            <w:tcBorders>
              <w:left w:val="single" w:sz="4" w:space="0" w:color="FFFFFF"/>
            </w:tcBorders>
          </w:tcPr>
          <w:p w:rsidR="00005516" w:rsidRDefault="00005516" w:rsidP="00005516">
            <w:pPr>
              <w:pStyle w:val="TableParagraph"/>
              <w:spacing w:before="171"/>
              <w:ind w:right="278"/>
              <w:jc w:val="right"/>
              <w:rPr>
                <w:b/>
                <w:sz w:val="20"/>
              </w:rPr>
            </w:pPr>
            <w:r>
              <w:rPr>
                <w:b/>
                <w:sz w:val="20"/>
              </w:rPr>
              <w:t>26,9</w:t>
            </w:r>
          </w:p>
        </w:tc>
      </w:tr>
      <w:tr w:rsidR="00005516" w:rsidTr="00005516">
        <w:trPr>
          <w:trHeight w:hRule="exact" w:val="300"/>
        </w:trPr>
        <w:tc>
          <w:tcPr>
            <w:tcW w:w="2218" w:type="dxa"/>
          </w:tcPr>
          <w:p w:rsidR="00005516" w:rsidRDefault="00005516" w:rsidP="00005516">
            <w:pPr>
              <w:pStyle w:val="TableParagraph"/>
              <w:spacing w:before="55"/>
              <w:ind w:left="1279"/>
              <w:rPr>
                <w:b/>
                <w:sz w:val="20"/>
              </w:rPr>
            </w:pPr>
            <w:r>
              <w:rPr>
                <w:b/>
                <w:sz w:val="20"/>
              </w:rPr>
              <w:t>POLSKA</w:t>
            </w:r>
          </w:p>
        </w:tc>
        <w:tc>
          <w:tcPr>
            <w:tcW w:w="766" w:type="dxa"/>
          </w:tcPr>
          <w:p w:rsidR="00005516" w:rsidRDefault="00005516" w:rsidP="00005516">
            <w:pPr>
              <w:pStyle w:val="TableParagraph"/>
              <w:spacing w:before="55"/>
              <w:ind w:left="201"/>
              <w:rPr>
                <w:b/>
                <w:sz w:val="20"/>
              </w:rPr>
            </w:pPr>
            <w:r>
              <w:rPr>
                <w:b/>
                <w:sz w:val="20"/>
              </w:rPr>
              <w:t>81,2</w:t>
            </w:r>
          </w:p>
        </w:tc>
        <w:tc>
          <w:tcPr>
            <w:tcW w:w="763" w:type="dxa"/>
          </w:tcPr>
          <w:p w:rsidR="00005516" w:rsidRDefault="00005516" w:rsidP="00005516">
            <w:pPr>
              <w:pStyle w:val="TableParagraph"/>
              <w:spacing w:before="55"/>
              <w:ind w:right="199"/>
              <w:jc w:val="right"/>
              <w:rPr>
                <w:b/>
                <w:sz w:val="20"/>
              </w:rPr>
            </w:pPr>
            <w:r>
              <w:rPr>
                <w:b/>
                <w:sz w:val="20"/>
              </w:rPr>
              <w:t>84,3</w:t>
            </w:r>
          </w:p>
        </w:tc>
        <w:tc>
          <w:tcPr>
            <w:tcW w:w="766" w:type="dxa"/>
          </w:tcPr>
          <w:p w:rsidR="00005516" w:rsidRDefault="00005516" w:rsidP="00005516">
            <w:pPr>
              <w:pStyle w:val="TableParagraph"/>
              <w:spacing w:before="55"/>
              <w:ind w:right="199"/>
              <w:jc w:val="right"/>
              <w:rPr>
                <w:b/>
                <w:sz w:val="20"/>
              </w:rPr>
            </w:pPr>
            <w:r>
              <w:rPr>
                <w:b/>
                <w:sz w:val="20"/>
              </w:rPr>
              <w:t>87,3</w:t>
            </w:r>
          </w:p>
        </w:tc>
        <w:tc>
          <w:tcPr>
            <w:tcW w:w="766" w:type="dxa"/>
          </w:tcPr>
          <w:p w:rsidR="00005516" w:rsidRDefault="00005516" w:rsidP="00005516">
            <w:pPr>
              <w:pStyle w:val="TableParagraph"/>
              <w:spacing w:before="55"/>
              <w:ind w:right="199"/>
              <w:jc w:val="right"/>
              <w:rPr>
                <w:b/>
                <w:sz w:val="20"/>
              </w:rPr>
            </w:pPr>
            <w:r>
              <w:rPr>
                <w:b/>
                <w:sz w:val="20"/>
              </w:rPr>
              <w:t>89,1</w:t>
            </w:r>
          </w:p>
        </w:tc>
        <w:tc>
          <w:tcPr>
            <w:tcW w:w="766" w:type="dxa"/>
          </w:tcPr>
          <w:p w:rsidR="00005516" w:rsidRDefault="00005516" w:rsidP="00005516">
            <w:pPr>
              <w:pStyle w:val="TableParagraph"/>
              <w:spacing w:before="55"/>
              <w:ind w:right="199"/>
              <w:jc w:val="right"/>
              <w:rPr>
                <w:b/>
                <w:sz w:val="20"/>
              </w:rPr>
            </w:pPr>
            <w:r>
              <w:rPr>
                <w:b/>
                <w:sz w:val="20"/>
              </w:rPr>
              <w:t>93,1</w:t>
            </w:r>
          </w:p>
        </w:tc>
        <w:tc>
          <w:tcPr>
            <w:tcW w:w="766" w:type="dxa"/>
          </w:tcPr>
          <w:p w:rsidR="00005516" w:rsidRDefault="00005516" w:rsidP="00005516">
            <w:pPr>
              <w:pStyle w:val="TableParagraph"/>
              <w:spacing w:before="55"/>
              <w:ind w:right="199"/>
              <w:jc w:val="right"/>
              <w:rPr>
                <w:b/>
                <w:sz w:val="20"/>
              </w:rPr>
            </w:pPr>
            <w:r>
              <w:rPr>
                <w:b/>
                <w:sz w:val="20"/>
              </w:rPr>
              <w:t>97,1</w:t>
            </w:r>
          </w:p>
        </w:tc>
        <w:tc>
          <w:tcPr>
            <w:tcW w:w="781" w:type="dxa"/>
          </w:tcPr>
          <w:p w:rsidR="00005516" w:rsidRDefault="00005516" w:rsidP="00005516">
            <w:pPr>
              <w:pStyle w:val="TableParagraph"/>
              <w:spacing w:before="55"/>
              <w:ind w:left="158"/>
              <w:rPr>
                <w:b/>
                <w:sz w:val="20"/>
              </w:rPr>
            </w:pPr>
            <w:r>
              <w:rPr>
                <w:b/>
                <w:sz w:val="20"/>
              </w:rPr>
              <w:t>101,2</w:t>
            </w:r>
          </w:p>
        </w:tc>
        <w:tc>
          <w:tcPr>
            <w:tcW w:w="743" w:type="dxa"/>
            <w:tcBorders>
              <w:right w:val="single" w:sz="4" w:space="0" w:color="FFFFFF"/>
            </w:tcBorders>
          </w:tcPr>
          <w:p w:rsidR="00005516" w:rsidRDefault="00005516" w:rsidP="00005516">
            <w:pPr>
              <w:pStyle w:val="TableParagraph"/>
              <w:spacing w:before="55"/>
              <w:ind w:left="160"/>
              <w:rPr>
                <w:b/>
                <w:sz w:val="20"/>
              </w:rPr>
            </w:pPr>
            <w:r>
              <w:rPr>
                <w:b/>
                <w:sz w:val="20"/>
              </w:rPr>
              <w:t>105,2</w:t>
            </w:r>
          </w:p>
        </w:tc>
        <w:tc>
          <w:tcPr>
            <w:tcW w:w="959" w:type="dxa"/>
            <w:tcBorders>
              <w:left w:val="single" w:sz="4" w:space="0" w:color="FFFFFF"/>
            </w:tcBorders>
          </w:tcPr>
          <w:p w:rsidR="00005516" w:rsidRDefault="00005516" w:rsidP="00005516">
            <w:pPr>
              <w:pStyle w:val="TableParagraph"/>
              <w:spacing w:before="55"/>
              <w:ind w:right="278"/>
              <w:jc w:val="right"/>
              <w:rPr>
                <w:b/>
                <w:sz w:val="20"/>
              </w:rPr>
            </w:pPr>
            <w:r>
              <w:rPr>
                <w:b/>
                <w:sz w:val="20"/>
              </w:rPr>
              <w:t>24,0</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64"/>
        <w:ind w:left="112" w:right="117" w:firstLine="708"/>
        <w:jc w:val="both"/>
        <w:rPr>
          <w:lang w:val="pl-PL"/>
        </w:rPr>
      </w:pPr>
      <w:r w:rsidRPr="00A430A9">
        <w:rPr>
          <w:lang w:val="pl-PL"/>
        </w:rPr>
        <w:t>We wszystkich gminach nastąpiło znaczne zwiększenie liczby osób starszych, które przy jednoczesnym zmniejszaniu się liczby osób w wieku przedprodukcyjnym skutkuje tak znacznymi różnicami w latach 2007-2014. Największą dynamikę przyrostu wartości wskaźnika odnotowano w gminie Janikowo (29,7), Kruszwica (28,2) oraz Inowrocław (27,3). Najmniejsza zmiana wystąpiła w gminie Rojewo (tylko 18,2).</w:t>
      </w:r>
    </w:p>
    <w:p w:rsidR="00005516" w:rsidRPr="00A430A9" w:rsidRDefault="00005516" w:rsidP="00005516">
      <w:pPr>
        <w:spacing w:before="75" w:line="235" w:lineRule="auto"/>
        <w:ind w:left="112" w:right="115" w:firstLine="708"/>
        <w:jc w:val="both"/>
        <w:rPr>
          <w:lang w:val="pl-PL"/>
        </w:rPr>
      </w:pPr>
      <w:r w:rsidRPr="00A430A9">
        <w:rPr>
          <w:b/>
          <w:lang w:val="pl-PL"/>
        </w:rPr>
        <w:t xml:space="preserve">Analizy dotyczące struktury demograficznej pokazują, że obszar LGD Czarnoziem na Soli charakteryzują wartości znacznie lepsze niż średnia wojewódzka i ogólnopolska. </w:t>
      </w:r>
      <w:r w:rsidRPr="00A430A9">
        <w:rPr>
          <w:lang w:val="pl-PL"/>
        </w:rPr>
        <w:t>Jednak gmina Kruszwica już zaczyna odczuwać silną presję demograficzną związaną z dynamicznym wzrostem odsetka najstarszych mieszkańców. W kolejnych latach tendencja ta będzie przybierać na sile, co wymusi rozwój usług i produktów kierowanych do grupy osób w wieku poprodukcyjnym.</w:t>
      </w:r>
    </w:p>
    <w:p w:rsidR="00005516" w:rsidRPr="00A430A9" w:rsidRDefault="00005516" w:rsidP="00005516">
      <w:pPr>
        <w:spacing w:before="62" w:line="244" w:lineRule="auto"/>
        <w:ind w:left="112" w:right="117" w:firstLine="708"/>
        <w:jc w:val="both"/>
        <w:rPr>
          <w:b/>
          <w:lang w:val="pl-PL"/>
        </w:rPr>
      </w:pPr>
      <w:r w:rsidRPr="00A430A9">
        <w:rPr>
          <w:lang w:val="pl-PL"/>
        </w:rPr>
        <w:t xml:space="preserve">Ostatnią istotną cechą demograficzną jest poziom wykształcenia mieszkańców. Dane z Narodowego Spisu Powszechnego przeprowadzonego w 2011 r. pokazują, że </w:t>
      </w:r>
      <w:r w:rsidRPr="00A430A9">
        <w:rPr>
          <w:b/>
          <w:lang w:val="pl-PL"/>
        </w:rPr>
        <w:t>struktura wykształcenia mieszkańców obszaru LGD jest nieco słabsza niż średnie wyniki w województwie kujawsko-pomorskim i w kraju.</w:t>
      </w:r>
    </w:p>
    <w:p w:rsidR="00005516" w:rsidRPr="00A430A9" w:rsidRDefault="00005516" w:rsidP="00005516">
      <w:pPr>
        <w:pStyle w:val="Tekstpodstawowy"/>
        <w:spacing w:before="44"/>
        <w:ind w:left="112" w:right="125" w:firstLine="708"/>
        <w:jc w:val="both"/>
        <w:rPr>
          <w:lang w:val="pl-PL"/>
        </w:rPr>
      </w:pPr>
      <w:r w:rsidRPr="00A430A9">
        <w:rPr>
          <w:lang w:val="pl-PL"/>
        </w:rPr>
        <w:t>Największy odsetek mieszkańców legitymuje się wykształceniem średnim i policealnym, zasadniczym zawodowym i ukończonym podstawowym (łączny odsetek takich osób przekracza 2/3 ogółu mieszkańców). Najmniej liczną grupę stanowią  osoby bez wykształcenia i  takie,  które  nie  ukończyły szkoły podstawowej  (0,95%).  Osoby   z</w:t>
      </w:r>
      <w:r w:rsidRPr="00A430A9">
        <w:rPr>
          <w:spacing w:val="-4"/>
          <w:lang w:val="pl-PL"/>
        </w:rPr>
        <w:t xml:space="preserve"> </w:t>
      </w:r>
      <w:r w:rsidRPr="00A430A9">
        <w:rPr>
          <w:lang w:val="pl-PL"/>
        </w:rPr>
        <w:t>wykształceniem</w:t>
      </w:r>
      <w:r w:rsidRPr="00A430A9">
        <w:rPr>
          <w:spacing w:val="-6"/>
          <w:lang w:val="pl-PL"/>
        </w:rPr>
        <w:t xml:space="preserve"> </w:t>
      </w:r>
      <w:r w:rsidRPr="00A430A9">
        <w:rPr>
          <w:lang w:val="pl-PL"/>
        </w:rPr>
        <w:t>wyższym</w:t>
      </w:r>
      <w:r w:rsidRPr="00A430A9">
        <w:rPr>
          <w:spacing w:val="-4"/>
          <w:lang w:val="pl-PL"/>
        </w:rPr>
        <w:t xml:space="preserve"> </w:t>
      </w:r>
      <w:r w:rsidRPr="00A430A9">
        <w:rPr>
          <w:lang w:val="pl-PL"/>
        </w:rPr>
        <w:t>stanowiły</w:t>
      </w:r>
      <w:r w:rsidRPr="00A430A9">
        <w:rPr>
          <w:spacing w:val="-5"/>
          <w:lang w:val="pl-PL"/>
        </w:rPr>
        <w:t xml:space="preserve"> </w:t>
      </w:r>
      <w:r w:rsidRPr="00A430A9">
        <w:rPr>
          <w:lang w:val="pl-PL"/>
        </w:rPr>
        <w:t>około</w:t>
      </w:r>
      <w:r w:rsidRPr="00A430A9">
        <w:rPr>
          <w:spacing w:val="-2"/>
          <w:lang w:val="pl-PL"/>
        </w:rPr>
        <w:t xml:space="preserve"> </w:t>
      </w:r>
      <w:r w:rsidRPr="00A430A9">
        <w:rPr>
          <w:lang w:val="pl-PL"/>
        </w:rPr>
        <w:t>10%</w:t>
      </w:r>
      <w:r w:rsidRPr="00A430A9">
        <w:rPr>
          <w:spacing w:val="-2"/>
          <w:lang w:val="pl-PL"/>
        </w:rPr>
        <w:t xml:space="preserve"> </w:t>
      </w:r>
      <w:r w:rsidRPr="00A430A9">
        <w:rPr>
          <w:lang w:val="pl-PL"/>
        </w:rPr>
        <w:t>badanych</w:t>
      </w:r>
      <w:r w:rsidRPr="00A430A9">
        <w:rPr>
          <w:spacing w:val="-2"/>
          <w:lang w:val="pl-PL"/>
        </w:rPr>
        <w:t xml:space="preserve"> </w:t>
      </w:r>
      <w:r w:rsidRPr="00A430A9">
        <w:rPr>
          <w:lang w:val="pl-PL"/>
        </w:rPr>
        <w:t>(przy</w:t>
      </w:r>
      <w:r w:rsidRPr="00A430A9">
        <w:rPr>
          <w:spacing w:val="-5"/>
          <w:lang w:val="pl-PL"/>
        </w:rPr>
        <w:t xml:space="preserve"> </w:t>
      </w:r>
      <w:r w:rsidRPr="00A430A9">
        <w:rPr>
          <w:lang w:val="pl-PL"/>
        </w:rPr>
        <w:t>średniej</w:t>
      </w:r>
      <w:r w:rsidRPr="00A430A9">
        <w:rPr>
          <w:spacing w:val="-2"/>
          <w:lang w:val="pl-PL"/>
        </w:rPr>
        <w:t xml:space="preserve"> </w:t>
      </w:r>
      <w:r w:rsidRPr="00A430A9">
        <w:rPr>
          <w:lang w:val="pl-PL"/>
        </w:rPr>
        <w:t>ogólnopolskiej</w:t>
      </w:r>
      <w:r w:rsidRPr="00A430A9">
        <w:rPr>
          <w:spacing w:val="-1"/>
          <w:lang w:val="pl-PL"/>
        </w:rPr>
        <w:t xml:space="preserve"> </w:t>
      </w:r>
      <w:r w:rsidRPr="00A430A9">
        <w:rPr>
          <w:lang w:val="pl-PL"/>
        </w:rPr>
        <w:t>wynoszącej</w:t>
      </w:r>
      <w:r w:rsidRPr="00A430A9">
        <w:rPr>
          <w:spacing w:val="1"/>
          <w:lang w:val="pl-PL"/>
        </w:rPr>
        <w:t xml:space="preserve"> </w:t>
      </w:r>
      <w:r w:rsidRPr="00A430A9">
        <w:rPr>
          <w:lang w:val="pl-PL"/>
        </w:rPr>
        <w:t>prawie</w:t>
      </w:r>
      <w:r w:rsidRPr="00A430A9">
        <w:rPr>
          <w:spacing w:val="-27"/>
          <w:lang w:val="pl-PL"/>
        </w:rPr>
        <w:t xml:space="preserve"> </w:t>
      </w:r>
      <w:r w:rsidRPr="00A430A9">
        <w:rPr>
          <w:lang w:val="pl-PL"/>
        </w:rPr>
        <w:t>15%).</w:t>
      </w:r>
    </w:p>
    <w:p w:rsidR="00005516" w:rsidRPr="00A430A9" w:rsidRDefault="00005516" w:rsidP="00005516">
      <w:pPr>
        <w:pStyle w:val="Tekstpodstawowy"/>
        <w:rPr>
          <w:lang w:val="pl-PL"/>
        </w:rPr>
      </w:pPr>
    </w:p>
    <w:p w:rsidR="00005516" w:rsidRPr="00A430A9" w:rsidRDefault="00005516" w:rsidP="00005516">
      <w:pPr>
        <w:spacing w:before="141" w:after="14"/>
        <w:ind w:left="112" w:right="1768"/>
        <w:rPr>
          <w:sz w:val="20"/>
          <w:lang w:val="pl-PL"/>
        </w:rPr>
      </w:pPr>
      <w:r w:rsidRPr="00A430A9">
        <w:rPr>
          <w:sz w:val="20"/>
          <w:lang w:val="pl-PL"/>
        </w:rPr>
        <w:t>Tabela 23. Ludność w wieku 13 lat i więcej wg poziomu wykształcenia (2011 r.).</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992"/>
        <w:gridCol w:w="1277"/>
        <w:gridCol w:w="1275"/>
        <w:gridCol w:w="994"/>
        <w:gridCol w:w="1419"/>
        <w:gridCol w:w="1668"/>
      </w:tblGrid>
      <w:tr w:rsidR="00005516" w:rsidRPr="004F2CE6" w:rsidTr="00005516">
        <w:trPr>
          <w:trHeight w:hRule="exact" w:val="300"/>
        </w:trPr>
        <w:tc>
          <w:tcPr>
            <w:tcW w:w="166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2"/>
              <w:rPr>
                <w:sz w:val="28"/>
                <w:lang w:val="pl-PL"/>
              </w:rPr>
            </w:pPr>
          </w:p>
          <w:p w:rsidR="00005516" w:rsidRDefault="00005516" w:rsidP="00005516">
            <w:pPr>
              <w:pStyle w:val="TableParagraph"/>
              <w:spacing w:before="1"/>
              <w:ind w:left="535"/>
              <w:rPr>
                <w:b/>
                <w:sz w:val="20"/>
              </w:rPr>
            </w:pPr>
            <w:r>
              <w:rPr>
                <w:b/>
                <w:sz w:val="20"/>
              </w:rPr>
              <w:t>Powiat</w:t>
            </w:r>
          </w:p>
        </w:tc>
        <w:tc>
          <w:tcPr>
            <w:tcW w:w="7624" w:type="dxa"/>
            <w:gridSpan w:val="6"/>
          </w:tcPr>
          <w:p w:rsidR="00005516" w:rsidRPr="00A430A9" w:rsidRDefault="00005516" w:rsidP="00005516">
            <w:pPr>
              <w:pStyle w:val="TableParagraph"/>
              <w:spacing w:before="55"/>
              <w:ind w:left="1296"/>
              <w:rPr>
                <w:b/>
                <w:sz w:val="20"/>
                <w:lang w:val="pl-PL"/>
              </w:rPr>
            </w:pPr>
            <w:r w:rsidRPr="00A430A9">
              <w:rPr>
                <w:b/>
                <w:sz w:val="20"/>
                <w:lang w:val="pl-PL"/>
              </w:rPr>
              <w:t>Ludność w wieku 13 lat i więcej wg poziomu wykształcenia</w:t>
            </w:r>
          </w:p>
        </w:tc>
      </w:tr>
      <w:tr w:rsidR="00005516" w:rsidRPr="004F2CE6" w:rsidTr="00005516">
        <w:trPr>
          <w:trHeight w:hRule="exact" w:val="992"/>
        </w:trPr>
        <w:tc>
          <w:tcPr>
            <w:tcW w:w="1668" w:type="dxa"/>
            <w:vMerge/>
          </w:tcPr>
          <w:p w:rsidR="00005516" w:rsidRPr="00A430A9" w:rsidRDefault="00005516" w:rsidP="00005516">
            <w:pPr>
              <w:rPr>
                <w:lang w:val="pl-PL"/>
              </w:rPr>
            </w:pPr>
          </w:p>
        </w:tc>
        <w:tc>
          <w:tcPr>
            <w:tcW w:w="992" w:type="dxa"/>
          </w:tcPr>
          <w:p w:rsidR="00005516" w:rsidRPr="00A430A9" w:rsidRDefault="00005516" w:rsidP="00005516">
            <w:pPr>
              <w:pStyle w:val="TableParagraph"/>
              <w:rPr>
                <w:sz w:val="20"/>
                <w:lang w:val="pl-PL"/>
              </w:rPr>
            </w:pPr>
          </w:p>
          <w:p w:rsidR="00005516" w:rsidRDefault="00005516" w:rsidP="00005516">
            <w:pPr>
              <w:pStyle w:val="TableParagraph"/>
              <w:spacing w:before="171"/>
              <w:ind w:left="146" w:right="145"/>
              <w:jc w:val="center"/>
              <w:rPr>
                <w:b/>
                <w:sz w:val="20"/>
              </w:rPr>
            </w:pPr>
            <w:r>
              <w:rPr>
                <w:b/>
                <w:sz w:val="20"/>
              </w:rPr>
              <w:t>wyższe</w:t>
            </w:r>
          </w:p>
        </w:tc>
        <w:tc>
          <w:tcPr>
            <w:tcW w:w="1277" w:type="dxa"/>
          </w:tcPr>
          <w:p w:rsidR="00005516" w:rsidRDefault="00005516" w:rsidP="00005516">
            <w:pPr>
              <w:pStyle w:val="TableParagraph"/>
              <w:spacing w:before="10"/>
              <w:rPr>
                <w:sz w:val="24"/>
              </w:rPr>
            </w:pPr>
          </w:p>
          <w:p w:rsidR="00005516" w:rsidRDefault="00005516" w:rsidP="00005516">
            <w:pPr>
              <w:pStyle w:val="TableParagraph"/>
              <w:ind w:left="206" w:right="185" w:firstLine="64"/>
              <w:rPr>
                <w:b/>
                <w:sz w:val="20"/>
              </w:rPr>
            </w:pPr>
            <w:r>
              <w:rPr>
                <w:b/>
                <w:sz w:val="20"/>
              </w:rPr>
              <w:t>średnie i policealne</w:t>
            </w:r>
          </w:p>
        </w:tc>
        <w:tc>
          <w:tcPr>
            <w:tcW w:w="1275" w:type="dxa"/>
          </w:tcPr>
          <w:p w:rsidR="00005516" w:rsidRDefault="00005516" w:rsidP="00005516">
            <w:pPr>
              <w:pStyle w:val="TableParagraph"/>
              <w:spacing w:before="10"/>
              <w:rPr>
                <w:sz w:val="24"/>
              </w:rPr>
            </w:pPr>
          </w:p>
          <w:p w:rsidR="00005516" w:rsidRDefault="00005516" w:rsidP="00005516">
            <w:pPr>
              <w:pStyle w:val="TableParagraph"/>
              <w:ind w:left="191" w:right="176" w:hanging="15"/>
              <w:rPr>
                <w:b/>
                <w:sz w:val="20"/>
              </w:rPr>
            </w:pPr>
            <w:r>
              <w:rPr>
                <w:b/>
                <w:w w:val="95"/>
                <w:sz w:val="20"/>
              </w:rPr>
              <w:t xml:space="preserve">zasadnicze </w:t>
            </w:r>
            <w:r>
              <w:rPr>
                <w:b/>
                <w:sz w:val="20"/>
              </w:rPr>
              <w:t>zawodowe</w:t>
            </w:r>
          </w:p>
        </w:tc>
        <w:tc>
          <w:tcPr>
            <w:tcW w:w="994" w:type="dxa"/>
          </w:tcPr>
          <w:p w:rsidR="00005516" w:rsidRDefault="00005516" w:rsidP="00005516">
            <w:pPr>
              <w:pStyle w:val="TableParagraph"/>
              <w:spacing w:before="10"/>
              <w:rPr>
                <w:sz w:val="24"/>
              </w:rPr>
            </w:pPr>
          </w:p>
          <w:p w:rsidR="00005516" w:rsidRDefault="00005516" w:rsidP="00005516">
            <w:pPr>
              <w:pStyle w:val="TableParagraph"/>
              <w:ind w:left="316" w:right="99" w:hanging="168"/>
              <w:rPr>
                <w:b/>
                <w:sz w:val="20"/>
              </w:rPr>
            </w:pPr>
            <w:r>
              <w:rPr>
                <w:b/>
                <w:w w:val="90"/>
                <w:sz w:val="20"/>
              </w:rPr>
              <w:t xml:space="preserve">gimnazj </w:t>
            </w:r>
            <w:r>
              <w:rPr>
                <w:b/>
                <w:sz w:val="20"/>
              </w:rPr>
              <w:t>alne</w:t>
            </w:r>
          </w:p>
        </w:tc>
        <w:tc>
          <w:tcPr>
            <w:tcW w:w="1419" w:type="dxa"/>
          </w:tcPr>
          <w:p w:rsidR="00005516" w:rsidRDefault="00005516" w:rsidP="00005516">
            <w:pPr>
              <w:pStyle w:val="TableParagraph"/>
              <w:spacing w:before="10"/>
              <w:rPr>
                <w:sz w:val="24"/>
              </w:rPr>
            </w:pPr>
          </w:p>
          <w:p w:rsidR="00005516" w:rsidRDefault="00005516" w:rsidP="00005516">
            <w:pPr>
              <w:pStyle w:val="TableParagraph"/>
              <w:ind w:left="249" w:right="163" w:hanging="68"/>
              <w:rPr>
                <w:b/>
                <w:sz w:val="20"/>
              </w:rPr>
            </w:pPr>
            <w:r>
              <w:rPr>
                <w:b/>
                <w:sz w:val="20"/>
              </w:rPr>
              <w:t>podstawowe ukończone</w:t>
            </w:r>
          </w:p>
        </w:tc>
        <w:tc>
          <w:tcPr>
            <w:tcW w:w="1668" w:type="dxa"/>
          </w:tcPr>
          <w:p w:rsidR="00005516" w:rsidRPr="00A430A9" w:rsidRDefault="00005516" w:rsidP="00005516">
            <w:pPr>
              <w:pStyle w:val="TableParagraph"/>
              <w:spacing w:before="55"/>
              <w:ind w:left="194" w:right="197" w:hanging="4"/>
              <w:jc w:val="center"/>
              <w:rPr>
                <w:b/>
                <w:sz w:val="20"/>
                <w:lang w:val="pl-PL"/>
              </w:rPr>
            </w:pPr>
            <w:r w:rsidRPr="00A430A9">
              <w:rPr>
                <w:b/>
                <w:sz w:val="20"/>
                <w:lang w:val="pl-PL"/>
              </w:rPr>
              <w:t>podstawowe nieukończone</w:t>
            </w:r>
            <w:r w:rsidRPr="00A430A9">
              <w:rPr>
                <w:b/>
                <w:spacing w:val="-9"/>
                <w:sz w:val="20"/>
                <w:lang w:val="pl-PL"/>
              </w:rPr>
              <w:t xml:space="preserve"> </w:t>
            </w:r>
            <w:r w:rsidRPr="00A430A9">
              <w:rPr>
                <w:b/>
                <w:sz w:val="20"/>
                <w:lang w:val="pl-PL"/>
              </w:rPr>
              <w:t>i</w:t>
            </w:r>
            <w:r w:rsidRPr="00A430A9">
              <w:rPr>
                <w:b/>
                <w:w w:val="99"/>
                <w:sz w:val="20"/>
                <w:lang w:val="pl-PL"/>
              </w:rPr>
              <w:t xml:space="preserve"> </w:t>
            </w:r>
            <w:r w:rsidRPr="00A430A9">
              <w:rPr>
                <w:b/>
                <w:sz w:val="20"/>
                <w:lang w:val="pl-PL"/>
              </w:rPr>
              <w:t>brak wykształcenia</w:t>
            </w:r>
          </w:p>
        </w:tc>
      </w:tr>
      <w:tr w:rsidR="00005516" w:rsidTr="00005516">
        <w:trPr>
          <w:trHeight w:hRule="exact" w:val="300"/>
        </w:trPr>
        <w:tc>
          <w:tcPr>
            <w:tcW w:w="1668" w:type="dxa"/>
          </w:tcPr>
          <w:p w:rsidR="00005516" w:rsidRDefault="00005516" w:rsidP="00005516">
            <w:pPr>
              <w:pStyle w:val="TableParagraph"/>
              <w:spacing w:before="46"/>
              <w:ind w:left="103"/>
              <w:rPr>
                <w:sz w:val="20"/>
              </w:rPr>
            </w:pPr>
            <w:r>
              <w:rPr>
                <w:sz w:val="20"/>
              </w:rPr>
              <w:t>inowrocławski</w:t>
            </w:r>
          </w:p>
        </w:tc>
        <w:tc>
          <w:tcPr>
            <w:tcW w:w="992" w:type="dxa"/>
          </w:tcPr>
          <w:p w:rsidR="00005516" w:rsidRDefault="00005516" w:rsidP="00005516">
            <w:pPr>
              <w:pStyle w:val="TableParagraph"/>
              <w:spacing w:before="46"/>
              <w:ind w:left="146" w:right="145"/>
              <w:jc w:val="center"/>
              <w:rPr>
                <w:sz w:val="20"/>
              </w:rPr>
            </w:pPr>
            <w:r>
              <w:rPr>
                <w:sz w:val="20"/>
              </w:rPr>
              <w:t>10,40%</w:t>
            </w:r>
          </w:p>
        </w:tc>
        <w:tc>
          <w:tcPr>
            <w:tcW w:w="1277" w:type="dxa"/>
          </w:tcPr>
          <w:p w:rsidR="00005516" w:rsidRDefault="00005516" w:rsidP="00005516">
            <w:pPr>
              <w:pStyle w:val="TableParagraph"/>
              <w:spacing w:before="46"/>
              <w:ind w:left="288" w:right="288"/>
              <w:jc w:val="center"/>
              <w:rPr>
                <w:sz w:val="20"/>
              </w:rPr>
            </w:pPr>
            <w:r>
              <w:rPr>
                <w:sz w:val="20"/>
              </w:rPr>
              <w:t>26,93%</w:t>
            </w:r>
          </w:p>
        </w:tc>
        <w:tc>
          <w:tcPr>
            <w:tcW w:w="1275" w:type="dxa"/>
          </w:tcPr>
          <w:p w:rsidR="00005516" w:rsidRDefault="00005516" w:rsidP="00005516">
            <w:pPr>
              <w:pStyle w:val="TableParagraph"/>
              <w:spacing w:before="46"/>
              <w:ind w:left="287" w:right="286"/>
              <w:jc w:val="center"/>
              <w:rPr>
                <w:sz w:val="20"/>
              </w:rPr>
            </w:pPr>
            <w:r>
              <w:rPr>
                <w:sz w:val="20"/>
              </w:rPr>
              <w:t>23,49%</w:t>
            </w:r>
          </w:p>
        </w:tc>
        <w:tc>
          <w:tcPr>
            <w:tcW w:w="994" w:type="dxa"/>
          </w:tcPr>
          <w:p w:rsidR="00005516" w:rsidRDefault="00005516" w:rsidP="00005516">
            <w:pPr>
              <w:pStyle w:val="TableParagraph"/>
              <w:spacing w:before="46"/>
              <w:ind w:left="198" w:right="194"/>
              <w:jc w:val="center"/>
              <w:rPr>
                <w:sz w:val="20"/>
              </w:rPr>
            </w:pPr>
            <w:r>
              <w:rPr>
                <w:sz w:val="20"/>
              </w:rPr>
              <w:t>5,05%</w:t>
            </w:r>
          </w:p>
        </w:tc>
        <w:tc>
          <w:tcPr>
            <w:tcW w:w="1419" w:type="dxa"/>
          </w:tcPr>
          <w:p w:rsidR="00005516" w:rsidRDefault="00005516" w:rsidP="00005516">
            <w:pPr>
              <w:pStyle w:val="TableParagraph"/>
              <w:spacing w:before="46"/>
              <w:ind w:left="396" w:right="163"/>
              <w:rPr>
                <w:sz w:val="20"/>
              </w:rPr>
            </w:pPr>
            <w:r>
              <w:rPr>
                <w:sz w:val="20"/>
              </w:rPr>
              <w:t>17,77%</w:t>
            </w:r>
          </w:p>
        </w:tc>
        <w:tc>
          <w:tcPr>
            <w:tcW w:w="1668" w:type="dxa"/>
          </w:tcPr>
          <w:p w:rsidR="00005516" w:rsidRDefault="00005516" w:rsidP="00005516">
            <w:pPr>
              <w:pStyle w:val="TableParagraph"/>
              <w:spacing w:before="46"/>
              <w:ind w:left="534" w:right="533"/>
              <w:jc w:val="center"/>
              <w:rPr>
                <w:sz w:val="20"/>
              </w:rPr>
            </w:pPr>
            <w:r>
              <w:rPr>
                <w:sz w:val="20"/>
              </w:rPr>
              <w:t>0,95%</w:t>
            </w:r>
          </w:p>
        </w:tc>
      </w:tr>
      <w:tr w:rsidR="00005516" w:rsidTr="00005516">
        <w:trPr>
          <w:trHeight w:hRule="exact" w:val="528"/>
        </w:trPr>
        <w:tc>
          <w:tcPr>
            <w:tcW w:w="1668" w:type="dxa"/>
          </w:tcPr>
          <w:p w:rsidR="00005516" w:rsidRDefault="00005516" w:rsidP="00005516">
            <w:pPr>
              <w:pStyle w:val="TableParagraph"/>
              <w:spacing w:before="55"/>
              <w:ind w:left="254"/>
              <w:rPr>
                <w:b/>
                <w:sz w:val="20"/>
              </w:rPr>
            </w:pPr>
            <w:r>
              <w:rPr>
                <w:b/>
                <w:sz w:val="20"/>
              </w:rPr>
              <w:t>woj. kujawsko-</w:t>
            </w:r>
          </w:p>
          <w:p w:rsidR="00005516" w:rsidRDefault="00005516" w:rsidP="00005516">
            <w:pPr>
              <w:pStyle w:val="TableParagraph"/>
              <w:ind w:left="655"/>
              <w:rPr>
                <w:b/>
                <w:sz w:val="20"/>
              </w:rPr>
            </w:pPr>
            <w:r>
              <w:rPr>
                <w:b/>
                <w:sz w:val="20"/>
              </w:rPr>
              <w:t>pomorskie</w:t>
            </w:r>
          </w:p>
        </w:tc>
        <w:tc>
          <w:tcPr>
            <w:tcW w:w="992" w:type="dxa"/>
          </w:tcPr>
          <w:p w:rsidR="00005516" w:rsidRDefault="00005516" w:rsidP="00005516">
            <w:pPr>
              <w:pStyle w:val="TableParagraph"/>
              <w:spacing w:before="171"/>
              <w:ind w:left="146" w:right="146"/>
              <w:jc w:val="center"/>
              <w:rPr>
                <w:b/>
                <w:sz w:val="20"/>
              </w:rPr>
            </w:pPr>
            <w:r>
              <w:rPr>
                <w:b/>
                <w:sz w:val="20"/>
              </w:rPr>
              <w:t>12,20%</w:t>
            </w:r>
          </w:p>
        </w:tc>
        <w:tc>
          <w:tcPr>
            <w:tcW w:w="1277" w:type="dxa"/>
          </w:tcPr>
          <w:p w:rsidR="00005516" w:rsidRDefault="00005516" w:rsidP="00005516">
            <w:pPr>
              <w:pStyle w:val="TableParagraph"/>
              <w:spacing w:before="171"/>
              <w:ind w:left="288" w:right="289"/>
              <w:jc w:val="center"/>
              <w:rPr>
                <w:b/>
                <w:sz w:val="20"/>
              </w:rPr>
            </w:pPr>
            <w:r>
              <w:rPr>
                <w:b/>
                <w:sz w:val="20"/>
              </w:rPr>
              <w:t>25,57%</w:t>
            </w:r>
          </w:p>
        </w:tc>
        <w:tc>
          <w:tcPr>
            <w:tcW w:w="1275" w:type="dxa"/>
          </w:tcPr>
          <w:p w:rsidR="00005516" w:rsidRDefault="00005516" w:rsidP="00005516">
            <w:pPr>
              <w:pStyle w:val="TableParagraph"/>
              <w:spacing w:before="171"/>
              <w:ind w:left="287" w:right="287"/>
              <w:jc w:val="center"/>
              <w:rPr>
                <w:b/>
                <w:sz w:val="20"/>
              </w:rPr>
            </w:pPr>
            <w:r>
              <w:rPr>
                <w:b/>
                <w:sz w:val="20"/>
              </w:rPr>
              <w:t>21,88%</w:t>
            </w:r>
          </w:p>
        </w:tc>
        <w:tc>
          <w:tcPr>
            <w:tcW w:w="994" w:type="dxa"/>
          </w:tcPr>
          <w:p w:rsidR="00005516" w:rsidRDefault="00005516" w:rsidP="00005516">
            <w:pPr>
              <w:pStyle w:val="TableParagraph"/>
              <w:spacing w:before="171"/>
              <w:ind w:left="198" w:right="195"/>
              <w:jc w:val="center"/>
              <w:rPr>
                <w:b/>
                <w:sz w:val="20"/>
              </w:rPr>
            </w:pPr>
            <w:r>
              <w:rPr>
                <w:b/>
                <w:sz w:val="20"/>
              </w:rPr>
              <w:t>4,56%</w:t>
            </w:r>
          </w:p>
        </w:tc>
        <w:tc>
          <w:tcPr>
            <w:tcW w:w="1419" w:type="dxa"/>
          </w:tcPr>
          <w:p w:rsidR="00005516" w:rsidRDefault="00005516" w:rsidP="00005516">
            <w:pPr>
              <w:pStyle w:val="TableParagraph"/>
              <w:spacing w:before="171"/>
              <w:ind w:left="379" w:right="163"/>
              <w:rPr>
                <w:b/>
                <w:sz w:val="20"/>
              </w:rPr>
            </w:pPr>
            <w:r>
              <w:rPr>
                <w:b/>
                <w:sz w:val="20"/>
              </w:rPr>
              <w:t>17,25%</w:t>
            </w:r>
          </w:p>
        </w:tc>
        <w:tc>
          <w:tcPr>
            <w:tcW w:w="1668" w:type="dxa"/>
          </w:tcPr>
          <w:p w:rsidR="00005516" w:rsidRDefault="00005516" w:rsidP="00005516">
            <w:pPr>
              <w:pStyle w:val="TableParagraph"/>
              <w:spacing w:before="171"/>
              <w:ind w:left="534" w:right="533"/>
              <w:jc w:val="center"/>
              <w:rPr>
                <w:b/>
                <w:sz w:val="20"/>
              </w:rPr>
            </w:pPr>
            <w:r>
              <w:rPr>
                <w:b/>
                <w:sz w:val="20"/>
              </w:rPr>
              <w:t>0,99%</w:t>
            </w:r>
          </w:p>
        </w:tc>
      </w:tr>
      <w:tr w:rsidR="00005516" w:rsidTr="00005516">
        <w:trPr>
          <w:trHeight w:hRule="exact" w:val="302"/>
        </w:trPr>
        <w:tc>
          <w:tcPr>
            <w:tcW w:w="1668" w:type="dxa"/>
          </w:tcPr>
          <w:p w:rsidR="00005516" w:rsidRDefault="00005516" w:rsidP="00005516">
            <w:pPr>
              <w:pStyle w:val="TableParagraph"/>
              <w:spacing w:before="58"/>
              <w:ind w:left="731"/>
              <w:rPr>
                <w:b/>
                <w:sz w:val="20"/>
              </w:rPr>
            </w:pPr>
            <w:r>
              <w:rPr>
                <w:b/>
                <w:sz w:val="20"/>
              </w:rPr>
              <w:t>POLSKA</w:t>
            </w:r>
          </w:p>
        </w:tc>
        <w:tc>
          <w:tcPr>
            <w:tcW w:w="992" w:type="dxa"/>
          </w:tcPr>
          <w:p w:rsidR="00005516" w:rsidRDefault="00005516" w:rsidP="00005516">
            <w:pPr>
              <w:pStyle w:val="TableParagraph"/>
              <w:spacing w:before="58"/>
              <w:ind w:left="146" w:right="146"/>
              <w:jc w:val="center"/>
              <w:rPr>
                <w:b/>
                <w:sz w:val="20"/>
              </w:rPr>
            </w:pPr>
            <w:r>
              <w:rPr>
                <w:b/>
                <w:sz w:val="20"/>
              </w:rPr>
              <w:t>14,77%</w:t>
            </w:r>
          </w:p>
        </w:tc>
        <w:tc>
          <w:tcPr>
            <w:tcW w:w="1277" w:type="dxa"/>
          </w:tcPr>
          <w:p w:rsidR="00005516" w:rsidRDefault="00005516" w:rsidP="00005516">
            <w:pPr>
              <w:pStyle w:val="TableParagraph"/>
              <w:spacing w:before="58"/>
              <w:ind w:left="288" w:right="289"/>
              <w:jc w:val="center"/>
              <w:rPr>
                <w:b/>
                <w:sz w:val="20"/>
              </w:rPr>
            </w:pPr>
            <w:r>
              <w:rPr>
                <w:b/>
                <w:sz w:val="20"/>
              </w:rPr>
              <w:t>27,44%</w:t>
            </w:r>
          </w:p>
        </w:tc>
        <w:tc>
          <w:tcPr>
            <w:tcW w:w="1275" w:type="dxa"/>
          </w:tcPr>
          <w:p w:rsidR="00005516" w:rsidRDefault="00005516" w:rsidP="00005516">
            <w:pPr>
              <w:pStyle w:val="TableParagraph"/>
              <w:spacing w:before="58"/>
              <w:ind w:left="287" w:right="287"/>
              <w:jc w:val="center"/>
              <w:rPr>
                <w:b/>
                <w:sz w:val="20"/>
              </w:rPr>
            </w:pPr>
            <w:r>
              <w:rPr>
                <w:b/>
                <w:sz w:val="20"/>
              </w:rPr>
              <w:t>18,84%</w:t>
            </w:r>
          </w:p>
        </w:tc>
        <w:tc>
          <w:tcPr>
            <w:tcW w:w="994" w:type="dxa"/>
          </w:tcPr>
          <w:p w:rsidR="00005516" w:rsidRDefault="00005516" w:rsidP="00005516">
            <w:pPr>
              <w:pStyle w:val="TableParagraph"/>
              <w:spacing w:before="58"/>
              <w:ind w:left="198" w:right="195"/>
              <w:jc w:val="center"/>
              <w:rPr>
                <w:b/>
                <w:sz w:val="20"/>
              </w:rPr>
            </w:pPr>
            <w:r>
              <w:rPr>
                <w:b/>
                <w:sz w:val="20"/>
              </w:rPr>
              <w:t>4,28%</w:t>
            </w:r>
          </w:p>
        </w:tc>
        <w:tc>
          <w:tcPr>
            <w:tcW w:w="1419" w:type="dxa"/>
          </w:tcPr>
          <w:p w:rsidR="00005516" w:rsidRDefault="00005516" w:rsidP="00005516">
            <w:pPr>
              <w:pStyle w:val="TableParagraph"/>
              <w:spacing w:before="58"/>
              <w:ind w:left="379" w:right="163"/>
              <w:rPr>
                <w:b/>
                <w:sz w:val="20"/>
              </w:rPr>
            </w:pPr>
            <w:r>
              <w:rPr>
                <w:b/>
                <w:sz w:val="20"/>
              </w:rPr>
              <w:t>15,92%</w:t>
            </w:r>
          </w:p>
        </w:tc>
        <w:tc>
          <w:tcPr>
            <w:tcW w:w="1668" w:type="dxa"/>
          </w:tcPr>
          <w:p w:rsidR="00005516" w:rsidRDefault="00005516" w:rsidP="00005516">
            <w:pPr>
              <w:pStyle w:val="TableParagraph"/>
              <w:spacing w:before="58"/>
              <w:ind w:left="534" w:right="533"/>
              <w:jc w:val="center"/>
              <w:rPr>
                <w:b/>
                <w:sz w:val="20"/>
              </w:rPr>
            </w:pPr>
            <w:r>
              <w:rPr>
                <w:b/>
                <w:sz w:val="20"/>
              </w:rPr>
              <w:t>1,19%</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62"/>
        <w:ind w:left="112" w:right="119" w:firstLine="708"/>
        <w:jc w:val="both"/>
        <w:rPr>
          <w:lang w:val="pl-PL"/>
        </w:rPr>
      </w:pPr>
      <w:r w:rsidRPr="00A430A9">
        <w:rPr>
          <w:b/>
          <w:lang w:val="pl-PL"/>
        </w:rPr>
        <w:t xml:space="preserve">Podsumowanie: </w:t>
      </w:r>
      <w:r w:rsidRPr="00A430A9">
        <w:rPr>
          <w:lang w:val="pl-PL"/>
        </w:rPr>
        <w:t>na obszarze LGD Czarnoziem na Soli od 2011 r. występuje zjawisko spadku ogólnej liczby mieszkańców. Teren ten charakteryzuje stosunkowo dobra struktura demograficzna, zbilansowana struktura płciowa, dodatni przyrost naturalny i ujemne saldo migracji. Na całym obszarze występuje jednak zjawisko zmniejszania się liczby osób młodych i jednoczesnego dynamicznego przyrostu osób starszych, co w kolejnych latach zwiększy presję demograficzną (obecnie widoczną w gminie Kruszwica). Wykształcenie mieszkańców obszaru jest niższe niż średnie wartości dla Polski i województwa kujawsko-pomorskiego.</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pStyle w:val="Nagwek2"/>
        <w:ind w:right="1768"/>
        <w:rPr>
          <w:lang w:val="pl-PL"/>
        </w:rPr>
      </w:pPr>
      <w:r w:rsidRPr="00A430A9">
        <w:rPr>
          <w:lang w:val="pl-PL"/>
        </w:rPr>
        <w:lastRenderedPageBreak/>
        <w:t>Rynek pracy</w:t>
      </w:r>
    </w:p>
    <w:p w:rsidR="00005516" w:rsidRPr="00A430A9" w:rsidRDefault="00005516" w:rsidP="00005516">
      <w:pPr>
        <w:pStyle w:val="Tekstpodstawowy"/>
        <w:spacing w:before="7"/>
        <w:rPr>
          <w:b/>
          <w:sz w:val="31"/>
          <w:lang w:val="pl-PL"/>
        </w:rPr>
      </w:pPr>
    </w:p>
    <w:p w:rsidR="00005516" w:rsidRPr="00A430A9" w:rsidRDefault="00005516" w:rsidP="00005516">
      <w:pPr>
        <w:spacing w:line="244" w:lineRule="auto"/>
        <w:ind w:left="112" w:right="121" w:firstLine="708"/>
        <w:jc w:val="both"/>
        <w:rPr>
          <w:b/>
          <w:lang w:val="pl-PL"/>
        </w:rPr>
      </w:pPr>
      <w:r w:rsidRPr="00A430A9">
        <w:rPr>
          <w:lang w:val="pl-PL"/>
        </w:rPr>
        <w:t xml:space="preserve">Rynek pracy jest kluczową dziedziną, charakteryzującą potencjał i ograniczenia rozwojowe poszczególnych obszarów. W przypadku terenu objętego działalnością LGD Czarnoziem na Soli charakterystycznym elementem jest </w:t>
      </w:r>
      <w:r w:rsidRPr="00A430A9">
        <w:rPr>
          <w:b/>
          <w:lang w:val="pl-PL"/>
        </w:rPr>
        <w:t xml:space="preserve">niski stopień aktywności ekonomicznej ludności </w:t>
      </w:r>
      <w:r w:rsidRPr="00A430A9">
        <w:rPr>
          <w:lang w:val="pl-PL"/>
        </w:rPr>
        <w:t xml:space="preserve">(obliczany jako liczba zatrudnionych na 1.000 mieszkańców), </w:t>
      </w:r>
      <w:r w:rsidRPr="00A430A9">
        <w:rPr>
          <w:b/>
          <w:lang w:val="pl-PL"/>
        </w:rPr>
        <w:t>malejący w latach 2007-2013.</w:t>
      </w:r>
    </w:p>
    <w:p w:rsidR="00005516" w:rsidRPr="00A430A9" w:rsidRDefault="00005516" w:rsidP="00005516">
      <w:pPr>
        <w:pStyle w:val="Tekstpodstawowy"/>
        <w:spacing w:before="1"/>
        <w:rPr>
          <w:b/>
          <w:sz w:val="31"/>
          <w:lang w:val="pl-PL"/>
        </w:rPr>
      </w:pPr>
    </w:p>
    <w:p w:rsidR="00005516" w:rsidRPr="00A430A9" w:rsidRDefault="00005516" w:rsidP="00005516">
      <w:pPr>
        <w:spacing w:before="1" w:after="14"/>
        <w:ind w:left="112" w:right="278"/>
        <w:rPr>
          <w:sz w:val="20"/>
          <w:lang w:val="pl-PL"/>
        </w:rPr>
      </w:pPr>
      <w:r w:rsidRPr="00A430A9">
        <w:rPr>
          <w:sz w:val="20"/>
          <w:lang w:val="pl-PL"/>
        </w:rPr>
        <w:t>Tabela 24. Pracujący na 1000 ludności na obszarze Stowarzyszenia Lokalna Grupa Działania Czarnoziem na Soli w latach 2007- 2013.</w:t>
      </w: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0"/>
        <w:gridCol w:w="792"/>
        <w:gridCol w:w="792"/>
        <w:gridCol w:w="792"/>
        <w:gridCol w:w="792"/>
        <w:gridCol w:w="792"/>
        <w:gridCol w:w="752"/>
        <w:gridCol w:w="835"/>
        <w:gridCol w:w="1416"/>
      </w:tblGrid>
      <w:tr w:rsidR="00005516" w:rsidTr="00005516">
        <w:trPr>
          <w:trHeight w:hRule="exact" w:val="300"/>
        </w:trPr>
        <w:tc>
          <w:tcPr>
            <w:tcW w:w="2110" w:type="dxa"/>
            <w:vMerge w:val="restart"/>
          </w:tcPr>
          <w:p w:rsidR="00005516" w:rsidRPr="00A430A9" w:rsidRDefault="00005516" w:rsidP="00005516">
            <w:pPr>
              <w:pStyle w:val="TableParagraph"/>
              <w:spacing w:before="1"/>
              <w:rPr>
                <w:sz w:val="25"/>
                <w:lang w:val="pl-PL"/>
              </w:rPr>
            </w:pPr>
          </w:p>
          <w:p w:rsidR="00005516" w:rsidRDefault="00005516" w:rsidP="00005516">
            <w:pPr>
              <w:pStyle w:val="TableParagraph"/>
              <w:ind w:left="735" w:right="735"/>
              <w:jc w:val="center"/>
              <w:rPr>
                <w:b/>
                <w:sz w:val="20"/>
              </w:rPr>
            </w:pPr>
            <w:r>
              <w:rPr>
                <w:b/>
                <w:sz w:val="20"/>
              </w:rPr>
              <w:t>Gmina</w:t>
            </w:r>
          </w:p>
        </w:tc>
        <w:tc>
          <w:tcPr>
            <w:tcW w:w="5547" w:type="dxa"/>
            <w:gridSpan w:val="7"/>
          </w:tcPr>
          <w:p w:rsidR="00005516" w:rsidRPr="00A430A9" w:rsidRDefault="00005516" w:rsidP="00005516">
            <w:pPr>
              <w:pStyle w:val="TableParagraph"/>
              <w:spacing w:before="55"/>
              <w:ind w:left="753"/>
              <w:rPr>
                <w:b/>
                <w:sz w:val="20"/>
                <w:lang w:val="pl-PL"/>
              </w:rPr>
            </w:pPr>
            <w:r w:rsidRPr="00A430A9">
              <w:rPr>
                <w:b/>
                <w:sz w:val="20"/>
                <w:lang w:val="pl-PL"/>
              </w:rPr>
              <w:t>Pracujący na 1000 ludności w latach 2007-2013</w:t>
            </w:r>
          </w:p>
        </w:tc>
        <w:tc>
          <w:tcPr>
            <w:tcW w:w="1416" w:type="dxa"/>
            <w:vMerge w:val="restart"/>
            <w:tcBorders>
              <w:right w:val="single" w:sz="4" w:space="0" w:color="000000"/>
            </w:tcBorders>
          </w:tcPr>
          <w:p w:rsidR="00005516" w:rsidRDefault="00005516" w:rsidP="00005516">
            <w:pPr>
              <w:pStyle w:val="TableParagraph"/>
              <w:spacing w:before="55"/>
              <w:ind w:left="182" w:right="181" w:hanging="15"/>
              <w:jc w:val="center"/>
              <w:rPr>
                <w:b/>
                <w:sz w:val="20"/>
              </w:rPr>
            </w:pPr>
            <w:r>
              <w:rPr>
                <w:b/>
                <w:sz w:val="20"/>
              </w:rPr>
              <w:t>Zmiana w latach 2007-</w:t>
            </w:r>
          </w:p>
          <w:p w:rsidR="00005516" w:rsidRDefault="00005516" w:rsidP="00005516">
            <w:pPr>
              <w:pStyle w:val="TableParagraph"/>
              <w:ind w:left="482" w:right="484"/>
              <w:jc w:val="center"/>
              <w:rPr>
                <w:b/>
                <w:sz w:val="20"/>
              </w:rPr>
            </w:pPr>
            <w:r>
              <w:rPr>
                <w:b/>
                <w:sz w:val="20"/>
              </w:rPr>
              <w:t>2013</w:t>
            </w:r>
          </w:p>
        </w:tc>
      </w:tr>
      <w:tr w:rsidR="00005516" w:rsidTr="00005516">
        <w:trPr>
          <w:trHeight w:hRule="exact" w:val="458"/>
        </w:trPr>
        <w:tc>
          <w:tcPr>
            <w:tcW w:w="2110" w:type="dxa"/>
            <w:vMerge/>
          </w:tcPr>
          <w:p w:rsidR="00005516" w:rsidRDefault="00005516" w:rsidP="00005516"/>
        </w:tc>
        <w:tc>
          <w:tcPr>
            <w:tcW w:w="792" w:type="dxa"/>
          </w:tcPr>
          <w:p w:rsidR="00005516" w:rsidRDefault="00005516" w:rsidP="00005516">
            <w:pPr>
              <w:pStyle w:val="TableParagraph"/>
              <w:spacing w:before="135"/>
              <w:ind w:right="187"/>
              <w:jc w:val="right"/>
              <w:rPr>
                <w:b/>
                <w:sz w:val="20"/>
              </w:rPr>
            </w:pPr>
            <w:r>
              <w:rPr>
                <w:b/>
                <w:sz w:val="20"/>
              </w:rPr>
              <w:t>2007</w:t>
            </w:r>
          </w:p>
        </w:tc>
        <w:tc>
          <w:tcPr>
            <w:tcW w:w="792" w:type="dxa"/>
          </w:tcPr>
          <w:p w:rsidR="00005516" w:rsidRDefault="00005516" w:rsidP="00005516">
            <w:pPr>
              <w:pStyle w:val="TableParagraph"/>
              <w:spacing w:before="135"/>
              <w:ind w:right="187"/>
              <w:jc w:val="right"/>
              <w:rPr>
                <w:b/>
                <w:sz w:val="20"/>
              </w:rPr>
            </w:pPr>
            <w:r>
              <w:rPr>
                <w:b/>
                <w:sz w:val="20"/>
              </w:rPr>
              <w:t>2008</w:t>
            </w:r>
          </w:p>
        </w:tc>
        <w:tc>
          <w:tcPr>
            <w:tcW w:w="792" w:type="dxa"/>
          </w:tcPr>
          <w:p w:rsidR="00005516" w:rsidRDefault="00005516" w:rsidP="00005516">
            <w:pPr>
              <w:pStyle w:val="TableParagraph"/>
              <w:spacing w:before="135"/>
              <w:ind w:left="187"/>
              <w:rPr>
                <w:b/>
                <w:sz w:val="20"/>
              </w:rPr>
            </w:pPr>
            <w:r>
              <w:rPr>
                <w:b/>
                <w:sz w:val="20"/>
              </w:rPr>
              <w:t>2009</w:t>
            </w:r>
          </w:p>
        </w:tc>
        <w:tc>
          <w:tcPr>
            <w:tcW w:w="792" w:type="dxa"/>
          </w:tcPr>
          <w:p w:rsidR="00005516" w:rsidRDefault="00005516" w:rsidP="00005516">
            <w:pPr>
              <w:pStyle w:val="TableParagraph"/>
              <w:spacing w:before="135"/>
              <w:ind w:left="189"/>
              <w:rPr>
                <w:b/>
                <w:sz w:val="20"/>
              </w:rPr>
            </w:pPr>
            <w:r>
              <w:rPr>
                <w:b/>
                <w:sz w:val="20"/>
              </w:rPr>
              <w:t>2010</w:t>
            </w:r>
          </w:p>
        </w:tc>
        <w:tc>
          <w:tcPr>
            <w:tcW w:w="792" w:type="dxa"/>
          </w:tcPr>
          <w:p w:rsidR="00005516" w:rsidRDefault="00005516" w:rsidP="00005516">
            <w:pPr>
              <w:pStyle w:val="TableParagraph"/>
              <w:spacing w:before="135"/>
              <w:ind w:left="171" w:right="171"/>
              <w:jc w:val="center"/>
              <w:rPr>
                <w:b/>
                <w:sz w:val="20"/>
              </w:rPr>
            </w:pPr>
            <w:r>
              <w:rPr>
                <w:b/>
                <w:sz w:val="20"/>
              </w:rPr>
              <w:t>2011</w:t>
            </w:r>
          </w:p>
        </w:tc>
        <w:tc>
          <w:tcPr>
            <w:tcW w:w="752" w:type="dxa"/>
            <w:tcBorders>
              <w:right w:val="single" w:sz="4" w:space="0" w:color="FFFFFF"/>
            </w:tcBorders>
          </w:tcPr>
          <w:p w:rsidR="00005516" w:rsidRDefault="00005516" w:rsidP="00005516">
            <w:pPr>
              <w:pStyle w:val="TableParagraph"/>
              <w:spacing w:before="135"/>
              <w:ind w:left="170" w:right="131"/>
              <w:jc w:val="center"/>
              <w:rPr>
                <w:b/>
                <w:sz w:val="20"/>
              </w:rPr>
            </w:pPr>
            <w:r>
              <w:rPr>
                <w:b/>
                <w:sz w:val="20"/>
              </w:rPr>
              <w:t>2012</w:t>
            </w:r>
          </w:p>
        </w:tc>
        <w:tc>
          <w:tcPr>
            <w:tcW w:w="835" w:type="dxa"/>
            <w:tcBorders>
              <w:left w:val="single" w:sz="4" w:space="0" w:color="FFFFFF"/>
            </w:tcBorders>
          </w:tcPr>
          <w:p w:rsidR="00005516" w:rsidRDefault="00005516" w:rsidP="00005516">
            <w:pPr>
              <w:pStyle w:val="TableParagraph"/>
              <w:spacing w:before="135"/>
              <w:ind w:left="213" w:right="171"/>
              <w:jc w:val="center"/>
              <w:rPr>
                <w:b/>
                <w:sz w:val="20"/>
              </w:rPr>
            </w:pPr>
            <w:r>
              <w:rPr>
                <w:b/>
                <w:sz w:val="20"/>
              </w:rPr>
              <w:t>2013</w:t>
            </w:r>
          </w:p>
        </w:tc>
        <w:tc>
          <w:tcPr>
            <w:tcW w:w="1416" w:type="dxa"/>
            <w:vMerge/>
            <w:tcBorders>
              <w:right w:val="single" w:sz="4" w:space="0" w:color="000000"/>
            </w:tcBorders>
          </w:tcPr>
          <w:p w:rsidR="00005516" w:rsidRDefault="00005516" w:rsidP="00005516"/>
        </w:tc>
      </w:tr>
      <w:tr w:rsidR="00005516" w:rsidTr="00005516">
        <w:trPr>
          <w:trHeight w:hRule="exact" w:val="300"/>
        </w:trPr>
        <w:tc>
          <w:tcPr>
            <w:tcW w:w="2110" w:type="dxa"/>
          </w:tcPr>
          <w:p w:rsidR="00005516" w:rsidRDefault="00005516" w:rsidP="00005516">
            <w:pPr>
              <w:pStyle w:val="TableParagraph"/>
              <w:spacing w:before="48"/>
              <w:ind w:left="103"/>
              <w:rPr>
                <w:sz w:val="20"/>
              </w:rPr>
            </w:pPr>
            <w:r>
              <w:rPr>
                <w:sz w:val="20"/>
              </w:rPr>
              <w:t>Dąbrowa Biskupia</w:t>
            </w:r>
          </w:p>
        </w:tc>
        <w:tc>
          <w:tcPr>
            <w:tcW w:w="792" w:type="dxa"/>
          </w:tcPr>
          <w:p w:rsidR="00005516" w:rsidRDefault="00005516" w:rsidP="00005516">
            <w:pPr>
              <w:pStyle w:val="TableParagraph"/>
              <w:spacing w:before="48"/>
              <w:ind w:right="239"/>
              <w:jc w:val="right"/>
              <w:rPr>
                <w:sz w:val="20"/>
              </w:rPr>
            </w:pPr>
            <w:r>
              <w:rPr>
                <w:sz w:val="20"/>
              </w:rPr>
              <w:t>129</w:t>
            </w:r>
          </w:p>
        </w:tc>
        <w:tc>
          <w:tcPr>
            <w:tcW w:w="792" w:type="dxa"/>
          </w:tcPr>
          <w:p w:rsidR="00005516" w:rsidRDefault="00005516" w:rsidP="00005516">
            <w:pPr>
              <w:pStyle w:val="TableParagraph"/>
              <w:spacing w:before="48"/>
              <w:ind w:right="235"/>
              <w:jc w:val="right"/>
              <w:rPr>
                <w:sz w:val="20"/>
              </w:rPr>
            </w:pPr>
            <w:r>
              <w:rPr>
                <w:sz w:val="20"/>
              </w:rPr>
              <w:t>129</w:t>
            </w:r>
          </w:p>
        </w:tc>
        <w:tc>
          <w:tcPr>
            <w:tcW w:w="792" w:type="dxa"/>
          </w:tcPr>
          <w:p w:rsidR="00005516" w:rsidRDefault="00005516" w:rsidP="00005516">
            <w:pPr>
              <w:pStyle w:val="TableParagraph"/>
              <w:spacing w:before="48"/>
              <w:ind w:left="237"/>
              <w:rPr>
                <w:sz w:val="20"/>
              </w:rPr>
            </w:pPr>
            <w:r>
              <w:rPr>
                <w:sz w:val="20"/>
              </w:rPr>
              <w:t>123</w:t>
            </w:r>
          </w:p>
        </w:tc>
        <w:tc>
          <w:tcPr>
            <w:tcW w:w="792" w:type="dxa"/>
          </w:tcPr>
          <w:p w:rsidR="00005516" w:rsidRDefault="00005516" w:rsidP="00005516">
            <w:pPr>
              <w:pStyle w:val="TableParagraph"/>
              <w:spacing w:before="48"/>
              <w:ind w:left="239"/>
              <w:rPr>
                <w:sz w:val="20"/>
              </w:rPr>
            </w:pPr>
            <w:r>
              <w:rPr>
                <w:sz w:val="20"/>
              </w:rPr>
              <w:t>120</w:t>
            </w:r>
          </w:p>
        </w:tc>
        <w:tc>
          <w:tcPr>
            <w:tcW w:w="792" w:type="dxa"/>
          </w:tcPr>
          <w:p w:rsidR="00005516" w:rsidRDefault="00005516" w:rsidP="00005516">
            <w:pPr>
              <w:pStyle w:val="TableParagraph"/>
              <w:spacing w:before="48"/>
              <w:ind w:left="171" w:right="171"/>
              <w:jc w:val="center"/>
              <w:rPr>
                <w:sz w:val="20"/>
              </w:rPr>
            </w:pPr>
            <w:r>
              <w:rPr>
                <w:sz w:val="20"/>
              </w:rPr>
              <w:t>121</w:t>
            </w:r>
          </w:p>
        </w:tc>
        <w:tc>
          <w:tcPr>
            <w:tcW w:w="752" w:type="dxa"/>
            <w:tcBorders>
              <w:right w:val="single" w:sz="4" w:space="0" w:color="FFFFFF"/>
            </w:tcBorders>
          </w:tcPr>
          <w:p w:rsidR="00005516" w:rsidRDefault="00005516" w:rsidP="00005516">
            <w:pPr>
              <w:pStyle w:val="TableParagraph"/>
              <w:spacing w:before="48"/>
              <w:ind w:left="170" w:right="131"/>
              <w:jc w:val="center"/>
              <w:rPr>
                <w:sz w:val="20"/>
              </w:rPr>
            </w:pPr>
            <w:r>
              <w:rPr>
                <w:sz w:val="20"/>
              </w:rPr>
              <w:t>116</w:t>
            </w:r>
          </w:p>
        </w:tc>
        <w:tc>
          <w:tcPr>
            <w:tcW w:w="835" w:type="dxa"/>
            <w:tcBorders>
              <w:left w:val="single" w:sz="4" w:space="0" w:color="FFFFFF"/>
            </w:tcBorders>
          </w:tcPr>
          <w:p w:rsidR="00005516" w:rsidRDefault="00005516" w:rsidP="00005516">
            <w:pPr>
              <w:pStyle w:val="TableParagraph"/>
              <w:spacing w:before="48"/>
              <w:ind w:left="213" w:right="171"/>
              <w:jc w:val="center"/>
              <w:rPr>
                <w:sz w:val="20"/>
              </w:rPr>
            </w:pPr>
            <w:r>
              <w:rPr>
                <w:sz w:val="20"/>
              </w:rPr>
              <w:t>111</w:t>
            </w:r>
          </w:p>
        </w:tc>
        <w:tc>
          <w:tcPr>
            <w:tcW w:w="1416" w:type="dxa"/>
            <w:tcBorders>
              <w:right w:val="single" w:sz="4" w:space="0" w:color="000000"/>
            </w:tcBorders>
          </w:tcPr>
          <w:p w:rsidR="00005516" w:rsidRDefault="00005516" w:rsidP="00005516">
            <w:pPr>
              <w:pStyle w:val="TableParagraph"/>
              <w:spacing w:before="48"/>
              <w:ind w:right="574"/>
              <w:jc w:val="right"/>
              <w:rPr>
                <w:sz w:val="20"/>
              </w:rPr>
            </w:pPr>
            <w:r>
              <w:rPr>
                <w:w w:val="90"/>
                <w:sz w:val="20"/>
              </w:rPr>
              <w:t>-18</w:t>
            </w:r>
          </w:p>
        </w:tc>
      </w:tr>
      <w:tr w:rsidR="00005516" w:rsidTr="00005516">
        <w:trPr>
          <w:trHeight w:hRule="exact" w:val="300"/>
        </w:trPr>
        <w:tc>
          <w:tcPr>
            <w:tcW w:w="2110" w:type="dxa"/>
          </w:tcPr>
          <w:p w:rsidR="00005516" w:rsidRDefault="00005516" w:rsidP="00005516">
            <w:pPr>
              <w:pStyle w:val="TableParagraph"/>
              <w:spacing w:before="48"/>
              <w:ind w:left="103"/>
              <w:rPr>
                <w:sz w:val="20"/>
              </w:rPr>
            </w:pPr>
            <w:r>
              <w:rPr>
                <w:sz w:val="20"/>
              </w:rPr>
              <w:t>Gniewkowo</w:t>
            </w:r>
          </w:p>
        </w:tc>
        <w:tc>
          <w:tcPr>
            <w:tcW w:w="792" w:type="dxa"/>
          </w:tcPr>
          <w:p w:rsidR="00005516" w:rsidRDefault="00005516" w:rsidP="00005516">
            <w:pPr>
              <w:pStyle w:val="TableParagraph"/>
              <w:spacing w:before="48"/>
              <w:ind w:right="239"/>
              <w:jc w:val="right"/>
              <w:rPr>
                <w:sz w:val="20"/>
              </w:rPr>
            </w:pPr>
            <w:r>
              <w:rPr>
                <w:sz w:val="20"/>
              </w:rPr>
              <w:t>220</w:t>
            </w:r>
          </w:p>
        </w:tc>
        <w:tc>
          <w:tcPr>
            <w:tcW w:w="792" w:type="dxa"/>
          </w:tcPr>
          <w:p w:rsidR="00005516" w:rsidRDefault="00005516" w:rsidP="00005516">
            <w:pPr>
              <w:pStyle w:val="TableParagraph"/>
              <w:spacing w:before="48"/>
              <w:ind w:right="235"/>
              <w:jc w:val="right"/>
              <w:rPr>
                <w:sz w:val="20"/>
              </w:rPr>
            </w:pPr>
            <w:r>
              <w:rPr>
                <w:sz w:val="20"/>
              </w:rPr>
              <w:t>219</w:t>
            </w:r>
          </w:p>
        </w:tc>
        <w:tc>
          <w:tcPr>
            <w:tcW w:w="792" w:type="dxa"/>
          </w:tcPr>
          <w:p w:rsidR="00005516" w:rsidRDefault="00005516" w:rsidP="00005516">
            <w:pPr>
              <w:pStyle w:val="TableParagraph"/>
              <w:spacing w:before="48"/>
              <w:ind w:left="237"/>
              <w:rPr>
                <w:sz w:val="20"/>
              </w:rPr>
            </w:pPr>
            <w:r>
              <w:rPr>
                <w:sz w:val="20"/>
              </w:rPr>
              <w:t>212</w:t>
            </w:r>
          </w:p>
        </w:tc>
        <w:tc>
          <w:tcPr>
            <w:tcW w:w="792" w:type="dxa"/>
          </w:tcPr>
          <w:p w:rsidR="00005516" w:rsidRDefault="00005516" w:rsidP="00005516">
            <w:pPr>
              <w:pStyle w:val="TableParagraph"/>
              <w:spacing w:before="48"/>
              <w:ind w:left="239"/>
              <w:rPr>
                <w:sz w:val="20"/>
              </w:rPr>
            </w:pPr>
            <w:r>
              <w:rPr>
                <w:sz w:val="20"/>
              </w:rPr>
              <w:t>197</w:t>
            </w:r>
          </w:p>
        </w:tc>
        <w:tc>
          <w:tcPr>
            <w:tcW w:w="792" w:type="dxa"/>
          </w:tcPr>
          <w:p w:rsidR="00005516" w:rsidRDefault="00005516" w:rsidP="00005516">
            <w:pPr>
              <w:pStyle w:val="TableParagraph"/>
              <w:spacing w:before="48"/>
              <w:ind w:left="171" w:right="171"/>
              <w:jc w:val="center"/>
              <w:rPr>
                <w:sz w:val="20"/>
              </w:rPr>
            </w:pPr>
            <w:r>
              <w:rPr>
                <w:sz w:val="20"/>
              </w:rPr>
              <w:t>186</w:t>
            </w:r>
          </w:p>
        </w:tc>
        <w:tc>
          <w:tcPr>
            <w:tcW w:w="752" w:type="dxa"/>
            <w:tcBorders>
              <w:right w:val="single" w:sz="4" w:space="0" w:color="FFFFFF"/>
            </w:tcBorders>
          </w:tcPr>
          <w:p w:rsidR="00005516" w:rsidRDefault="00005516" w:rsidP="00005516">
            <w:pPr>
              <w:pStyle w:val="TableParagraph"/>
              <w:spacing w:before="48"/>
              <w:ind w:left="170" w:right="131"/>
              <w:jc w:val="center"/>
              <w:rPr>
                <w:sz w:val="20"/>
              </w:rPr>
            </w:pPr>
            <w:r>
              <w:rPr>
                <w:sz w:val="20"/>
              </w:rPr>
              <w:t>193</w:t>
            </w:r>
          </w:p>
        </w:tc>
        <w:tc>
          <w:tcPr>
            <w:tcW w:w="835" w:type="dxa"/>
            <w:tcBorders>
              <w:left w:val="single" w:sz="4" w:space="0" w:color="FFFFFF"/>
            </w:tcBorders>
          </w:tcPr>
          <w:p w:rsidR="00005516" w:rsidRDefault="00005516" w:rsidP="00005516">
            <w:pPr>
              <w:pStyle w:val="TableParagraph"/>
              <w:spacing w:before="48"/>
              <w:ind w:left="213" w:right="171"/>
              <w:jc w:val="center"/>
              <w:rPr>
                <w:sz w:val="20"/>
              </w:rPr>
            </w:pPr>
            <w:r>
              <w:rPr>
                <w:sz w:val="20"/>
              </w:rPr>
              <w:t>188</w:t>
            </w:r>
          </w:p>
        </w:tc>
        <w:tc>
          <w:tcPr>
            <w:tcW w:w="1416" w:type="dxa"/>
            <w:tcBorders>
              <w:right w:val="single" w:sz="4" w:space="0" w:color="000000"/>
            </w:tcBorders>
          </w:tcPr>
          <w:p w:rsidR="00005516" w:rsidRDefault="00005516" w:rsidP="00005516">
            <w:pPr>
              <w:pStyle w:val="TableParagraph"/>
              <w:spacing w:before="58"/>
              <w:ind w:right="564"/>
              <w:jc w:val="right"/>
              <w:rPr>
                <w:b/>
                <w:sz w:val="20"/>
              </w:rPr>
            </w:pPr>
            <w:r>
              <w:rPr>
                <w:b/>
                <w:color w:val="FF0000"/>
                <w:sz w:val="20"/>
              </w:rPr>
              <w:t>-32</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Inowrocław</w:t>
            </w:r>
          </w:p>
        </w:tc>
        <w:tc>
          <w:tcPr>
            <w:tcW w:w="792" w:type="dxa"/>
          </w:tcPr>
          <w:p w:rsidR="00005516" w:rsidRDefault="00005516" w:rsidP="00005516">
            <w:pPr>
              <w:pStyle w:val="TableParagraph"/>
              <w:spacing w:before="51"/>
              <w:ind w:right="239"/>
              <w:jc w:val="right"/>
              <w:rPr>
                <w:sz w:val="20"/>
              </w:rPr>
            </w:pPr>
            <w:r>
              <w:rPr>
                <w:sz w:val="20"/>
              </w:rPr>
              <w:t>109</w:t>
            </w:r>
          </w:p>
        </w:tc>
        <w:tc>
          <w:tcPr>
            <w:tcW w:w="792" w:type="dxa"/>
          </w:tcPr>
          <w:p w:rsidR="00005516" w:rsidRDefault="00005516" w:rsidP="00005516">
            <w:pPr>
              <w:pStyle w:val="TableParagraph"/>
              <w:spacing w:before="51"/>
              <w:ind w:right="235"/>
              <w:jc w:val="right"/>
              <w:rPr>
                <w:sz w:val="20"/>
              </w:rPr>
            </w:pPr>
            <w:r>
              <w:rPr>
                <w:sz w:val="20"/>
              </w:rPr>
              <w:t>120</w:t>
            </w:r>
          </w:p>
        </w:tc>
        <w:tc>
          <w:tcPr>
            <w:tcW w:w="792" w:type="dxa"/>
          </w:tcPr>
          <w:p w:rsidR="00005516" w:rsidRDefault="00005516" w:rsidP="00005516">
            <w:pPr>
              <w:pStyle w:val="TableParagraph"/>
              <w:spacing w:before="51"/>
              <w:ind w:left="237"/>
              <w:rPr>
                <w:sz w:val="20"/>
              </w:rPr>
            </w:pPr>
            <w:r>
              <w:rPr>
                <w:sz w:val="20"/>
              </w:rPr>
              <w:t>134</w:t>
            </w:r>
          </w:p>
        </w:tc>
        <w:tc>
          <w:tcPr>
            <w:tcW w:w="792" w:type="dxa"/>
          </w:tcPr>
          <w:p w:rsidR="00005516" w:rsidRDefault="00005516" w:rsidP="00005516">
            <w:pPr>
              <w:pStyle w:val="TableParagraph"/>
              <w:spacing w:before="51"/>
              <w:ind w:left="239"/>
              <w:rPr>
                <w:sz w:val="20"/>
              </w:rPr>
            </w:pPr>
            <w:r>
              <w:rPr>
                <w:sz w:val="20"/>
              </w:rPr>
              <w:t>167</w:t>
            </w:r>
          </w:p>
        </w:tc>
        <w:tc>
          <w:tcPr>
            <w:tcW w:w="792" w:type="dxa"/>
          </w:tcPr>
          <w:p w:rsidR="00005516" w:rsidRDefault="00005516" w:rsidP="00005516">
            <w:pPr>
              <w:pStyle w:val="TableParagraph"/>
              <w:spacing w:before="51"/>
              <w:ind w:left="171" w:right="171"/>
              <w:jc w:val="center"/>
              <w:rPr>
                <w:sz w:val="20"/>
              </w:rPr>
            </w:pPr>
            <w:r>
              <w:rPr>
                <w:sz w:val="20"/>
              </w:rPr>
              <w:t>164</w:t>
            </w:r>
          </w:p>
        </w:tc>
        <w:tc>
          <w:tcPr>
            <w:tcW w:w="752" w:type="dxa"/>
            <w:tcBorders>
              <w:right w:val="single" w:sz="4" w:space="0" w:color="FFFFFF"/>
            </w:tcBorders>
          </w:tcPr>
          <w:p w:rsidR="00005516" w:rsidRDefault="00005516" w:rsidP="00005516">
            <w:pPr>
              <w:pStyle w:val="TableParagraph"/>
              <w:spacing w:before="51"/>
              <w:ind w:left="170" w:right="131"/>
              <w:jc w:val="center"/>
              <w:rPr>
                <w:sz w:val="20"/>
              </w:rPr>
            </w:pPr>
            <w:r>
              <w:rPr>
                <w:sz w:val="20"/>
              </w:rPr>
              <w:t>166</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158</w:t>
            </w:r>
          </w:p>
        </w:tc>
        <w:tc>
          <w:tcPr>
            <w:tcW w:w="1416" w:type="dxa"/>
            <w:tcBorders>
              <w:right w:val="single" w:sz="4" w:space="0" w:color="000000"/>
            </w:tcBorders>
          </w:tcPr>
          <w:p w:rsidR="00005516" w:rsidRDefault="00005516" w:rsidP="00005516">
            <w:pPr>
              <w:pStyle w:val="TableParagraph"/>
              <w:spacing w:before="60"/>
              <w:ind w:right="599"/>
              <w:jc w:val="right"/>
              <w:rPr>
                <w:b/>
                <w:sz w:val="20"/>
              </w:rPr>
            </w:pPr>
            <w:r>
              <w:rPr>
                <w:b/>
                <w:color w:val="528135"/>
                <w:sz w:val="20"/>
              </w:rPr>
              <w:t>49</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Janikowo</w:t>
            </w:r>
          </w:p>
        </w:tc>
        <w:tc>
          <w:tcPr>
            <w:tcW w:w="792" w:type="dxa"/>
          </w:tcPr>
          <w:p w:rsidR="00005516" w:rsidRDefault="00005516" w:rsidP="00005516">
            <w:pPr>
              <w:pStyle w:val="TableParagraph"/>
              <w:spacing w:before="51"/>
              <w:ind w:right="239"/>
              <w:jc w:val="right"/>
              <w:rPr>
                <w:sz w:val="20"/>
              </w:rPr>
            </w:pPr>
            <w:r>
              <w:rPr>
                <w:sz w:val="20"/>
              </w:rPr>
              <w:t>249</w:t>
            </w:r>
          </w:p>
        </w:tc>
        <w:tc>
          <w:tcPr>
            <w:tcW w:w="792" w:type="dxa"/>
          </w:tcPr>
          <w:p w:rsidR="00005516" w:rsidRDefault="00005516" w:rsidP="00005516">
            <w:pPr>
              <w:pStyle w:val="TableParagraph"/>
              <w:spacing w:before="51"/>
              <w:ind w:right="235"/>
              <w:jc w:val="right"/>
              <w:rPr>
                <w:sz w:val="20"/>
              </w:rPr>
            </w:pPr>
            <w:r>
              <w:rPr>
                <w:sz w:val="20"/>
              </w:rPr>
              <w:t>239</w:t>
            </w:r>
          </w:p>
        </w:tc>
        <w:tc>
          <w:tcPr>
            <w:tcW w:w="792" w:type="dxa"/>
          </w:tcPr>
          <w:p w:rsidR="00005516" w:rsidRDefault="00005516" w:rsidP="00005516">
            <w:pPr>
              <w:pStyle w:val="TableParagraph"/>
              <w:spacing w:before="51"/>
              <w:ind w:left="237"/>
              <w:rPr>
                <w:sz w:val="20"/>
              </w:rPr>
            </w:pPr>
            <w:r>
              <w:rPr>
                <w:sz w:val="20"/>
              </w:rPr>
              <w:t>246</w:t>
            </w:r>
          </w:p>
        </w:tc>
        <w:tc>
          <w:tcPr>
            <w:tcW w:w="792" w:type="dxa"/>
          </w:tcPr>
          <w:p w:rsidR="00005516" w:rsidRDefault="00005516" w:rsidP="00005516">
            <w:pPr>
              <w:pStyle w:val="TableParagraph"/>
              <w:spacing w:before="51"/>
              <w:ind w:left="239"/>
              <w:rPr>
                <w:sz w:val="20"/>
              </w:rPr>
            </w:pPr>
            <w:r>
              <w:rPr>
                <w:sz w:val="20"/>
              </w:rPr>
              <w:t>231</w:t>
            </w:r>
          </w:p>
        </w:tc>
        <w:tc>
          <w:tcPr>
            <w:tcW w:w="792" w:type="dxa"/>
            <w:tcBorders>
              <w:right w:val="single" w:sz="44" w:space="0" w:color="A8D08D"/>
            </w:tcBorders>
          </w:tcPr>
          <w:p w:rsidR="00005516" w:rsidRDefault="00005516" w:rsidP="00005516">
            <w:pPr>
              <w:pStyle w:val="TableParagraph"/>
              <w:spacing w:before="51"/>
              <w:ind w:left="221" w:right="171"/>
              <w:jc w:val="center"/>
              <w:rPr>
                <w:sz w:val="20"/>
              </w:rPr>
            </w:pPr>
            <w:r>
              <w:rPr>
                <w:sz w:val="20"/>
              </w:rPr>
              <w:t>241</w:t>
            </w:r>
          </w:p>
        </w:tc>
        <w:tc>
          <w:tcPr>
            <w:tcW w:w="752" w:type="dxa"/>
            <w:tcBorders>
              <w:left w:val="nil"/>
              <w:right w:val="single" w:sz="4" w:space="0" w:color="FFFFFF"/>
            </w:tcBorders>
            <w:shd w:val="clear" w:color="auto" w:fill="A8D08D"/>
          </w:tcPr>
          <w:p w:rsidR="00005516" w:rsidRDefault="00005516" w:rsidP="00005516">
            <w:pPr>
              <w:pStyle w:val="TableParagraph"/>
              <w:spacing w:before="51"/>
              <w:ind w:left="176" w:right="230"/>
              <w:jc w:val="center"/>
              <w:rPr>
                <w:sz w:val="20"/>
              </w:rPr>
            </w:pPr>
            <w:r>
              <w:rPr>
                <w:sz w:val="20"/>
              </w:rPr>
              <w:t>250</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245</w:t>
            </w:r>
          </w:p>
        </w:tc>
        <w:tc>
          <w:tcPr>
            <w:tcW w:w="1416" w:type="dxa"/>
            <w:tcBorders>
              <w:right w:val="single" w:sz="4" w:space="0" w:color="000000"/>
            </w:tcBorders>
          </w:tcPr>
          <w:p w:rsidR="00005516" w:rsidRDefault="00005516" w:rsidP="00005516">
            <w:pPr>
              <w:pStyle w:val="TableParagraph"/>
              <w:spacing w:before="51"/>
              <w:ind w:right="623"/>
              <w:jc w:val="right"/>
              <w:rPr>
                <w:sz w:val="20"/>
              </w:rPr>
            </w:pPr>
            <w:r>
              <w:rPr>
                <w:sz w:val="20"/>
              </w:rPr>
              <w:t>-4</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Kruszwica</w:t>
            </w:r>
          </w:p>
        </w:tc>
        <w:tc>
          <w:tcPr>
            <w:tcW w:w="792" w:type="dxa"/>
          </w:tcPr>
          <w:p w:rsidR="00005516" w:rsidRDefault="00005516" w:rsidP="00005516">
            <w:pPr>
              <w:pStyle w:val="TableParagraph"/>
              <w:spacing w:before="51"/>
              <w:ind w:right="239"/>
              <w:jc w:val="right"/>
              <w:rPr>
                <w:sz w:val="20"/>
              </w:rPr>
            </w:pPr>
            <w:r>
              <w:rPr>
                <w:sz w:val="20"/>
              </w:rPr>
              <w:t>158</w:t>
            </w:r>
          </w:p>
        </w:tc>
        <w:tc>
          <w:tcPr>
            <w:tcW w:w="792" w:type="dxa"/>
          </w:tcPr>
          <w:p w:rsidR="00005516" w:rsidRDefault="00005516" w:rsidP="00005516">
            <w:pPr>
              <w:pStyle w:val="TableParagraph"/>
              <w:spacing w:before="51"/>
              <w:ind w:right="235"/>
              <w:jc w:val="right"/>
              <w:rPr>
                <w:sz w:val="20"/>
              </w:rPr>
            </w:pPr>
            <w:r>
              <w:rPr>
                <w:sz w:val="20"/>
              </w:rPr>
              <w:t>173</w:t>
            </w:r>
          </w:p>
        </w:tc>
        <w:tc>
          <w:tcPr>
            <w:tcW w:w="792" w:type="dxa"/>
          </w:tcPr>
          <w:p w:rsidR="00005516" w:rsidRDefault="00005516" w:rsidP="00005516">
            <w:pPr>
              <w:pStyle w:val="TableParagraph"/>
              <w:spacing w:before="51"/>
              <w:ind w:left="237"/>
              <w:rPr>
                <w:sz w:val="20"/>
              </w:rPr>
            </w:pPr>
            <w:r>
              <w:rPr>
                <w:sz w:val="20"/>
              </w:rPr>
              <w:t>166</w:t>
            </w:r>
          </w:p>
        </w:tc>
        <w:tc>
          <w:tcPr>
            <w:tcW w:w="792" w:type="dxa"/>
          </w:tcPr>
          <w:p w:rsidR="00005516" w:rsidRDefault="00005516" w:rsidP="00005516">
            <w:pPr>
              <w:pStyle w:val="TableParagraph"/>
              <w:spacing w:before="51"/>
              <w:ind w:left="239"/>
              <w:rPr>
                <w:sz w:val="20"/>
              </w:rPr>
            </w:pPr>
            <w:r>
              <w:rPr>
                <w:sz w:val="20"/>
              </w:rPr>
              <w:t>160</w:t>
            </w:r>
          </w:p>
        </w:tc>
        <w:tc>
          <w:tcPr>
            <w:tcW w:w="792" w:type="dxa"/>
          </w:tcPr>
          <w:p w:rsidR="00005516" w:rsidRDefault="00005516" w:rsidP="00005516">
            <w:pPr>
              <w:pStyle w:val="TableParagraph"/>
              <w:spacing w:before="51"/>
              <w:ind w:left="171" w:right="171"/>
              <w:jc w:val="center"/>
              <w:rPr>
                <w:sz w:val="20"/>
              </w:rPr>
            </w:pPr>
            <w:r>
              <w:rPr>
                <w:sz w:val="20"/>
              </w:rPr>
              <w:t>159</w:t>
            </w:r>
          </w:p>
        </w:tc>
        <w:tc>
          <w:tcPr>
            <w:tcW w:w="752" w:type="dxa"/>
            <w:tcBorders>
              <w:top w:val="single" w:sz="6" w:space="0" w:color="000000"/>
              <w:right w:val="single" w:sz="4" w:space="0" w:color="FFFFFF"/>
            </w:tcBorders>
          </w:tcPr>
          <w:p w:rsidR="00005516" w:rsidRDefault="00005516" w:rsidP="00005516">
            <w:pPr>
              <w:pStyle w:val="TableParagraph"/>
              <w:spacing w:before="48"/>
              <w:ind w:left="170" w:right="131"/>
              <w:jc w:val="center"/>
              <w:rPr>
                <w:sz w:val="20"/>
              </w:rPr>
            </w:pPr>
            <w:r>
              <w:rPr>
                <w:sz w:val="20"/>
              </w:rPr>
              <w:t>157</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162</w:t>
            </w:r>
          </w:p>
        </w:tc>
        <w:tc>
          <w:tcPr>
            <w:tcW w:w="1416" w:type="dxa"/>
            <w:tcBorders>
              <w:right w:val="single" w:sz="4" w:space="0" w:color="000000"/>
            </w:tcBorders>
          </w:tcPr>
          <w:p w:rsidR="00005516" w:rsidRDefault="00005516" w:rsidP="00005516">
            <w:pPr>
              <w:pStyle w:val="TableParagraph"/>
              <w:spacing w:before="51"/>
              <w:ind w:right="655"/>
              <w:jc w:val="right"/>
              <w:rPr>
                <w:sz w:val="20"/>
              </w:rPr>
            </w:pPr>
            <w:r>
              <w:rPr>
                <w:w w:val="96"/>
                <w:sz w:val="20"/>
              </w:rPr>
              <w:t>4</w:t>
            </w:r>
          </w:p>
        </w:tc>
      </w:tr>
      <w:tr w:rsidR="00005516" w:rsidTr="00005516">
        <w:trPr>
          <w:trHeight w:hRule="exact" w:val="301"/>
        </w:trPr>
        <w:tc>
          <w:tcPr>
            <w:tcW w:w="2110" w:type="dxa"/>
          </w:tcPr>
          <w:p w:rsidR="00005516" w:rsidRDefault="00005516" w:rsidP="00005516">
            <w:pPr>
              <w:pStyle w:val="TableParagraph"/>
              <w:spacing w:before="51"/>
              <w:ind w:left="103"/>
              <w:rPr>
                <w:sz w:val="20"/>
              </w:rPr>
            </w:pPr>
            <w:r>
              <w:rPr>
                <w:sz w:val="20"/>
              </w:rPr>
              <w:t>Pakość</w:t>
            </w:r>
          </w:p>
        </w:tc>
        <w:tc>
          <w:tcPr>
            <w:tcW w:w="792" w:type="dxa"/>
          </w:tcPr>
          <w:p w:rsidR="00005516" w:rsidRDefault="00005516" w:rsidP="00005516">
            <w:pPr>
              <w:pStyle w:val="TableParagraph"/>
              <w:spacing w:before="51"/>
              <w:ind w:right="239"/>
              <w:jc w:val="right"/>
              <w:rPr>
                <w:sz w:val="20"/>
              </w:rPr>
            </w:pPr>
            <w:r>
              <w:rPr>
                <w:sz w:val="20"/>
              </w:rPr>
              <w:t>146</w:t>
            </w:r>
          </w:p>
        </w:tc>
        <w:tc>
          <w:tcPr>
            <w:tcW w:w="792" w:type="dxa"/>
          </w:tcPr>
          <w:p w:rsidR="00005516" w:rsidRDefault="00005516" w:rsidP="00005516">
            <w:pPr>
              <w:pStyle w:val="TableParagraph"/>
              <w:spacing w:before="51"/>
              <w:ind w:right="235"/>
              <w:jc w:val="right"/>
              <w:rPr>
                <w:sz w:val="20"/>
              </w:rPr>
            </w:pPr>
            <w:r>
              <w:rPr>
                <w:sz w:val="20"/>
              </w:rPr>
              <w:t>158</w:t>
            </w:r>
          </w:p>
        </w:tc>
        <w:tc>
          <w:tcPr>
            <w:tcW w:w="792" w:type="dxa"/>
          </w:tcPr>
          <w:p w:rsidR="00005516" w:rsidRDefault="00005516" w:rsidP="00005516">
            <w:pPr>
              <w:pStyle w:val="TableParagraph"/>
              <w:spacing w:before="51"/>
              <w:ind w:left="237"/>
              <w:rPr>
                <w:sz w:val="20"/>
              </w:rPr>
            </w:pPr>
            <w:r>
              <w:rPr>
                <w:sz w:val="20"/>
              </w:rPr>
              <w:t>165</w:t>
            </w:r>
          </w:p>
        </w:tc>
        <w:tc>
          <w:tcPr>
            <w:tcW w:w="792" w:type="dxa"/>
          </w:tcPr>
          <w:p w:rsidR="00005516" w:rsidRDefault="00005516" w:rsidP="00005516">
            <w:pPr>
              <w:pStyle w:val="TableParagraph"/>
              <w:spacing w:before="51"/>
              <w:ind w:left="239"/>
              <w:rPr>
                <w:sz w:val="20"/>
              </w:rPr>
            </w:pPr>
            <w:r>
              <w:rPr>
                <w:sz w:val="20"/>
              </w:rPr>
              <w:t>125</w:t>
            </w:r>
          </w:p>
        </w:tc>
        <w:tc>
          <w:tcPr>
            <w:tcW w:w="792" w:type="dxa"/>
          </w:tcPr>
          <w:p w:rsidR="00005516" w:rsidRDefault="00005516" w:rsidP="00005516">
            <w:pPr>
              <w:pStyle w:val="TableParagraph"/>
              <w:spacing w:before="51"/>
              <w:ind w:left="171" w:right="171"/>
              <w:jc w:val="center"/>
              <w:rPr>
                <w:sz w:val="20"/>
              </w:rPr>
            </w:pPr>
            <w:r>
              <w:rPr>
                <w:sz w:val="20"/>
              </w:rPr>
              <w:t>134</w:t>
            </w:r>
          </w:p>
        </w:tc>
        <w:tc>
          <w:tcPr>
            <w:tcW w:w="752" w:type="dxa"/>
            <w:tcBorders>
              <w:right w:val="single" w:sz="4" w:space="0" w:color="FFFFFF"/>
            </w:tcBorders>
          </w:tcPr>
          <w:p w:rsidR="00005516" w:rsidRDefault="00005516" w:rsidP="00005516">
            <w:pPr>
              <w:pStyle w:val="TableParagraph"/>
              <w:spacing w:before="51"/>
              <w:ind w:left="170" w:right="131"/>
              <w:jc w:val="center"/>
              <w:rPr>
                <w:sz w:val="20"/>
              </w:rPr>
            </w:pPr>
            <w:r>
              <w:rPr>
                <w:sz w:val="20"/>
              </w:rPr>
              <w:t>135</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137</w:t>
            </w:r>
          </w:p>
        </w:tc>
        <w:tc>
          <w:tcPr>
            <w:tcW w:w="1416" w:type="dxa"/>
            <w:tcBorders>
              <w:right w:val="single" w:sz="4" w:space="0" w:color="000000"/>
            </w:tcBorders>
          </w:tcPr>
          <w:p w:rsidR="00005516" w:rsidRDefault="00005516" w:rsidP="00005516">
            <w:pPr>
              <w:pStyle w:val="TableParagraph"/>
              <w:spacing w:before="51"/>
              <w:ind w:right="623"/>
              <w:jc w:val="right"/>
              <w:rPr>
                <w:sz w:val="20"/>
              </w:rPr>
            </w:pPr>
            <w:r>
              <w:rPr>
                <w:sz w:val="20"/>
              </w:rPr>
              <w:t>-9</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Rojewo</w:t>
            </w:r>
          </w:p>
        </w:tc>
        <w:tc>
          <w:tcPr>
            <w:tcW w:w="792" w:type="dxa"/>
          </w:tcPr>
          <w:p w:rsidR="00005516" w:rsidRDefault="00005516" w:rsidP="00005516">
            <w:pPr>
              <w:pStyle w:val="TableParagraph"/>
              <w:spacing w:before="51"/>
              <w:ind w:right="239"/>
              <w:jc w:val="right"/>
              <w:rPr>
                <w:sz w:val="20"/>
              </w:rPr>
            </w:pPr>
            <w:r>
              <w:rPr>
                <w:sz w:val="20"/>
              </w:rPr>
              <w:t>105</w:t>
            </w:r>
          </w:p>
        </w:tc>
        <w:tc>
          <w:tcPr>
            <w:tcW w:w="792" w:type="dxa"/>
          </w:tcPr>
          <w:p w:rsidR="00005516" w:rsidRDefault="00005516" w:rsidP="00005516">
            <w:pPr>
              <w:pStyle w:val="TableParagraph"/>
              <w:spacing w:before="51"/>
              <w:ind w:right="235"/>
              <w:jc w:val="right"/>
              <w:rPr>
                <w:sz w:val="20"/>
              </w:rPr>
            </w:pPr>
            <w:r>
              <w:rPr>
                <w:sz w:val="20"/>
              </w:rPr>
              <w:t>105</w:t>
            </w:r>
          </w:p>
        </w:tc>
        <w:tc>
          <w:tcPr>
            <w:tcW w:w="792" w:type="dxa"/>
          </w:tcPr>
          <w:p w:rsidR="00005516" w:rsidRDefault="00005516" w:rsidP="00005516">
            <w:pPr>
              <w:pStyle w:val="TableParagraph"/>
              <w:spacing w:before="51"/>
              <w:ind w:left="237"/>
              <w:rPr>
                <w:sz w:val="20"/>
              </w:rPr>
            </w:pPr>
            <w:r>
              <w:rPr>
                <w:sz w:val="20"/>
              </w:rPr>
              <w:t>115</w:t>
            </w:r>
          </w:p>
        </w:tc>
        <w:tc>
          <w:tcPr>
            <w:tcW w:w="792" w:type="dxa"/>
          </w:tcPr>
          <w:p w:rsidR="00005516" w:rsidRDefault="00005516" w:rsidP="00005516">
            <w:pPr>
              <w:pStyle w:val="TableParagraph"/>
              <w:spacing w:before="51"/>
              <w:ind w:left="239"/>
              <w:rPr>
                <w:sz w:val="20"/>
              </w:rPr>
            </w:pPr>
            <w:r>
              <w:rPr>
                <w:sz w:val="20"/>
              </w:rPr>
              <w:t>105</w:t>
            </w:r>
          </w:p>
        </w:tc>
        <w:tc>
          <w:tcPr>
            <w:tcW w:w="792" w:type="dxa"/>
          </w:tcPr>
          <w:p w:rsidR="00005516" w:rsidRDefault="00005516" w:rsidP="00005516">
            <w:pPr>
              <w:pStyle w:val="TableParagraph"/>
              <w:spacing w:before="51"/>
              <w:ind w:left="171" w:right="171"/>
              <w:jc w:val="center"/>
              <w:rPr>
                <w:sz w:val="20"/>
              </w:rPr>
            </w:pPr>
            <w:r>
              <w:rPr>
                <w:sz w:val="20"/>
              </w:rPr>
              <w:t>115</w:t>
            </w:r>
          </w:p>
        </w:tc>
        <w:tc>
          <w:tcPr>
            <w:tcW w:w="752" w:type="dxa"/>
            <w:tcBorders>
              <w:right w:val="single" w:sz="4" w:space="0" w:color="FFFFFF"/>
            </w:tcBorders>
          </w:tcPr>
          <w:p w:rsidR="00005516" w:rsidRDefault="00005516" w:rsidP="00005516">
            <w:pPr>
              <w:pStyle w:val="TableParagraph"/>
              <w:spacing w:before="51"/>
              <w:ind w:left="170" w:right="131"/>
              <w:jc w:val="center"/>
              <w:rPr>
                <w:sz w:val="20"/>
              </w:rPr>
            </w:pPr>
            <w:r>
              <w:rPr>
                <w:sz w:val="20"/>
              </w:rPr>
              <w:t>115</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118</w:t>
            </w:r>
          </w:p>
        </w:tc>
        <w:tc>
          <w:tcPr>
            <w:tcW w:w="1416" w:type="dxa"/>
            <w:tcBorders>
              <w:right w:val="single" w:sz="4" w:space="0" w:color="000000"/>
            </w:tcBorders>
          </w:tcPr>
          <w:p w:rsidR="00005516" w:rsidRDefault="00005516" w:rsidP="00005516">
            <w:pPr>
              <w:pStyle w:val="TableParagraph"/>
              <w:spacing w:before="51"/>
              <w:ind w:right="599"/>
              <w:jc w:val="right"/>
              <w:rPr>
                <w:sz w:val="20"/>
              </w:rPr>
            </w:pPr>
            <w:r>
              <w:rPr>
                <w:sz w:val="20"/>
              </w:rPr>
              <w:t>13</w:t>
            </w:r>
          </w:p>
        </w:tc>
      </w:tr>
      <w:tr w:rsidR="00005516" w:rsidTr="00005516">
        <w:trPr>
          <w:trHeight w:hRule="exact" w:val="300"/>
        </w:trPr>
        <w:tc>
          <w:tcPr>
            <w:tcW w:w="2110" w:type="dxa"/>
          </w:tcPr>
          <w:p w:rsidR="00005516" w:rsidRDefault="00005516" w:rsidP="00005516">
            <w:pPr>
              <w:pStyle w:val="TableParagraph"/>
              <w:spacing w:before="51"/>
              <w:ind w:left="103"/>
              <w:rPr>
                <w:sz w:val="20"/>
              </w:rPr>
            </w:pPr>
            <w:r>
              <w:rPr>
                <w:sz w:val="20"/>
              </w:rPr>
              <w:t>Złotniki Kujawskie</w:t>
            </w:r>
          </w:p>
        </w:tc>
        <w:tc>
          <w:tcPr>
            <w:tcW w:w="792" w:type="dxa"/>
          </w:tcPr>
          <w:p w:rsidR="00005516" w:rsidRDefault="00005516" w:rsidP="00005516">
            <w:pPr>
              <w:pStyle w:val="TableParagraph"/>
              <w:spacing w:before="51"/>
              <w:ind w:left="171" w:right="171"/>
              <w:jc w:val="center"/>
              <w:rPr>
                <w:sz w:val="20"/>
              </w:rPr>
            </w:pPr>
            <w:r>
              <w:rPr>
                <w:sz w:val="20"/>
              </w:rPr>
              <w:t>81</w:t>
            </w:r>
          </w:p>
        </w:tc>
        <w:tc>
          <w:tcPr>
            <w:tcW w:w="792" w:type="dxa"/>
          </w:tcPr>
          <w:p w:rsidR="00005516" w:rsidRDefault="00005516" w:rsidP="00005516">
            <w:pPr>
              <w:pStyle w:val="TableParagraph"/>
              <w:spacing w:before="51"/>
              <w:ind w:left="171" w:right="171"/>
              <w:jc w:val="center"/>
              <w:rPr>
                <w:sz w:val="20"/>
              </w:rPr>
            </w:pPr>
            <w:r>
              <w:rPr>
                <w:sz w:val="20"/>
              </w:rPr>
              <w:t>58</w:t>
            </w:r>
          </w:p>
        </w:tc>
        <w:tc>
          <w:tcPr>
            <w:tcW w:w="792" w:type="dxa"/>
            <w:tcBorders>
              <w:right w:val="nil"/>
            </w:tcBorders>
          </w:tcPr>
          <w:p w:rsidR="00005516" w:rsidRDefault="00005516" w:rsidP="00005516">
            <w:pPr>
              <w:pStyle w:val="TableParagraph"/>
              <w:tabs>
                <w:tab w:val="left" w:pos="737"/>
                <w:tab w:val="left" w:pos="1058"/>
              </w:tabs>
              <w:spacing w:before="51"/>
              <w:ind w:left="287" w:right="-272"/>
              <w:rPr>
                <w:sz w:val="20"/>
              </w:rPr>
            </w:pPr>
            <w:r>
              <w:rPr>
                <w:sz w:val="20"/>
              </w:rPr>
              <w:t>58</w:t>
            </w:r>
            <w:r>
              <w:rPr>
                <w:sz w:val="20"/>
              </w:rPr>
              <w:tab/>
            </w:r>
            <w:r>
              <w:rPr>
                <w:w w:val="99"/>
                <w:sz w:val="20"/>
                <w:shd w:val="clear" w:color="auto" w:fill="F4AE83"/>
              </w:rPr>
              <w:t xml:space="preserve"> </w:t>
            </w:r>
            <w:r>
              <w:rPr>
                <w:sz w:val="20"/>
                <w:shd w:val="clear" w:color="auto" w:fill="F4AE83"/>
              </w:rPr>
              <w:tab/>
            </w:r>
          </w:p>
        </w:tc>
        <w:tc>
          <w:tcPr>
            <w:tcW w:w="792" w:type="dxa"/>
            <w:tcBorders>
              <w:left w:val="nil"/>
            </w:tcBorders>
          </w:tcPr>
          <w:p w:rsidR="00005516" w:rsidRDefault="00005516" w:rsidP="00005516">
            <w:pPr>
              <w:pStyle w:val="TableParagraph"/>
              <w:tabs>
                <w:tab w:val="left" w:pos="741"/>
              </w:tabs>
              <w:spacing w:before="51"/>
              <w:ind w:left="271"/>
              <w:rPr>
                <w:sz w:val="20"/>
              </w:rPr>
            </w:pPr>
            <w:r>
              <w:rPr>
                <w:sz w:val="20"/>
                <w:shd w:val="clear" w:color="auto" w:fill="F4AE83"/>
              </w:rPr>
              <w:t>53</w:t>
            </w:r>
            <w:r>
              <w:rPr>
                <w:sz w:val="20"/>
                <w:shd w:val="clear" w:color="auto" w:fill="F4AE83"/>
              </w:rPr>
              <w:tab/>
            </w:r>
          </w:p>
        </w:tc>
        <w:tc>
          <w:tcPr>
            <w:tcW w:w="792" w:type="dxa"/>
            <w:tcBorders>
              <w:right w:val="nil"/>
            </w:tcBorders>
            <w:shd w:val="clear" w:color="auto" w:fill="F4AE83"/>
          </w:tcPr>
          <w:p w:rsidR="00005516" w:rsidRDefault="00005516" w:rsidP="00005516">
            <w:pPr>
              <w:pStyle w:val="TableParagraph"/>
              <w:spacing w:before="51"/>
              <w:ind w:left="250" w:right="296"/>
              <w:jc w:val="center"/>
              <w:rPr>
                <w:sz w:val="20"/>
              </w:rPr>
            </w:pPr>
            <w:r>
              <w:rPr>
                <w:sz w:val="20"/>
              </w:rPr>
              <w:t>53</w:t>
            </w:r>
          </w:p>
        </w:tc>
        <w:tc>
          <w:tcPr>
            <w:tcW w:w="752" w:type="dxa"/>
            <w:tcBorders>
              <w:left w:val="single" w:sz="40" w:space="0" w:color="F4AE83"/>
              <w:right w:val="single" w:sz="4" w:space="0" w:color="FFFFFF"/>
            </w:tcBorders>
          </w:tcPr>
          <w:p w:rsidR="00005516" w:rsidRDefault="00005516" w:rsidP="00005516">
            <w:pPr>
              <w:pStyle w:val="TableParagraph"/>
              <w:spacing w:before="51"/>
              <w:ind w:left="228" w:right="229"/>
              <w:jc w:val="center"/>
              <w:rPr>
                <w:sz w:val="20"/>
              </w:rPr>
            </w:pPr>
            <w:r>
              <w:rPr>
                <w:sz w:val="20"/>
              </w:rPr>
              <w:t>50</w:t>
            </w:r>
          </w:p>
        </w:tc>
        <w:tc>
          <w:tcPr>
            <w:tcW w:w="835" w:type="dxa"/>
            <w:tcBorders>
              <w:left w:val="single" w:sz="4" w:space="0" w:color="FFFFFF"/>
            </w:tcBorders>
          </w:tcPr>
          <w:p w:rsidR="00005516" w:rsidRDefault="00005516" w:rsidP="00005516">
            <w:pPr>
              <w:pStyle w:val="TableParagraph"/>
              <w:spacing w:before="51"/>
              <w:ind w:left="213" w:right="171"/>
              <w:jc w:val="center"/>
              <w:rPr>
                <w:sz w:val="20"/>
              </w:rPr>
            </w:pPr>
            <w:r>
              <w:rPr>
                <w:sz w:val="20"/>
              </w:rPr>
              <w:t>60</w:t>
            </w:r>
          </w:p>
        </w:tc>
        <w:tc>
          <w:tcPr>
            <w:tcW w:w="1416" w:type="dxa"/>
            <w:tcBorders>
              <w:right w:val="single" w:sz="4" w:space="0" w:color="000000"/>
            </w:tcBorders>
          </w:tcPr>
          <w:p w:rsidR="00005516" w:rsidRDefault="00005516" w:rsidP="00005516">
            <w:pPr>
              <w:pStyle w:val="TableParagraph"/>
              <w:spacing w:before="51"/>
              <w:ind w:right="571"/>
              <w:jc w:val="right"/>
              <w:rPr>
                <w:sz w:val="20"/>
              </w:rPr>
            </w:pPr>
            <w:r>
              <w:rPr>
                <w:sz w:val="20"/>
              </w:rPr>
              <w:t>-21</w:t>
            </w:r>
          </w:p>
        </w:tc>
      </w:tr>
      <w:tr w:rsidR="00005516" w:rsidTr="00005516">
        <w:trPr>
          <w:trHeight w:hRule="exact" w:val="300"/>
        </w:trPr>
        <w:tc>
          <w:tcPr>
            <w:tcW w:w="2110" w:type="dxa"/>
          </w:tcPr>
          <w:p w:rsidR="00005516" w:rsidRDefault="00005516" w:rsidP="00005516">
            <w:pPr>
              <w:pStyle w:val="TableParagraph"/>
              <w:spacing w:before="58"/>
              <w:ind w:right="104"/>
              <w:jc w:val="right"/>
              <w:rPr>
                <w:b/>
                <w:sz w:val="20"/>
              </w:rPr>
            </w:pPr>
            <w:r>
              <w:rPr>
                <w:b/>
                <w:w w:val="90"/>
                <w:sz w:val="20"/>
              </w:rPr>
              <w:t>ŚREDNIA</w:t>
            </w:r>
          </w:p>
        </w:tc>
        <w:tc>
          <w:tcPr>
            <w:tcW w:w="792" w:type="dxa"/>
          </w:tcPr>
          <w:p w:rsidR="00005516" w:rsidRDefault="00005516" w:rsidP="00005516">
            <w:pPr>
              <w:pStyle w:val="TableParagraph"/>
              <w:spacing w:before="58"/>
              <w:ind w:right="239"/>
              <w:jc w:val="right"/>
              <w:rPr>
                <w:b/>
                <w:sz w:val="20"/>
              </w:rPr>
            </w:pPr>
            <w:r>
              <w:rPr>
                <w:b/>
                <w:sz w:val="20"/>
              </w:rPr>
              <w:t>150</w:t>
            </w:r>
          </w:p>
        </w:tc>
        <w:tc>
          <w:tcPr>
            <w:tcW w:w="792" w:type="dxa"/>
          </w:tcPr>
          <w:p w:rsidR="00005516" w:rsidRDefault="00005516" w:rsidP="00005516">
            <w:pPr>
              <w:pStyle w:val="TableParagraph"/>
              <w:spacing w:before="58"/>
              <w:ind w:right="235"/>
              <w:jc w:val="right"/>
              <w:rPr>
                <w:b/>
                <w:sz w:val="20"/>
              </w:rPr>
            </w:pPr>
            <w:r>
              <w:rPr>
                <w:b/>
                <w:sz w:val="20"/>
              </w:rPr>
              <w:t>150</w:t>
            </w:r>
          </w:p>
        </w:tc>
        <w:tc>
          <w:tcPr>
            <w:tcW w:w="792" w:type="dxa"/>
          </w:tcPr>
          <w:p w:rsidR="00005516" w:rsidRDefault="00005516" w:rsidP="00005516">
            <w:pPr>
              <w:pStyle w:val="TableParagraph"/>
              <w:spacing w:before="58"/>
              <w:ind w:left="237"/>
              <w:rPr>
                <w:b/>
                <w:sz w:val="20"/>
              </w:rPr>
            </w:pPr>
            <w:r>
              <w:rPr>
                <w:b/>
                <w:sz w:val="20"/>
              </w:rPr>
              <w:t>152</w:t>
            </w:r>
          </w:p>
        </w:tc>
        <w:tc>
          <w:tcPr>
            <w:tcW w:w="792" w:type="dxa"/>
          </w:tcPr>
          <w:p w:rsidR="00005516" w:rsidRDefault="00005516" w:rsidP="00005516">
            <w:pPr>
              <w:pStyle w:val="TableParagraph"/>
              <w:spacing w:before="58"/>
              <w:ind w:left="239"/>
              <w:rPr>
                <w:b/>
                <w:sz w:val="20"/>
              </w:rPr>
            </w:pPr>
            <w:r>
              <w:rPr>
                <w:b/>
                <w:sz w:val="20"/>
              </w:rPr>
              <w:t>145</w:t>
            </w:r>
          </w:p>
        </w:tc>
        <w:tc>
          <w:tcPr>
            <w:tcW w:w="792" w:type="dxa"/>
            <w:tcBorders>
              <w:top w:val="single" w:sz="6" w:space="0" w:color="000000"/>
            </w:tcBorders>
          </w:tcPr>
          <w:p w:rsidR="00005516" w:rsidRDefault="00005516" w:rsidP="00005516">
            <w:pPr>
              <w:pStyle w:val="TableParagraph"/>
              <w:spacing w:before="55"/>
              <w:ind w:left="171" w:right="171"/>
              <w:jc w:val="center"/>
              <w:rPr>
                <w:b/>
                <w:sz w:val="20"/>
              </w:rPr>
            </w:pPr>
            <w:r>
              <w:rPr>
                <w:b/>
                <w:sz w:val="20"/>
              </w:rPr>
              <w:t>147</w:t>
            </w:r>
          </w:p>
        </w:tc>
        <w:tc>
          <w:tcPr>
            <w:tcW w:w="752" w:type="dxa"/>
            <w:tcBorders>
              <w:right w:val="single" w:sz="4" w:space="0" w:color="FFFFFF"/>
            </w:tcBorders>
          </w:tcPr>
          <w:p w:rsidR="00005516" w:rsidRDefault="00005516" w:rsidP="00005516">
            <w:pPr>
              <w:pStyle w:val="TableParagraph"/>
              <w:spacing w:before="58"/>
              <w:ind w:left="170" w:right="131"/>
              <w:jc w:val="center"/>
              <w:rPr>
                <w:b/>
                <w:sz w:val="20"/>
              </w:rPr>
            </w:pPr>
            <w:r>
              <w:rPr>
                <w:b/>
                <w:sz w:val="20"/>
              </w:rPr>
              <w:t>148</w:t>
            </w:r>
          </w:p>
        </w:tc>
        <w:tc>
          <w:tcPr>
            <w:tcW w:w="835" w:type="dxa"/>
            <w:tcBorders>
              <w:left w:val="single" w:sz="4" w:space="0" w:color="FFFFFF"/>
            </w:tcBorders>
          </w:tcPr>
          <w:p w:rsidR="00005516" w:rsidRDefault="00005516" w:rsidP="00005516">
            <w:pPr>
              <w:pStyle w:val="TableParagraph"/>
              <w:spacing w:before="58"/>
              <w:ind w:left="213" w:right="171"/>
              <w:jc w:val="center"/>
              <w:rPr>
                <w:b/>
                <w:sz w:val="20"/>
              </w:rPr>
            </w:pPr>
            <w:r>
              <w:rPr>
                <w:b/>
                <w:sz w:val="20"/>
              </w:rPr>
              <w:t>147</w:t>
            </w:r>
          </w:p>
        </w:tc>
        <w:tc>
          <w:tcPr>
            <w:tcW w:w="1416" w:type="dxa"/>
            <w:tcBorders>
              <w:right w:val="single" w:sz="4" w:space="0" w:color="000000"/>
            </w:tcBorders>
          </w:tcPr>
          <w:p w:rsidR="00005516" w:rsidRDefault="00005516" w:rsidP="00005516">
            <w:pPr>
              <w:pStyle w:val="TableParagraph"/>
              <w:spacing w:before="58"/>
              <w:ind w:right="621"/>
              <w:jc w:val="right"/>
              <w:rPr>
                <w:b/>
                <w:sz w:val="20"/>
              </w:rPr>
            </w:pPr>
            <w:r>
              <w:rPr>
                <w:b/>
                <w:w w:val="90"/>
                <w:sz w:val="20"/>
              </w:rPr>
              <w:t>-3</w:t>
            </w:r>
          </w:p>
        </w:tc>
      </w:tr>
      <w:tr w:rsidR="00005516" w:rsidTr="00005516">
        <w:trPr>
          <w:trHeight w:hRule="exact" w:val="530"/>
        </w:trPr>
        <w:tc>
          <w:tcPr>
            <w:tcW w:w="2110" w:type="dxa"/>
          </w:tcPr>
          <w:p w:rsidR="00005516" w:rsidRDefault="00005516" w:rsidP="00005516">
            <w:pPr>
              <w:pStyle w:val="TableParagraph"/>
              <w:spacing w:before="58"/>
              <w:ind w:left="695"/>
              <w:rPr>
                <w:b/>
                <w:sz w:val="20"/>
              </w:rPr>
            </w:pPr>
            <w:r>
              <w:rPr>
                <w:b/>
                <w:sz w:val="20"/>
              </w:rPr>
              <w:t>woj. kujawsko-</w:t>
            </w:r>
          </w:p>
          <w:p w:rsidR="00005516" w:rsidRDefault="00005516" w:rsidP="00005516">
            <w:pPr>
              <w:pStyle w:val="TableParagraph"/>
              <w:ind w:left="1096"/>
              <w:rPr>
                <w:b/>
                <w:sz w:val="20"/>
              </w:rPr>
            </w:pPr>
            <w:r>
              <w:rPr>
                <w:b/>
                <w:sz w:val="20"/>
              </w:rPr>
              <w:t>pomorskie</w:t>
            </w:r>
          </w:p>
        </w:tc>
        <w:tc>
          <w:tcPr>
            <w:tcW w:w="792" w:type="dxa"/>
          </w:tcPr>
          <w:p w:rsidR="00005516" w:rsidRDefault="00005516" w:rsidP="00005516">
            <w:pPr>
              <w:pStyle w:val="TableParagraph"/>
              <w:spacing w:before="173"/>
              <w:ind w:right="239"/>
              <w:jc w:val="right"/>
              <w:rPr>
                <w:b/>
                <w:sz w:val="20"/>
              </w:rPr>
            </w:pPr>
            <w:r>
              <w:rPr>
                <w:b/>
                <w:sz w:val="20"/>
              </w:rPr>
              <w:t>210</w:t>
            </w:r>
          </w:p>
        </w:tc>
        <w:tc>
          <w:tcPr>
            <w:tcW w:w="792" w:type="dxa"/>
          </w:tcPr>
          <w:p w:rsidR="00005516" w:rsidRDefault="00005516" w:rsidP="00005516">
            <w:pPr>
              <w:pStyle w:val="TableParagraph"/>
              <w:spacing w:before="173"/>
              <w:ind w:right="235"/>
              <w:jc w:val="right"/>
              <w:rPr>
                <w:b/>
                <w:sz w:val="20"/>
              </w:rPr>
            </w:pPr>
            <w:r>
              <w:rPr>
                <w:b/>
                <w:sz w:val="20"/>
              </w:rPr>
              <w:t>213</w:t>
            </w:r>
          </w:p>
        </w:tc>
        <w:tc>
          <w:tcPr>
            <w:tcW w:w="792" w:type="dxa"/>
          </w:tcPr>
          <w:p w:rsidR="00005516" w:rsidRDefault="00005516" w:rsidP="00005516">
            <w:pPr>
              <w:pStyle w:val="TableParagraph"/>
              <w:spacing w:before="173"/>
              <w:ind w:left="237"/>
              <w:rPr>
                <w:b/>
                <w:sz w:val="20"/>
              </w:rPr>
            </w:pPr>
            <w:r>
              <w:rPr>
                <w:b/>
                <w:sz w:val="20"/>
              </w:rPr>
              <w:t>210</w:t>
            </w:r>
          </w:p>
        </w:tc>
        <w:tc>
          <w:tcPr>
            <w:tcW w:w="792" w:type="dxa"/>
          </w:tcPr>
          <w:p w:rsidR="00005516" w:rsidRDefault="00005516" w:rsidP="00005516">
            <w:pPr>
              <w:pStyle w:val="TableParagraph"/>
              <w:spacing w:before="173"/>
              <w:ind w:left="239"/>
              <w:rPr>
                <w:b/>
                <w:sz w:val="20"/>
              </w:rPr>
            </w:pPr>
            <w:r>
              <w:rPr>
                <w:b/>
                <w:sz w:val="20"/>
              </w:rPr>
              <w:t>211</w:t>
            </w:r>
          </w:p>
        </w:tc>
        <w:tc>
          <w:tcPr>
            <w:tcW w:w="792" w:type="dxa"/>
          </w:tcPr>
          <w:p w:rsidR="00005516" w:rsidRDefault="00005516" w:rsidP="00005516">
            <w:pPr>
              <w:pStyle w:val="TableParagraph"/>
              <w:spacing w:before="173"/>
              <w:ind w:left="171" w:right="171"/>
              <w:jc w:val="center"/>
              <w:rPr>
                <w:b/>
                <w:sz w:val="20"/>
              </w:rPr>
            </w:pPr>
            <w:r>
              <w:rPr>
                <w:b/>
                <w:sz w:val="20"/>
              </w:rPr>
              <w:t>211</w:t>
            </w:r>
          </w:p>
        </w:tc>
        <w:tc>
          <w:tcPr>
            <w:tcW w:w="752" w:type="dxa"/>
            <w:tcBorders>
              <w:right w:val="single" w:sz="4" w:space="0" w:color="FFFFFF"/>
            </w:tcBorders>
          </w:tcPr>
          <w:p w:rsidR="00005516" w:rsidRDefault="00005516" w:rsidP="00005516">
            <w:pPr>
              <w:pStyle w:val="TableParagraph"/>
              <w:spacing w:before="173"/>
              <w:ind w:left="170" w:right="131"/>
              <w:jc w:val="center"/>
              <w:rPr>
                <w:b/>
                <w:sz w:val="20"/>
              </w:rPr>
            </w:pPr>
            <w:r>
              <w:rPr>
                <w:b/>
                <w:sz w:val="20"/>
              </w:rPr>
              <w:t>208</w:t>
            </w:r>
          </w:p>
        </w:tc>
        <w:tc>
          <w:tcPr>
            <w:tcW w:w="835" w:type="dxa"/>
            <w:tcBorders>
              <w:left w:val="single" w:sz="4" w:space="0" w:color="FFFFFF"/>
            </w:tcBorders>
          </w:tcPr>
          <w:p w:rsidR="00005516" w:rsidRDefault="00005516" w:rsidP="00005516">
            <w:pPr>
              <w:pStyle w:val="TableParagraph"/>
              <w:spacing w:before="173"/>
              <w:ind w:left="213" w:right="171"/>
              <w:jc w:val="center"/>
              <w:rPr>
                <w:b/>
                <w:sz w:val="20"/>
              </w:rPr>
            </w:pPr>
            <w:r>
              <w:rPr>
                <w:b/>
                <w:sz w:val="20"/>
              </w:rPr>
              <w:t>210</w:t>
            </w:r>
          </w:p>
        </w:tc>
        <w:tc>
          <w:tcPr>
            <w:tcW w:w="1416" w:type="dxa"/>
            <w:tcBorders>
              <w:right w:val="single" w:sz="4" w:space="0" w:color="000000"/>
            </w:tcBorders>
          </w:tcPr>
          <w:p w:rsidR="00005516" w:rsidRDefault="00005516" w:rsidP="00005516">
            <w:pPr>
              <w:pStyle w:val="TableParagraph"/>
              <w:spacing w:before="173"/>
              <w:ind w:right="654"/>
              <w:jc w:val="right"/>
              <w:rPr>
                <w:b/>
                <w:sz w:val="20"/>
              </w:rPr>
            </w:pPr>
            <w:r>
              <w:rPr>
                <w:b/>
                <w:w w:val="96"/>
                <w:sz w:val="20"/>
              </w:rPr>
              <w:t>0</w:t>
            </w:r>
          </w:p>
        </w:tc>
      </w:tr>
      <w:tr w:rsidR="00005516" w:rsidTr="00005516">
        <w:trPr>
          <w:trHeight w:hRule="exact" w:val="300"/>
        </w:trPr>
        <w:tc>
          <w:tcPr>
            <w:tcW w:w="2110" w:type="dxa"/>
          </w:tcPr>
          <w:p w:rsidR="00005516" w:rsidRDefault="00005516" w:rsidP="00005516">
            <w:pPr>
              <w:pStyle w:val="TableParagraph"/>
              <w:spacing w:before="55"/>
              <w:ind w:right="107"/>
              <w:jc w:val="right"/>
              <w:rPr>
                <w:b/>
                <w:sz w:val="20"/>
              </w:rPr>
            </w:pPr>
            <w:r>
              <w:rPr>
                <w:b/>
                <w:sz w:val="20"/>
              </w:rPr>
              <w:t>POLSKA</w:t>
            </w:r>
          </w:p>
        </w:tc>
        <w:tc>
          <w:tcPr>
            <w:tcW w:w="792" w:type="dxa"/>
          </w:tcPr>
          <w:p w:rsidR="00005516" w:rsidRDefault="00005516" w:rsidP="00005516">
            <w:pPr>
              <w:pStyle w:val="TableParagraph"/>
              <w:spacing w:before="55"/>
              <w:ind w:right="239"/>
              <w:jc w:val="right"/>
              <w:rPr>
                <w:b/>
                <w:sz w:val="20"/>
              </w:rPr>
            </w:pPr>
            <w:r>
              <w:rPr>
                <w:b/>
                <w:sz w:val="20"/>
              </w:rPr>
              <w:t>220</w:t>
            </w:r>
          </w:p>
        </w:tc>
        <w:tc>
          <w:tcPr>
            <w:tcW w:w="792" w:type="dxa"/>
          </w:tcPr>
          <w:p w:rsidR="00005516" w:rsidRDefault="00005516" w:rsidP="00005516">
            <w:pPr>
              <w:pStyle w:val="TableParagraph"/>
              <w:spacing w:before="55"/>
              <w:ind w:right="235"/>
              <w:jc w:val="right"/>
              <w:rPr>
                <w:b/>
                <w:sz w:val="20"/>
              </w:rPr>
            </w:pPr>
            <w:r>
              <w:rPr>
                <w:b/>
                <w:sz w:val="20"/>
              </w:rPr>
              <w:t>226</w:t>
            </w:r>
          </w:p>
        </w:tc>
        <w:tc>
          <w:tcPr>
            <w:tcW w:w="792" w:type="dxa"/>
          </w:tcPr>
          <w:p w:rsidR="00005516" w:rsidRDefault="00005516" w:rsidP="00005516">
            <w:pPr>
              <w:pStyle w:val="TableParagraph"/>
              <w:spacing w:before="55"/>
              <w:ind w:left="237"/>
              <w:rPr>
                <w:b/>
                <w:sz w:val="20"/>
              </w:rPr>
            </w:pPr>
            <w:r>
              <w:rPr>
                <w:b/>
                <w:sz w:val="20"/>
              </w:rPr>
              <w:t>223</w:t>
            </w:r>
          </w:p>
        </w:tc>
        <w:tc>
          <w:tcPr>
            <w:tcW w:w="792" w:type="dxa"/>
          </w:tcPr>
          <w:p w:rsidR="00005516" w:rsidRDefault="00005516" w:rsidP="00005516">
            <w:pPr>
              <w:pStyle w:val="TableParagraph"/>
              <w:spacing w:before="55"/>
              <w:ind w:left="239"/>
              <w:rPr>
                <w:b/>
                <w:sz w:val="20"/>
              </w:rPr>
            </w:pPr>
            <w:r>
              <w:rPr>
                <w:b/>
                <w:sz w:val="20"/>
              </w:rPr>
              <w:t>223</w:t>
            </w:r>
          </w:p>
        </w:tc>
        <w:tc>
          <w:tcPr>
            <w:tcW w:w="792" w:type="dxa"/>
          </w:tcPr>
          <w:p w:rsidR="00005516" w:rsidRDefault="00005516" w:rsidP="00005516">
            <w:pPr>
              <w:pStyle w:val="TableParagraph"/>
              <w:spacing w:before="55"/>
              <w:ind w:left="170" w:right="171"/>
              <w:jc w:val="center"/>
              <w:rPr>
                <w:b/>
                <w:sz w:val="20"/>
              </w:rPr>
            </w:pPr>
            <w:r>
              <w:rPr>
                <w:b/>
                <w:sz w:val="20"/>
              </w:rPr>
              <w:t>224</w:t>
            </w:r>
          </w:p>
        </w:tc>
        <w:tc>
          <w:tcPr>
            <w:tcW w:w="752" w:type="dxa"/>
            <w:tcBorders>
              <w:right w:val="single" w:sz="4" w:space="0" w:color="FFFFFF"/>
            </w:tcBorders>
          </w:tcPr>
          <w:p w:rsidR="00005516" w:rsidRDefault="00005516" w:rsidP="00005516">
            <w:pPr>
              <w:pStyle w:val="TableParagraph"/>
              <w:spacing w:before="55"/>
              <w:ind w:left="170" w:right="131"/>
              <w:jc w:val="center"/>
              <w:rPr>
                <w:b/>
                <w:sz w:val="20"/>
              </w:rPr>
            </w:pPr>
            <w:r>
              <w:rPr>
                <w:b/>
                <w:sz w:val="20"/>
              </w:rPr>
              <w:t>223</w:t>
            </w:r>
          </w:p>
        </w:tc>
        <w:tc>
          <w:tcPr>
            <w:tcW w:w="835" w:type="dxa"/>
            <w:tcBorders>
              <w:left w:val="single" w:sz="4" w:space="0" w:color="FFFFFF"/>
            </w:tcBorders>
          </w:tcPr>
          <w:p w:rsidR="00005516" w:rsidRDefault="00005516" w:rsidP="00005516">
            <w:pPr>
              <w:pStyle w:val="TableParagraph"/>
              <w:spacing w:before="55"/>
              <w:ind w:left="213" w:right="171"/>
              <w:jc w:val="center"/>
              <w:rPr>
                <w:b/>
                <w:sz w:val="20"/>
              </w:rPr>
            </w:pPr>
            <w:r>
              <w:rPr>
                <w:b/>
                <w:sz w:val="20"/>
              </w:rPr>
              <w:t>226</w:t>
            </w:r>
          </w:p>
        </w:tc>
        <w:tc>
          <w:tcPr>
            <w:tcW w:w="1416" w:type="dxa"/>
            <w:tcBorders>
              <w:right w:val="single" w:sz="4" w:space="0" w:color="000000"/>
            </w:tcBorders>
          </w:tcPr>
          <w:p w:rsidR="00005516" w:rsidRDefault="00005516" w:rsidP="00005516">
            <w:pPr>
              <w:pStyle w:val="TableParagraph"/>
              <w:spacing w:before="55"/>
              <w:ind w:right="654"/>
              <w:jc w:val="right"/>
              <w:rPr>
                <w:b/>
                <w:sz w:val="20"/>
              </w:rPr>
            </w:pPr>
            <w:r>
              <w:rPr>
                <w:b/>
                <w:w w:val="96"/>
                <w:sz w:val="20"/>
              </w:rPr>
              <w:t>6</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5"/>
        <w:ind w:left="112" w:right="121" w:firstLine="708"/>
        <w:jc w:val="both"/>
        <w:rPr>
          <w:lang w:val="pl-PL"/>
        </w:rPr>
      </w:pPr>
      <w:r w:rsidRPr="00A430A9">
        <w:rPr>
          <w:lang w:val="pl-PL"/>
        </w:rPr>
        <w:t>Na analizowanym terenie tylko gmina Janikowo miała wyższy współczynnik aktywności zawodowej niż średnia wojewódzka i ogólnopolska w 2013 r. Skrajnie niskie wartości charakteryzują zaś gminy: Złotniki Kujawskie (60), Dąbrowa Biskupia (111), Rojewo (118) i Pakość (137). W przypadku pozostałych jednostek wartości są znacznie niższe niż występujące w województwie kujawsko-pomorskim i Polsce.</w:t>
      </w:r>
    </w:p>
    <w:p w:rsidR="00005516" w:rsidRPr="00A430A9" w:rsidRDefault="00005516" w:rsidP="00005516">
      <w:pPr>
        <w:pStyle w:val="Tekstpodstawowy"/>
        <w:spacing w:before="56"/>
        <w:ind w:left="112" w:right="127" w:firstLine="708"/>
        <w:jc w:val="both"/>
        <w:rPr>
          <w:lang w:val="pl-PL"/>
        </w:rPr>
      </w:pPr>
      <w:r w:rsidRPr="00A430A9">
        <w:rPr>
          <w:lang w:val="pl-PL"/>
        </w:rPr>
        <w:t>W strukturze zatrudnienia w podziale na typy prowadzonej  działalności na obszarze LGD dominują usługi,  na drugim miejscu jest przemysł i budownictwo, najmniejsza część mieszkańców zatrudniona jest w sektorze rolnictwa, leśnictwa, łowiectwa i</w:t>
      </w:r>
      <w:r w:rsidRPr="00A430A9">
        <w:rPr>
          <w:spacing w:val="-33"/>
          <w:lang w:val="pl-PL"/>
        </w:rPr>
        <w:t xml:space="preserve"> </w:t>
      </w:r>
      <w:r w:rsidRPr="00A430A9">
        <w:rPr>
          <w:lang w:val="pl-PL"/>
        </w:rPr>
        <w:t>rybactwa.</w:t>
      </w:r>
    </w:p>
    <w:p w:rsidR="00005516" w:rsidRPr="00A430A9" w:rsidRDefault="00005516" w:rsidP="00005516">
      <w:pPr>
        <w:pStyle w:val="Tekstpodstawowy"/>
        <w:spacing w:before="4"/>
        <w:rPr>
          <w:sz w:val="32"/>
          <w:lang w:val="pl-PL"/>
        </w:rPr>
      </w:pPr>
    </w:p>
    <w:p w:rsidR="00005516" w:rsidRPr="00A430A9" w:rsidRDefault="00005516" w:rsidP="00005516">
      <w:pPr>
        <w:spacing w:before="1" w:after="12"/>
        <w:ind w:left="112" w:right="514"/>
        <w:rPr>
          <w:sz w:val="20"/>
          <w:lang w:val="pl-PL"/>
        </w:rPr>
      </w:pPr>
      <w:r w:rsidRPr="00A430A9">
        <w:rPr>
          <w:sz w:val="20"/>
          <w:lang w:val="pl-PL"/>
        </w:rPr>
        <w:t>Tabela 25. Pracujący wg sekcji PKD 2007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828"/>
        <w:gridCol w:w="830"/>
        <w:gridCol w:w="828"/>
        <w:gridCol w:w="828"/>
        <w:gridCol w:w="828"/>
        <w:gridCol w:w="831"/>
        <w:gridCol w:w="829"/>
        <w:gridCol w:w="970"/>
      </w:tblGrid>
      <w:tr w:rsidR="00005516" w:rsidTr="00005516">
        <w:trPr>
          <w:trHeight w:hRule="exact" w:val="302"/>
        </w:trPr>
        <w:tc>
          <w:tcPr>
            <w:tcW w:w="2518" w:type="dxa"/>
            <w:vMerge w:val="restart"/>
          </w:tcPr>
          <w:p w:rsidR="00005516" w:rsidRPr="00A430A9" w:rsidRDefault="00005516" w:rsidP="00005516">
            <w:pPr>
              <w:pStyle w:val="TableParagraph"/>
              <w:rPr>
                <w:sz w:val="20"/>
                <w:lang w:val="pl-PL"/>
              </w:rPr>
            </w:pPr>
          </w:p>
          <w:p w:rsidR="00005516" w:rsidRDefault="00005516" w:rsidP="00005516">
            <w:pPr>
              <w:pStyle w:val="TableParagraph"/>
              <w:spacing w:before="173"/>
              <w:ind w:left="131" w:right="133"/>
              <w:jc w:val="center"/>
              <w:rPr>
                <w:b/>
                <w:sz w:val="20"/>
              </w:rPr>
            </w:pPr>
            <w:r>
              <w:rPr>
                <w:b/>
                <w:sz w:val="20"/>
              </w:rPr>
              <w:t>Sektor</w:t>
            </w:r>
          </w:p>
        </w:tc>
        <w:tc>
          <w:tcPr>
            <w:tcW w:w="5802" w:type="dxa"/>
            <w:gridSpan w:val="7"/>
          </w:tcPr>
          <w:p w:rsidR="00005516" w:rsidRPr="00A430A9" w:rsidRDefault="00005516" w:rsidP="00005516">
            <w:pPr>
              <w:pStyle w:val="TableParagraph"/>
              <w:spacing w:before="60"/>
              <w:ind w:left="208"/>
              <w:rPr>
                <w:b/>
                <w:sz w:val="20"/>
                <w:lang w:val="pl-PL"/>
              </w:rPr>
            </w:pPr>
            <w:r w:rsidRPr="00A430A9">
              <w:rPr>
                <w:b/>
                <w:sz w:val="20"/>
                <w:lang w:val="pl-PL"/>
              </w:rPr>
              <w:t>Pracujący wg sekcji PKD 2007 w latach 2007-2013 (w osobach)</w:t>
            </w:r>
          </w:p>
        </w:tc>
        <w:tc>
          <w:tcPr>
            <w:tcW w:w="970" w:type="dxa"/>
            <w:vMerge w:val="restart"/>
          </w:tcPr>
          <w:p w:rsidR="00005516" w:rsidRDefault="00005516" w:rsidP="00005516">
            <w:pPr>
              <w:pStyle w:val="TableParagraph"/>
              <w:spacing w:before="60"/>
              <w:ind w:left="122" w:right="119" w:hanging="1"/>
              <w:jc w:val="center"/>
              <w:rPr>
                <w:b/>
                <w:sz w:val="20"/>
              </w:rPr>
            </w:pPr>
            <w:r>
              <w:rPr>
                <w:b/>
                <w:sz w:val="20"/>
              </w:rPr>
              <w:t>Zmiana w latach 2007-</w:t>
            </w:r>
          </w:p>
          <w:p w:rsidR="00005516" w:rsidRDefault="00005516" w:rsidP="00005516">
            <w:pPr>
              <w:pStyle w:val="TableParagraph"/>
              <w:ind w:left="202" w:right="198"/>
              <w:jc w:val="center"/>
              <w:rPr>
                <w:b/>
                <w:sz w:val="20"/>
              </w:rPr>
            </w:pPr>
            <w:r>
              <w:rPr>
                <w:b/>
                <w:sz w:val="20"/>
              </w:rPr>
              <w:t>2013</w:t>
            </w:r>
          </w:p>
        </w:tc>
      </w:tr>
      <w:tr w:rsidR="00005516" w:rsidTr="00005516">
        <w:trPr>
          <w:trHeight w:hRule="exact" w:val="691"/>
        </w:trPr>
        <w:tc>
          <w:tcPr>
            <w:tcW w:w="2518" w:type="dxa"/>
            <w:vMerge/>
          </w:tcPr>
          <w:p w:rsidR="00005516" w:rsidRDefault="00005516" w:rsidP="00005516"/>
        </w:tc>
        <w:tc>
          <w:tcPr>
            <w:tcW w:w="828" w:type="dxa"/>
          </w:tcPr>
          <w:p w:rsidR="00005516" w:rsidRDefault="00005516" w:rsidP="00005516">
            <w:pPr>
              <w:pStyle w:val="TableParagraph"/>
              <w:spacing w:before="1"/>
            </w:pPr>
          </w:p>
          <w:p w:rsidR="00005516" w:rsidRDefault="00005516" w:rsidP="00005516">
            <w:pPr>
              <w:pStyle w:val="TableParagraph"/>
              <w:spacing w:before="1"/>
              <w:ind w:left="165" w:right="163"/>
              <w:jc w:val="center"/>
              <w:rPr>
                <w:b/>
                <w:sz w:val="20"/>
              </w:rPr>
            </w:pPr>
            <w:r>
              <w:rPr>
                <w:b/>
                <w:sz w:val="20"/>
              </w:rPr>
              <w:t>2007</w:t>
            </w:r>
          </w:p>
        </w:tc>
        <w:tc>
          <w:tcPr>
            <w:tcW w:w="830" w:type="dxa"/>
          </w:tcPr>
          <w:p w:rsidR="00005516" w:rsidRDefault="00005516" w:rsidP="00005516">
            <w:pPr>
              <w:pStyle w:val="TableParagraph"/>
              <w:spacing w:before="1"/>
            </w:pPr>
          </w:p>
          <w:p w:rsidR="00005516" w:rsidRDefault="00005516" w:rsidP="00005516">
            <w:pPr>
              <w:pStyle w:val="TableParagraph"/>
              <w:spacing w:before="1"/>
              <w:ind w:left="115" w:right="115"/>
              <w:jc w:val="center"/>
              <w:rPr>
                <w:b/>
                <w:sz w:val="20"/>
              </w:rPr>
            </w:pPr>
            <w:r>
              <w:rPr>
                <w:b/>
                <w:sz w:val="20"/>
              </w:rPr>
              <w:t>2008</w:t>
            </w:r>
          </w:p>
        </w:tc>
        <w:tc>
          <w:tcPr>
            <w:tcW w:w="828" w:type="dxa"/>
          </w:tcPr>
          <w:p w:rsidR="00005516" w:rsidRDefault="00005516" w:rsidP="00005516">
            <w:pPr>
              <w:pStyle w:val="TableParagraph"/>
              <w:spacing w:before="1"/>
            </w:pPr>
          </w:p>
          <w:p w:rsidR="00005516" w:rsidRDefault="00005516" w:rsidP="00005516">
            <w:pPr>
              <w:pStyle w:val="TableParagraph"/>
              <w:spacing w:before="1"/>
              <w:ind w:left="211"/>
              <w:rPr>
                <w:b/>
                <w:sz w:val="20"/>
              </w:rPr>
            </w:pPr>
            <w:r>
              <w:rPr>
                <w:b/>
                <w:sz w:val="20"/>
              </w:rPr>
              <w:t>2009</w:t>
            </w:r>
          </w:p>
        </w:tc>
        <w:tc>
          <w:tcPr>
            <w:tcW w:w="828" w:type="dxa"/>
          </w:tcPr>
          <w:p w:rsidR="00005516" w:rsidRDefault="00005516" w:rsidP="00005516">
            <w:pPr>
              <w:pStyle w:val="TableParagraph"/>
              <w:spacing w:before="1"/>
            </w:pPr>
          </w:p>
          <w:p w:rsidR="00005516" w:rsidRDefault="00005516" w:rsidP="00005516">
            <w:pPr>
              <w:pStyle w:val="TableParagraph"/>
              <w:spacing w:before="1"/>
              <w:ind w:left="102" w:right="100"/>
              <w:jc w:val="center"/>
              <w:rPr>
                <w:b/>
                <w:sz w:val="20"/>
              </w:rPr>
            </w:pPr>
            <w:r>
              <w:rPr>
                <w:b/>
                <w:sz w:val="20"/>
              </w:rPr>
              <w:t>2010</w:t>
            </w:r>
          </w:p>
        </w:tc>
        <w:tc>
          <w:tcPr>
            <w:tcW w:w="828" w:type="dxa"/>
          </w:tcPr>
          <w:p w:rsidR="00005516" w:rsidRDefault="00005516" w:rsidP="00005516">
            <w:pPr>
              <w:pStyle w:val="TableParagraph"/>
              <w:spacing w:before="1"/>
            </w:pPr>
          </w:p>
          <w:p w:rsidR="00005516" w:rsidRDefault="00005516" w:rsidP="00005516">
            <w:pPr>
              <w:pStyle w:val="TableParagraph"/>
              <w:spacing w:before="1"/>
              <w:ind w:left="208"/>
              <w:rPr>
                <w:b/>
                <w:sz w:val="20"/>
              </w:rPr>
            </w:pPr>
            <w:r>
              <w:rPr>
                <w:b/>
                <w:sz w:val="20"/>
              </w:rPr>
              <w:t>2011</w:t>
            </w:r>
          </w:p>
        </w:tc>
        <w:tc>
          <w:tcPr>
            <w:tcW w:w="831" w:type="dxa"/>
          </w:tcPr>
          <w:p w:rsidR="00005516" w:rsidRDefault="00005516" w:rsidP="00005516">
            <w:pPr>
              <w:pStyle w:val="TableParagraph"/>
              <w:spacing w:before="1"/>
            </w:pPr>
          </w:p>
          <w:p w:rsidR="00005516" w:rsidRDefault="00005516" w:rsidP="00005516">
            <w:pPr>
              <w:pStyle w:val="TableParagraph"/>
              <w:spacing w:before="1"/>
              <w:ind w:right="204"/>
              <w:jc w:val="right"/>
              <w:rPr>
                <w:b/>
                <w:sz w:val="20"/>
              </w:rPr>
            </w:pPr>
            <w:r>
              <w:rPr>
                <w:b/>
                <w:sz w:val="20"/>
              </w:rPr>
              <w:t>2012</w:t>
            </w:r>
          </w:p>
        </w:tc>
        <w:tc>
          <w:tcPr>
            <w:tcW w:w="828" w:type="dxa"/>
          </w:tcPr>
          <w:p w:rsidR="00005516" w:rsidRDefault="00005516" w:rsidP="00005516">
            <w:pPr>
              <w:pStyle w:val="TableParagraph"/>
              <w:spacing w:before="1"/>
            </w:pPr>
          </w:p>
          <w:p w:rsidR="00005516" w:rsidRDefault="00005516" w:rsidP="00005516">
            <w:pPr>
              <w:pStyle w:val="TableParagraph"/>
              <w:spacing w:before="1"/>
              <w:ind w:left="211"/>
              <w:rPr>
                <w:b/>
                <w:sz w:val="20"/>
              </w:rPr>
            </w:pPr>
            <w:r>
              <w:rPr>
                <w:b/>
                <w:sz w:val="20"/>
              </w:rPr>
              <w:t>2013</w:t>
            </w:r>
          </w:p>
        </w:tc>
        <w:tc>
          <w:tcPr>
            <w:tcW w:w="970" w:type="dxa"/>
            <w:vMerge/>
          </w:tcPr>
          <w:p w:rsidR="00005516" w:rsidRDefault="00005516" w:rsidP="00005516"/>
        </w:tc>
      </w:tr>
      <w:tr w:rsidR="00005516" w:rsidTr="00005516">
        <w:trPr>
          <w:trHeight w:hRule="exact" w:val="481"/>
        </w:trPr>
        <w:tc>
          <w:tcPr>
            <w:tcW w:w="2518" w:type="dxa"/>
            <w:tcBorders>
              <w:bottom w:val="single" w:sz="7" w:space="0" w:color="FFFFFF"/>
              <w:right w:val="nil"/>
            </w:tcBorders>
            <w:shd w:val="clear" w:color="auto" w:fill="92D050"/>
          </w:tcPr>
          <w:p w:rsidR="00005516" w:rsidRDefault="00005516" w:rsidP="00005516">
            <w:pPr>
              <w:pStyle w:val="TableParagraph"/>
              <w:spacing w:before="50"/>
              <w:ind w:left="472" w:right="511" w:hanging="10"/>
              <w:rPr>
                <w:sz w:val="18"/>
              </w:rPr>
            </w:pPr>
            <w:r>
              <w:rPr>
                <w:sz w:val="18"/>
              </w:rPr>
              <w:t>Rolnictwo, leśnictwo,</w:t>
            </w:r>
            <w:r>
              <w:rPr>
                <w:spacing w:val="-7"/>
                <w:sz w:val="18"/>
              </w:rPr>
              <w:t xml:space="preserve"> </w:t>
            </w:r>
            <w:r>
              <w:rPr>
                <w:sz w:val="18"/>
              </w:rPr>
              <w:t>łowiectwo</w:t>
            </w:r>
          </w:p>
        </w:tc>
        <w:tc>
          <w:tcPr>
            <w:tcW w:w="828" w:type="dxa"/>
            <w:tcBorders>
              <w:left w:val="single" w:sz="44" w:space="0" w:color="92D050"/>
              <w:bottom w:val="nil"/>
            </w:tcBorders>
          </w:tcPr>
          <w:p w:rsidR="00005516" w:rsidRDefault="00005516" w:rsidP="00005516">
            <w:pPr>
              <w:pStyle w:val="TableParagraph"/>
              <w:spacing w:before="137"/>
              <w:ind w:left="54" w:right="99"/>
              <w:jc w:val="center"/>
              <w:rPr>
                <w:sz w:val="20"/>
              </w:rPr>
            </w:pPr>
            <w:r>
              <w:rPr>
                <w:sz w:val="20"/>
              </w:rPr>
              <w:t>8.927</w:t>
            </w:r>
          </w:p>
        </w:tc>
        <w:tc>
          <w:tcPr>
            <w:tcW w:w="830" w:type="dxa"/>
            <w:tcBorders>
              <w:bottom w:val="nil"/>
            </w:tcBorders>
          </w:tcPr>
          <w:p w:rsidR="00005516" w:rsidRDefault="00005516" w:rsidP="00005516">
            <w:pPr>
              <w:pStyle w:val="TableParagraph"/>
              <w:spacing w:before="137"/>
              <w:ind w:left="113" w:right="115"/>
              <w:jc w:val="center"/>
              <w:rPr>
                <w:sz w:val="20"/>
              </w:rPr>
            </w:pPr>
            <w:r>
              <w:rPr>
                <w:sz w:val="20"/>
              </w:rPr>
              <w:t>8.887</w:t>
            </w:r>
          </w:p>
        </w:tc>
        <w:tc>
          <w:tcPr>
            <w:tcW w:w="828" w:type="dxa"/>
            <w:tcBorders>
              <w:bottom w:val="nil"/>
            </w:tcBorders>
          </w:tcPr>
          <w:p w:rsidR="00005516" w:rsidRDefault="00005516" w:rsidP="00005516">
            <w:pPr>
              <w:pStyle w:val="TableParagraph"/>
              <w:spacing w:before="137"/>
              <w:ind w:left="182"/>
              <w:rPr>
                <w:sz w:val="20"/>
              </w:rPr>
            </w:pPr>
            <w:r>
              <w:rPr>
                <w:sz w:val="20"/>
              </w:rPr>
              <w:t>9.011</w:t>
            </w:r>
          </w:p>
        </w:tc>
        <w:tc>
          <w:tcPr>
            <w:tcW w:w="828" w:type="dxa"/>
            <w:tcBorders>
              <w:bottom w:val="nil"/>
            </w:tcBorders>
          </w:tcPr>
          <w:p w:rsidR="00005516" w:rsidRDefault="00005516" w:rsidP="00005516">
            <w:pPr>
              <w:pStyle w:val="TableParagraph"/>
              <w:spacing w:before="137"/>
              <w:ind w:left="102" w:right="100"/>
              <w:jc w:val="center"/>
              <w:rPr>
                <w:sz w:val="20"/>
              </w:rPr>
            </w:pPr>
            <w:r>
              <w:rPr>
                <w:sz w:val="20"/>
              </w:rPr>
              <w:t>7.811</w:t>
            </w:r>
          </w:p>
        </w:tc>
        <w:tc>
          <w:tcPr>
            <w:tcW w:w="828" w:type="dxa"/>
            <w:tcBorders>
              <w:bottom w:val="nil"/>
            </w:tcBorders>
          </w:tcPr>
          <w:p w:rsidR="00005516" w:rsidRDefault="00005516" w:rsidP="00005516">
            <w:pPr>
              <w:pStyle w:val="TableParagraph"/>
              <w:spacing w:before="137"/>
              <w:ind w:left="182"/>
              <w:rPr>
                <w:sz w:val="20"/>
              </w:rPr>
            </w:pPr>
            <w:r>
              <w:rPr>
                <w:sz w:val="20"/>
              </w:rPr>
              <w:t>7.791</w:t>
            </w:r>
          </w:p>
        </w:tc>
        <w:tc>
          <w:tcPr>
            <w:tcW w:w="831" w:type="dxa"/>
            <w:tcBorders>
              <w:bottom w:val="nil"/>
            </w:tcBorders>
          </w:tcPr>
          <w:p w:rsidR="00005516" w:rsidRDefault="00005516" w:rsidP="00005516">
            <w:pPr>
              <w:pStyle w:val="TableParagraph"/>
              <w:spacing w:before="137"/>
              <w:ind w:right="182"/>
              <w:jc w:val="right"/>
              <w:rPr>
                <w:sz w:val="20"/>
              </w:rPr>
            </w:pPr>
            <w:r>
              <w:rPr>
                <w:sz w:val="20"/>
              </w:rPr>
              <w:t>7.746</w:t>
            </w:r>
          </w:p>
        </w:tc>
        <w:tc>
          <w:tcPr>
            <w:tcW w:w="828" w:type="dxa"/>
            <w:tcBorders>
              <w:bottom w:val="nil"/>
            </w:tcBorders>
          </w:tcPr>
          <w:p w:rsidR="00005516" w:rsidRDefault="00005516" w:rsidP="00005516">
            <w:pPr>
              <w:pStyle w:val="TableParagraph"/>
              <w:spacing w:before="137"/>
              <w:ind w:right="182"/>
              <w:jc w:val="right"/>
              <w:rPr>
                <w:sz w:val="20"/>
              </w:rPr>
            </w:pPr>
            <w:r>
              <w:rPr>
                <w:sz w:val="20"/>
              </w:rPr>
              <w:t>7.713</w:t>
            </w:r>
          </w:p>
        </w:tc>
        <w:tc>
          <w:tcPr>
            <w:tcW w:w="970" w:type="dxa"/>
            <w:tcBorders>
              <w:bottom w:val="nil"/>
            </w:tcBorders>
          </w:tcPr>
          <w:p w:rsidR="00005516" w:rsidRDefault="00005516" w:rsidP="00005516">
            <w:pPr>
              <w:pStyle w:val="TableParagraph"/>
              <w:spacing w:before="147"/>
              <w:ind w:left="202" w:right="200"/>
              <w:jc w:val="center"/>
              <w:rPr>
                <w:b/>
                <w:sz w:val="20"/>
              </w:rPr>
            </w:pPr>
            <w:r>
              <w:rPr>
                <w:b/>
                <w:color w:val="FF0000"/>
                <w:sz w:val="20"/>
              </w:rPr>
              <w:t>-1.214</w:t>
            </w:r>
          </w:p>
        </w:tc>
      </w:tr>
      <w:tr w:rsidR="00005516" w:rsidTr="00005516">
        <w:trPr>
          <w:trHeight w:hRule="exact" w:val="304"/>
        </w:trPr>
        <w:tc>
          <w:tcPr>
            <w:tcW w:w="2518" w:type="dxa"/>
            <w:tcBorders>
              <w:top w:val="single" w:sz="7" w:space="0" w:color="FFFFFF"/>
              <w:bottom w:val="nil"/>
              <w:right w:val="nil"/>
            </w:tcBorders>
            <w:shd w:val="clear" w:color="auto" w:fill="ACAAAA"/>
          </w:tcPr>
          <w:p w:rsidR="00005516" w:rsidRDefault="00005516" w:rsidP="00005516">
            <w:pPr>
              <w:pStyle w:val="TableParagraph"/>
              <w:spacing w:before="62"/>
              <w:ind w:left="311" w:right="371"/>
              <w:jc w:val="center"/>
              <w:rPr>
                <w:sz w:val="18"/>
              </w:rPr>
            </w:pPr>
            <w:r>
              <w:rPr>
                <w:sz w:val="18"/>
              </w:rPr>
              <w:t>Przemysł i budownictwo</w:t>
            </w:r>
          </w:p>
        </w:tc>
        <w:tc>
          <w:tcPr>
            <w:tcW w:w="828" w:type="dxa"/>
            <w:tcBorders>
              <w:top w:val="nil"/>
              <w:left w:val="single" w:sz="44" w:space="0" w:color="ACAAAA"/>
            </w:tcBorders>
          </w:tcPr>
          <w:p w:rsidR="00005516" w:rsidRDefault="00005516" w:rsidP="00005516">
            <w:pPr>
              <w:pStyle w:val="TableParagraph"/>
              <w:spacing w:before="54"/>
              <w:ind w:left="79" w:right="99"/>
              <w:jc w:val="center"/>
              <w:rPr>
                <w:sz w:val="20"/>
              </w:rPr>
            </w:pPr>
            <w:r>
              <w:rPr>
                <w:sz w:val="20"/>
              </w:rPr>
              <w:t>14.806</w:t>
            </w:r>
          </w:p>
        </w:tc>
        <w:tc>
          <w:tcPr>
            <w:tcW w:w="830" w:type="dxa"/>
            <w:tcBorders>
              <w:top w:val="nil"/>
            </w:tcBorders>
          </w:tcPr>
          <w:p w:rsidR="00005516" w:rsidRDefault="00005516" w:rsidP="00005516">
            <w:pPr>
              <w:pStyle w:val="TableParagraph"/>
              <w:spacing w:before="54"/>
              <w:ind w:left="115" w:right="115"/>
              <w:jc w:val="center"/>
              <w:rPr>
                <w:sz w:val="20"/>
              </w:rPr>
            </w:pPr>
            <w:r>
              <w:rPr>
                <w:sz w:val="20"/>
              </w:rPr>
              <w:t>14.900</w:t>
            </w:r>
          </w:p>
        </w:tc>
        <w:tc>
          <w:tcPr>
            <w:tcW w:w="828" w:type="dxa"/>
            <w:tcBorders>
              <w:top w:val="nil"/>
            </w:tcBorders>
          </w:tcPr>
          <w:p w:rsidR="00005516" w:rsidRDefault="00005516" w:rsidP="00005516">
            <w:pPr>
              <w:pStyle w:val="TableParagraph"/>
              <w:spacing w:before="54"/>
              <w:ind w:left="160"/>
              <w:rPr>
                <w:sz w:val="20"/>
              </w:rPr>
            </w:pPr>
            <w:r>
              <w:rPr>
                <w:sz w:val="20"/>
              </w:rPr>
              <w:t>15.020</w:t>
            </w:r>
          </w:p>
        </w:tc>
        <w:tc>
          <w:tcPr>
            <w:tcW w:w="828" w:type="dxa"/>
            <w:tcBorders>
              <w:top w:val="nil"/>
            </w:tcBorders>
          </w:tcPr>
          <w:p w:rsidR="00005516" w:rsidRDefault="00005516" w:rsidP="00005516">
            <w:pPr>
              <w:pStyle w:val="TableParagraph"/>
              <w:spacing w:before="54"/>
              <w:ind w:left="128" w:right="100"/>
              <w:jc w:val="center"/>
              <w:rPr>
                <w:sz w:val="20"/>
              </w:rPr>
            </w:pPr>
            <w:r>
              <w:rPr>
                <w:sz w:val="20"/>
              </w:rPr>
              <w:t>14.667</w:t>
            </w:r>
          </w:p>
        </w:tc>
        <w:tc>
          <w:tcPr>
            <w:tcW w:w="828" w:type="dxa"/>
            <w:tcBorders>
              <w:top w:val="nil"/>
            </w:tcBorders>
          </w:tcPr>
          <w:p w:rsidR="00005516" w:rsidRDefault="00005516" w:rsidP="00005516">
            <w:pPr>
              <w:pStyle w:val="TableParagraph"/>
              <w:spacing w:before="54"/>
              <w:ind w:left="134"/>
              <w:rPr>
                <w:sz w:val="20"/>
              </w:rPr>
            </w:pPr>
            <w:r>
              <w:rPr>
                <w:sz w:val="20"/>
              </w:rPr>
              <w:t>14.160</w:t>
            </w:r>
          </w:p>
        </w:tc>
        <w:tc>
          <w:tcPr>
            <w:tcW w:w="831" w:type="dxa"/>
            <w:tcBorders>
              <w:top w:val="nil"/>
            </w:tcBorders>
          </w:tcPr>
          <w:p w:rsidR="00005516" w:rsidRDefault="00005516" w:rsidP="00005516">
            <w:pPr>
              <w:pStyle w:val="TableParagraph"/>
              <w:spacing w:before="54"/>
              <w:ind w:right="132"/>
              <w:jc w:val="right"/>
              <w:rPr>
                <w:sz w:val="20"/>
              </w:rPr>
            </w:pPr>
            <w:r>
              <w:rPr>
                <w:w w:val="95"/>
                <w:sz w:val="20"/>
              </w:rPr>
              <w:t>14.179</w:t>
            </w:r>
          </w:p>
        </w:tc>
        <w:tc>
          <w:tcPr>
            <w:tcW w:w="828" w:type="dxa"/>
            <w:tcBorders>
              <w:top w:val="nil"/>
            </w:tcBorders>
          </w:tcPr>
          <w:p w:rsidR="00005516" w:rsidRDefault="00005516" w:rsidP="00005516">
            <w:pPr>
              <w:pStyle w:val="TableParagraph"/>
              <w:spacing w:before="54"/>
              <w:ind w:right="132"/>
              <w:jc w:val="right"/>
              <w:rPr>
                <w:sz w:val="20"/>
              </w:rPr>
            </w:pPr>
            <w:r>
              <w:rPr>
                <w:w w:val="95"/>
                <w:sz w:val="20"/>
              </w:rPr>
              <w:t>13.857</w:t>
            </w:r>
          </w:p>
        </w:tc>
        <w:tc>
          <w:tcPr>
            <w:tcW w:w="970" w:type="dxa"/>
            <w:tcBorders>
              <w:top w:val="nil"/>
            </w:tcBorders>
          </w:tcPr>
          <w:p w:rsidR="00005516" w:rsidRDefault="00005516" w:rsidP="00005516">
            <w:pPr>
              <w:pStyle w:val="TableParagraph"/>
              <w:spacing w:before="64"/>
              <w:ind w:left="202" w:right="198"/>
              <w:jc w:val="center"/>
              <w:rPr>
                <w:b/>
                <w:sz w:val="20"/>
              </w:rPr>
            </w:pPr>
            <w:r>
              <w:rPr>
                <w:b/>
                <w:color w:val="FF0000"/>
                <w:sz w:val="20"/>
              </w:rPr>
              <w:t>-949</w:t>
            </w:r>
          </w:p>
        </w:tc>
      </w:tr>
      <w:tr w:rsidR="00005516" w:rsidTr="00005516">
        <w:trPr>
          <w:trHeight w:hRule="exact" w:val="1105"/>
        </w:trPr>
        <w:tc>
          <w:tcPr>
            <w:tcW w:w="2518" w:type="dxa"/>
            <w:tcBorders>
              <w:top w:val="single" w:sz="9" w:space="0" w:color="ACAAAA"/>
            </w:tcBorders>
            <w:shd w:val="clear" w:color="auto" w:fill="FFC000"/>
          </w:tcPr>
          <w:p w:rsidR="00005516" w:rsidRPr="00A430A9" w:rsidRDefault="00005516" w:rsidP="00005516">
            <w:pPr>
              <w:pStyle w:val="TableParagraph"/>
              <w:spacing w:before="49"/>
              <w:ind w:left="131" w:right="133"/>
              <w:jc w:val="center"/>
              <w:rPr>
                <w:sz w:val="18"/>
                <w:lang w:val="pl-PL"/>
              </w:rPr>
            </w:pPr>
            <w:r w:rsidRPr="00A430A9">
              <w:rPr>
                <w:sz w:val="18"/>
                <w:lang w:val="pl-PL"/>
              </w:rPr>
              <w:t>Handel, naprawa pojazdów samochodowych, transport i gospodarka magazynowa, zakwaterowanie i gastronomia, informacja i komunikacja</w:t>
            </w:r>
          </w:p>
        </w:tc>
        <w:tc>
          <w:tcPr>
            <w:tcW w:w="828" w:type="dxa"/>
          </w:tcPr>
          <w:p w:rsidR="00005516" w:rsidRPr="00A430A9" w:rsidRDefault="00005516" w:rsidP="00005516">
            <w:pPr>
              <w:pStyle w:val="TableParagraph"/>
              <w:rPr>
                <w:sz w:val="20"/>
                <w:lang w:val="pl-PL"/>
              </w:rPr>
            </w:pPr>
          </w:p>
          <w:p w:rsidR="00005516" w:rsidRPr="00A430A9" w:rsidRDefault="00005516" w:rsidP="00005516">
            <w:pPr>
              <w:pStyle w:val="TableParagraph"/>
              <w:spacing w:before="11"/>
              <w:rPr>
                <w:sz w:val="19"/>
                <w:lang w:val="pl-PL"/>
              </w:rPr>
            </w:pPr>
          </w:p>
          <w:p w:rsidR="00005516" w:rsidRDefault="00005516" w:rsidP="00005516">
            <w:pPr>
              <w:pStyle w:val="TableParagraph"/>
              <w:ind w:left="165" w:right="163"/>
              <w:jc w:val="center"/>
              <w:rPr>
                <w:sz w:val="20"/>
              </w:rPr>
            </w:pPr>
            <w:r>
              <w:rPr>
                <w:sz w:val="20"/>
              </w:rPr>
              <w:t>5.753</w:t>
            </w:r>
          </w:p>
        </w:tc>
        <w:tc>
          <w:tcPr>
            <w:tcW w:w="830"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113" w:right="115"/>
              <w:jc w:val="center"/>
              <w:rPr>
                <w:sz w:val="20"/>
              </w:rPr>
            </w:pPr>
            <w:r>
              <w:rPr>
                <w:sz w:val="20"/>
              </w:rPr>
              <w:t>6.067</w:t>
            </w:r>
          </w:p>
        </w:tc>
        <w:tc>
          <w:tcPr>
            <w:tcW w:w="828"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182"/>
              <w:rPr>
                <w:sz w:val="20"/>
              </w:rPr>
            </w:pPr>
            <w:r>
              <w:rPr>
                <w:sz w:val="20"/>
              </w:rPr>
              <w:t>5.972</w:t>
            </w:r>
          </w:p>
        </w:tc>
        <w:tc>
          <w:tcPr>
            <w:tcW w:w="828"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102" w:right="100"/>
              <w:jc w:val="center"/>
              <w:rPr>
                <w:sz w:val="20"/>
              </w:rPr>
            </w:pPr>
            <w:r>
              <w:rPr>
                <w:sz w:val="20"/>
              </w:rPr>
              <w:t>6.042</w:t>
            </w:r>
          </w:p>
        </w:tc>
        <w:tc>
          <w:tcPr>
            <w:tcW w:w="828"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182"/>
              <w:rPr>
                <w:sz w:val="20"/>
              </w:rPr>
            </w:pPr>
            <w:r>
              <w:rPr>
                <w:sz w:val="20"/>
              </w:rPr>
              <w:t>5.871</w:t>
            </w:r>
          </w:p>
        </w:tc>
        <w:tc>
          <w:tcPr>
            <w:tcW w:w="831"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right="182"/>
              <w:jc w:val="right"/>
              <w:rPr>
                <w:sz w:val="20"/>
              </w:rPr>
            </w:pPr>
            <w:r>
              <w:rPr>
                <w:sz w:val="20"/>
              </w:rPr>
              <w:t>5.995</w:t>
            </w:r>
          </w:p>
        </w:tc>
        <w:tc>
          <w:tcPr>
            <w:tcW w:w="828"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right="182"/>
              <w:jc w:val="right"/>
              <w:rPr>
                <w:sz w:val="20"/>
              </w:rPr>
            </w:pPr>
            <w:r>
              <w:rPr>
                <w:sz w:val="20"/>
              </w:rPr>
              <w:t>6.029</w:t>
            </w:r>
          </w:p>
        </w:tc>
        <w:tc>
          <w:tcPr>
            <w:tcW w:w="970" w:type="dxa"/>
          </w:tcPr>
          <w:p w:rsidR="00005516" w:rsidRDefault="00005516" w:rsidP="00005516">
            <w:pPr>
              <w:pStyle w:val="TableParagraph"/>
              <w:rPr>
                <w:sz w:val="20"/>
              </w:rPr>
            </w:pPr>
          </w:p>
          <w:p w:rsidR="00005516" w:rsidRDefault="00005516" w:rsidP="00005516">
            <w:pPr>
              <w:pStyle w:val="TableParagraph"/>
              <w:spacing w:before="11"/>
              <w:rPr>
                <w:sz w:val="19"/>
              </w:rPr>
            </w:pPr>
          </w:p>
          <w:p w:rsidR="00005516" w:rsidRDefault="00005516" w:rsidP="00005516">
            <w:pPr>
              <w:pStyle w:val="TableParagraph"/>
              <w:ind w:left="202" w:right="198"/>
              <w:jc w:val="center"/>
              <w:rPr>
                <w:sz w:val="20"/>
              </w:rPr>
            </w:pPr>
            <w:r>
              <w:rPr>
                <w:sz w:val="20"/>
              </w:rPr>
              <w:t>276</w:t>
            </w:r>
          </w:p>
        </w:tc>
      </w:tr>
      <w:tr w:rsidR="00005516" w:rsidTr="00005516">
        <w:trPr>
          <w:trHeight w:hRule="exact" w:val="688"/>
        </w:trPr>
        <w:tc>
          <w:tcPr>
            <w:tcW w:w="2518" w:type="dxa"/>
            <w:tcBorders>
              <w:bottom w:val="nil"/>
            </w:tcBorders>
            <w:shd w:val="clear" w:color="auto" w:fill="FFC000"/>
          </w:tcPr>
          <w:p w:rsidR="00005516" w:rsidRPr="00A430A9" w:rsidRDefault="00005516" w:rsidP="00005516">
            <w:pPr>
              <w:pStyle w:val="TableParagraph"/>
              <w:spacing w:before="50"/>
              <w:ind w:left="309" w:right="308" w:hanging="4"/>
              <w:jc w:val="center"/>
              <w:rPr>
                <w:sz w:val="18"/>
                <w:lang w:val="pl-PL"/>
              </w:rPr>
            </w:pPr>
            <w:r w:rsidRPr="00A430A9">
              <w:rPr>
                <w:sz w:val="18"/>
                <w:lang w:val="pl-PL"/>
              </w:rPr>
              <w:t>Działalność finansowa i ubezpieczeniowa, obsługa rynku nieruchomości</w:t>
            </w:r>
          </w:p>
        </w:tc>
        <w:tc>
          <w:tcPr>
            <w:tcW w:w="828" w:type="dxa"/>
            <w:tcBorders>
              <w:bottom w:val="nil"/>
            </w:tcBorders>
          </w:tcPr>
          <w:p w:rsidR="00005516" w:rsidRPr="00A430A9" w:rsidRDefault="00005516" w:rsidP="00005516">
            <w:pPr>
              <w:pStyle w:val="TableParagraph"/>
              <w:spacing w:before="1"/>
              <w:rPr>
                <w:sz w:val="21"/>
                <w:lang w:val="pl-PL"/>
              </w:rPr>
            </w:pPr>
          </w:p>
          <w:p w:rsidR="00005516" w:rsidRDefault="00005516" w:rsidP="00005516">
            <w:pPr>
              <w:pStyle w:val="TableParagraph"/>
              <w:ind w:left="165" w:right="163"/>
              <w:jc w:val="center"/>
              <w:rPr>
                <w:sz w:val="20"/>
              </w:rPr>
            </w:pPr>
            <w:r>
              <w:rPr>
                <w:sz w:val="20"/>
              </w:rPr>
              <w:t>1.913</w:t>
            </w:r>
          </w:p>
        </w:tc>
        <w:tc>
          <w:tcPr>
            <w:tcW w:w="830"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left="113" w:right="115"/>
              <w:jc w:val="center"/>
              <w:rPr>
                <w:sz w:val="20"/>
              </w:rPr>
            </w:pPr>
            <w:r>
              <w:rPr>
                <w:sz w:val="20"/>
              </w:rPr>
              <w:t>1.709</w:t>
            </w:r>
          </w:p>
        </w:tc>
        <w:tc>
          <w:tcPr>
            <w:tcW w:w="828"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left="182"/>
              <w:rPr>
                <w:sz w:val="20"/>
              </w:rPr>
            </w:pPr>
            <w:r>
              <w:rPr>
                <w:sz w:val="20"/>
              </w:rPr>
              <w:t>1.498</w:t>
            </w:r>
          </w:p>
        </w:tc>
        <w:tc>
          <w:tcPr>
            <w:tcW w:w="828"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left="102" w:right="100"/>
              <w:jc w:val="center"/>
              <w:rPr>
                <w:sz w:val="20"/>
              </w:rPr>
            </w:pPr>
            <w:r>
              <w:rPr>
                <w:sz w:val="20"/>
              </w:rPr>
              <w:t>1.258</w:t>
            </w:r>
          </w:p>
        </w:tc>
        <w:tc>
          <w:tcPr>
            <w:tcW w:w="828"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left="182"/>
              <w:rPr>
                <w:sz w:val="20"/>
              </w:rPr>
            </w:pPr>
            <w:r>
              <w:rPr>
                <w:sz w:val="20"/>
              </w:rPr>
              <w:t>1.346</w:t>
            </w:r>
          </w:p>
        </w:tc>
        <w:tc>
          <w:tcPr>
            <w:tcW w:w="831"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right="182"/>
              <w:jc w:val="right"/>
              <w:rPr>
                <w:sz w:val="20"/>
              </w:rPr>
            </w:pPr>
            <w:r>
              <w:rPr>
                <w:sz w:val="20"/>
              </w:rPr>
              <w:t>1.308</w:t>
            </w:r>
          </w:p>
        </w:tc>
        <w:tc>
          <w:tcPr>
            <w:tcW w:w="828" w:type="dxa"/>
            <w:tcBorders>
              <w:bottom w:val="nil"/>
            </w:tcBorders>
          </w:tcPr>
          <w:p w:rsidR="00005516" w:rsidRDefault="00005516" w:rsidP="00005516">
            <w:pPr>
              <w:pStyle w:val="TableParagraph"/>
              <w:spacing w:before="1"/>
              <w:rPr>
                <w:sz w:val="21"/>
              </w:rPr>
            </w:pPr>
          </w:p>
          <w:p w:rsidR="00005516" w:rsidRDefault="00005516" w:rsidP="00005516">
            <w:pPr>
              <w:pStyle w:val="TableParagraph"/>
              <w:ind w:right="182"/>
              <w:jc w:val="right"/>
              <w:rPr>
                <w:sz w:val="20"/>
              </w:rPr>
            </w:pPr>
            <w:r>
              <w:rPr>
                <w:sz w:val="20"/>
              </w:rPr>
              <w:t>1.354</w:t>
            </w:r>
          </w:p>
        </w:tc>
        <w:tc>
          <w:tcPr>
            <w:tcW w:w="970" w:type="dxa"/>
            <w:tcBorders>
              <w:bottom w:val="nil"/>
            </w:tcBorders>
          </w:tcPr>
          <w:p w:rsidR="00005516" w:rsidRDefault="00005516" w:rsidP="00005516">
            <w:pPr>
              <w:pStyle w:val="TableParagraph"/>
              <w:spacing w:before="11"/>
              <w:rPr>
                <w:sz w:val="21"/>
              </w:rPr>
            </w:pPr>
          </w:p>
          <w:p w:rsidR="00005516" w:rsidRDefault="00005516" w:rsidP="00005516">
            <w:pPr>
              <w:pStyle w:val="TableParagraph"/>
              <w:ind w:left="202" w:right="198"/>
              <w:jc w:val="center"/>
              <w:rPr>
                <w:b/>
                <w:sz w:val="20"/>
              </w:rPr>
            </w:pPr>
            <w:r>
              <w:rPr>
                <w:b/>
                <w:color w:val="FF0000"/>
                <w:sz w:val="20"/>
              </w:rPr>
              <w:t>-559</w:t>
            </w:r>
          </w:p>
        </w:tc>
      </w:tr>
      <w:tr w:rsidR="00005516" w:rsidTr="00005516">
        <w:trPr>
          <w:trHeight w:hRule="exact" w:val="304"/>
        </w:trPr>
        <w:tc>
          <w:tcPr>
            <w:tcW w:w="2518" w:type="dxa"/>
            <w:tcBorders>
              <w:top w:val="nil"/>
            </w:tcBorders>
            <w:shd w:val="clear" w:color="auto" w:fill="FFC000"/>
          </w:tcPr>
          <w:p w:rsidR="00005516" w:rsidRDefault="00005516" w:rsidP="00005516">
            <w:pPr>
              <w:pStyle w:val="TableParagraph"/>
              <w:spacing w:before="70"/>
              <w:ind w:left="131" w:right="133"/>
              <w:jc w:val="center"/>
              <w:rPr>
                <w:sz w:val="18"/>
              </w:rPr>
            </w:pPr>
            <w:r>
              <w:rPr>
                <w:sz w:val="18"/>
              </w:rPr>
              <w:t>Pozostałe usługi</w:t>
            </w:r>
          </w:p>
        </w:tc>
        <w:tc>
          <w:tcPr>
            <w:tcW w:w="828" w:type="dxa"/>
            <w:tcBorders>
              <w:top w:val="nil"/>
            </w:tcBorders>
          </w:tcPr>
          <w:p w:rsidR="00005516" w:rsidRDefault="00005516" w:rsidP="00005516">
            <w:pPr>
              <w:pStyle w:val="TableParagraph"/>
              <w:spacing w:before="54"/>
              <w:ind w:left="165" w:right="163"/>
              <w:jc w:val="center"/>
              <w:rPr>
                <w:sz w:val="20"/>
              </w:rPr>
            </w:pPr>
            <w:r>
              <w:rPr>
                <w:sz w:val="20"/>
              </w:rPr>
              <w:t>9.609</w:t>
            </w:r>
          </w:p>
        </w:tc>
        <w:tc>
          <w:tcPr>
            <w:tcW w:w="830" w:type="dxa"/>
            <w:tcBorders>
              <w:top w:val="nil"/>
            </w:tcBorders>
          </w:tcPr>
          <w:p w:rsidR="00005516" w:rsidRDefault="00005516" w:rsidP="00005516">
            <w:pPr>
              <w:pStyle w:val="TableParagraph"/>
              <w:spacing w:before="54"/>
              <w:ind w:left="113" w:right="115"/>
              <w:jc w:val="center"/>
              <w:rPr>
                <w:sz w:val="20"/>
              </w:rPr>
            </w:pPr>
            <w:r>
              <w:rPr>
                <w:sz w:val="20"/>
              </w:rPr>
              <w:t>9.782</w:t>
            </w:r>
          </w:p>
        </w:tc>
        <w:tc>
          <w:tcPr>
            <w:tcW w:w="828" w:type="dxa"/>
            <w:tcBorders>
              <w:top w:val="nil"/>
            </w:tcBorders>
          </w:tcPr>
          <w:p w:rsidR="00005516" w:rsidRDefault="00005516" w:rsidP="00005516">
            <w:pPr>
              <w:pStyle w:val="TableParagraph"/>
              <w:spacing w:before="54"/>
              <w:ind w:left="182"/>
              <w:rPr>
                <w:sz w:val="20"/>
              </w:rPr>
            </w:pPr>
            <w:r>
              <w:rPr>
                <w:sz w:val="20"/>
              </w:rPr>
              <w:t>9.895</w:t>
            </w:r>
          </w:p>
        </w:tc>
        <w:tc>
          <w:tcPr>
            <w:tcW w:w="828" w:type="dxa"/>
            <w:tcBorders>
              <w:top w:val="nil"/>
            </w:tcBorders>
          </w:tcPr>
          <w:p w:rsidR="00005516" w:rsidRDefault="00005516" w:rsidP="00005516">
            <w:pPr>
              <w:pStyle w:val="TableParagraph"/>
              <w:spacing w:before="54"/>
              <w:ind w:left="102" w:right="100"/>
              <w:jc w:val="center"/>
              <w:rPr>
                <w:sz w:val="20"/>
              </w:rPr>
            </w:pPr>
            <w:r>
              <w:rPr>
                <w:sz w:val="20"/>
              </w:rPr>
              <w:t>9.875</w:t>
            </w:r>
          </w:p>
        </w:tc>
        <w:tc>
          <w:tcPr>
            <w:tcW w:w="828" w:type="dxa"/>
            <w:tcBorders>
              <w:top w:val="nil"/>
            </w:tcBorders>
          </w:tcPr>
          <w:p w:rsidR="00005516" w:rsidRDefault="00005516" w:rsidP="00005516">
            <w:pPr>
              <w:pStyle w:val="TableParagraph"/>
              <w:spacing w:before="54"/>
              <w:ind w:left="182"/>
              <w:rPr>
                <w:sz w:val="20"/>
              </w:rPr>
            </w:pPr>
            <w:r>
              <w:rPr>
                <w:sz w:val="20"/>
              </w:rPr>
              <w:t>9.688</w:t>
            </w:r>
          </w:p>
        </w:tc>
        <w:tc>
          <w:tcPr>
            <w:tcW w:w="831" w:type="dxa"/>
            <w:tcBorders>
              <w:top w:val="nil"/>
            </w:tcBorders>
          </w:tcPr>
          <w:p w:rsidR="00005516" w:rsidRDefault="00005516" w:rsidP="00005516">
            <w:pPr>
              <w:pStyle w:val="TableParagraph"/>
              <w:spacing w:before="54"/>
              <w:ind w:right="180"/>
              <w:jc w:val="right"/>
              <w:rPr>
                <w:sz w:val="20"/>
              </w:rPr>
            </w:pPr>
            <w:r>
              <w:rPr>
                <w:sz w:val="20"/>
              </w:rPr>
              <w:t>9.726</w:t>
            </w:r>
          </w:p>
        </w:tc>
        <w:tc>
          <w:tcPr>
            <w:tcW w:w="828" w:type="dxa"/>
            <w:tcBorders>
              <w:top w:val="nil"/>
            </w:tcBorders>
          </w:tcPr>
          <w:p w:rsidR="00005516" w:rsidRDefault="00005516" w:rsidP="00005516">
            <w:pPr>
              <w:pStyle w:val="TableParagraph"/>
              <w:spacing w:before="54"/>
              <w:ind w:right="182"/>
              <w:jc w:val="right"/>
              <w:rPr>
                <w:sz w:val="20"/>
              </w:rPr>
            </w:pPr>
            <w:r>
              <w:rPr>
                <w:sz w:val="20"/>
              </w:rPr>
              <w:t>9.850</w:t>
            </w:r>
          </w:p>
        </w:tc>
        <w:tc>
          <w:tcPr>
            <w:tcW w:w="970" w:type="dxa"/>
            <w:tcBorders>
              <w:top w:val="nil"/>
            </w:tcBorders>
          </w:tcPr>
          <w:p w:rsidR="00005516" w:rsidRDefault="00005516" w:rsidP="00005516">
            <w:pPr>
              <w:pStyle w:val="TableParagraph"/>
              <w:spacing w:before="54"/>
              <w:ind w:left="202" w:right="198"/>
              <w:jc w:val="center"/>
              <w:rPr>
                <w:sz w:val="20"/>
              </w:rPr>
            </w:pPr>
            <w:r>
              <w:rPr>
                <w:sz w:val="20"/>
              </w:rPr>
              <w:t>241</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15" w:firstLine="708"/>
        <w:jc w:val="both"/>
        <w:rPr>
          <w:lang w:val="pl-PL"/>
        </w:rPr>
      </w:pPr>
      <w:r w:rsidRPr="00A430A9">
        <w:rPr>
          <w:lang w:val="pl-PL"/>
        </w:rPr>
        <w:t xml:space="preserve">Na przestrzeni lat 2007-2013 na obszarze LGD </w:t>
      </w:r>
      <w:r w:rsidRPr="00A430A9">
        <w:rPr>
          <w:b/>
          <w:lang w:val="pl-PL"/>
        </w:rPr>
        <w:t>w strukturze zatrudnienia dominował sektor usług</w:t>
      </w:r>
      <w:r w:rsidRPr="00A430A9">
        <w:rPr>
          <w:lang w:val="pl-PL"/>
        </w:rPr>
        <w:t>. Dane   w tabeli powyżej pokazują, że wzrasta liczba osób zatrudnionych w handlu, naprawie pojazdów samochodowych, transporcie i gospodarce magazynowej, zakwaterowaniu i gastronomii oraz informacji i komunikacji oraz</w:t>
      </w:r>
      <w:r w:rsidRPr="00A430A9">
        <w:rPr>
          <w:spacing w:val="14"/>
          <w:lang w:val="pl-PL"/>
        </w:rPr>
        <w:t xml:space="preserve"> </w:t>
      </w:r>
      <w:r w:rsidRPr="00A430A9">
        <w:rPr>
          <w:lang w:val="pl-PL"/>
        </w:rPr>
        <w:t>pozostałych</w:t>
      </w:r>
    </w:p>
    <w:p w:rsidR="00005516" w:rsidRPr="00A430A9" w:rsidRDefault="00005516" w:rsidP="00005516">
      <w:pPr>
        <w:jc w:val="both"/>
        <w:rPr>
          <w:lang w:val="pl-PL"/>
        </w:rPr>
        <w:sectPr w:rsidR="00005516" w:rsidRPr="00A430A9">
          <w:pgSz w:w="11920" w:h="16850"/>
          <w:pgMar w:top="500" w:right="440" w:bottom="480" w:left="740" w:header="0" w:footer="282" w:gutter="0"/>
          <w:cols w:space="708"/>
        </w:sectPr>
      </w:pPr>
    </w:p>
    <w:p w:rsidR="00005516" w:rsidRPr="00A430A9" w:rsidRDefault="00005516" w:rsidP="00005516">
      <w:pPr>
        <w:pStyle w:val="Tekstpodstawowy"/>
        <w:spacing w:before="55"/>
        <w:ind w:left="112" w:right="479"/>
        <w:rPr>
          <w:lang w:val="pl-PL"/>
        </w:rPr>
      </w:pPr>
      <w:r w:rsidRPr="00A430A9">
        <w:rPr>
          <w:lang w:val="pl-PL"/>
        </w:rPr>
        <w:lastRenderedPageBreak/>
        <w:t>usługach, zmniejsza się zaś liczba osób zatrudnionych w działalności finansowej i ubezpieczeniowej oraz obsłudze rynku nieruchomości.</w:t>
      </w:r>
    </w:p>
    <w:p w:rsidR="00005516" w:rsidRPr="00A430A9" w:rsidRDefault="00005516" w:rsidP="00005516">
      <w:pPr>
        <w:pStyle w:val="Tekstpodstawowy"/>
        <w:spacing w:before="59"/>
        <w:ind w:left="112" w:right="130" w:firstLine="708"/>
        <w:jc w:val="both"/>
        <w:rPr>
          <w:lang w:val="pl-PL"/>
        </w:rPr>
      </w:pPr>
      <w:r w:rsidRPr="00A430A9">
        <w:rPr>
          <w:lang w:val="pl-PL"/>
        </w:rPr>
        <w:t>W przypadku przemysłu i budownictwa na całym obszarze LGD można zaobserwować znaczne zmniejszenie ilości zatrudnionych osób. Jeszcze większy spadek liczby zatrudnionych wystąpił zaś w sektorze rolnictwa, leśnictwa, łowiectwa i rybactwa.</w:t>
      </w:r>
    </w:p>
    <w:p w:rsidR="00005516" w:rsidRPr="00A430A9" w:rsidRDefault="00005516" w:rsidP="00005516">
      <w:pPr>
        <w:pStyle w:val="Tekstpodstawowy"/>
        <w:spacing w:before="56"/>
        <w:ind w:left="112" w:right="132" w:firstLine="708"/>
        <w:jc w:val="both"/>
        <w:rPr>
          <w:lang w:val="pl-PL"/>
        </w:rPr>
      </w:pPr>
      <w:r w:rsidRPr="00A430A9">
        <w:rPr>
          <w:lang w:val="pl-PL"/>
        </w:rPr>
        <w:t>Jednym z największych problemów obszaru w zakresie rynku pracy jest wysoka stopa bezrobocia wśród mieszkańców.</w:t>
      </w:r>
    </w:p>
    <w:p w:rsidR="00005516" w:rsidRPr="00A430A9" w:rsidRDefault="00005516" w:rsidP="00005516">
      <w:pPr>
        <w:pStyle w:val="Tekstpodstawowy"/>
        <w:spacing w:before="7"/>
        <w:rPr>
          <w:sz w:val="32"/>
          <w:lang w:val="pl-PL"/>
        </w:rPr>
      </w:pPr>
    </w:p>
    <w:p w:rsidR="00005516" w:rsidRPr="00A430A9" w:rsidRDefault="00005516" w:rsidP="00005516">
      <w:pPr>
        <w:spacing w:after="10"/>
        <w:ind w:left="112" w:right="283"/>
        <w:rPr>
          <w:sz w:val="20"/>
          <w:lang w:val="pl-PL"/>
        </w:rPr>
      </w:pPr>
      <w:r w:rsidRPr="00A430A9">
        <w:rPr>
          <w:sz w:val="20"/>
          <w:lang w:val="pl-PL"/>
        </w:rPr>
        <w:t>Tabela 26. Bezrobocie na obszarze Stowarzyszenia Lokalna Grupa Działania Czarnoziem na Soli wg stanu na 31.12.2013 r.</w:t>
      </w: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1897"/>
        <w:gridCol w:w="1817"/>
        <w:gridCol w:w="1841"/>
        <w:gridCol w:w="1871"/>
      </w:tblGrid>
      <w:tr w:rsidR="00005516" w:rsidRPr="004F2CE6" w:rsidTr="00005516">
        <w:trPr>
          <w:trHeight w:hRule="exact" w:val="530"/>
        </w:trPr>
        <w:tc>
          <w:tcPr>
            <w:tcW w:w="1841" w:type="dxa"/>
            <w:vMerge w:val="restart"/>
          </w:tcPr>
          <w:p w:rsidR="00005516" w:rsidRPr="00A430A9" w:rsidRDefault="00005516" w:rsidP="00005516">
            <w:pPr>
              <w:pStyle w:val="TableParagraph"/>
              <w:rPr>
                <w:sz w:val="28"/>
                <w:lang w:val="pl-PL"/>
              </w:rPr>
            </w:pPr>
          </w:p>
          <w:p w:rsidR="00005516" w:rsidRDefault="00005516" w:rsidP="00005516">
            <w:pPr>
              <w:pStyle w:val="TableParagraph"/>
              <w:ind w:left="599" w:right="603"/>
              <w:jc w:val="center"/>
              <w:rPr>
                <w:b/>
                <w:sz w:val="20"/>
              </w:rPr>
            </w:pPr>
            <w:r>
              <w:rPr>
                <w:b/>
                <w:sz w:val="20"/>
              </w:rPr>
              <w:t>Gmina</w:t>
            </w:r>
          </w:p>
        </w:tc>
        <w:tc>
          <w:tcPr>
            <w:tcW w:w="1897" w:type="dxa"/>
            <w:vMerge w:val="restart"/>
          </w:tcPr>
          <w:p w:rsidR="00005516" w:rsidRDefault="00005516" w:rsidP="00005516">
            <w:pPr>
              <w:pStyle w:val="TableParagraph"/>
              <w:spacing w:before="91"/>
              <w:ind w:left="225" w:right="227" w:firstLine="3"/>
              <w:jc w:val="center"/>
              <w:rPr>
                <w:b/>
                <w:sz w:val="20"/>
              </w:rPr>
            </w:pPr>
            <w:r>
              <w:rPr>
                <w:b/>
                <w:sz w:val="20"/>
              </w:rPr>
              <w:t xml:space="preserve">Liczba </w:t>
            </w:r>
            <w:r>
              <w:rPr>
                <w:b/>
                <w:w w:val="90"/>
                <w:sz w:val="20"/>
              </w:rPr>
              <w:t xml:space="preserve">zarejestrowanych </w:t>
            </w:r>
            <w:r>
              <w:rPr>
                <w:b/>
                <w:sz w:val="20"/>
              </w:rPr>
              <w:t>bezrobotnych</w:t>
            </w:r>
          </w:p>
        </w:tc>
        <w:tc>
          <w:tcPr>
            <w:tcW w:w="5529" w:type="dxa"/>
            <w:gridSpan w:val="3"/>
          </w:tcPr>
          <w:p w:rsidR="00005516" w:rsidRPr="00A430A9" w:rsidRDefault="00005516" w:rsidP="00005516">
            <w:pPr>
              <w:pStyle w:val="TableParagraph"/>
              <w:spacing w:before="58"/>
              <w:ind w:left="2122" w:hanging="1623"/>
              <w:rPr>
                <w:b/>
                <w:sz w:val="20"/>
                <w:lang w:val="pl-PL"/>
              </w:rPr>
            </w:pPr>
            <w:r w:rsidRPr="00A430A9">
              <w:rPr>
                <w:b/>
                <w:sz w:val="20"/>
                <w:lang w:val="pl-PL"/>
              </w:rPr>
              <w:t>Udział osób bezrobotnych w liczbie ludności w wieku produkcyjnym</w:t>
            </w:r>
          </w:p>
        </w:tc>
      </w:tr>
      <w:tr w:rsidR="00005516" w:rsidTr="00005516">
        <w:trPr>
          <w:trHeight w:hRule="exact" w:val="300"/>
        </w:trPr>
        <w:tc>
          <w:tcPr>
            <w:tcW w:w="1841" w:type="dxa"/>
            <w:vMerge/>
          </w:tcPr>
          <w:p w:rsidR="00005516" w:rsidRPr="00A430A9" w:rsidRDefault="00005516" w:rsidP="00005516">
            <w:pPr>
              <w:rPr>
                <w:lang w:val="pl-PL"/>
              </w:rPr>
            </w:pPr>
          </w:p>
        </w:tc>
        <w:tc>
          <w:tcPr>
            <w:tcW w:w="1897" w:type="dxa"/>
            <w:vMerge/>
          </w:tcPr>
          <w:p w:rsidR="00005516" w:rsidRPr="00A430A9" w:rsidRDefault="00005516" w:rsidP="00005516">
            <w:pPr>
              <w:rPr>
                <w:lang w:val="pl-PL"/>
              </w:rPr>
            </w:pPr>
          </w:p>
        </w:tc>
        <w:tc>
          <w:tcPr>
            <w:tcW w:w="1817" w:type="dxa"/>
          </w:tcPr>
          <w:p w:rsidR="00005516" w:rsidRDefault="00005516" w:rsidP="00005516">
            <w:pPr>
              <w:pStyle w:val="TableParagraph"/>
              <w:spacing w:before="55"/>
              <w:ind w:left="629" w:right="605"/>
              <w:jc w:val="center"/>
              <w:rPr>
                <w:b/>
                <w:sz w:val="20"/>
              </w:rPr>
            </w:pPr>
            <w:r>
              <w:rPr>
                <w:b/>
                <w:sz w:val="20"/>
              </w:rPr>
              <w:t>razem</w:t>
            </w:r>
          </w:p>
        </w:tc>
        <w:tc>
          <w:tcPr>
            <w:tcW w:w="1841" w:type="dxa"/>
            <w:tcBorders>
              <w:right w:val="single" w:sz="4" w:space="0" w:color="FFFFFF"/>
            </w:tcBorders>
          </w:tcPr>
          <w:p w:rsidR="00005516" w:rsidRDefault="00005516" w:rsidP="00005516">
            <w:pPr>
              <w:pStyle w:val="TableParagraph"/>
              <w:spacing w:before="55"/>
              <w:ind w:left="478" w:right="436"/>
              <w:jc w:val="center"/>
              <w:rPr>
                <w:b/>
                <w:sz w:val="20"/>
              </w:rPr>
            </w:pPr>
            <w:r>
              <w:rPr>
                <w:b/>
                <w:sz w:val="20"/>
              </w:rPr>
              <w:t>mężczyźni</w:t>
            </w:r>
          </w:p>
        </w:tc>
        <w:tc>
          <w:tcPr>
            <w:tcW w:w="1870" w:type="dxa"/>
            <w:tcBorders>
              <w:left w:val="single" w:sz="4" w:space="0" w:color="FFFFFF"/>
            </w:tcBorders>
          </w:tcPr>
          <w:p w:rsidR="00005516" w:rsidRDefault="00005516" w:rsidP="00005516">
            <w:pPr>
              <w:pStyle w:val="TableParagraph"/>
              <w:spacing w:before="55"/>
              <w:ind w:left="605" w:right="581"/>
              <w:jc w:val="center"/>
              <w:rPr>
                <w:b/>
                <w:sz w:val="20"/>
              </w:rPr>
            </w:pPr>
            <w:r>
              <w:rPr>
                <w:b/>
                <w:sz w:val="20"/>
              </w:rPr>
              <w:t>kobiety</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Dąbrowa Biskupia</w:t>
            </w:r>
          </w:p>
        </w:tc>
        <w:tc>
          <w:tcPr>
            <w:tcW w:w="1897" w:type="dxa"/>
          </w:tcPr>
          <w:p w:rsidR="00005516" w:rsidRDefault="00005516" w:rsidP="00005516">
            <w:pPr>
              <w:pStyle w:val="TableParagraph"/>
              <w:spacing w:before="46"/>
              <w:ind w:left="698" w:right="698"/>
              <w:jc w:val="center"/>
              <w:rPr>
                <w:sz w:val="20"/>
              </w:rPr>
            </w:pPr>
            <w:r>
              <w:rPr>
                <w:sz w:val="20"/>
              </w:rPr>
              <w:t>480</w:t>
            </w:r>
          </w:p>
        </w:tc>
        <w:tc>
          <w:tcPr>
            <w:tcW w:w="1817" w:type="dxa"/>
          </w:tcPr>
          <w:p w:rsidR="00005516" w:rsidRDefault="00005516" w:rsidP="00005516">
            <w:pPr>
              <w:pStyle w:val="TableParagraph"/>
              <w:spacing w:before="46"/>
              <w:ind w:left="629" w:right="604"/>
              <w:jc w:val="center"/>
              <w:rPr>
                <w:sz w:val="20"/>
              </w:rPr>
            </w:pPr>
            <w:r>
              <w:rPr>
                <w:sz w:val="20"/>
              </w:rPr>
              <w:t>14,4%</w:t>
            </w:r>
          </w:p>
        </w:tc>
        <w:tc>
          <w:tcPr>
            <w:tcW w:w="1841" w:type="dxa"/>
            <w:tcBorders>
              <w:right w:val="single" w:sz="4" w:space="0" w:color="FFFFFF"/>
            </w:tcBorders>
          </w:tcPr>
          <w:p w:rsidR="00005516" w:rsidRDefault="00005516" w:rsidP="00005516">
            <w:pPr>
              <w:pStyle w:val="TableParagraph"/>
              <w:spacing w:before="46"/>
              <w:ind w:left="478" w:right="428"/>
              <w:jc w:val="center"/>
              <w:rPr>
                <w:sz w:val="20"/>
              </w:rPr>
            </w:pPr>
            <w:r>
              <w:rPr>
                <w:sz w:val="20"/>
              </w:rPr>
              <w:t>11,7%</w:t>
            </w:r>
          </w:p>
        </w:tc>
        <w:tc>
          <w:tcPr>
            <w:tcW w:w="1870" w:type="dxa"/>
            <w:tcBorders>
              <w:left w:val="single" w:sz="4" w:space="0" w:color="FFFFFF"/>
            </w:tcBorders>
          </w:tcPr>
          <w:p w:rsidR="00005516" w:rsidRDefault="00005516" w:rsidP="00005516">
            <w:pPr>
              <w:pStyle w:val="TableParagraph"/>
              <w:spacing w:before="46"/>
              <w:ind w:left="605" w:right="580"/>
              <w:jc w:val="center"/>
              <w:rPr>
                <w:sz w:val="20"/>
              </w:rPr>
            </w:pPr>
            <w:r>
              <w:rPr>
                <w:sz w:val="20"/>
              </w:rPr>
              <w:t>17,6%</w:t>
            </w:r>
          </w:p>
        </w:tc>
      </w:tr>
      <w:tr w:rsidR="00005516" w:rsidTr="00005516">
        <w:trPr>
          <w:trHeight w:hRule="exact" w:val="300"/>
        </w:trPr>
        <w:tc>
          <w:tcPr>
            <w:tcW w:w="1841" w:type="dxa"/>
          </w:tcPr>
          <w:p w:rsidR="00005516" w:rsidRDefault="00005516" w:rsidP="00005516">
            <w:pPr>
              <w:pStyle w:val="TableParagraph"/>
              <w:spacing w:before="46"/>
              <w:ind w:left="100"/>
              <w:rPr>
                <w:sz w:val="20"/>
              </w:rPr>
            </w:pPr>
            <w:r>
              <w:rPr>
                <w:sz w:val="20"/>
              </w:rPr>
              <w:t>Gniewkowo</w:t>
            </w:r>
          </w:p>
        </w:tc>
        <w:tc>
          <w:tcPr>
            <w:tcW w:w="1897" w:type="dxa"/>
          </w:tcPr>
          <w:p w:rsidR="00005516" w:rsidRDefault="00005516" w:rsidP="00005516">
            <w:pPr>
              <w:pStyle w:val="TableParagraph"/>
              <w:spacing w:before="46"/>
              <w:ind w:left="698" w:right="699"/>
              <w:jc w:val="center"/>
              <w:rPr>
                <w:sz w:val="20"/>
              </w:rPr>
            </w:pPr>
            <w:r>
              <w:rPr>
                <w:sz w:val="20"/>
              </w:rPr>
              <w:t>1.401</w:t>
            </w:r>
          </w:p>
        </w:tc>
        <w:tc>
          <w:tcPr>
            <w:tcW w:w="1817" w:type="dxa"/>
            <w:tcBorders>
              <w:right w:val="single" w:sz="44" w:space="0" w:color="F4AE83"/>
            </w:tcBorders>
          </w:tcPr>
          <w:p w:rsidR="00005516" w:rsidRDefault="00005516" w:rsidP="00005516">
            <w:pPr>
              <w:pStyle w:val="TableParagraph"/>
              <w:spacing w:before="46"/>
              <w:ind w:left="655"/>
              <w:rPr>
                <w:sz w:val="20"/>
              </w:rPr>
            </w:pPr>
            <w:r>
              <w:rPr>
                <w:sz w:val="20"/>
              </w:rPr>
              <w:t>14,8%</w:t>
            </w:r>
          </w:p>
        </w:tc>
        <w:tc>
          <w:tcPr>
            <w:tcW w:w="1841" w:type="dxa"/>
            <w:tcBorders>
              <w:left w:val="nil"/>
              <w:right w:val="single" w:sz="4" w:space="0" w:color="FFFFFF"/>
            </w:tcBorders>
            <w:shd w:val="clear" w:color="auto" w:fill="F4AE83"/>
          </w:tcPr>
          <w:p w:rsidR="00005516" w:rsidRDefault="00005516" w:rsidP="00005516">
            <w:pPr>
              <w:pStyle w:val="TableParagraph"/>
              <w:spacing w:before="46"/>
              <w:ind w:left="567" w:right="610"/>
              <w:jc w:val="center"/>
              <w:rPr>
                <w:sz w:val="20"/>
              </w:rPr>
            </w:pPr>
            <w:r>
              <w:rPr>
                <w:sz w:val="20"/>
              </w:rPr>
              <w:t>13,4%</w:t>
            </w:r>
          </w:p>
        </w:tc>
        <w:tc>
          <w:tcPr>
            <w:tcW w:w="1870" w:type="dxa"/>
            <w:tcBorders>
              <w:left w:val="single" w:sz="4" w:space="0" w:color="FFFFFF"/>
            </w:tcBorders>
          </w:tcPr>
          <w:p w:rsidR="00005516" w:rsidRDefault="00005516" w:rsidP="00005516">
            <w:pPr>
              <w:pStyle w:val="TableParagraph"/>
              <w:spacing w:before="46"/>
              <w:ind w:left="605" w:right="575"/>
              <w:jc w:val="center"/>
              <w:rPr>
                <w:sz w:val="20"/>
              </w:rPr>
            </w:pPr>
            <w:r>
              <w:rPr>
                <w:sz w:val="20"/>
              </w:rPr>
              <w:t>16,5%</w:t>
            </w:r>
          </w:p>
        </w:tc>
      </w:tr>
      <w:tr w:rsidR="00005516" w:rsidTr="00005516">
        <w:trPr>
          <w:trHeight w:hRule="exact" w:val="300"/>
        </w:trPr>
        <w:tc>
          <w:tcPr>
            <w:tcW w:w="1841" w:type="dxa"/>
          </w:tcPr>
          <w:p w:rsidR="00005516" w:rsidRDefault="00005516" w:rsidP="00005516">
            <w:pPr>
              <w:pStyle w:val="TableParagraph"/>
              <w:spacing w:before="48"/>
              <w:ind w:left="100"/>
              <w:rPr>
                <w:sz w:val="20"/>
              </w:rPr>
            </w:pPr>
            <w:r>
              <w:rPr>
                <w:sz w:val="20"/>
              </w:rPr>
              <w:t>Inowrocław</w:t>
            </w:r>
          </w:p>
        </w:tc>
        <w:tc>
          <w:tcPr>
            <w:tcW w:w="1897" w:type="dxa"/>
          </w:tcPr>
          <w:p w:rsidR="00005516" w:rsidRDefault="00005516" w:rsidP="00005516">
            <w:pPr>
              <w:pStyle w:val="TableParagraph"/>
              <w:spacing w:before="48"/>
              <w:ind w:left="698" w:right="699"/>
              <w:jc w:val="center"/>
              <w:rPr>
                <w:sz w:val="20"/>
              </w:rPr>
            </w:pPr>
            <w:r>
              <w:rPr>
                <w:sz w:val="20"/>
              </w:rPr>
              <w:t>1.070</w:t>
            </w:r>
          </w:p>
        </w:tc>
        <w:tc>
          <w:tcPr>
            <w:tcW w:w="1817" w:type="dxa"/>
          </w:tcPr>
          <w:p w:rsidR="00005516" w:rsidRDefault="00005516" w:rsidP="00005516">
            <w:pPr>
              <w:pStyle w:val="TableParagraph"/>
              <w:spacing w:before="48"/>
              <w:ind w:left="629" w:right="604"/>
              <w:jc w:val="center"/>
              <w:rPr>
                <w:sz w:val="20"/>
              </w:rPr>
            </w:pPr>
            <w:r>
              <w:rPr>
                <w:sz w:val="20"/>
              </w:rPr>
              <w:t>14,3%</w:t>
            </w:r>
          </w:p>
        </w:tc>
        <w:tc>
          <w:tcPr>
            <w:tcW w:w="1841" w:type="dxa"/>
            <w:tcBorders>
              <w:top w:val="single" w:sz="7" w:space="0" w:color="000000"/>
              <w:right w:val="single" w:sz="4" w:space="0" w:color="FFFFFF"/>
            </w:tcBorders>
          </w:tcPr>
          <w:p w:rsidR="00005516" w:rsidRDefault="00005516" w:rsidP="00005516">
            <w:pPr>
              <w:pStyle w:val="TableParagraph"/>
              <w:spacing w:before="45"/>
              <w:ind w:left="478" w:right="428"/>
              <w:jc w:val="center"/>
              <w:rPr>
                <w:sz w:val="20"/>
              </w:rPr>
            </w:pPr>
            <w:r>
              <w:rPr>
                <w:sz w:val="20"/>
              </w:rPr>
              <w:t>12,2%</w:t>
            </w:r>
          </w:p>
        </w:tc>
        <w:tc>
          <w:tcPr>
            <w:tcW w:w="1870" w:type="dxa"/>
            <w:tcBorders>
              <w:left w:val="single" w:sz="4" w:space="0" w:color="FFFFFF"/>
            </w:tcBorders>
          </w:tcPr>
          <w:p w:rsidR="00005516" w:rsidRDefault="00005516" w:rsidP="00005516">
            <w:pPr>
              <w:pStyle w:val="TableParagraph"/>
              <w:spacing w:before="48"/>
              <w:ind w:left="605" w:right="580"/>
              <w:jc w:val="center"/>
              <w:rPr>
                <w:sz w:val="20"/>
              </w:rPr>
            </w:pPr>
            <w:r>
              <w:rPr>
                <w:sz w:val="20"/>
              </w:rPr>
              <w:t>16,7%</w:t>
            </w:r>
          </w:p>
        </w:tc>
      </w:tr>
      <w:tr w:rsidR="00005516" w:rsidTr="00005516">
        <w:trPr>
          <w:trHeight w:hRule="exact" w:val="300"/>
        </w:trPr>
        <w:tc>
          <w:tcPr>
            <w:tcW w:w="1841" w:type="dxa"/>
          </w:tcPr>
          <w:p w:rsidR="00005516" w:rsidRDefault="00005516" w:rsidP="00005516">
            <w:pPr>
              <w:pStyle w:val="TableParagraph"/>
              <w:spacing w:before="48"/>
              <w:ind w:left="100"/>
              <w:rPr>
                <w:sz w:val="20"/>
              </w:rPr>
            </w:pPr>
            <w:r>
              <w:rPr>
                <w:sz w:val="20"/>
              </w:rPr>
              <w:t>Janikowo</w:t>
            </w:r>
          </w:p>
        </w:tc>
        <w:tc>
          <w:tcPr>
            <w:tcW w:w="1897" w:type="dxa"/>
            <w:tcBorders>
              <w:right w:val="nil"/>
            </w:tcBorders>
          </w:tcPr>
          <w:p w:rsidR="00005516" w:rsidRDefault="00005516" w:rsidP="00005516">
            <w:pPr>
              <w:pStyle w:val="TableParagraph"/>
              <w:tabs>
                <w:tab w:val="left" w:pos="1841"/>
                <w:tab w:val="left" w:pos="2530"/>
              </w:tabs>
              <w:spacing w:before="48"/>
              <w:ind w:left="718" w:right="-639"/>
              <w:rPr>
                <w:sz w:val="20"/>
              </w:rPr>
            </w:pPr>
            <w:r>
              <w:rPr>
                <w:sz w:val="20"/>
              </w:rPr>
              <w:t>1.252</w:t>
            </w:r>
            <w:r>
              <w:rPr>
                <w:sz w:val="20"/>
              </w:rPr>
              <w:tab/>
            </w:r>
            <w:r>
              <w:rPr>
                <w:w w:val="99"/>
                <w:sz w:val="20"/>
                <w:shd w:val="clear" w:color="auto" w:fill="A8D08D"/>
              </w:rPr>
              <w:t xml:space="preserve"> </w:t>
            </w:r>
            <w:r>
              <w:rPr>
                <w:sz w:val="20"/>
                <w:shd w:val="clear" w:color="auto" w:fill="A8D08D"/>
              </w:rPr>
              <w:tab/>
            </w:r>
          </w:p>
        </w:tc>
        <w:tc>
          <w:tcPr>
            <w:tcW w:w="1817" w:type="dxa"/>
            <w:tcBorders>
              <w:left w:val="nil"/>
            </w:tcBorders>
          </w:tcPr>
          <w:p w:rsidR="00005516" w:rsidRDefault="00005516" w:rsidP="00005516">
            <w:pPr>
              <w:pStyle w:val="TableParagraph"/>
              <w:tabs>
                <w:tab w:val="left" w:pos="1790"/>
              </w:tabs>
              <w:spacing w:before="48"/>
              <w:ind w:left="638"/>
              <w:rPr>
                <w:sz w:val="20"/>
              </w:rPr>
            </w:pPr>
            <w:r>
              <w:rPr>
                <w:sz w:val="20"/>
                <w:shd w:val="clear" w:color="auto" w:fill="A8D08D"/>
              </w:rPr>
              <w:t>14,1%</w:t>
            </w:r>
            <w:r>
              <w:rPr>
                <w:sz w:val="20"/>
                <w:shd w:val="clear" w:color="auto" w:fill="A8D08D"/>
              </w:rPr>
              <w:tab/>
            </w:r>
          </w:p>
        </w:tc>
        <w:tc>
          <w:tcPr>
            <w:tcW w:w="1841" w:type="dxa"/>
            <w:tcBorders>
              <w:right w:val="single" w:sz="4" w:space="0" w:color="FFFFFF"/>
            </w:tcBorders>
            <w:shd w:val="clear" w:color="auto" w:fill="A8D08D"/>
          </w:tcPr>
          <w:p w:rsidR="00005516" w:rsidRDefault="00005516" w:rsidP="00005516">
            <w:pPr>
              <w:pStyle w:val="TableParagraph"/>
              <w:spacing w:before="48"/>
              <w:ind w:left="436" w:right="436"/>
              <w:jc w:val="center"/>
              <w:rPr>
                <w:sz w:val="20"/>
              </w:rPr>
            </w:pPr>
            <w:r>
              <w:rPr>
                <w:sz w:val="20"/>
              </w:rPr>
              <w:t>10,9%</w:t>
            </w:r>
          </w:p>
        </w:tc>
        <w:tc>
          <w:tcPr>
            <w:tcW w:w="1870" w:type="dxa"/>
            <w:tcBorders>
              <w:left w:val="single" w:sz="4" w:space="0" w:color="FFFFFF"/>
            </w:tcBorders>
          </w:tcPr>
          <w:p w:rsidR="00005516" w:rsidRDefault="00005516" w:rsidP="00005516">
            <w:pPr>
              <w:pStyle w:val="TableParagraph"/>
              <w:spacing w:before="48"/>
              <w:ind w:left="605" w:right="575"/>
              <w:jc w:val="center"/>
              <w:rPr>
                <w:sz w:val="20"/>
              </w:rPr>
            </w:pPr>
            <w:r>
              <w:rPr>
                <w:sz w:val="20"/>
              </w:rPr>
              <w:t>17,7%</w:t>
            </w:r>
          </w:p>
        </w:tc>
      </w:tr>
      <w:tr w:rsidR="00005516" w:rsidTr="00005516">
        <w:trPr>
          <w:trHeight w:hRule="exact" w:val="301"/>
        </w:trPr>
        <w:tc>
          <w:tcPr>
            <w:tcW w:w="1841" w:type="dxa"/>
            <w:tcBorders>
              <w:right w:val="nil"/>
            </w:tcBorders>
          </w:tcPr>
          <w:p w:rsidR="00005516" w:rsidRDefault="00005516" w:rsidP="00005516">
            <w:pPr>
              <w:pStyle w:val="TableParagraph"/>
              <w:tabs>
                <w:tab w:val="left" w:pos="1780"/>
                <w:tab w:val="left" w:pos="2580"/>
              </w:tabs>
              <w:spacing w:before="48"/>
              <w:ind w:left="100" w:right="-745"/>
              <w:rPr>
                <w:sz w:val="20"/>
              </w:rPr>
            </w:pPr>
            <w:r>
              <w:rPr>
                <w:sz w:val="20"/>
              </w:rPr>
              <w:t>Kruszwica</w:t>
            </w:r>
            <w:r>
              <w:rPr>
                <w:sz w:val="20"/>
              </w:rPr>
              <w:tab/>
            </w:r>
            <w:r>
              <w:rPr>
                <w:w w:val="99"/>
                <w:sz w:val="20"/>
                <w:shd w:val="clear" w:color="auto" w:fill="F4AE83"/>
              </w:rPr>
              <w:t xml:space="preserve"> </w:t>
            </w:r>
            <w:r>
              <w:rPr>
                <w:sz w:val="20"/>
                <w:shd w:val="clear" w:color="auto" w:fill="F4AE83"/>
              </w:rPr>
              <w:tab/>
            </w:r>
          </w:p>
        </w:tc>
        <w:tc>
          <w:tcPr>
            <w:tcW w:w="1897" w:type="dxa"/>
            <w:tcBorders>
              <w:left w:val="nil"/>
              <w:right w:val="thickThinMediumGap" w:sz="22" w:space="0" w:color="F4AE83"/>
            </w:tcBorders>
          </w:tcPr>
          <w:p w:rsidR="00005516" w:rsidRDefault="00005516" w:rsidP="00005516">
            <w:pPr>
              <w:pStyle w:val="TableParagraph"/>
              <w:tabs>
                <w:tab w:val="left" w:pos="1788"/>
              </w:tabs>
              <w:spacing w:before="48"/>
              <w:ind w:left="744"/>
              <w:rPr>
                <w:sz w:val="20"/>
              </w:rPr>
            </w:pPr>
            <w:r>
              <w:rPr>
                <w:sz w:val="20"/>
                <w:shd w:val="clear" w:color="auto" w:fill="F4AE83"/>
              </w:rPr>
              <w:t>1.80</w:t>
            </w:r>
            <w:r>
              <w:rPr>
                <w:sz w:val="20"/>
                <w:shd w:val="clear" w:color="auto" w:fill="F4AE83"/>
              </w:rPr>
              <w:tab/>
            </w:r>
          </w:p>
        </w:tc>
        <w:tc>
          <w:tcPr>
            <w:tcW w:w="1817" w:type="dxa"/>
            <w:tcBorders>
              <w:left w:val="thinThickMediumGap" w:sz="22" w:space="0" w:color="F4AE83"/>
              <w:right w:val="nil"/>
            </w:tcBorders>
          </w:tcPr>
          <w:p w:rsidR="00005516" w:rsidRDefault="00005516" w:rsidP="00005516">
            <w:pPr>
              <w:pStyle w:val="TableParagraph"/>
              <w:tabs>
                <w:tab w:val="left" w:pos="668"/>
                <w:tab w:val="left" w:pos="1837"/>
              </w:tabs>
              <w:spacing w:before="48"/>
              <w:ind w:left="3" w:right="-75"/>
              <w:rPr>
                <w:sz w:val="20"/>
              </w:rPr>
            </w:pPr>
            <w:r>
              <w:rPr>
                <w:w w:val="99"/>
                <w:sz w:val="20"/>
                <w:shd w:val="clear" w:color="auto" w:fill="A8D08D"/>
              </w:rPr>
              <w:t xml:space="preserve"> </w:t>
            </w:r>
            <w:r>
              <w:rPr>
                <w:sz w:val="20"/>
                <w:shd w:val="clear" w:color="auto" w:fill="A8D08D"/>
              </w:rPr>
              <w:tab/>
              <w:t>14,1</w:t>
            </w:r>
            <w:r>
              <w:rPr>
                <w:sz w:val="20"/>
                <w:shd w:val="clear" w:color="auto" w:fill="A8D08D"/>
              </w:rPr>
              <w:tab/>
            </w:r>
          </w:p>
        </w:tc>
        <w:tc>
          <w:tcPr>
            <w:tcW w:w="1841" w:type="dxa"/>
            <w:tcBorders>
              <w:top w:val="single" w:sz="7" w:space="0" w:color="000000"/>
              <w:left w:val="nil"/>
              <w:right w:val="single" w:sz="4" w:space="0" w:color="FFFFFF"/>
            </w:tcBorders>
          </w:tcPr>
          <w:p w:rsidR="00005516" w:rsidRDefault="00005516" w:rsidP="00005516">
            <w:pPr>
              <w:pStyle w:val="TableParagraph"/>
              <w:spacing w:before="45"/>
              <w:ind w:left="618" w:right="559"/>
              <w:jc w:val="center"/>
              <w:rPr>
                <w:sz w:val="20"/>
              </w:rPr>
            </w:pPr>
            <w:r>
              <w:rPr>
                <w:sz w:val="20"/>
              </w:rPr>
              <w:t>11,6%</w:t>
            </w:r>
          </w:p>
        </w:tc>
        <w:tc>
          <w:tcPr>
            <w:tcW w:w="1870" w:type="dxa"/>
            <w:tcBorders>
              <w:left w:val="single" w:sz="4" w:space="0" w:color="FFFFFF"/>
            </w:tcBorders>
          </w:tcPr>
          <w:p w:rsidR="00005516" w:rsidRDefault="00005516" w:rsidP="00005516">
            <w:pPr>
              <w:pStyle w:val="TableParagraph"/>
              <w:spacing w:before="48"/>
              <w:ind w:left="605" w:right="580"/>
              <w:jc w:val="center"/>
              <w:rPr>
                <w:sz w:val="20"/>
              </w:rPr>
            </w:pPr>
            <w:r>
              <w:rPr>
                <w:sz w:val="20"/>
              </w:rPr>
              <w:t>17,2%</w:t>
            </w:r>
          </w:p>
        </w:tc>
      </w:tr>
      <w:tr w:rsidR="00005516" w:rsidTr="00005516">
        <w:trPr>
          <w:trHeight w:hRule="exact" w:val="300"/>
        </w:trPr>
        <w:tc>
          <w:tcPr>
            <w:tcW w:w="1841" w:type="dxa"/>
          </w:tcPr>
          <w:p w:rsidR="00005516" w:rsidRDefault="00005516" w:rsidP="00005516">
            <w:pPr>
              <w:pStyle w:val="TableParagraph"/>
              <w:spacing w:before="48"/>
              <w:ind w:left="100"/>
              <w:rPr>
                <w:sz w:val="20"/>
              </w:rPr>
            </w:pPr>
            <w:r>
              <w:rPr>
                <w:sz w:val="20"/>
              </w:rPr>
              <w:t>Pakość</w:t>
            </w:r>
          </w:p>
        </w:tc>
        <w:tc>
          <w:tcPr>
            <w:tcW w:w="1897" w:type="dxa"/>
          </w:tcPr>
          <w:p w:rsidR="00005516" w:rsidRDefault="00005516" w:rsidP="00005516">
            <w:pPr>
              <w:pStyle w:val="TableParagraph"/>
              <w:spacing w:before="48"/>
              <w:ind w:left="698" w:right="698"/>
              <w:jc w:val="center"/>
              <w:rPr>
                <w:sz w:val="20"/>
              </w:rPr>
            </w:pPr>
            <w:r>
              <w:rPr>
                <w:sz w:val="20"/>
              </w:rPr>
              <w:t>956</w:t>
            </w:r>
          </w:p>
        </w:tc>
        <w:tc>
          <w:tcPr>
            <w:tcW w:w="1817" w:type="dxa"/>
          </w:tcPr>
          <w:p w:rsidR="00005516" w:rsidRDefault="00005516" w:rsidP="00005516">
            <w:pPr>
              <w:pStyle w:val="TableParagraph"/>
              <w:spacing w:before="48"/>
              <w:ind w:left="629" w:right="604"/>
              <w:jc w:val="center"/>
              <w:rPr>
                <w:sz w:val="20"/>
              </w:rPr>
            </w:pPr>
            <w:r>
              <w:rPr>
                <w:sz w:val="20"/>
              </w:rPr>
              <w:t>15,1%</w:t>
            </w:r>
          </w:p>
        </w:tc>
        <w:tc>
          <w:tcPr>
            <w:tcW w:w="1841" w:type="dxa"/>
            <w:tcBorders>
              <w:right w:val="nil"/>
            </w:tcBorders>
          </w:tcPr>
          <w:p w:rsidR="00005516" w:rsidRDefault="00005516" w:rsidP="00005516">
            <w:pPr>
              <w:pStyle w:val="TableParagraph"/>
              <w:spacing w:before="48"/>
              <w:ind w:left="618" w:right="573"/>
              <w:jc w:val="center"/>
              <w:rPr>
                <w:sz w:val="20"/>
              </w:rPr>
            </w:pPr>
            <w:r>
              <w:rPr>
                <w:sz w:val="20"/>
              </w:rPr>
              <w:t>11,8%</w:t>
            </w:r>
          </w:p>
        </w:tc>
        <w:tc>
          <w:tcPr>
            <w:tcW w:w="1870" w:type="dxa"/>
            <w:tcBorders>
              <w:left w:val="nil"/>
            </w:tcBorders>
          </w:tcPr>
          <w:p w:rsidR="00005516" w:rsidRDefault="00005516" w:rsidP="00005516">
            <w:pPr>
              <w:pStyle w:val="TableParagraph"/>
              <w:tabs>
                <w:tab w:val="left" w:pos="689"/>
                <w:tab w:val="left" w:pos="1815"/>
              </w:tabs>
              <w:spacing w:before="48"/>
              <w:ind w:left="-29" w:right="48"/>
              <w:jc w:val="center"/>
              <w:rPr>
                <w:sz w:val="20"/>
              </w:rPr>
            </w:pPr>
            <w:r>
              <w:rPr>
                <w:w w:val="99"/>
                <w:sz w:val="20"/>
                <w:shd w:val="clear" w:color="auto" w:fill="F4AE83"/>
              </w:rPr>
              <w:t xml:space="preserve"> </w:t>
            </w:r>
            <w:r>
              <w:rPr>
                <w:sz w:val="20"/>
                <w:shd w:val="clear" w:color="auto" w:fill="F4AE83"/>
              </w:rPr>
              <w:tab/>
              <w:t>18,7%</w:t>
            </w:r>
            <w:r>
              <w:rPr>
                <w:sz w:val="20"/>
                <w:shd w:val="clear" w:color="auto" w:fill="F4AE83"/>
              </w:rPr>
              <w:tab/>
            </w:r>
          </w:p>
        </w:tc>
      </w:tr>
      <w:tr w:rsidR="00005516" w:rsidTr="00005516">
        <w:trPr>
          <w:trHeight w:hRule="exact" w:val="300"/>
        </w:trPr>
        <w:tc>
          <w:tcPr>
            <w:tcW w:w="1841" w:type="dxa"/>
            <w:tcBorders>
              <w:right w:val="nil"/>
            </w:tcBorders>
          </w:tcPr>
          <w:p w:rsidR="00005516" w:rsidRDefault="00005516" w:rsidP="00005516">
            <w:pPr>
              <w:pStyle w:val="TableParagraph"/>
              <w:tabs>
                <w:tab w:val="left" w:pos="1780"/>
                <w:tab w:val="left" w:pos="2606"/>
              </w:tabs>
              <w:spacing w:before="48"/>
              <w:ind w:left="100" w:right="-772"/>
              <w:rPr>
                <w:sz w:val="20"/>
              </w:rPr>
            </w:pPr>
            <w:r>
              <w:rPr>
                <w:sz w:val="20"/>
              </w:rPr>
              <w:t>Rojewo</w:t>
            </w:r>
            <w:r>
              <w:rPr>
                <w:sz w:val="20"/>
              </w:rPr>
              <w:tab/>
            </w:r>
            <w:r>
              <w:rPr>
                <w:w w:val="99"/>
                <w:sz w:val="20"/>
                <w:shd w:val="clear" w:color="auto" w:fill="A8D08D"/>
              </w:rPr>
              <w:t xml:space="preserve"> </w:t>
            </w:r>
            <w:r>
              <w:rPr>
                <w:sz w:val="20"/>
                <w:shd w:val="clear" w:color="auto" w:fill="A8D08D"/>
              </w:rPr>
              <w:tab/>
            </w:r>
          </w:p>
        </w:tc>
        <w:tc>
          <w:tcPr>
            <w:tcW w:w="1897" w:type="dxa"/>
            <w:tcBorders>
              <w:left w:val="nil"/>
            </w:tcBorders>
          </w:tcPr>
          <w:p w:rsidR="00005516" w:rsidRDefault="00005516" w:rsidP="00005516">
            <w:pPr>
              <w:pStyle w:val="TableParagraph"/>
              <w:tabs>
                <w:tab w:val="left" w:pos="1841"/>
              </w:tabs>
              <w:spacing w:before="48"/>
              <w:ind w:left="771"/>
              <w:rPr>
                <w:sz w:val="20"/>
              </w:rPr>
            </w:pPr>
            <w:r>
              <w:rPr>
                <w:sz w:val="20"/>
                <w:shd w:val="clear" w:color="auto" w:fill="A8D08D"/>
              </w:rPr>
              <w:t>431</w:t>
            </w:r>
            <w:r>
              <w:rPr>
                <w:sz w:val="20"/>
                <w:shd w:val="clear" w:color="auto" w:fill="A8D08D"/>
              </w:rPr>
              <w:tab/>
            </w:r>
          </w:p>
        </w:tc>
        <w:tc>
          <w:tcPr>
            <w:tcW w:w="1817" w:type="dxa"/>
            <w:tcBorders>
              <w:right w:val="nil"/>
            </w:tcBorders>
            <w:shd w:val="clear" w:color="auto" w:fill="A8D08D"/>
          </w:tcPr>
          <w:p w:rsidR="00005516" w:rsidRDefault="00005516" w:rsidP="00005516">
            <w:pPr>
              <w:pStyle w:val="TableParagraph"/>
              <w:spacing w:before="48"/>
              <w:ind w:left="615" w:right="639"/>
              <w:jc w:val="center"/>
              <w:rPr>
                <w:sz w:val="20"/>
              </w:rPr>
            </w:pPr>
            <w:r>
              <w:rPr>
                <w:sz w:val="20"/>
              </w:rPr>
              <w:t>14,1%</w:t>
            </w:r>
          </w:p>
        </w:tc>
        <w:tc>
          <w:tcPr>
            <w:tcW w:w="1841" w:type="dxa"/>
            <w:tcBorders>
              <w:left w:val="single" w:sz="40" w:space="0" w:color="A8D08D"/>
              <w:right w:val="single" w:sz="44" w:space="0" w:color="A8D08D"/>
            </w:tcBorders>
          </w:tcPr>
          <w:p w:rsidR="00005516" w:rsidRDefault="00005516" w:rsidP="00005516">
            <w:pPr>
              <w:pStyle w:val="TableParagraph"/>
              <w:spacing w:before="48"/>
              <w:ind w:left="616" w:right="562"/>
              <w:jc w:val="center"/>
              <w:rPr>
                <w:sz w:val="20"/>
              </w:rPr>
            </w:pPr>
            <w:r>
              <w:rPr>
                <w:sz w:val="20"/>
              </w:rPr>
              <w:t>12,9%</w:t>
            </w:r>
          </w:p>
        </w:tc>
        <w:tc>
          <w:tcPr>
            <w:tcW w:w="1870" w:type="dxa"/>
            <w:tcBorders>
              <w:left w:val="nil"/>
            </w:tcBorders>
            <w:shd w:val="clear" w:color="auto" w:fill="A8D08D"/>
          </w:tcPr>
          <w:p w:rsidR="00005516" w:rsidRDefault="00005516" w:rsidP="00005516">
            <w:pPr>
              <w:pStyle w:val="TableParagraph"/>
              <w:spacing w:before="48"/>
              <w:ind w:left="78" w:right="48"/>
              <w:jc w:val="center"/>
              <w:rPr>
                <w:sz w:val="20"/>
              </w:rPr>
            </w:pPr>
            <w:r>
              <w:rPr>
                <w:sz w:val="20"/>
              </w:rPr>
              <w:t>15,4%</w:t>
            </w:r>
          </w:p>
        </w:tc>
      </w:tr>
      <w:tr w:rsidR="00005516" w:rsidTr="00005516">
        <w:trPr>
          <w:trHeight w:hRule="exact" w:val="300"/>
        </w:trPr>
        <w:tc>
          <w:tcPr>
            <w:tcW w:w="1841" w:type="dxa"/>
          </w:tcPr>
          <w:p w:rsidR="00005516" w:rsidRDefault="00005516" w:rsidP="00005516">
            <w:pPr>
              <w:pStyle w:val="TableParagraph"/>
              <w:spacing w:before="48"/>
              <w:ind w:left="100"/>
              <w:rPr>
                <w:sz w:val="20"/>
              </w:rPr>
            </w:pPr>
            <w:r>
              <w:rPr>
                <w:sz w:val="20"/>
              </w:rPr>
              <w:t>Złotniki Kujawskie</w:t>
            </w:r>
          </w:p>
        </w:tc>
        <w:tc>
          <w:tcPr>
            <w:tcW w:w="1897" w:type="dxa"/>
            <w:tcBorders>
              <w:right w:val="single" w:sz="40" w:space="0" w:color="F4AE83"/>
            </w:tcBorders>
          </w:tcPr>
          <w:p w:rsidR="00005516" w:rsidRDefault="00005516" w:rsidP="00005516">
            <w:pPr>
              <w:pStyle w:val="TableParagraph"/>
              <w:spacing w:before="48"/>
              <w:ind w:left="773" w:right="727"/>
              <w:jc w:val="center"/>
              <w:rPr>
                <w:sz w:val="20"/>
              </w:rPr>
            </w:pPr>
            <w:r>
              <w:rPr>
                <w:sz w:val="20"/>
              </w:rPr>
              <w:t>933</w:t>
            </w:r>
          </w:p>
        </w:tc>
        <w:tc>
          <w:tcPr>
            <w:tcW w:w="1817" w:type="dxa"/>
            <w:tcBorders>
              <w:left w:val="nil"/>
              <w:right w:val="nil"/>
            </w:tcBorders>
            <w:shd w:val="clear" w:color="auto" w:fill="F4AE83"/>
          </w:tcPr>
          <w:p w:rsidR="00005516" w:rsidRDefault="00005516" w:rsidP="00005516">
            <w:pPr>
              <w:pStyle w:val="TableParagraph"/>
              <w:spacing w:before="48"/>
              <w:ind w:left="598" w:right="661"/>
              <w:jc w:val="center"/>
              <w:rPr>
                <w:sz w:val="20"/>
              </w:rPr>
            </w:pPr>
            <w:r>
              <w:rPr>
                <w:sz w:val="20"/>
              </w:rPr>
              <w:t>15,4%</w:t>
            </w:r>
          </w:p>
        </w:tc>
        <w:tc>
          <w:tcPr>
            <w:tcW w:w="1841" w:type="dxa"/>
            <w:tcBorders>
              <w:left w:val="single" w:sz="40" w:space="0" w:color="F4AE83"/>
            </w:tcBorders>
          </w:tcPr>
          <w:p w:rsidR="00005516" w:rsidRDefault="00005516" w:rsidP="00005516">
            <w:pPr>
              <w:pStyle w:val="TableParagraph"/>
              <w:spacing w:before="48"/>
              <w:ind w:left="619" w:right="610"/>
              <w:jc w:val="center"/>
              <w:rPr>
                <w:sz w:val="20"/>
              </w:rPr>
            </w:pPr>
            <w:r>
              <w:rPr>
                <w:sz w:val="20"/>
              </w:rPr>
              <w:t>13,0%</w:t>
            </w:r>
          </w:p>
        </w:tc>
        <w:tc>
          <w:tcPr>
            <w:tcW w:w="1870" w:type="dxa"/>
          </w:tcPr>
          <w:p w:rsidR="00005516" w:rsidRDefault="00005516" w:rsidP="00005516">
            <w:pPr>
              <w:pStyle w:val="TableParagraph"/>
              <w:spacing w:before="48"/>
              <w:ind w:left="605" w:right="580"/>
              <w:jc w:val="center"/>
              <w:rPr>
                <w:sz w:val="20"/>
              </w:rPr>
            </w:pPr>
            <w:r>
              <w:rPr>
                <w:sz w:val="20"/>
              </w:rPr>
              <w:t>18,2%</w:t>
            </w:r>
          </w:p>
        </w:tc>
      </w:tr>
      <w:tr w:rsidR="00005516" w:rsidTr="00005516">
        <w:trPr>
          <w:trHeight w:hRule="exact" w:val="302"/>
        </w:trPr>
        <w:tc>
          <w:tcPr>
            <w:tcW w:w="1841" w:type="dxa"/>
          </w:tcPr>
          <w:p w:rsidR="00005516" w:rsidRDefault="00005516" w:rsidP="00005516">
            <w:pPr>
              <w:pStyle w:val="TableParagraph"/>
              <w:spacing w:before="58"/>
              <w:ind w:left="983"/>
              <w:rPr>
                <w:b/>
                <w:sz w:val="20"/>
              </w:rPr>
            </w:pPr>
            <w:r>
              <w:rPr>
                <w:b/>
                <w:sz w:val="20"/>
              </w:rPr>
              <w:t>RAZEM</w:t>
            </w:r>
          </w:p>
        </w:tc>
        <w:tc>
          <w:tcPr>
            <w:tcW w:w="1897" w:type="dxa"/>
          </w:tcPr>
          <w:p w:rsidR="00005516" w:rsidRDefault="00005516" w:rsidP="00005516">
            <w:pPr>
              <w:pStyle w:val="TableParagraph"/>
              <w:spacing w:before="58"/>
              <w:ind w:left="499"/>
              <w:rPr>
                <w:b/>
                <w:sz w:val="20"/>
              </w:rPr>
            </w:pPr>
            <w:r>
              <w:rPr>
                <w:b/>
                <w:sz w:val="20"/>
              </w:rPr>
              <w:t>8.326 osób</w:t>
            </w:r>
          </w:p>
        </w:tc>
        <w:tc>
          <w:tcPr>
            <w:tcW w:w="1817" w:type="dxa"/>
          </w:tcPr>
          <w:p w:rsidR="00005516" w:rsidRDefault="00005516" w:rsidP="00005516">
            <w:pPr>
              <w:pStyle w:val="TableParagraph"/>
              <w:spacing w:before="58"/>
              <w:ind w:left="24"/>
              <w:jc w:val="center"/>
              <w:rPr>
                <w:b/>
                <w:sz w:val="20"/>
              </w:rPr>
            </w:pPr>
            <w:r>
              <w:rPr>
                <w:b/>
                <w:w w:val="96"/>
                <w:sz w:val="20"/>
              </w:rPr>
              <w:t>-</w:t>
            </w:r>
          </w:p>
        </w:tc>
        <w:tc>
          <w:tcPr>
            <w:tcW w:w="1841" w:type="dxa"/>
          </w:tcPr>
          <w:p w:rsidR="00005516" w:rsidRDefault="00005516" w:rsidP="00005516">
            <w:pPr>
              <w:pStyle w:val="TableParagraph"/>
              <w:spacing w:before="58"/>
              <w:ind w:left="47"/>
              <w:jc w:val="center"/>
              <w:rPr>
                <w:b/>
                <w:sz w:val="20"/>
              </w:rPr>
            </w:pPr>
            <w:r>
              <w:rPr>
                <w:b/>
                <w:w w:val="96"/>
                <w:sz w:val="20"/>
              </w:rPr>
              <w:t>-</w:t>
            </w:r>
          </w:p>
        </w:tc>
        <w:tc>
          <w:tcPr>
            <w:tcW w:w="1870" w:type="dxa"/>
          </w:tcPr>
          <w:p w:rsidR="00005516" w:rsidRDefault="00005516" w:rsidP="00005516">
            <w:pPr>
              <w:pStyle w:val="TableParagraph"/>
              <w:spacing w:before="58"/>
              <w:ind w:left="23"/>
              <w:jc w:val="center"/>
              <w:rPr>
                <w:b/>
                <w:sz w:val="20"/>
              </w:rPr>
            </w:pPr>
            <w:r>
              <w:rPr>
                <w:b/>
                <w:w w:val="96"/>
                <w:sz w:val="20"/>
              </w:rPr>
              <w:t>-</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21" w:firstLine="708"/>
        <w:jc w:val="both"/>
        <w:rPr>
          <w:lang w:val="pl-PL"/>
        </w:rPr>
      </w:pPr>
      <w:r w:rsidRPr="00A430A9">
        <w:rPr>
          <w:lang w:val="pl-PL"/>
        </w:rPr>
        <w:t xml:space="preserve">Według stanu na koniec 2013 r. na obszarze LGD Czarnoziem na Soli 8.326 osób to osoby bezrobotne (zarejestrowane). Osoby bezrobotne stanowiły największy odsetek osób w wieku produkcyjnym w gminie Złotniki Kujawskie (aż 15,4%), najmniejsza skala problemu występuje za to na terenie gmin: Janikowo, Kruszwica i Rojewo (po 14,1%). </w:t>
      </w:r>
      <w:r w:rsidRPr="00A430A9">
        <w:rPr>
          <w:b/>
          <w:lang w:val="pl-PL"/>
        </w:rPr>
        <w:t>Wśród bezrobotnych przeważają kobiety</w:t>
      </w:r>
      <w:r w:rsidRPr="00A430A9">
        <w:rPr>
          <w:lang w:val="pl-PL"/>
        </w:rPr>
        <w:t>, zjawisko takie występuje we wszystkich analizowanych gminach. Szczególnie wyraźnie problem bezrobocia kobiet widoczny jest w gminach Pakość i Złotniki Kujawskie     (tu bezrobotna jest prawie co piąta kobieta w wieku</w:t>
      </w:r>
      <w:r w:rsidRPr="00A430A9">
        <w:rPr>
          <w:spacing w:val="-37"/>
          <w:lang w:val="pl-PL"/>
        </w:rPr>
        <w:t xml:space="preserve"> </w:t>
      </w:r>
      <w:r w:rsidRPr="00A430A9">
        <w:rPr>
          <w:lang w:val="pl-PL"/>
        </w:rPr>
        <w:t>produkcyjnym).</w:t>
      </w:r>
    </w:p>
    <w:p w:rsidR="00005516" w:rsidRPr="00A430A9" w:rsidRDefault="00005516" w:rsidP="00005516">
      <w:pPr>
        <w:pStyle w:val="Tekstpodstawowy"/>
        <w:rPr>
          <w:sz w:val="32"/>
          <w:lang w:val="pl-PL"/>
        </w:rPr>
      </w:pPr>
    </w:p>
    <w:p w:rsidR="00005516" w:rsidRPr="00A430A9" w:rsidRDefault="00005516" w:rsidP="00005516">
      <w:pPr>
        <w:spacing w:after="14"/>
        <w:ind w:left="112"/>
        <w:rPr>
          <w:sz w:val="20"/>
          <w:lang w:val="pl-PL"/>
        </w:rPr>
      </w:pPr>
      <w:r w:rsidRPr="00A430A9">
        <w:rPr>
          <w:sz w:val="20"/>
          <w:lang w:val="pl-PL"/>
        </w:rPr>
        <w:t>Tabela 27. Udział bezrobotnych zarejestrowanych w liczbie ludności w wieku produkcyjnym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797"/>
        <w:gridCol w:w="82"/>
        <w:gridCol w:w="895"/>
        <w:gridCol w:w="895"/>
        <w:gridCol w:w="896"/>
        <w:gridCol w:w="898"/>
        <w:gridCol w:w="898"/>
        <w:gridCol w:w="895"/>
        <w:gridCol w:w="1258"/>
      </w:tblGrid>
      <w:tr w:rsidR="00005516" w:rsidTr="00005516">
        <w:trPr>
          <w:trHeight w:hRule="exact" w:val="530"/>
        </w:trPr>
        <w:tc>
          <w:tcPr>
            <w:tcW w:w="1757" w:type="dxa"/>
            <w:vMerge w:val="restart"/>
          </w:tcPr>
          <w:p w:rsidR="00005516" w:rsidRPr="00A430A9" w:rsidRDefault="00005516" w:rsidP="00005516">
            <w:pPr>
              <w:pStyle w:val="TableParagraph"/>
              <w:rPr>
                <w:sz w:val="28"/>
                <w:lang w:val="pl-PL"/>
              </w:rPr>
            </w:pPr>
          </w:p>
          <w:p w:rsidR="00005516" w:rsidRDefault="00005516" w:rsidP="00005516">
            <w:pPr>
              <w:pStyle w:val="TableParagraph"/>
              <w:ind w:left="580"/>
              <w:rPr>
                <w:b/>
                <w:sz w:val="20"/>
              </w:rPr>
            </w:pPr>
            <w:r>
              <w:rPr>
                <w:b/>
                <w:sz w:val="20"/>
              </w:rPr>
              <w:t>Gmina</w:t>
            </w:r>
          </w:p>
        </w:tc>
        <w:tc>
          <w:tcPr>
            <w:tcW w:w="6255" w:type="dxa"/>
            <w:gridSpan w:val="8"/>
          </w:tcPr>
          <w:p w:rsidR="00005516" w:rsidRPr="00A430A9" w:rsidRDefault="00005516" w:rsidP="00005516">
            <w:pPr>
              <w:pStyle w:val="TableParagraph"/>
              <w:spacing w:before="55"/>
              <w:ind w:left="1656" w:hanging="1345"/>
              <w:rPr>
                <w:b/>
                <w:sz w:val="20"/>
                <w:lang w:val="pl-PL"/>
              </w:rPr>
            </w:pPr>
            <w:r w:rsidRPr="00A430A9">
              <w:rPr>
                <w:b/>
                <w:sz w:val="20"/>
                <w:lang w:val="pl-PL"/>
              </w:rPr>
              <w:t>Udział bezrobotnych zarejestrowanych w liczbie ludności w wieku produkcyjnym w latach 2007-2013</w:t>
            </w:r>
          </w:p>
        </w:tc>
        <w:tc>
          <w:tcPr>
            <w:tcW w:w="1258" w:type="dxa"/>
            <w:vMerge w:val="restart"/>
          </w:tcPr>
          <w:p w:rsidR="00005516" w:rsidRDefault="00005516" w:rsidP="00005516">
            <w:pPr>
              <w:pStyle w:val="TableParagraph"/>
              <w:spacing w:before="91"/>
              <w:ind w:left="125" w:right="80" w:hanging="10"/>
              <w:jc w:val="center"/>
              <w:rPr>
                <w:b/>
                <w:sz w:val="20"/>
              </w:rPr>
            </w:pPr>
            <w:r>
              <w:rPr>
                <w:b/>
                <w:sz w:val="20"/>
              </w:rPr>
              <w:t>Zmiana w latach 2007-</w:t>
            </w:r>
          </w:p>
          <w:p w:rsidR="00005516" w:rsidRDefault="00005516" w:rsidP="00005516">
            <w:pPr>
              <w:pStyle w:val="TableParagraph"/>
              <w:spacing w:line="226" w:lineRule="exact"/>
              <w:ind w:left="383" w:right="339"/>
              <w:jc w:val="center"/>
              <w:rPr>
                <w:b/>
                <w:sz w:val="20"/>
              </w:rPr>
            </w:pPr>
            <w:r>
              <w:rPr>
                <w:b/>
                <w:sz w:val="20"/>
              </w:rPr>
              <w:t>2013</w:t>
            </w:r>
          </w:p>
        </w:tc>
      </w:tr>
      <w:tr w:rsidR="00005516" w:rsidTr="00005516">
        <w:trPr>
          <w:trHeight w:hRule="exact" w:val="300"/>
        </w:trPr>
        <w:tc>
          <w:tcPr>
            <w:tcW w:w="1757" w:type="dxa"/>
            <w:vMerge/>
          </w:tcPr>
          <w:p w:rsidR="00005516" w:rsidRDefault="00005516" w:rsidP="00005516"/>
        </w:tc>
        <w:tc>
          <w:tcPr>
            <w:tcW w:w="879" w:type="dxa"/>
            <w:gridSpan w:val="2"/>
          </w:tcPr>
          <w:p w:rsidR="00005516" w:rsidRDefault="00005516" w:rsidP="00005516">
            <w:pPr>
              <w:pStyle w:val="TableParagraph"/>
              <w:spacing w:before="55"/>
              <w:ind w:left="244"/>
              <w:rPr>
                <w:b/>
                <w:sz w:val="20"/>
              </w:rPr>
            </w:pPr>
            <w:r>
              <w:rPr>
                <w:b/>
                <w:sz w:val="20"/>
              </w:rPr>
              <w:t>2007</w:t>
            </w:r>
          </w:p>
        </w:tc>
        <w:tc>
          <w:tcPr>
            <w:tcW w:w="895" w:type="dxa"/>
          </w:tcPr>
          <w:p w:rsidR="00005516" w:rsidRDefault="00005516" w:rsidP="00005516">
            <w:pPr>
              <w:pStyle w:val="TableParagraph"/>
              <w:spacing w:before="55"/>
              <w:ind w:left="261"/>
              <w:rPr>
                <w:b/>
                <w:sz w:val="20"/>
              </w:rPr>
            </w:pPr>
            <w:r>
              <w:rPr>
                <w:b/>
                <w:sz w:val="20"/>
              </w:rPr>
              <w:t>2008</w:t>
            </w:r>
          </w:p>
        </w:tc>
        <w:tc>
          <w:tcPr>
            <w:tcW w:w="895" w:type="dxa"/>
          </w:tcPr>
          <w:p w:rsidR="00005516" w:rsidRDefault="00005516" w:rsidP="00005516">
            <w:pPr>
              <w:pStyle w:val="TableParagraph"/>
              <w:spacing w:before="55"/>
              <w:ind w:right="218"/>
              <w:jc w:val="right"/>
              <w:rPr>
                <w:b/>
                <w:sz w:val="20"/>
              </w:rPr>
            </w:pPr>
            <w:r>
              <w:rPr>
                <w:b/>
                <w:sz w:val="20"/>
              </w:rPr>
              <w:t>2009</w:t>
            </w:r>
          </w:p>
        </w:tc>
        <w:tc>
          <w:tcPr>
            <w:tcW w:w="896" w:type="dxa"/>
          </w:tcPr>
          <w:p w:rsidR="00005516" w:rsidRDefault="00005516" w:rsidP="00005516">
            <w:pPr>
              <w:pStyle w:val="TableParagraph"/>
              <w:spacing w:before="55"/>
              <w:ind w:left="173" w:right="121"/>
              <w:jc w:val="center"/>
              <w:rPr>
                <w:b/>
                <w:sz w:val="20"/>
              </w:rPr>
            </w:pPr>
            <w:r>
              <w:rPr>
                <w:b/>
                <w:sz w:val="20"/>
              </w:rPr>
              <w:t>2010</w:t>
            </w:r>
          </w:p>
        </w:tc>
        <w:tc>
          <w:tcPr>
            <w:tcW w:w="898" w:type="dxa"/>
          </w:tcPr>
          <w:p w:rsidR="00005516" w:rsidRDefault="00005516" w:rsidP="00005516">
            <w:pPr>
              <w:pStyle w:val="TableParagraph"/>
              <w:spacing w:before="55"/>
              <w:ind w:right="210"/>
              <w:jc w:val="right"/>
              <w:rPr>
                <w:b/>
                <w:sz w:val="20"/>
              </w:rPr>
            </w:pPr>
            <w:r>
              <w:rPr>
                <w:b/>
                <w:sz w:val="20"/>
              </w:rPr>
              <w:t>2011</w:t>
            </w:r>
          </w:p>
        </w:tc>
        <w:tc>
          <w:tcPr>
            <w:tcW w:w="898" w:type="dxa"/>
          </w:tcPr>
          <w:p w:rsidR="00005516" w:rsidRDefault="00005516" w:rsidP="00005516">
            <w:pPr>
              <w:pStyle w:val="TableParagraph"/>
              <w:spacing w:before="55"/>
              <w:ind w:left="172" w:right="124"/>
              <w:jc w:val="center"/>
              <w:rPr>
                <w:b/>
                <w:sz w:val="20"/>
              </w:rPr>
            </w:pPr>
            <w:r>
              <w:rPr>
                <w:b/>
                <w:sz w:val="20"/>
              </w:rPr>
              <w:t>2012</w:t>
            </w:r>
          </w:p>
        </w:tc>
        <w:tc>
          <w:tcPr>
            <w:tcW w:w="895" w:type="dxa"/>
          </w:tcPr>
          <w:p w:rsidR="00005516" w:rsidRDefault="00005516" w:rsidP="00005516">
            <w:pPr>
              <w:pStyle w:val="TableParagraph"/>
              <w:spacing w:before="55"/>
              <w:ind w:left="164" w:right="122"/>
              <w:jc w:val="center"/>
              <w:rPr>
                <w:b/>
                <w:sz w:val="20"/>
              </w:rPr>
            </w:pPr>
            <w:r>
              <w:rPr>
                <w:b/>
                <w:sz w:val="20"/>
              </w:rPr>
              <w:t>2013</w:t>
            </w:r>
          </w:p>
        </w:tc>
        <w:tc>
          <w:tcPr>
            <w:tcW w:w="1258" w:type="dxa"/>
            <w:vMerge/>
          </w:tcPr>
          <w:p w:rsidR="00005516" w:rsidRDefault="00005516" w:rsidP="00005516"/>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Dąbrowa Biskupia</w:t>
            </w:r>
          </w:p>
        </w:tc>
        <w:tc>
          <w:tcPr>
            <w:tcW w:w="879" w:type="dxa"/>
            <w:gridSpan w:val="2"/>
          </w:tcPr>
          <w:p w:rsidR="00005516" w:rsidRDefault="00005516" w:rsidP="00005516">
            <w:pPr>
              <w:pStyle w:val="TableParagraph"/>
              <w:spacing w:before="46"/>
              <w:ind w:left="187"/>
              <w:rPr>
                <w:sz w:val="20"/>
              </w:rPr>
            </w:pPr>
            <w:r>
              <w:rPr>
                <w:sz w:val="20"/>
              </w:rPr>
              <w:t>14,7%</w:t>
            </w:r>
          </w:p>
        </w:tc>
        <w:tc>
          <w:tcPr>
            <w:tcW w:w="895" w:type="dxa"/>
          </w:tcPr>
          <w:p w:rsidR="00005516" w:rsidRDefault="00005516" w:rsidP="00005516">
            <w:pPr>
              <w:pStyle w:val="TableParagraph"/>
              <w:spacing w:before="46"/>
              <w:ind w:left="204"/>
              <w:rPr>
                <w:sz w:val="20"/>
              </w:rPr>
            </w:pPr>
            <w:r>
              <w:rPr>
                <w:sz w:val="20"/>
              </w:rPr>
              <w:t>11,5%</w:t>
            </w:r>
          </w:p>
        </w:tc>
        <w:tc>
          <w:tcPr>
            <w:tcW w:w="895" w:type="dxa"/>
          </w:tcPr>
          <w:p w:rsidR="00005516" w:rsidRDefault="00005516" w:rsidP="00005516">
            <w:pPr>
              <w:pStyle w:val="TableParagraph"/>
              <w:spacing w:before="46"/>
              <w:ind w:right="161"/>
              <w:jc w:val="right"/>
              <w:rPr>
                <w:sz w:val="20"/>
              </w:rPr>
            </w:pPr>
            <w:r>
              <w:rPr>
                <w:sz w:val="20"/>
              </w:rPr>
              <w:t>13,6%</w:t>
            </w:r>
          </w:p>
        </w:tc>
        <w:tc>
          <w:tcPr>
            <w:tcW w:w="896" w:type="dxa"/>
          </w:tcPr>
          <w:p w:rsidR="00005516" w:rsidRDefault="00005516" w:rsidP="00005516">
            <w:pPr>
              <w:pStyle w:val="TableParagraph"/>
              <w:spacing w:before="46"/>
              <w:ind w:left="173" w:right="122"/>
              <w:jc w:val="center"/>
              <w:rPr>
                <w:sz w:val="20"/>
              </w:rPr>
            </w:pPr>
            <w:r>
              <w:rPr>
                <w:sz w:val="20"/>
              </w:rPr>
              <w:t>13,1%</w:t>
            </w:r>
          </w:p>
        </w:tc>
        <w:tc>
          <w:tcPr>
            <w:tcW w:w="898" w:type="dxa"/>
          </w:tcPr>
          <w:p w:rsidR="00005516" w:rsidRDefault="00005516" w:rsidP="00005516">
            <w:pPr>
              <w:pStyle w:val="TableParagraph"/>
              <w:spacing w:before="46"/>
              <w:ind w:right="153"/>
              <w:jc w:val="right"/>
              <w:rPr>
                <w:sz w:val="20"/>
              </w:rPr>
            </w:pPr>
            <w:r>
              <w:rPr>
                <w:sz w:val="20"/>
              </w:rPr>
              <w:t>13,3%</w:t>
            </w:r>
          </w:p>
        </w:tc>
        <w:tc>
          <w:tcPr>
            <w:tcW w:w="898" w:type="dxa"/>
          </w:tcPr>
          <w:p w:rsidR="00005516" w:rsidRDefault="00005516" w:rsidP="00005516">
            <w:pPr>
              <w:pStyle w:val="TableParagraph"/>
              <w:spacing w:before="46"/>
              <w:ind w:left="172" w:right="124"/>
              <w:jc w:val="center"/>
              <w:rPr>
                <w:sz w:val="20"/>
              </w:rPr>
            </w:pPr>
            <w:r>
              <w:rPr>
                <w:sz w:val="20"/>
              </w:rPr>
              <w:t>15,7%</w:t>
            </w:r>
          </w:p>
        </w:tc>
        <w:tc>
          <w:tcPr>
            <w:tcW w:w="895" w:type="dxa"/>
          </w:tcPr>
          <w:p w:rsidR="00005516" w:rsidRDefault="00005516" w:rsidP="00005516">
            <w:pPr>
              <w:pStyle w:val="TableParagraph"/>
              <w:spacing w:before="46"/>
              <w:ind w:left="172" w:right="121"/>
              <w:jc w:val="center"/>
              <w:rPr>
                <w:sz w:val="20"/>
              </w:rPr>
            </w:pPr>
            <w:r>
              <w:rPr>
                <w:sz w:val="20"/>
              </w:rPr>
              <w:t>14,4%</w:t>
            </w:r>
          </w:p>
        </w:tc>
        <w:tc>
          <w:tcPr>
            <w:tcW w:w="1258" w:type="dxa"/>
          </w:tcPr>
          <w:p w:rsidR="00005516" w:rsidRDefault="00005516" w:rsidP="00005516">
            <w:pPr>
              <w:pStyle w:val="TableParagraph"/>
              <w:spacing w:before="46"/>
              <w:ind w:left="383" w:right="342"/>
              <w:jc w:val="center"/>
              <w:rPr>
                <w:sz w:val="20"/>
              </w:rPr>
            </w:pPr>
            <w:r>
              <w:rPr>
                <w:sz w:val="20"/>
              </w:rPr>
              <w:t>-0,3%</w:t>
            </w:r>
          </w:p>
        </w:tc>
      </w:tr>
      <w:tr w:rsidR="00005516" w:rsidTr="00005516">
        <w:trPr>
          <w:trHeight w:hRule="exact" w:val="300"/>
        </w:trPr>
        <w:tc>
          <w:tcPr>
            <w:tcW w:w="1757" w:type="dxa"/>
          </w:tcPr>
          <w:p w:rsidR="00005516" w:rsidRDefault="00005516" w:rsidP="00005516">
            <w:pPr>
              <w:pStyle w:val="TableParagraph"/>
              <w:spacing w:before="48"/>
              <w:ind w:left="103"/>
              <w:rPr>
                <w:sz w:val="20"/>
              </w:rPr>
            </w:pPr>
            <w:r>
              <w:rPr>
                <w:sz w:val="20"/>
              </w:rPr>
              <w:t>Gniewkowo</w:t>
            </w:r>
          </w:p>
        </w:tc>
        <w:tc>
          <w:tcPr>
            <w:tcW w:w="879" w:type="dxa"/>
            <w:gridSpan w:val="2"/>
          </w:tcPr>
          <w:p w:rsidR="00005516" w:rsidRDefault="00005516" w:rsidP="00005516">
            <w:pPr>
              <w:pStyle w:val="TableParagraph"/>
              <w:spacing w:before="48"/>
              <w:ind w:left="187"/>
              <w:rPr>
                <w:sz w:val="20"/>
              </w:rPr>
            </w:pPr>
            <w:r>
              <w:rPr>
                <w:sz w:val="20"/>
              </w:rPr>
              <w:t>14,6%</w:t>
            </w:r>
          </w:p>
        </w:tc>
        <w:tc>
          <w:tcPr>
            <w:tcW w:w="895" w:type="dxa"/>
          </w:tcPr>
          <w:p w:rsidR="00005516" w:rsidRDefault="00005516" w:rsidP="00005516">
            <w:pPr>
              <w:pStyle w:val="TableParagraph"/>
              <w:spacing w:before="48"/>
              <w:ind w:left="204"/>
              <w:rPr>
                <w:sz w:val="20"/>
              </w:rPr>
            </w:pPr>
            <w:r>
              <w:rPr>
                <w:sz w:val="20"/>
              </w:rPr>
              <w:t>12,8%</w:t>
            </w:r>
          </w:p>
        </w:tc>
        <w:tc>
          <w:tcPr>
            <w:tcW w:w="895" w:type="dxa"/>
          </w:tcPr>
          <w:p w:rsidR="00005516" w:rsidRDefault="00005516" w:rsidP="00005516">
            <w:pPr>
              <w:pStyle w:val="TableParagraph"/>
              <w:spacing w:before="48"/>
              <w:ind w:right="161"/>
              <w:jc w:val="right"/>
              <w:rPr>
                <w:sz w:val="20"/>
              </w:rPr>
            </w:pPr>
            <w:r>
              <w:rPr>
                <w:sz w:val="20"/>
              </w:rPr>
              <w:t>14,3%</w:t>
            </w:r>
          </w:p>
        </w:tc>
        <w:tc>
          <w:tcPr>
            <w:tcW w:w="896" w:type="dxa"/>
          </w:tcPr>
          <w:p w:rsidR="00005516" w:rsidRDefault="00005516" w:rsidP="00005516">
            <w:pPr>
              <w:pStyle w:val="TableParagraph"/>
              <w:spacing w:before="48"/>
              <w:ind w:left="173" w:right="122"/>
              <w:jc w:val="center"/>
              <w:rPr>
                <w:sz w:val="20"/>
              </w:rPr>
            </w:pPr>
            <w:r>
              <w:rPr>
                <w:sz w:val="20"/>
              </w:rPr>
              <w:t>13,8%</w:t>
            </w:r>
          </w:p>
        </w:tc>
        <w:tc>
          <w:tcPr>
            <w:tcW w:w="898" w:type="dxa"/>
          </w:tcPr>
          <w:p w:rsidR="00005516" w:rsidRDefault="00005516" w:rsidP="00005516">
            <w:pPr>
              <w:pStyle w:val="TableParagraph"/>
              <w:spacing w:before="48"/>
              <w:ind w:right="153"/>
              <w:jc w:val="right"/>
              <w:rPr>
                <w:sz w:val="20"/>
              </w:rPr>
            </w:pPr>
            <w:r>
              <w:rPr>
                <w:sz w:val="20"/>
              </w:rPr>
              <w:t>14,1%</w:t>
            </w:r>
          </w:p>
        </w:tc>
        <w:tc>
          <w:tcPr>
            <w:tcW w:w="898" w:type="dxa"/>
          </w:tcPr>
          <w:p w:rsidR="00005516" w:rsidRDefault="00005516" w:rsidP="00005516">
            <w:pPr>
              <w:pStyle w:val="TableParagraph"/>
              <w:spacing w:before="48"/>
              <w:ind w:left="172" w:right="124"/>
              <w:jc w:val="center"/>
              <w:rPr>
                <w:sz w:val="20"/>
              </w:rPr>
            </w:pPr>
            <w:r>
              <w:rPr>
                <w:sz w:val="20"/>
              </w:rPr>
              <w:t>14,6%</w:t>
            </w:r>
          </w:p>
        </w:tc>
        <w:tc>
          <w:tcPr>
            <w:tcW w:w="895" w:type="dxa"/>
          </w:tcPr>
          <w:p w:rsidR="00005516" w:rsidRDefault="00005516" w:rsidP="00005516">
            <w:pPr>
              <w:pStyle w:val="TableParagraph"/>
              <w:spacing w:before="48"/>
              <w:ind w:left="172" w:right="121"/>
              <w:jc w:val="center"/>
              <w:rPr>
                <w:sz w:val="20"/>
              </w:rPr>
            </w:pPr>
            <w:r>
              <w:rPr>
                <w:sz w:val="20"/>
              </w:rPr>
              <w:t>14,8%</w:t>
            </w:r>
          </w:p>
        </w:tc>
        <w:tc>
          <w:tcPr>
            <w:tcW w:w="1258" w:type="dxa"/>
          </w:tcPr>
          <w:p w:rsidR="00005516" w:rsidRDefault="00005516" w:rsidP="00005516">
            <w:pPr>
              <w:pStyle w:val="TableParagraph"/>
              <w:spacing w:before="55"/>
              <w:ind w:left="383" w:right="340"/>
              <w:jc w:val="center"/>
              <w:rPr>
                <w:b/>
                <w:sz w:val="20"/>
              </w:rPr>
            </w:pPr>
            <w:r>
              <w:rPr>
                <w:b/>
                <w:color w:val="FF0000"/>
                <w:sz w:val="20"/>
              </w:rPr>
              <w:t>0,2%</w:t>
            </w:r>
          </w:p>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Inowrocław</w:t>
            </w:r>
          </w:p>
        </w:tc>
        <w:tc>
          <w:tcPr>
            <w:tcW w:w="879" w:type="dxa"/>
            <w:gridSpan w:val="2"/>
          </w:tcPr>
          <w:p w:rsidR="00005516" w:rsidRDefault="00005516" w:rsidP="00005516">
            <w:pPr>
              <w:pStyle w:val="TableParagraph"/>
              <w:spacing w:before="46"/>
              <w:ind w:left="187"/>
              <w:rPr>
                <w:sz w:val="20"/>
              </w:rPr>
            </w:pPr>
            <w:r>
              <w:rPr>
                <w:sz w:val="20"/>
              </w:rPr>
              <w:t>15,2%</w:t>
            </w:r>
          </w:p>
        </w:tc>
        <w:tc>
          <w:tcPr>
            <w:tcW w:w="895" w:type="dxa"/>
          </w:tcPr>
          <w:p w:rsidR="00005516" w:rsidRDefault="00005516" w:rsidP="00005516">
            <w:pPr>
              <w:pStyle w:val="TableParagraph"/>
              <w:spacing w:before="46"/>
              <w:ind w:left="204"/>
              <w:rPr>
                <w:sz w:val="20"/>
              </w:rPr>
            </w:pPr>
            <w:r>
              <w:rPr>
                <w:sz w:val="20"/>
              </w:rPr>
              <w:t>12,6%</w:t>
            </w:r>
          </w:p>
        </w:tc>
        <w:tc>
          <w:tcPr>
            <w:tcW w:w="895" w:type="dxa"/>
          </w:tcPr>
          <w:p w:rsidR="00005516" w:rsidRDefault="00005516" w:rsidP="00005516">
            <w:pPr>
              <w:pStyle w:val="TableParagraph"/>
              <w:spacing w:before="46"/>
              <w:ind w:right="161"/>
              <w:jc w:val="right"/>
              <w:rPr>
                <w:sz w:val="20"/>
              </w:rPr>
            </w:pPr>
            <w:r>
              <w:rPr>
                <w:sz w:val="20"/>
              </w:rPr>
              <w:t>13,1%</w:t>
            </w:r>
          </w:p>
        </w:tc>
        <w:tc>
          <w:tcPr>
            <w:tcW w:w="896" w:type="dxa"/>
          </w:tcPr>
          <w:p w:rsidR="00005516" w:rsidRDefault="00005516" w:rsidP="00005516">
            <w:pPr>
              <w:pStyle w:val="TableParagraph"/>
              <w:spacing w:before="46"/>
              <w:ind w:left="173" w:right="122"/>
              <w:jc w:val="center"/>
              <w:rPr>
                <w:sz w:val="20"/>
              </w:rPr>
            </w:pPr>
            <w:r>
              <w:rPr>
                <w:sz w:val="20"/>
              </w:rPr>
              <w:t>13,1%</w:t>
            </w:r>
          </w:p>
        </w:tc>
        <w:tc>
          <w:tcPr>
            <w:tcW w:w="898" w:type="dxa"/>
          </w:tcPr>
          <w:p w:rsidR="00005516" w:rsidRDefault="00005516" w:rsidP="00005516">
            <w:pPr>
              <w:pStyle w:val="TableParagraph"/>
              <w:spacing w:before="46"/>
              <w:ind w:right="153"/>
              <w:jc w:val="right"/>
              <w:rPr>
                <w:sz w:val="20"/>
              </w:rPr>
            </w:pPr>
            <w:r>
              <w:rPr>
                <w:sz w:val="20"/>
              </w:rPr>
              <w:t>13,0%</w:t>
            </w:r>
          </w:p>
        </w:tc>
        <w:tc>
          <w:tcPr>
            <w:tcW w:w="898" w:type="dxa"/>
          </w:tcPr>
          <w:p w:rsidR="00005516" w:rsidRDefault="00005516" w:rsidP="00005516">
            <w:pPr>
              <w:pStyle w:val="TableParagraph"/>
              <w:spacing w:before="46"/>
              <w:ind w:left="172" w:right="124"/>
              <w:jc w:val="center"/>
              <w:rPr>
                <w:sz w:val="20"/>
              </w:rPr>
            </w:pPr>
            <w:r>
              <w:rPr>
                <w:sz w:val="20"/>
              </w:rPr>
              <w:t>14,3%</w:t>
            </w:r>
          </w:p>
        </w:tc>
        <w:tc>
          <w:tcPr>
            <w:tcW w:w="895" w:type="dxa"/>
          </w:tcPr>
          <w:p w:rsidR="00005516" w:rsidRDefault="00005516" w:rsidP="00005516">
            <w:pPr>
              <w:pStyle w:val="TableParagraph"/>
              <w:spacing w:before="46"/>
              <w:ind w:left="172" w:right="121"/>
              <w:jc w:val="center"/>
              <w:rPr>
                <w:sz w:val="20"/>
              </w:rPr>
            </w:pPr>
            <w:r>
              <w:rPr>
                <w:sz w:val="20"/>
              </w:rPr>
              <w:t>14,3%</w:t>
            </w:r>
          </w:p>
        </w:tc>
        <w:tc>
          <w:tcPr>
            <w:tcW w:w="1258" w:type="dxa"/>
          </w:tcPr>
          <w:p w:rsidR="00005516" w:rsidRDefault="00005516" w:rsidP="00005516">
            <w:pPr>
              <w:pStyle w:val="TableParagraph"/>
              <w:spacing w:before="46"/>
              <w:ind w:left="383" w:right="342"/>
              <w:jc w:val="center"/>
              <w:rPr>
                <w:sz w:val="20"/>
              </w:rPr>
            </w:pPr>
            <w:r>
              <w:rPr>
                <w:sz w:val="20"/>
              </w:rPr>
              <w:t>-0,9%</w:t>
            </w:r>
          </w:p>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Janikowo</w:t>
            </w:r>
          </w:p>
        </w:tc>
        <w:tc>
          <w:tcPr>
            <w:tcW w:w="797" w:type="dxa"/>
            <w:tcBorders>
              <w:right w:val="nil"/>
            </w:tcBorders>
          </w:tcPr>
          <w:p w:rsidR="00005516" w:rsidRDefault="00005516" w:rsidP="00005516">
            <w:pPr>
              <w:pStyle w:val="TableParagraph"/>
              <w:spacing w:before="46"/>
              <w:ind w:left="184"/>
              <w:rPr>
                <w:sz w:val="20"/>
              </w:rPr>
            </w:pPr>
            <w:r>
              <w:rPr>
                <w:sz w:val="20"/>
              </w:rPr>
              <w:t>12,6%</w:t>
            </w:r>
          </w:p>
        </w:tc>
        <w:tc>
          <w:tcPr>
            <w:tcW w:w="976" w:type="dxa"/>
            <w:gridSpan w:val="2"/>
            <w:tcBorders>
              <w:left w:val="nil"/>
              <w:right w:val="thickThinMediumGap" w:sz="22" w:space="0" w:color="A8D08D"/>
            </w:tcBorders>
          </w:tcPr>
          <w:p w:rsidR="00005516" w:rsidRDefault="00005516" w:rsidP="00005516">
            <w:pPr>
              <w:pStyle w:val="TableParagraph"/>
              <w:tabs>
                <w:tab w:val="left" w:pos="321"/>
                <w:tab w:val="left" w:pos="890"/>
              </w:tabs>
              <w:spacing w:before="46"/>
              <w:ind w:left="45"/>
              <w:rPr>
                <w:sz w:val="20"/>
              </w:rPr>
            </w:pPr>
            <w:r>
              <w:rPr>
                <w:w w:val="99"/>
                <w:sz w:val="20"/>
                <w:shd w:val="clear" w:color="auto" w:fill="A8D08D"/>
              </w:rPr>
              <w:t xml:space="preserve"> </w:t>
            </w:r>
            <w:r>
              <w:rPr>
                <w:sz w:val="20"/>
                <w:shd w:val="clear" w:color="auto" w:fill="A8D08D"/>
              </w:rPr>
              <w:tab/>
              <w:t>11,3</w:t>
            </w:r>
            <w:r>
              <w:rPr>
                <w:sz w:val="20"/>
                <w:shd w:val="clear" w:color="auto" w:fill="A8D08D"/>
              </w:rPr>
              <w:tab/>
            </w:r>
          </w:p>
        </w:tc>
        <w:tc>
          <w:tcPr>
            <w:tcW w:w="895" w:type="dxa"/>
            <w:tcBorders>
              <w:left w:val="thinThickMediumGap" w:sz="22" w:space="0" w:color="A8D08D"/>
            </w:tcBorders>
          </w:tcPr>
          <w:p w:rsidR="00005516" w:rsidRDefault="00005516" w:rsidP="00005516">
            <w:pPr>
              <w:pStyle w:val="TableParagraph"/>
              <w:spacing w:before="46"/>
              <w:ind w:right="161"/>
              <w:jc w:val="right"/>
              <w:rPr>
                <w:sz w:val="20"/>
              </w:rPr>
            </w:pPr>
            <w:r>
              <w:rPr>
                <w:sz w:val="20"/>
              </w:rPr>
              <w:t>13,9%</w:t>
            </w:r>
          </w:p>
        </w:tc>
        <w:tc>
          <w:tcPr>
            <w:tcW w:w="896" w:type="dxa"/>
          </w:tcPr>
          <w:p w:rsidR="00005516" w:rsidRDefault="00005516" w:rsidP="00005516">
            <w:pPr>
              <w:pStyle w:val="TableParagraph"/>
              <w:spacing w:before="46"/>
              <w:ind w:left="173" w:right="122"/>
              <w:jc w:val="center"/>
              <w:rPr>
                <w:sz w:val="20"/>
              </w:rPr>
            </w:pPr>
            <w:r>
              <w:rPr>
                <w:sz w:val="20"/>
              </w:rPr>
              <w:t>12,0%</w:t>
            </w:r>
          </w:p>
        </w:tc>
        <w:tc>
          <w:tcPr>
            <w:tcW w:w="898" w:type="dxa"/>
          </w:tcPr>
          <w:p w:rsidR="00005516" w:rsidRDefault="00005516" w:rsidP="00005516">
            <w:pPr>
              <w:pStyle w:val="TableParagraph"/>
              <w:spacing w:before="46"/>
              <w:ind w:right="153"/>
              <w:jc w:val="right"/>
              <w:rPr>
                <w:sz w:val="20"/>
              </w:rPr>
            </w:pPr>
            <w:r>
              <w:rPr>
                <w:sz w:val="20"/>
              </w:rPr>
              <w:t>11,7%</w:t>
            </w:r>
          </w:p>
        </w:tc>
        <w:tc>
          <w:tcPr>
            <w:tcW w:w="898" w:type="dxa"/>
          </w:tcPr>
          <w:p w:rsidR="00005516" w:rsidRDefault="00005516" w:rsidP="00005516">
            <w:pPr>
              <w:pStyle w:val="TableParagraph"/>
              <w:spacing w:before="46"/>
              <w:ind w:left="172" w:right="124"/>
              <w:jc w:val="center"/>
              <w:rPr>
                <w:sz w:val="20"/>
              </w:rPr>
            </w:pPr>
            <w:r>
              <w:rPr>
                <w:sz w:val="20"/>
              </w:rPr>
              <w:t>12,7%</w:t>
            </w:r>
          </w:p>
        </w:tc>
        <w:tc>
          <w:tcPr>
            <w:tcW w:w="895" w:type="dxa"/>
          </w:tcPr>
          <w:p w:rsidR="00005516" w:rsidRDefault="00005516" w:rsidP="00005516">
            <w:pPr>
              <w:pStyle w:val="TableParagraph"/>
              <w:spacing w:before="46"/>
              <w:ind w:left="172" w:right="121"/>
              <w:jc w:val="center"/>
              <w:rPr>
                <w:sz w:val="20"/>
              </w:rPr>
            </w:pPr>
            <w:r>
              <w:rPr>
                <w:sz w:val="20"/>
              </w:rPr>
              <w:t>14,1%</w:t>
            </w:r>
          </w:p>
        </w:tc>
        <w:tc>
          <w:tcPr>
            <w:tcW w:w="1258" w:type="dxa"/>
          </w:tcPr>
          <w:p w:rsidR="00005516" w:rsidRDefault="00005516" w:rsidP="00005516">
            <w:pPr>
              <w:pStyle w:val="TableParagraph"/>
              <w:spacing w:before="55"/>
              <w:ind w:left="383" w:right="340"/>
              <w:jc w:val="center"/>
              <w:rPr>
                <w:b/>
                <w:sz w:val="20"/>
              </w:rPr>
            </w:pPr>
            <w:r>
              <w:rPr>
                <w:b/>
                <w:color w:val="FF0000"/>
                <w:sz w:val="20"/>
              </w:rPr>
              <w:t>1,5%</w:t>
            </w:r>
          </w:p>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Kruszwica</w:t>
            </w:r>
          </w:p>
        </w:tc>
        <w:tc>
          <w:tcPr>
            <w:tcW w:w="879" w:type="dxa"/>
            <w:gridSpan w:val="2"/>
          </w:tcPr>
          <w:p w:rsidR="00005516" w:rsidRDefault="00005516" w:rsidP="00005516">
            <w:pPr>
              <w:pStyle w:val="TableParagraph"/>
              <w:spacing w:before="46"/>
              <w:ind w:left="187"/>
              <w:rPr>
                <w:sz w:val="20"/>
              </w:rPr>
            </w:pPr>
            <w:r>
              <w:rPr>
                <w:sz w:val="20"/>
              </w:rPr>
              <w:t>15,0%</w:t>
            </w:r>
          </w:p>
        </w:tc>
        <w:tc>
          <w:tcPr>
            <w:tcW w:w="895" w:type="dxa"/>
          </w:tcPr>
          <w:p w:rsidR="00005516" w:rsidRDefault="00005516" w:rsidP="00005516">
            <w:pPr>
              <w:pStyle w:val="TableParagraph"/>
              <w:spacing w:before="46"/>
              <w:ind w:left="204"/>
              <w:rPr>
                <w:sz w:val="20"/>
              </w:rPr>
            </w:pPr>
            <w:r>
              <w:rPr>
                <w:sz w:val="20"/>
              </w:rPr>
              <w:t>13,2%</w:t>
            </w:r>
          </w:p>
        </w:tc>
        <w:tc>
          <w:tcPr>
            <w:tcW w:w="895" w:type="dxa"/>
          </w:tcPr>
          <w:p w:rsidR="00005516" w:rsidRDefault="00005516" w:rsidP="00005516">
            <w:pPr>
              <w:pStyle w:val="TableParagraph"/>
              <w:spacing w:before="46"/>
              <w:ind w:right="161"/>
              <w:jc w:val="right"/>
              <w:rPr>
                <w:sz w:val="20"/>
              </w:rPr>
            </w:pPr>
            <w:r>
              <w:rPr>
                <w:sz w:val="20"/>
              </w:rPr>
              <w:t>13,3%</w:t>
            </w:r>
          </w:p>
        </w:tc>
        <w:tc>
          <w:tcPr>
            <w:tcW w:w="896" w:type="dxa"/>
          </w:tcPr>
          <w:p w:rsidR="00005516" w:rsidRDefault="00005516" w:rsidP="00005516">
            <w:pPr>
              <w:pStyle w:val="TableParagraph"/>
              <w:spacing w:before="46"/>
              <w:ind w:left="173" w:right="122"/>
              <w:jc w:val="center"/>
              <w:rPr>
                <w:sz w:val="20"/>
              </w:rPr>
            </w:pPr>
            <w:r>
              <w:rPr>
                <w:sz w:val="20"/>
              </w:rPr>
              <w:t>12,7%</w:t>
            </w:r>
          </w:p>
        </w:tc>
        <w:tc>
          <w:tcPr>
            <w:tcW w:w="898" w:type="dxa"/>
          </w:tcPr>
          <w:p w:rsidR="00005516" w:rsidRDefault="00005516" w:rsidP="00005516">
            <w:pPr>
              <w:pStyle w:val="TableParagraph"/>
              <w:spacing w:before="46"/>
              <w:ind w:right="153"/>
              <w:jc w:val="right"/>
              <w:rPr>
                <w:sz w:val="20"/>
              </w:rPr>
            </w:pPr>
            <w:r>
              <w:rPr>
                <w:sz w:val="20"/>
              </w:rPr>
              <w:t>13,0%</w:t>
            </w:r>
          </w:p>
        </w:tc>
        <w:tc>
          <w:tcPr>
            <w:tcW w:w="898" w:type="dxa"/>
          </w:tcPr>
          <w:p w:rsidR="00005516" w:rsidRDefault="00005516" w:rsidP="00005516">
            <w:pPr>
              <w:pStyle w:val="TableParagraph"/>
              <w:spacing w:before="46"/>
              <w:ind w:left="172" w:right="124"/>
              <w:jc w:val="center"/>
              <w:rPr>
                <w:sz w:val="20"/>
              </w:rPr>
            </w:pPr>
            <w:r>
              <w:rPr>
                <w:sz w:val="20"/>
              </w:rPr>
              <w:t>14,0%</w:t>
            </w:r>
          </w:p>
        </w:tc>
        <w:tc>
          <w:tcPr>
            <w:tcW w:w="895" w:type="dxa"/>
          </w:tcPr>
          <w:p w:rsidR="00005516" w:rsidRDefault="00005516" w:rsidP="00005516">
            <w:pPr>
              <w:pStyle w:val="TableParagraph"/>
              <w:spacing w:before="46"/>
              <w:ind w:left="172" w:right="121"/>
              <w:jc w:val="center"/>
              <w:rPr>
                <w:sz w:val="20"/>
              </w:rPr>
            </w:pPr>
            <w:r>
              <w:rPr>
                <w:sz w:val="20"/>
              </w:rPr>
              <w:t>14,1%</w:t>
            </w:r>
          </w:p>
        </w:tc>
        <w:tc>
          <w:tcPr>
            <w:tcW w:w="1258" w:type="dxa"/>
          </w:tcPr>
          <w:p w:rsidR="00005516" w:rsidRDefault="00005516" w:rsidP="00005516">
            <w:pPr>
              <w:pStyle w:val="TableParagraph"/>
              <w:spacing w:before="46"/>
              <w:ind w:left="383" w:right="342"/>
              <w:jc w:val="center"/>
              <w:rPr>
                <w:sz w:val="20"/>
              </w:rPr>
            </w:pPr>
            <w:r>
              <w:rPr>
                <w:sz w:val="20"/>
              </w:rPr>
              <w:t>-0,9%</w:t>
            </w:r>
          </w:p>
        </w:tc>
      </w:tr>
      <w:tr w:rsidR="00005516" w:rsidTr="00005516">
        <w:trPr>
          <w:trHeight w:hRule="exact" w:val="300"/>
        </w:trPr>
        <w:tc>
          <w:tcPr>
            <w:tcW w:w="1757" w:type="dxa"/>
          </w:tcPr>
          <w:p w:rsidR="00005516" w:rsidRDefault="00005516" w:rsidP="00005516">
            <w:pPr>
              <w:pStyle w:val="TableParagraph"/>
              <w:spacing w:before="46"/>
              <w:ind w:left="103"/>
              <w:rPr>
                <w:sz w:val="20"/>
              </w:rPr>
            </w:pPr>
            <w:r>
              <w:rPr>
                <w:sz w:val="20"/>
              </w:rPr>
              <w:t>Pakość</w:t>
            </w:r>
          </w:p>
        </w:tc>
        <w:tc>
          <w:tcPr>
            <w:tcW w:w="879" w:type="dxa"/>
            <w:gridSpan w:val="2"/>
          </w:tcPr>
          <w:p w:rsidR="00005516" w:rsidRDefault="00005516" w:rsidP="00005516">
            <w:pPr>
              <w:pStyle w:val="TableParagraph"/>
              <w:spacing w:before="46"/>
              <w:ind w:left="187"/>
              <w:rPr>
                <w:sz w:val="20"/>
              </w:rPr>
            </w:pPr>
            <w:r>
              <w:rPr>
                <w:sz w:val="20"/>
              </w:rPr>
              <w:t>15,7%</w:t>
            </w:r>
          </w:p>
        </w:tc>
        <w:tc>
          <w:tcPr>
            <w:tcW w:w="895" w:type="dxa"/>
          </w:tcPr>
          <w:p w:rsidR="00005516" w:rsidRDefault="00005516" w:rsidP="00005516">
            <w:pPr>
              <w:pStyle w:val="TableParagraph"/>
              <w:spacing w:before="46"/>
              <w:ind w:left="204"/>
              <w:rPr>
                <w:sz w:val="20"/>
              </w:rPr>
            </w:pPr>
            <w:r>
              <w:rPr>
                <w:sz w:val="20"/>
              </w:rPr>
              <w:t>12,9%</w:t>
            </w:r>
          </w:p>
        </w:tc>
        <w:tc>
          <w:tcPr>
            <w:tcW w:w="895" w:type="dxa"/>
          </w:tcPr>
          <w:p w:rsidR="00005516" w:rsidRDefault="00005516" w:rsidP="00005516">
            <w:pPr>
              <w:pStyle w:val="TableParagraph"/>
              <w:spacing w:before="46"/>
              <w:ind w:right="161"/>
              <w:jc w:val="right"/>
              <w:rPr>
                <w:sz w:val="20"/>
              </w:rPr>
            </w:pPr>
            <w:r>
              <w:rPr>
                <w:sz w:val="20"/>
              </w:rPr>
              <w:t>13,2%</w:t>
            </w:r>
          </w:p>
        </w:tc>
        <w:tc>
          <w:tcPr>
            <w:tcW w:w="896" w:type="dxa"/>
          </w:tcPr>
          <w:p w:rsidR="00005516" w:rsidRDefault="00005516" w:rsidP="00005516">
            <w:pPr>
              <w:pStyle w:val="TableParagraph"/>
              <w:spacing w:before="46"/>
              <w:ind w:left="173" w:right="122"/>
              <w:jc w:val="center"/>
              <w:rPr>
                <w:sz w:val="20"/>
              </w:rPr>
            </w:pPr>
            <w:r>
              <w:rPr>
                <w:sz w:val="20"/>
              </w:rPr>
              <w:t>13,6%</w:t>
            </w:r>
          </w:p>
        </w:tc>
        <w:tc>
          <w:tcPr>
            <w:tcW w:w="898" w:type="dxa"/>
          </w:tcPr>
          <w:p w:rsidR="00005516" w:rsidRDefault="00005516" w:rsidP="00005516">
            <w:pPr>
              <w:pStyle w:val="TableParagraph"/>
              <w:spacing w:before="46"/>
              <w:ind w:right="153"/>
              <w:jc w:val="right"/>
              <w:rPr>
                <w:sz w:val="20"/>
              </w:rPr>
            </w:pPr>
            <w:r>
              <w:rPr>
                <w:sz w:val="20"/>
              </w:rPr>
              <w:t>13,6%</w:t>
            </w:r>
          </w:p>
        </w:tc>
        <w:tc>
          <w:tcPr>
            <w:tcW w:w="898" w:type="dxa"/>
          </w:tcPr>
          <w:p w:rsidR="00005516" w:rsidRDefault="00005516" w:rsidP="00005516">
            <w:pPr>
              <w:pStyle w:val="TableParagraph"/>
              <w:spacing w:before="46"/>
              <w:ind w:left="172" w:right="124"/>
              <w:jc w:val="center"/>
              <w:rPr>
                <w:sz w:val="20"/>
              </w:rPr>
            </w:pPr>
            <w:r>
              <w:rPr>
                <w:sz w:val="20"/>
              </w:rPr>
              <w:t>14,5%</w:t>
            </w:r>
          </w:p>
        </w:tc>
        <w:tc>
          <w:tcPr>
            <w:tcW w:w="895" w:type="dxa"/>
          </w:tcPr>
          <w:p w:rsidR="00005516" w:rsidRDefault="00005516" w:rsidP="00005516">
            <w:pPr>
              <w:pStyle w:val="TableParagraph"/>
              <w:spacing w:before="46"/>
              <w:ind w:left="172" w:right="121"/>
              <w:jc w:val="center"/>
              <w:rPr>
                <w:sz w:val="20"/>
              </w:rPr>
            </w:pPr>
            <w:r>
              <w:rPr>
                <w:sz w:val="20"/>
              </w:rPr>
              <w:t>15,1%</w:t>
            </w:r>
          </w:p>
        </w:tc>
        <w:tc>
          <w:tcPr>
            <w:tcW w:w="1258" w:type="dxa"/>
          </w:tcPr>
          <w:p w:rsidR="00005516" w:rsidRDefault="00005516" w:rsidP="00005516">
            <w:pPr>
              <w:pStyle w:val="TableParagraph"/>
              <w:spacing w:before="46"/>
              <w:ind w:left="383" w:right="342"/>
              <w:jc w:val="center"/>
              <w:rPr>
                <w:sz w:val="20"/>
              </w:rPr>
            </w:pPr>
            <w:r>
              <w:rPr>
                <w:sz w:val="20"/>
              </w:rPr>
              <w:t>-0,6%</w:t>
            </w:r>
          </w:p>
        </w:tc>
      </w:tr>
      <w:tr w:rsidR="00005516" w:rsidTr="00005516">
        <w:trPr>
          <w:trHeight w:hRule="exact" w:val="301"/>
        </w:trPr>
        <w:tc>
          <w:tcPr>
            <w:tcW w:w="1757" w:type="dxa"/>
          </w:tcPr>
          <w:p w:rsidR="00005516" w:rsidRDefault="00005516" w:rsidP="00005516">
            <w:pPr>
              <w:pStyle w:val="TableParagraph"/>
              <w:spacing w:before="46"/>
              <w:ind w:left="103"/>
              <w:rPr>
                <w:sz w:val="20"/>
              </w:rPr>
            </w:pPr>
            <w:r>
              <w:rPr>
                <w:sz w:val="20"/>
              </w:rPr>
              <w:t>Rojewo</w:t>
            </w:r>
          </w:p>
        </w:tc>
        <w:tc>
          <w:tcPr>
            <w:tcW w:w="879" w:type="dxa"/>
            <w:gridSpan w:val="2"/>
            <w:tcBorders>
              <w:bottom w:val="nil"/>
            </w:tcBorders>
          </w:tcPr>
          <w:p w:rsidR="00005516" w:rsidRDefault="00005516" w:rsidP="00005516">
            <w:pPr>
              <w:pStyle w:val="TableParagraph"/>
              <w:spacing w:before="42"/>
              <w:ind w:left="187"/>
              <w:rPr>
                <w:sz w:val="20"/>
              </w:rPr>
            </w:pPr>
            <w:r>
              <w:rPr>
                <w:sz w:val="20"/>
              </w:rPr>
              <w:t>15,1%</w:t>
            </w:r>
          </w:p>
        </w:tc>
        <w:tc>
          <w:tcPr>
            <w:tcW w:w="895" w:type="dxa"/>
          </w:tcPr>
          <w:p w:rsidR="00005516" w:rsidRDefault="00005516" w:rsidP="00005516">
            <w:pPr>
              <w:pStyle w:val="TableParagraph"/>
              <w:spacing w:before="46"/>
              <w:ind w:left="204"/>
              <w:rPr>
                <w:sz w:val="20"/>
              </w:rPr>
            </w:pPr>
            <w:r>
              <w:rPr>
                <w:sz w:val="20"/>
              </w:rPr>
              <w:t>12,2%</w:t>
            </w:r>
          </w:p>
        </w:tc>
        <w:tc>
          <w:tcPr>
            <w:tcW w:w="895" w:type="dxa"/>
          </w:tcPr>
          <w:p w:rsidR="00005516" w:rsidRDefault="00005516" w:rsidP="00005516">
            <w:pPr>
              <w:pStyle w:val="TableParagraph"/>
              <w:spacing w:before="46"/>
              <w:ind w:right="161"/>
              <w:jc w:val="right"/>
              <w:rPr>
                <w:sz w:val="20"/>
              </w:rPr>
            </w:pPr>
            <w:r>
              <w:rPr>
                <w:sz w:val="20"/>
              </w:rPr>
              <w:t>13,3%</w:t>
            </w:r>
          </w:p>
        </w:tc>
        <w:tc>
          <w:tcPr>
            <w:tcW w:w="896" w:type="dxa"/>
          </w:tcPr>
          <w:p w:rsidR="00005516" w:rsidRDefault="00005516" w:rsidP="00005516">
            <w:pPr>
              <w:pStyle w:val="TableParagraph"/>
              <w:spacing w:before="46"/>
              <w:ind w:left="173" w:right="122"/>
              <w:jc w:val="center"/>
              <w:rPr>
                <w:sz w:val="20"/>
              </w:rPr>
            </w:pPr>
            <w:r>
              <w:rPr>
                <w:sz w:val="20"/>
              </w:rPr>
              <w:t>12,4%</w:t>
            </w:r>
          </w:p>
        </w:tc>
        <w:tc>
          <w:tcPr>
            <w:tcW w:w="898" w:type="dxa"/>
          </w:tcPr>
          <w:p w:rsidR="00005516" w:rsidRDefault="00005516" w:rsidP="00005516">
            <w:pPr>
              <w:pStyle w:val="TableParagraph"/>
              <w:spacing w:before="46"/>
              <w:ind w:right="153"/>
              <w:jc w:val="right"/>
              <w:rPr>
                <w:sz w:val="20"/>
              </w:rPr>
            </w:pPr>
            <w:r>
              <w:rPr>
                <w:sz w:val="20"/>
              </w:rPr>
              <w:t>13,1%</w:t>
            </w:r>
          </w:p>
        </w:tc>
        <w:tc>
          <w:tcPr>
            <w:tcW w:w="898" w:type="dxa"/>
          </w:tcPr>
          <w:p w:rsidR="00005516" w:rsidRDefault="00005516" w:rsidP="00005516">
            <w:pPr>
              <w:pStyle w:val="TableParagraph"/>
              <w:spacing w:before="46"/>
              <w:ind w:left="172" w:right="124"/>
              <w:jc w:val="center"/>
              <w:rPr>
                <w:sz w:val="20"/>
              </w:rPr>
            </w:pPr>
            <w:r>
              <w:rPr>
                <w:sz w:val="20"/>
              </w:rPr>
              <w:t>13,9%</w:t>
            </w:r>
          </w:p>
        </w:tc>
        <w:tc>
          <w:tcPr>
            <w:tcW w:w="895" w:type="dxa"/>
          </w:tcPr>
          <w:p w:rsidR="00005516" w:rsidRDefault="00005516" w:rsidP="00005516">
            <w:pPr>
              <w:pStyle w:val="TableParagraph"/>
              <w:spacing w:before="46"/>
              <w:ind w:left="172" w:right="121"/>
              <w:jc w:val="center"/>
              <w:rPr>
                <w:sz w:val="20"/>
              </w:rPr>
            </w:pPr>
            <w:r>
              <w:rPr>
                <w:sz w:val="20"/>
              </w:rPr>
              <w:t>14,1%</w:t>
            </w:r>
          </w:p>
        </w:tc>
        <w:tc>
          <w:tcPr>
            <w:tcW w:w="1258" w:type="dxa"/>
          </w:tcPr>
          <w:p w:rsidR="00005516" w:rsidRDefault="00005516" w:rsidP="00005516">
            <w:pPr>
              <w:pStyle w:val="TableParagraph"/>
              <w:spacing w:before="46"/>
              <w:ind w:left="383" w:right="342"/>
              <w:jc w:val="center"/>
              <w:rPr>
                <w:sz w:val="20"/>
              </w:rPr>
            </w:pPr>
            <w:r>
              <w:rPr>
                <w:sz w:val="20"/>
              </w:rPr>
              <w:t>-1,0%</w:t>
            </w:r>
          </w:p>
        </w:tc>
      </w:tr>
      <w:tr w:rsidR="00005516" w:rsidTr="00005516">
        <w:trPr>
          <w:trHeight w:hRule="exact" w:val="530"/>
        </w:trPr>
        <w:tc>
          <w:tcPr>
            <w:tcW w:w="1757" w:type="dxa"/>
            <w:tcBorders>
              <w:right w:val="nil"/>
            </w:tcBorders>
          </w:tcPr>
          <w:p w:rsidR="00005516" w:rsidRDefault="00005516" w:rsidP="00005516">
            <w:pPr>
              <w:pStyle w:val="TableParagraph"/>
              <w:spacing w:before="161"/>
              <w:ind w:right="254"/>
              <w:rPr>
                <w:sz w:val="20"/>
              </w:rPr>
            </w:pPr>
            <w:r>
              <w:rPr>
                <w:sz w:val="20"/>
              </w:rPr>
              <w:t xml:space="preserve">Złotniki </w:t>
            </w:r>
            <w:r>
              <w:rPr>
                <w:w w:val="90"/>
                <w:sz w:val="20"/>
              </w:rPr>
              <w:t>Kujawskie</w:t>
            </w:r>
          </w:p>
        </w:tc>
        <w:tc>
          <w:tcPr>
            <w:tcW w:w="797" w:type="dxa"/>
            <w:tcBorders>
              <w:top w:val="nil"/>
              <w:left w:val="nil"/>
              <w:bottom w:val="nil"/>
              <w:right w:val="nil"/>
            </w:tcBorders>
            <w:shd w:val="clear" w:color="auto" w:fill="F4AE83"/>
          </w:tcPr>
          <w:p w:rsidR="00005516" w:rsidRDefault="00005516" w:rsidP="00005516">
            <w:pPr>
              <w:pStyle w:val="TableParagraph"/>
              <w:spacing w:before="5"/>
              <w:rPr>
                <w:sz w:val="24"/>
              </w:rPr>
            </w:pPr>
          </w:p>
          <w:p w:rsidR="00005516" w:rsidRDefault="00005516" w:rsidP="00005516">
            <w:pPr>
              <w:pStyle w:val="TableParagraph"/>
              <w:ind w:left="225"/>
              <w:rPr>
                <w:sz w:val="20"/>
              </w:rPr>
            </w:pPr>
            <w:r>
              <w:rPr>
                <w:sz w:val="20"/>
              </w:rPr>
              <w:t>16,4</w:t>
            </w:r>
          </w:p>
        </w:tc>
        <w:tc>
          <w:tcPr>
            <w:tcW w:w="81" w:type="dxa"/>
            <w:tcBorders>
              <w:top w:val="nil"/>
              <w:left w:val="nil"/>
              <w:bottom w:val="nil"/>
              <w:right w:val="nil"/>
            </w:tcBorders>
            <w:shd w:val="clear" w:color="auto" w:fill="F4AE83"/>
          </w:tcPr>
          <w:p w:rsidR="00005516" w:rsidRDefault="00005516" w:rsidP="00005516"/>
        </w:tc>
        <w:tc>
          <w:tcPr>
            <w:tcW w:w="895" w:type="dxa"/>
            <w:tcBorders>
              <w:left w:val="nil"/>
            </w:tcBorders>
          </w:tcPr>
          <w:p w:rsidR="00005516" w:rsidRDefault="00005516" w:rsidP="00005516">
            <w:pPr>
              <w:pStyle w:val="TableParagraph"/>
              <w:rPr>
                <w:sz w:val="24"/>
              </w:rPr>
            </w:pPr>
          </w:p>
          <w:p w:rsidR="00005516" w:rsidRDefault="00005516" w:rsidP="00005516">
            <w:pPr>
              <w:pStyle w:val="TableParagraph"/>
              <w:ind w:left="209"/>
              <w:rPr>
                <w:sz w:val="20"/>
              </w:rPr>
            </w:pPr>
            <w:r>
              <w:rPr>
                <w:sz w:val="20"/>
              </w:rPr>
              <w:t>11,6%</w:t>
            </w:r>
          </w:p>
        </w:tc>
        <w:tc>
          <w:tcPr>
            <w:tcW w:w="895" w:type="dxa"/>
          </w:tcPr>
          <w:p w:rsidR="00005516" w:rsidRDefault="00005516" w:rsidP="00005516">
            <w:pPr>
              <w:pStyle w:val="TableParagraph"/>
              <w:rPr>
                <w:sz w:val="24"/>
              </w:rPr>
            </w:pPr>
          </w:p>
          <w:p w:rsidR="00005516" w:rsidRDefault="00005516" w:rsidP="00005516">
            <w:pPr>
              <w:pStyle w:val="TableParagraph"/>
              <w:ind w:right="161"/>
              <w:jc w:val="right"/>
              <w:rPr>
                <w:sz w:val="20"/>
              </w:rPr>
            </w:pPr>
            <w:r>
              <w:rPr>
                <w:sz w:val="20"/>
              </w:rPr>
              <w:t>13,9%</w:t>
            </w:r>
          </w:p>
        </w:tc>
        <w:tc>
          <w:tcPr>
            <w:tcW w:w="896" w:type="dxa"/>
          </w:tcPr>
          <w:p w:rsidR="00005516" w:rsidRDefault="00005516" w:rsidP="00005516">
            <w:pPr>
              <w:pStyle w:val="TableParagraph"/>
              <w:rPr>
                <w:sz w:val="24"/>
              </w:rPr>
            </w:pPr>
          </w:p>
          <w:p w:rsidR="00005516" w:rsidRDefault="00005516" w:rsidP="00005516">
            <w:pPr>
              <w:pStyle w:val="TableParagraph"/>
              <w:ind w:left="173" w:right="122"/>
              <w:jc w:val="center"/>
              <w:rPr>
                <w:sz w:val="20"/>
              </w:rPr>
            </w:pPr>
            <w:r>
              <w:rPr>
                <w:sz w:val="20"/>
              </w:rPr>
              <w:t>12,8%</w:t>
            </w:r>
          </w:p>
        </w:tc>
        <w:tc>
          <w:tcPr>
            <w:tcW w:w="898" w:type="dxa"/>
          </w:tcPr>
          <w:p w:rsidR="00005516" w:rsidRDefault="00005516" w:rsidP="00005516">
            <w:pPr>
              <w:pStyle w:val="TableParagraph"/>
              <w:rPr>
                <w:sz w:val="24"/>
              </w:rPr>
            </w:pPr>
          </w:p>
          <w:p w:rsidR="00005516" w:rsidRDefault="00005516" w:rsidP="00005516">
            <w:pPr>
              <w:pStyle w:val="TableParagraph"/>
              <w:ind w:right="153"/>
              <w:jc w:val="right"/>
              <w:rPr>
                <w:sz w:val="20"/>
              </w:rPr>
            </w:pPr>
            <w:r>
              <w:rPr>
                <w:sz w:val="20"/>
              </w:rPr>
              <w:t>13,4%</w:t>
            </w:r>
          </w:p>
        </w:tc>
        <w:tc>
          <w:tcPr>
            <w:tcW w:w="898" w:type="dxa"/>
          </w:tcPr>
          <w:p w:rsidR="00005516" w:rsidRDefault="00005516" w:rsidP="00005516">
            <w:pPr>
              <w:pStyle w:val="TableParagraph"/>
              <w:rPr>
                <w:sz w:val="24"/>
              </w:rPr>
            </w:pPr>
          </w:p>
          <w:p w:rsidR="00005516" w:rsidRDefault="00005516" w:rsidP="00005516">
            <w:pPr>
              <w:pStyle w:val="TableParagraph"/>
              <w:ind w:left="172" w:right="124"/>
              <w:jc w:val="center"/>
              <w:rPr>
                <w:sz w:val="20"/>
              </w:rPr>
            </w:pPr>
            <w:r>
              <w:rPr>
                <w:sz w:val="20"/>
              </w:rPr>
              <w:t>14,6%</w:t>
            </w:r>
          </w:p>
        </w:tc>
        <w:tc>
          <w:tcPr>
            <w:tcW w:w="895" w:type="dxa"/>
          </w:tcPr>
          <w:p w:rsidR="00005516" w:rsidRDefault="00005516" w:rsidP="00005516">
            <w:pPr>
              <w:pStyle w:val="TableParagraph"/>
              <w:rPr>
                <w:sz w:val="24"/>
              </w:rPr>
            </w:pPr>
          </w:p>
          <w:p w:rsidR="00005516" w:rsidRDefault="00005516" w:rsidP="00005516">
            <w:pPr>
              <w:pStyle w:val="TableParagraph"/>
              <w:ind w:left="172" w:right="121"/>
              <w:jc w:val="center"/>
              <w:rPr>
                <w:sz w:val="20"/>
              </w:rPr>
            </w:pPr>
            <w:r>
              <w:rPr>
                <w:sz w:val="20"/>
              </w:rPr>
              <w:t>15,4%</w:t>
            </w:r>
          </w:p>
        </w:tc>
        <w:tc>
          <w:tcPr>
            <w:tcW w:w="1258" w:type="dxa"/>
          </w:tcPr>
          <w:p w:rsidR="00005516" w:rsidRDefault="00005516" w:rsidP="00005516">
            <w:pPr>
              <w:pStyle w:val="TableParagraph"/>
              <w:rPr>
                <w:sz w:val="24"/>
              </w:rPr>
            </w:pPr>
          </w:p>
          <w:p w:rsidR="00005516" w:rsidRDefault="00005516" w:rsidP="00005516">
            <w:pPr>
              <w:pStyle w:val="TableParagraph"/>
              <w:ind w:left="383" w:right="342"/>
              <w:jc w:val="center"/>
              <w:rPr>
                <w:sz w:val="20"/>
              </w:rPr>
            </w:pPr>
            <w:r>
              <w:rPr>
                <w:sz w:val="20"/>
              </w:rPr>
              <w:t>-1,0%</w:t>
            </w:r>
          </w:p>
        </w:tc>
      </w:tr>
      <w:tr w:rsidR="00005516" w:rsidTr="00005516">
        <w:trPr>
          <w:trHeight w:hRule="exact" w:val="80"/>
        </w:trPr>
        <w:tc>
          <w:tcPr>
            <w:tcW w:w="1757" w:type="dxa"/>
            <w:vMerge w:val="restart"/>
          </w:tcPr>
          <w:p w:rsidR="00005516" w:rsidRDefault="00005516" w:rsidP="00005516"/>
        </w:tc>
        <w:tc>
          <w:tcPr>
            <w:tcW w:w="797" w:type="dxa"/>
            <w:tcBorders>
              <w:top w:val="nil"/>
              <w:left w:val="nil"/>
              <w:bottom w:val="nil"/>
              <w:right w:val="nil"/>
            </w:tcBorders>
            <w:shd w:val="clear" w:color="auto" w:fill="F4AE83"/>
          </w:tcPr>
          <w:p w:rsidR="00005516" w:rsidRDefault="00005516" w:rsidP="00005516"/>
        </w:tc>
        <w:tc>
          <w:tcPr>
            <w:tcW w:w="81" w:type="dxa"/>
            <w:tcBorders>
              <w:top w:val="nil"/>
              <w:left w:val="nil"/>
              <w:bottom w:val="nil"/>
              <w:right w:val="nil"/>
            </w:tcBorders>
            <w:shd w:val="clear" w:color="auto" w:fill="F4AE83"/>
          </w:tcPr>
          <w:p w:rsidR="00005516" w:rsidRDefault="00005516" w:rsidP="00005516"/>
        </w:tc>
        <w:tc>
          <w:tcPr>
            <w:tcW w:w="895" w:type="dxa"/>
            <w:vMerge w:val="restart"/>
          </w:tcPr>
          <w:p w:rsidR="00005516" w:rsidRDefault="00005516" w:rsidP="00005516"/>
        </w:tc>
        <w:tc>
          <w:tcPr>
            <w:tcW w:w="895" w:type="dxa"/>
            <w:vMerge w:val="restart"/>
          </w:tcPr>
          <w:p w:rsidR="00005516" w:rsidRDefault="00005516" w:rsidP="00005516"/>
        </w:tc>
        <w:tc>
          <w:tcPr>
            <w:tcW w:w="896" w:type="dxa"/>
            <w:vMerge w:val="restart"/>
          </w:tcPr>
          <w:p w:rsidR="00005516" w:rsidRDefault="00005516" w:rsidP="00005516"/>
        </w:tc>
        <w:tc>
          <w:tcPr>
            <w:tcW w:w="898" w:type="dxa"/>
            <w:vMerge w:val="restart"/>
          </w:tcPr>
          <w:p w:rsidR="00005516" w:rsidRDefault="00005516" w:rsidP="00005516"/>
        </w:tc>
        <w:tc>
          <w:tcPr>
            <w:tcW w:w="898" w:type="dxa"/>
            <w:vMerge w:val="restart"/>
          </w:tcPr>
          <w:p w:rsidR="00005516" w:rsidRDefault="00005516" w:rsidP="00005516"/>
        </w:tc>
        <w:tc>
          <w:tcPr>
            <w:tcW w:w="895" w:type="dxa"/>
            <w:vMerge w:val="restart"/>
          </w:tcPr>
          <w:p w:rsidR="00005516" w:rsidRDefault="00005516" w:rsidP="00005516"/>
        </w:tc>
        <w:tc>
          <w:tcPr>
            <w:tcW w:w="1258" w:type="dxa"/>
            <w:vMerge w:val="restart"/>
          </w:tcPr>
          <w:p w:rsidR="00005516" w:rsidRDefault="00005516" w:rsidP="00005516"/>
        </w:tc>
      </w:tr>
      <w:tr w:rsidR="00005516" w:rsidTr="00005516">
        <w:trPr>
          <w:trHeight w:hRule="exact" w:val="180"/>
        </w:trPr>
        <w:tc>
          <w:tcPr>
            <w:tcW w:w="1757" w:type="dxa"/>
            <w:vMerge/>
          </w:tcPr>
          <w:p w:rsidR="00005516" w:rsidRDefault="00005516" w:rsidP="00005516"/>
        </w:tc>
        <w:tc>
          <w:tcPr>
            <w:tcW w:w="879" w:type="dxa"/>
            <w:gridSpan w:val="2"/>
            <w:tcBorders>
              <w:top w:val="nil"/>
            </w:tcBorders>
          </w:tcPr>
          <w:p w:rsidR="00005516" w:rsidRDefault="00005516" w:rsidP="00005516">
            <w:pPr>
              <w:pStyle w:val="TableParagraph"/>
              <w:spacing w:line="215" w:lineRule="exact"/>
              <w:ind w:left="170"/>
              <w:rPr>
                <w:b/>
                <w:sz w:val="20"/>
              </w:rPr>
            </w:pPr>
            <w:r>
              <w:rPr>
                <w:b/>
                <w:sz w:val="20"/>
              </w:rPr>
              <w:t>14,9%</w:t>
            </w:r>
          </w:p>
        </w:tc>
        <w:tc>
          <w:tcPr>
            <w:tcW w:w="895" w:type="dxa"/>
            <w:vMerge/>
          </w:tcPr>
          <w:p w:rsidR="00005516" w:rsidRDefault="00005516" w:rsidP="00005516"/>
        </w:tc>
        <w:tc>
          <w:tcPr>
            <w:tcW w:w="895" w:type="dxa"/>
            <w:vMerge/>
          </w:tcPr>
          <w:p w:rsidR="00005516" w:rsidRDefault="00005516" w:rsidP="00005516"/>
        </w:tc>
        <w:tc>
          <w:tcPr>
            <w:tcW w:w="896" w:type="dxa"/>
            <w:vMerge/>
          </w:tcPr>
          <w:p w:rsidR="00005516" w:rsidRDefault="00005516" w:rsidP="00005516"/>
        </w:tc>
        <w:tc>
          <w:tcPr>
            <w:tcW w:w="898" w:type="dxa"/>
            <w:vMerge/>
          </w:tcPr>
          <w:p w:rsidR="00005516" w:rsidRDefault="00005516" w:rsidP="00005516"/>
        </w:tc>
        <w:tc>
          <w:tcPr>
            <w:tcW w:w="898" w:type="dxa"/>
            <w:vMerge/>
          </w:tcPr>
          <w:p w:rsidR="00005516" w:rsidRDefault="00005516" w:rsidP="00005516"/>
        </w:tc>
        <w:tc>
          <w:tcPr>
            <w:tcW w:w="895" w:type="dxa"/>
            <w:vMerge/>
          </w:tcPr>
          <w:p w:rsidR="00005516" w:rsidRDefault="00005516" w:rsidP="00005516"/>
        </w:tc>
        <w:tc>
          <w:tcPr>
            <w:tcW w:w="1258" w:type="dxa"/>
            <w:vMerge/>
          </w:tcPr>
          <w:p w:rsidR="00005516" w:rsidRDefault="00005516" w:rsidP="00005516"/>
        </w:tc>
      </w:tr>
      <w:tr w:rsidR="00005516" w:rsidTr="00005516">
        <w:trPr>
          <w:trHeight w:hRule="exact" w:val="528"/>
        </w:trPr>
        <w:tc>
          <w:tcPr>
            <w:tcW w:w="1757" w:type="dxa"/>
          </w:tcPr>
          <w:p w:rsidR="00005516" w:rsidRDefault="00005516" w:rsidP="00005516">
            <w:pPr>
              <w:pStyle w:val="TableParagraph"/>
              <w:spacing w:before="55"/>
              <w:ind w:left="345"/>
              <w:rPr>
                <w:b/>
                <w:sz w:val="20"/>
              </w:rPr>
            </w:pPr>
            <w:r>
              <w:rPr>
                <w:b/>
                <w:sz w:val="20"/>
              </w:rPr>
              <w:t>woj. kujawsko-</w:t>
            </w:r>
          </w:p>
          <w:p w:rsidR="00005516" w:rsidRDefault="00005516" w:rsidP="00005516">
            <w:pPr>
              <w:pStyle w:val="TableParagraph"/>
              <w:spacing w:before="3"/>
              <w:ind w:left="746"/>
              <w:rPr>
                <w:b/>
                <w:sz w:val="20"/>
              </w:rPr>
            </w:pPr>
            <w:r>
              <w:rPr>
                <w:b/>
                <w:sz w:val="20"/>
              </w:rPr>
              <w:t>pomorskie</w:t>
            </w:r>
          </w:p>
        </w:tc>
        <w:tc>
          <w:tcPr>
            <w:tcW w:w="879" w:type="dxa"/>
            <w:gridSpan w:val="2"/>
          </w:tcPr>
          <w:p w:rsidR="00005516" w:rsidRDefault="00005516" w:rsidP="00005516">
            <w:pPr>
              <w:pStyle w:val="TableParagraph"/>
              <w:spacing w:before="171"/>
              <w:ind w:left="218"/>
              <w:rPr>
                <w:b/>
                <w:sz w:val="20"/>
              </w:rPr>
            </w:pPr>
            <w:r>
              <w:rPr>
                <w:b/>
                <w:sz w:val="20"/>
              </w:rPr>
              <w:t>9,2%</w:t>
            </w:r>
          </w:p>
        </w:tc>
        <w:tc>
          <w:tcPr>
            <w:tcW w:w="895" w:type="dxa"/>
          </w:tcPr>
          <w:p w:rsidR="00005516" w:rsidRDefault="00005516" w:rsidP="00005516">
            <w:pPr>
              <w:pStyle w:val="TableParagraph"/>
              <w:spacing w:before="171"/>
              <w:ind w:left="235"/>
              <w:rPr>
                <w:b/>
                <w:sz w:val="20"/>
              </w:rPr>
            </w:pPr>
            <w:r>
              <w:rPr>
                <w:b/>
                <w:sz w:val="20"/>
              </w:rPr>
              <w:t>8,2%</w:t>
            </w:r>
          </w:p>
        </w:tc>
        <w:tc>
          <w:tcPr>
            <w:tcW w:w="895" w:type="dxa"/>
          </w:tcPr>
          <w:p w:rsidR="00005516" w:rsidRDefault="00005516" w:rsidP="00005516">
            <w:pPr>
              <w:pStyle w:val="TableParagraph"/>
              <w:spacing w:before="171"/>
              <w:ind w:right="144"/>
              <w:jc w:val="right"/>
              <w:rPr>
                <w:b/>
                <w:sz w:val="20"/>
              </w:rPr>
            </w:pPr>
            <w:r>
              <w:rPr>
                <w:b/>
                <w:sz w:val="20"/>
              </w:rPr>
              <w:t>10,0%</w:t>
            </w:r>
          </w:p>
        </w:tc>
        <w:tc>
          <w:tcPr>
            <w:tcW w:w="896" w:type="dxa"/>
          </w:tcPr>
          <w:p w:rsidR="00005516" w:rsidRDefault="00005516" w:rsidP="00005516">
            <w:pPr>
              <w:pStyle w:val="TableParagraph"/>
              <w:spacing w:before="171"/>
              <w:ind w:left="173" w:right="122"/>
              <w:jc w:val="center"/>
              <w:rPr>
                <w:b/>
                <w:sz w:val="20"/>
              </w:rPr>
            </w:pPr>
            <w:r>
              <w:rPr>
                <w:b/>
                <w:sz w:val="20"/>
              </w:rPr>
              <w:t>10,3%</w:t>
            </w:r>
          </w:p>
        </w:tc>
        <w:tc>
          <w:tcPr>
            <w:tcW w:w="898" w:type="dxa"/>
          </w:tcPr>
          <w:p w:rsidR="00005516" w:rsidRDefault="00005516" w:rsidP="00005516">
            <w:pPr>
              <w:pStyle w:val="TableParagraph"/>
              <w:spacing w:before="171"/>
              <w:ind w:right="137"/>
              <w:jc w:val="right"/>
              <w:rPr>
                <w:b/>
                <w:sz w:val="20"/>
              </w:rPr>
            </w:pPr>
            <w:r>
              <w:rPr>
                <w:b/>
                <w:sz w:val="20"/>
              </w:rPr>
              <w:t>10,3%</w:t>
            </w:r>
          </w:p>
        </w:tc>
        <w:tc>
          <w:tcPr>
            <w:tcW w:w="898" w:type="dxa"/>
          </w:tcPr>
          <w:p w:rsidR="00005516" w:rsidRDefault="00005516" w:rsidP="00005516">
            <w:pPr>
              <w:pStyle w:val="TableParagraph"/>
              <w:spacing w:before="171"/>
              <w:ind w:left="172" w:right="125"/>
              <w:jc w:val="center"/>
              <w:rPr>
                <w:b/>
                <w:sz w:val="20"/>
              </w:rPr>
            </w:pPr>
            <w:r>
              <w:rPr>
                <w:b/>
                <w:sz w:val="20"/>
              </w:rPr>
              <w:t>11,1%</w:t>
            </w:r>
          </w:p>
        </w:tc>
        <w:tc>
          <w:tcPr>
            <w:tcW w:w="895" w:type="dxa"/>
          </w:tcPr>
          <w:p w:rsidR="00005516" w:rsidRDefault="00005516" w:rsidP="00005516">
            <w:pPr>
              <w:pStyle w:val="TableParagraph"/>
              <w:spacing w:before="171"/>
              <w:ind w:left="172" w:right="122"/>
              <w:jc w:val="center"/>
              <w:rPr>
                <w:b/>
                <w:sz w:val="20"/>
              </w:rPr>
            </w:pPr>
            <w:r>
              <w:rPr>
                <w:b/>
                <w:sz w:val="20"/>
              </w:rPr>
              <w:t>11,3%</w:t>
            </w:r>
          </w:p>
        </w:tc>
        <w:tc>
          <w:tcPr>
            <w:tcW w:w="1258" w:type="dxa"/>
          </w:tcPr>
          <w:p w:rsidR="00005516" w:rsidRDefault="00005516" w:rsidP="00005516">
            <w:pPr>
              <w:pStyle w:val="TableParagraph"/>
              <w:spacing w:before="171"/>
              <w:ind w:left="383" w:right="340"/>
              <w:jc w:val="center"/>
              <w:rPr>
                <w:b/>
                <w:sz w:val="20"/>
              </w:rPr>
            </w:pPr>
            <w:r>
              <w:rPr>
                <w:b/>
                <w:sz w:val="20"/>
              </w:rPr>
              <w:t>1,9%</w:t>
            </w:r>
          </w:p>
        </w:tc>
      </w:tr>
      <w:tr w:rsidR="00005516" w:rsidTr="00005516">
        <w:trPr>
          <w:trHeight w:hRule="exact" w:val="302"/>
        </w:trPr>
        <w:tc>
          <w:tcPr>
            <w:tcW w:w="1757" w:type="dxa"/>
          </w:tcPr>
          <w:p w:rsidR="00005516" w:rsidRDefault="00005516" w:rsidP="00005516">
            <w:pPr>
              <w:pStyle w:val="TableParagraph"/>
              <w:spacing w:before="58"/>
              <w:ind w:left="820"/>
              <w:rPr>
                <w:b/>
                <w:sz w:val="20"/>
              </w:rPr>
            </w:pPr>
            <w:r>
              <w:rPr>
                <w:b/>
                <w:sz w:val="20"/>
              </w:rPr>
              <w:t>POLSKA</w:t>
            </w:r>
          </w:p>
        </w:tc>
        <w:tc>
          <w:tcPr>
            <w:tcW w:w="879" w:type="dxa"/>
            <w:gridSpan w:val="2"/>
          </w:tcPr>
          <w:p w:rsidR="00005516" w:rsidRDefault="00005516" w:rsidP="00005516">
            <w:pPr>
              <w:pStyle w:val="TableParagraph"/>
              <w:spacing w:before="58"/>
              <w:ind w:left="218"/>
              <w:rPr>
                <w:b/>
                <w:sz w:val="20"/>
              </w:rPr>
            </w:pPr>
            <w:r>
              <w:rPr>
                <w:b/>
                <w:sz w:val="20"/>
              </w:rPr>
              <w:t>7,1%</w:t>
            </w:r>
          </w:p>
        </w:tc>
        <w:tc>
          <w:tcPr>
            <w:tcW w:w="895" w:type="dxa"/>
          </w:tcPr>
          <w:p w:rsidR="00005516" w:rsidRDefault="00005516" w:rsidP="00005516">
            <w:pPr>
              <w:pStyle w:val="TableParagraph"/>
              <w:spacing w:before="58"/>
              <w:ind w:left="235"/>
              <w:rPr>
                <w:b/>
                <w:sz w:val="20"/>
              </w:rPr>
            </w:pPr>
            <w:r>
              <w:rPr>
                <w:b/>
                <w:sz w:val="20"/>
              </w:rPr>
              <w:t>6,0%</w:t>
            </w:r>
          </w:p>
        </w:tc>
        <w:tc>
          <w:tcPr>
            <w:tcW w:w="895" w:type="dxa"/>
          </w:tcPr>
          <w:p w:rsidR="00005516" w:rsidRDefault="00005516" w:rsidP="00005516">
            <w:pPr>
              <w:pStyle w:val="TableParagraph"/>
              <w:spacing w:before="58"/>
              <w:ind w:right="197"/>
              <w:jc w:val="right"/>
              <w:rPr>
                <w:b/>
                <w:sz w:val="20"/>
              </w:rPr>
            </w:pPr>
            <w:r>
              <w:rPr>
                <w:b/>
                <w:sz w:val="20"/>
              </w:rPr>
              <w:t>7,7%</w:t>
            </w:r>
          </w:p>
        </w:tc>
        <w:tc>
          <w:tcPr>
            <w:tcW w:w="896" w:type="dxa"/>
          </w:tcPr>
          <w:p w:rsidR="00005516" w:rsidRDefault="00005516" w:rsidP="00005516">
            <w:pPr>
              <w:pStyle w:val="TableParagraph"/>
              <w:spacing w:before="58"/>
              <w:ind w:left="168" w:right="122"/>
              <w:jc w:val="center"/>
              <w:rPr>
                <w:b/>
                <w:sz w:val="20"/>
              </w:rPr>
            </w:pPr>
            <w:r>
              <w:rPr>
                <w:b/>
                <w:sz w:val="20"/>
              </w:rPr>
              <w:t>7,9%</w:t>
            </w:r>
          </w:p>
        </w:tc>
        <w:tc>
          <w:tcPr>
            <w:tcW w:w="898" w:type="dxa"/>
          </w:tcPr>
          <w:p w:rsidR="00005516" w:rsidRDefault="00005516" w:rsidP="00005516">
            <w:pPr>
              <w:pStyle w:val="TableParagraph"/>
              <w:spacing w:before="58"/>
              <w:ind w:right="192"/>
              <w:jc w:val="right"/>
              <w:rPr>
                <w:b/>
                <w:sz w:val="20"/>
              </w:rPr>
            </w:pPr>
            <w:r>
              <w:rPr>
                <w:b/>
                <w:sz w:val="20"/>
              </w:rPr>
              <w:t>8,0%</w:t>
            </w:r>
          </w:p>
        </w:tc>
        <w:tc>
          <w:tcPr>
            <w:tcW w:w="898" w:type="dxa"/>
          </w:tcPr>
          <w:p w:rsidR="00005516" w:rsidRDefault="00005516" w:rsidP="00005516">
            <w:pPr>
              <w:pStyle w:val="TableParagraph"/>
              <w:spacing w:before="58"/>
              <w:ind w:left="168" w:right="125"/>
              <w:jc w:val="center"/>
              <w:rPr>
                <w:b/>
                <w:sz w:val="20"/>
              </w:rPr>
            </w:pPr>
            <w:r>
              <w:rPr>
                <w:b/>
                <w:sz w:val="20"/>
              </w:rPr>
              <w:t>8,7%</w:t>
            </w:r>
          </w:p>
        </w:tc>
        <w:tc>
          <w:tcPr>
            <w:tcW w:w="895" w:type="dxa"/>
          </w:tcPr>
          <w:p w:rsidR="00005516" w:rsidRDefault="00005516" w:rsidP="00005516">
            <w:pPr>
              <w:pStyle w:val="TableParagraph"/>
              <w:spacing w:before="58"/>
              <w:ind w:left="163" w:right="122"/>
              <w:jc w:val="center"/>
              <w:rPr>
                <w:b/>
                <w:sz w:val="20"/>
              </w:rPr>
            </w:pPr>
            <w:r>
              <w:rPr>
                <w:b/>
                <w:sz w:val="20"/>
              </w:rPr>
              <w:t>8,8%</w:t>
            </w:r>
          </w:p>
        </w:tc>
        <w:tc>
          <w:tcPr>
            <w:tcW w:w="1258" w:type="dxa"/>
          </w:tcPr>
          <w:p w:rsidR="00005516" w:rsidRDefault="00005516" w:rsidP="00005516">
            <w:pPr>
              <w:pStyle w:val="TableParagraph"/>
              <w:spacing w:before="58"/>
              <w:ind w:left="383" w:right="340"/>
              <w:jc w:val="center"/>
              <w:rPr>
                <w:b/>
                <w:sz w:val="20"/>
              </w:rPr>
            </w:pPr>
            <w:r>
              <w:rPr>
                <w:b/>
                <w:sz w:val="20"/>
              </w:rPr>
              <w:t>1,7%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3" w:line="242" w:lineRule="auto"/>
        <w:ind w:left="112" w:right="113" w:firstLine="708"/>
        <w:jc w:val="both"/>
        <w:rPr>
          <w:b/>
          <w:lang w:val="pl-PL"/>
        </w:rPr>
      </w:pPr>
      <w:r w:rsidRPr="00A430A9">
        <w:rPr>
          <w:b/>
          <w:lang w:val="pl-PL"/>
        </w:rPr>
        <w:t xml:space="preserve">Na przestrzeni lat 2007-2013 bezrobocie na analizowanym obszarze nieznacznie spadło </w:t>
      </w:r>
      <w:r w:rsidRPr="00A430A9">
        <w:rPr>
          <w:lang w:val="pl-PL"/>
        </w:rPr>
        <w:t xml:space="preserve">(o 0,4%). Spadek odsetka zarejestrowanych bezrobotnych  w  liczbie  ludności  w  wieku  produkcyjnym  odnotowano  w  6  gminach,   w gminie Gniewkowo i Janikowo liczba bezrobotnych zaś wzrosła. </w:t>
      </w:r>
      <w:r w:rsidRPr="00A430A9">
        <w:rPr>
          <w:b/>
          <w:lang w:val="pl-PL"/>
        </w:rPr>
        <w:t>W całym analizowanym okresie stopa bezrobocia rejestrowanego na obszarze LGD była znacznie wyższa od średniej dla województwa kujawsko- pomorskiego i</w:t>
      </w:r>
      <w:r w:rsidRPr="00A430A9">
        <w:rPr>
          <w:b/>
          <w:spacing w:val="-6"/>
          <w:lang w:val="pl-PL"/>
        </w:rPr>
        <w:t xml:space="preserve"> </w:t>
      </w:r>
      <w:r w:rsidRPr="00A430A9">
        <w:rPr>
          <w:b/>
          <w:lang w:val="pl-PL"/>
        </w:rPr>
        <w:t>Polski.</w:t>
      </w:r>
    </w:p>
    <w:p w:rsidR="00005516" w:rsidRPr="00A430A9" w:rsidRDefault="00005516" w:rsidP="00005516">
      <w:pPr>
        <w:spacing w:line="242" w:lineRule="auto"/>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spacing w:before="55"/>
        <w:ind w:left="112" w:right="130" w:firstLine="708"/>
        <w:rPr>
          <w:lang w:val="pl-PL"/>
        </w:rPr>
      </w:pPr>
      <w:r w:rsidRPr="00A430A9">
        <w:rPr>
          <w:lang w:val="pl-PL"/>
        </w:rPr>
        <w:lastRenderedPageBreak/>
        <w:t>Dane te świadczą o nieskuteczności dotychczasowych mechanizmów aktywizacji bezrobotnych i konieczności podjęcia dalszych działań w celu redukcji odsetka osób pozostających bez pracy.</w:t>
      </w:r>
    </w:p>
    <w:p w:rsidR="00005516" w:rsidRPr="00A430A9" w:rsidRDefault="00005516" w:rsidP="00005516">
      <w:pPr>
        <w:pStyle w:val="Tekstpodstawowy"/>
        <w:spacing w:before="4"/>
        <w:rPr>
          <w:sz w:val="32"/>
          <w:lang w:val="pl-PL"/>
        </w:rPr>
      </w:pPr>
    </w:p>
    <w:p w:rsidR="00005516" w:rsidRPr="00A430A9" w:rsidRDefault="00005516" w:rsidP="00005516">
      <w:pPr>
        <w:spacing w:before="1" w:after="12"/>
        <w:ind w:left="112"/>
        <w:rPr>
          <w:sz w:val="20"/>
          <w:lang w:val="pl-PL"/>
        </w:rPr>
      </w:pPr>
      <w:r w:rsidRPr="00A430A9">
        <w:rPr>
          <w:sz w:val="20"/>
          <w:lang w:val="pl-PL"/>
        </w:rPr>
        <w:t>Tabela 28. Przedsiębiorczość na obszarze Stowarzyszenia Lokalna Grupa Działania Czarnoziem na Soli wg stanu na 31.12.2013 r.</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1674"/>
        <w:gridCol w:w="2316"/>
        <w:gridCol w:w="2269"/>
        <w:gridCol w:w="2410"/>
      </w:tblGrid>
      <w:tr w:rsidR="00005516" w:rsidRPr="004F2CE6" w:rsidTr="00005516">
        <w:trPr>
          <w:trHeight w:hRule="exact" w:val="992"/>
        </w:trPr>
        <w:tc>
          <w:tcPr>
            <w:tcW w:w="1527" w:type="dxa"/>
          </w:tcPr>
          <w:p w:rsidR="00005516" w:rsidRPr="00A430A9" w:rsidRDefault="00005516" w:rsidP="00005516">
            <w:pPr>
              <w:pStyle w:val="TableParagraph"/>
              <w:rPr>
                <w:sz w:val="20"/>
                <w:lang w:val="pl-PL"/>
              </w:rPr>
            </w:pPr>
          </w:p>
          <w:p w:rsidR="00005516" w:rsidRDefault="00005516" w:rsidP="00005516">
            <w:pPr>
              <w:pStyle w:val="TableParagraph"/>
              <w:spacing w:before="171"/>
              <w:ind w:left="461" w:right="29"/>
              <w:rPr>
                <w:b/>
                <w:sz w:val="20"/>
              </w:rPr>
            </w:pPr>
            <w:r>
              <w:rPr>
                <w:b/>
                <w:sz w:val="20"/>
              </w:rPr>
              <w:t>Gmina</w:t>
            </w:r>
          </w:p>
        </w:tc>
        <w:tc>
          <w:tcPr>
            <w:tcW w:w="1674" w:type="dxa"/>
          </w:tcPr>
          <w:p w:rsidR="00005516" w:rsidRPr="00A430A9" w:rsidRDefault="00005516" w:rsidP="00005516">
            <w:pPr>
              <w:pStyle w:val="TableParagraph"/>
              <w:spacing w:before="56"/>
              <w:ind w:left="134" w:right="113"/>
              <w:jc w:val="center"/>
              <w:rPr>
                <w:b/>
                <w:sz w:val="20"/>
                <w:lang w:val="pl-PL"/>
              </w:rPr>
            </w:pPr>
            <w:r w:rsidRPr="00A430A9">
              <w:rPr>
                <w:b/>
                <w:sz w:val="20"/>
                <w:lang w:val="pl-PL"/>
              </w:rPr>
              <w:t>Liczba zarejestrowa- nych podmiotów w REGON</w:t>
            </w:r>
          </w:p>
        </w:tc>
        <w:tc>
          <w:tcPr>
            <w:tcW w:w="2316" w:type="dxa"/>
          </w:tcPr>
          <w:p w:rsidR="00005516" w:rsidRPr="00A430A9" w:rsidRDefault="00005516" w:rsidP="00005516">
            <w:pPr>
              <w:pStyle w:val="TableParagraph"/>
              <w:spacing w:before="56"/>
              <w:ind w:left="198" w:right="175" w:firstLine="3"/>
              <w:jc w:val="center"/>
              <w:rPr>
                <w:b/>
                <w:sz w:val="20"/>
                <w:lang w:val="pl-PL"/>
              </w:rPr>
            </w:pPr>
            <w:r w:rsidRPr="00A430A9">
              <w:rPr>
                <w:b/>
                <w:sz w:val="20"/>
                <w:lang w:val="pl-PL"/>
              </w:rPr>
              <w:t>Liczba   zarejestrowanych podmiotów w</w:t>
            </w:r>
            <w:r w:rsidRPr="00A430A9">
              <w:rPr>
                <w:b/>
                <w:spacing w:val="-10"/>
                <w:sz w:val="20"/>
                <w:lang w:val="pl-PL"/>
              </w:rPr>
              <w:t xml:space="preserve"> </w:t>
            </w:r>
            <w:r w:rsidRPr="00A430A9">
              <w:rPr>
                <w:b/>
                <w:sz w:val="20"/>
                <w:lang w:val="pl-PL"/>
              </w:rPr>
              <w:t>REGON na tysiąc</w:t>
            </w:r>
            <w:r w:rsidRPr="00A430A9">
              <w:rPr>
                <w:b/>
                <w:spacing w:val="-8"/>
                <w:sz w:val="20"/>
                <w:lang w:val="pl-PL"/>
              </w:rPr>
              <w:t xml:space="preserve"> </w:t>
            </w:r>
            <w:r w:rsidRPr="00A430A9">
              <w:rPr>
                <w:b/>
                <w:sz w:val="20"/>
                <w:lang w:val="pl-PL"/>
              </w:rPr>
              <w:t>mieszkańców</w:t>
            </w:r>
          </w:p>
        </w:tc>
        <w:tc>
          <w:tcPr>
            <w:tcW w:w="2269" w:type="dxa"/>
          </w:tcPr>
          <w:p w:rsidR="00005516" w:rsidRPr="00A430A9" w:rsidRDefault="00005516" w:rsidP="00005516">
            <w:pPr>
              <w:pStyle w:val="TableParagraph"/>
              <w:spacing w:before="56"/>
              <w:ind w:left="144" w:right="148"/>
              <w:jc w:val="center"/>
              <w:rPr>
                <w:b/>
                <w:sz w:val="20"/>
                <w:lang w:val="pl-PL"/>
              </w:rPr>
            </w:pPr>
            <w:r w:rsidRPr="00A430A9">
              <w:rPr>
                <w:b/>
                <w:sz w:val="20"/>
                <w:lang w:val="pl-PL"/>
              </w:rPr>
              <w:t>Liczba osób fizycznych prowadzących działalność gospodarczą</w:t>
            </w:r>
          </w:p>
        </w:tc>
        <w:tc>
          <w:tcPr>
            <w:tcW w:w="2410" w:type="dxa"/>
          </w:tcPr>
          <w:p w:rsidR="00005516" w:rsidRPr="00A430A9" w:rsidRDefault="00005516" w:rsidP="00005516">
            <w:pPr>
              <w:pStyle w:val="TableParagraph"/>
              <w:spacing w:before="56"/>
              <w:ind w:left="213" w:right="220"/>
              <w:jc w:val="center"/>
              <w:rPr>
                <w:b/>
                <w:sz w:val="20"/>
                <w:lang w:val="pl-PL"/>
              </w:rPr>
            </w:pPr>
            <w:r w:rsidRPr="00A430A9">
              <w:rPr>
                <w:b/>
                <w:sz w:val="20"/>
                <w:lang w:val="pl-PL"/>
              </w:rPr>
              <w:t>Liczba osób fizycznych prowadzących działalność gospodarczą na tysiąc</w:t>
            </w:r>
          </w:p>
        </w:tc>
      </w:tr>
      <w:tr w:rsidR="00005516" w:rsidTr="00005516">
        <w:trPr>
          <w:trHeight w:hRule="exact" w:val="530"/>
        </w:trPr>
        <w:tc>
          <w:tcPr>
            <w:tcW w:w="1527" w:type="dxa"/>
          </w:tcPr>
          <w:p w:rsidR="00005516" w:rsidRDefault="00005516" w:rsidP="00005516">
            <w:pPr>
              <w:pStyle w:val="TableParagraph"/>
              <w:spacing w:before="46"/>
              <w:ind w:left="100" w:right="29"/>
              <w:rPr>
                <w:sz w:val="20"/>
              </w:rPr>
            </w:pPr>
            <w:r>
              <w:rPr>
                <w:w w:val="95"/>
                <w:sz w:val="20"/>
              </w:rPr>
              <w:t xml:space="preserve">Dąbrowa </w:t>
            </w:r>
            <w:r>
              <w:rPr>
                <w:sz w:val="20"/>
              </w:rPr>
              <w:t>Biskupia</w:t>
            </w:r>
          </w:p>
        </w:tc>
        <w:tc>
          <w:tcPr>
            <w:tcW w:w="1674" w:type="dxa"/>
          </w:tcPr>
          <w:p w:rsidR="00005516" w:rsidRDefault="00005516" w:rsidP="00005516">
            <w:pPr>
              <w:pStyle w:val="TableParagraph"/>
              <w:spacing w:before="161"/>
              <w:ind w:left="134" w:right="109"/>
              <w:jc w:val="center"/>
              <w:rPr>
                <w:sz w:val="20"/>
              </w:rPr>
            </w:pPr>
            <w:r>
              <w:rPr>
                <w:sz w:val="20"/>
              </w:rPr>
              <w:t>300</w:t>
            </w:r>
          </w:p>
        </w:tc>
        <w:tc>
          <w:tcPr>
            <w:tcW w:w="2316" w:type="dxa"/>
          </w:tcPr>
          <w:p w:rsidR="00005516" w:rsidRDefault="00005516" w:rsidP="00005516">
            <w:pPr>
              <w:pStyle w:val="TableParagraph"/>
              <w:spacing w:before="161"/>
              <w:ind w:left="998" w:right="968"/>
              <w:jc w:val="center"/>
              <w:rPr>
                <w:sz w:val="20"/>
              </w:rPr>
            </w:pPr>
            <w:r>
              <w:rPr>
                <w:sz w:val="20"/>
              </w:rPr>
              <w:t>58</w:t>
            </w:r>
          </w:p>
        </w:tc>
        <w:tc>
          <w:tcPr>
            <w:tcW w:w="2269" w:type="dxa"/>
          </w:tcPr>
          <w:p w:rsidR="00005516" w:rsidRDefault="00005516" w:rsidP="00005516">
            <w:pPr>
              <w:pStyle w:val="TableParagraph"/>
              <w:spacing w:before="161"/>
              <w:ind w:left="144" w:right="143"/>
              <w:jc w:val="center"/>
              <w:rPr>
                <w:sz w:val="20"/>
              </w:rPr>
            </w:pPr>
            <w:r>
              <w:rPr>
                <w:sz w:val="20"/>
              </w:rPr>
              <w:t>228</w:t>
            </w:r>
          </w:p>
        </w:tc>
        <w:tc>
          <w:tcPr>
            <w:tcW w:w="2410" w:type="dxa"/>
          </w:tcPr>
          <w:p w:rsidR="00005516" w:rsidRDefault="00005516" w:rsidP="00005516">
            <w:pPr>
              <w:pStyle w:val="TableParagraph"/>
              <w:spacing w:before="161"/>
              <w:ind w:left="1096" w:right="158"/>
              <w:rPr>
                <w:sz w:val="20"/>
              </w:rPr>
            </w:pPr>
            <w:r>
              <w:rPr>
                <w:sz w:val="20"/>
              </w:rPr>
              <w:t>44</w:t>
            </w:r>
          </w:p>
        </w:tc>
      </w:tr>
      <w:tr w:rsidR="00005516" w:rsidTr="00005516">
        <w:trPr>
          <w:trHeight w:hRule="exact" w:val="300"/>
        </w:trPr>
        <w:tc>
          <w:tcPr>
            <w:tcW w:w="1527" w:type="dxa"/>
          </w:tcPr>
          <w:p w:rsidR="00005516" w:rsidRDefault="00005516" w:rsidP="00005516">
            <w:pPr>
              <w:pStyle w:val="TableParagraph"/>
              <w:spacing w:before="46"/>
              <w:ind w:left="100" w:right="29"/>
              <w:rPr>
                <w:sz w:val="20"/>
              </w:rPr>
            </w:pPr>
            <w:r>
              <w:rPr>
                <w:sz w:val="20"/>
              </w:rPr>
              <w:t>Gniewkowo</w:t>
            </w:r>
          </w:p>
        </w:tc>
        <w:tc>
          <w:tcPr>
            <w:tcW w:w="1674" w:type="dxa"/>
          </w:tcPr>
          <w:p w:rsidR="00005516" w:rsidRDefault="00005516" w:rsidP="00005516">
            <w:pPr>
              <w:pStyle w:val="TableParagraph"/>
              <w:spacing w:before="46"/>
              <w:ind w:left="616"/>
              <w:rPr>
                <w:sz w:val="20"/>
              </w:rPr>
            </w:pPr>
            <w:r>
              <w:rPr>
                <w:sz w:val="20"/>
              </w:rPr>
              <w:t>1.036</w:t>
            </w:r>
          </w:p>
        </w:tc>
        <w:tc>
          <w:tcPr>
            <w:tcW w:w="2316" w:type="dxa"/>
          </w:tcPr>
          <w:p w:rsidR="00005516" w:rsidRDefault="00005516" w:rsidP="00005516">
            <w:pPr>
              <w:pStyle w:val="TableParagraph"/>
              <w:spacing w:before="46"/>
              <w:ind w:left="998" w:right="968"/>
              <w:jc w:val="center"/>
              <w:rPr>
                <w:sz w:val="20"/>
              </w:rPr>
            </w:pPr>
            <w:r>
              <w:rPr>
                <w:sz w:val="20"/>
              </w:rPr>
              <w:t>70</w:t>
            </w:r>
          </w:p>
        </w:tc>
        <w:tc>
          <w:tcPr>
            <w:tcW w:w="2269" w:type="dxa"/>
          </w:tcPr>
          <w:p w:rsidR="00005516" w:rsidRDefault="00005516" w:rsidP="00005516">
            <w:pPr>
              <w:pStyle w:val="TableParagraph"/>
              <w:spacing w:before="46"/>
              <w:ind w:left="144" w:right="143"/>
              <w:jc w:val="center"/>
              <w:rPr>
                <w:sz w:val="20"/>
              </w:rPr>
            </w:pPr>
            <w:r>
              <w:rPr>
                <w:sz w:val="20"/>
              </w:rPr>
              <w:t>791</w:t>
            </w:r>
          </w:p>
        </w:tc>
        <w:tc>
          <w:tcPr>
            <w:tcW w:w="2410" w:type="dxa"/>
          </w:tcPr>
          <w:p w:rsidR="00005516" w:rsidRDefault="00005516" w:rsidP="00005516">
            <w:pPr>
              <w:pStyle w:val="TableParagraph"/>
              <w:spacing w:before="46"/>
              <w:ind w:left="1096" w:right="158"/>
              <w:rPr>
                <w:sz w:val="20"/>
              </w:rPr>
            </w:pPr>
            <w:r>
              <w:rPr>
                <w:sz w:val="20"/>
              </w:rPr>
              <w:t>53</w:t>
            </w:r>
          </w:p>
        </w:tc>
      </w:tr>
      <w:tr w:rsidR="00005516" w:rsidTr="00005516">
        <w:trPr>
          <w:trHeight w:hRule="exact" w:val="300"/>
        </w:trPr>
        <w:tc>
          <w:tcPr>
            <w:tcW w:w="1527" w:type="dxa"/>
          </w:tcPr>
          <w:p w:rsidR="00005516" w:rsidRDefault="00005516" w:rsidP="00005516">
            <w:pPr>
              <w:pStyle w:val="TableParagraph"/>
              <w:spacing w:before="46"/>
              <w:ind w:left="100" w:right="29"/>
              <w:rPr>
                <w:sz w:val="20"/>
              </w:rPr>
            </w:pPr>
            <w:r>
              <w:rPr>
                <w:sz w:val="20"/>
              </w:rPr>
              <w:t>Inowrocław</w:t>
            </w:r>
          </w:p>
        </w:tc>
        <w:tc>
          <w:tcPr>
            <w:tcW w:w="1674" w:type="dxa"/>
            <w:tcBorders>
              <w:right w:val="nil"/>
            </w:tcBorders>
          </w:tcPr>
          <w:p w:rsidR="00005516" w:rsidRDefault="00005516" w:rsidP="00005516">
            <w:pPr>
              <w:pStyle w:val="TableParagraph"/>
              <w:spacing w:before="46"/>
              <w:ind w:left="616"/>
              <w:rPr>
                <w:sz w:val="20"/>
              </w:rPr>
            </w:pPr>
            <w:r>
              <w:rPr>
                <w:sz w:val="20"/>
              </w:rPr>
              <w:t>1.016</w:t>
            </w:r>
          </w:p>
        </w:tc>
        <w:tc>
          <w:tcPr>
            <w:tcW w:w="2316" w:type="dxa"/>
            <w:tcBorders>
              <w:left w:val="nil"/>
              <w:right w:val="thickThinMediumGap" w:sz="22" w:space="0" w:color="A8D08D"/>
            </w:tcBorders>
          </w:tcPr>
          <w:p w:rsidR="00005516" w:rsidRDefault="00005516" w:rsidP="00005516">
            <w:pPr>
              <w:pStyle w:val="TableParagraph"/>
              <w:tabs>
                <w:tab w:val="left" w:pos="1021"/>
                <w:tab w:val="left" w:pos="2207"/>
              </w:tabs>
              <w:spacing w:before="46"/>
              <w:ind w:left="-30"/>
              <w:rPr>
                <w:sz w:val="20"/>
              </w:rPr>
            </w:pPr>
            <w:r>
              <w:rPr>
                <w:w w:val="99"/>
                <w:sz w:val="20"/>
                <w:shd w:val="clear" w:color="auto" w:fill="A8D08D"/>
              </w:rPr>
              <w:t xml:space="preserve"> </w:t>
            </w:r>
            <w:r>
              <w:rPr>
                <w:sz w:val="20"/>
                <w:shd w:val="clear" w:color="auto" w:fill="A8D08D"/>
              </w:rPr>
              <w:tab/>
              <w:t>88</w:t>
            </w:r>
            <w:r>
              <w:rPr>
                <w:sz w:val="20"/>
                <w:shd w:val="clear" w:color="auto" w:fill="A8D08D"/>
              </w:rPr>
              <w:tab/>
            </w:r>
          </w:p>
        </w:tc>
        <w:tc>
          <w:tcPr>
            <w:tcW w:w="2269" w:type="dxa"/>
            <w:tcBorders>
              <w:left w:val="thinThickMediumGap" w:sz="22" w:space="0" w:color="A8D08D"/>
              <w:right w:val="nil"/>
            </w:tcBorders>
          </w:tcPr>
          <w:p w:rsidR="00005516" w:rsidRDefault="00005516" w:rsidP="00005516">
            <w:pPr>
              <w:pStyle w:val="TableParagraph"/>
              <w:tabs>
                <w:tab w:val="left" w:pos="2164"/>
                <w:tab w:val="left" w:pos="3294"/>
              </w:tabs>
              <w:spacing w:before="46"/>
              <w:ind w:left="930" w:right="-1080"/>
              <w:rPr>
                <w:sz w:val="20"/>
              </w:rPr>
            </w:pPr>
            <w:r>
              <w:rPr>
                <w:sz w:val="20"/>
              </w:rPr>
              <w:t>811</w:t>
            </w:r>
            <w:r>
              <w:rPr>
                <w:sz w:val="20"/>
              </w:rPr>
              <w:tab/>
            </w:r>
            <w:r>
              <w:rPr>
                <w:w w:val="99"/>
                <w:sz w:val="20"/>
                <w:shd w:val="clear" w:color="auto" w:fill="A8D08D"/>
              </w:rPr>
              <w:t xml:space="preserve"> </w:t>
            </w:r>
            <w:r>
              <w:rPr>
                <w:sz w:val="20"/>
                <w:shd w:val="clear" w:color="auto" w:fill="A8D08D"/>
              </w:rPr>
              <w:tab/>
            </w:r>
          </w:p>
        </w:tc>
        <w:tc>
          <w:tcPr>
            <w:tcW w:w="2410" w:type="dxa"/>
            <w:tcBorders>
              <w:left w:val="nil"/>
            </w:tcBorders>
          </w:tcPr>
          <w:p w:rsidR="00005516" w:rsidRDefault="00005516" w:rsidP="00005516">
            <w:pPr>
              <w:pStyle w:val="TableParagraph"/>
              <w:tabs>
                <w:tab w:val="left" w:pos="2359"/>
              </w:tabs>
              <w:spacing w:before="46"/>
              <w:ind w:left="1079"/>
              <w:rPr>
                <w:sz w:val="20"/>
              </w:rPr>
            </w:pPr>
            <w:r>
              <w:rPr>
                <w:sz w:val="20"/>
                <w:shd w:val="clear" w:color="auto" w:fill="A8D08D"/>
              </w:rPr>
              <w:t>70</w:t>
            </w:r>
            <w:r>
              <w:rPr>
                <w:sz w:val="20"/>
                <w:shd w:val="clear" w:color="auto" w:fill="A8D08D"/>
              </w:rPr>
              <w:tab/>
            </w:r>
          </w:p>
        </w:tc>
      </w:tr>
      <w:tr w:rsidR="00005516" w:rsidTr="00005516">
        <w:trPr>
          <w:trHeight w:hRule="exact" w:val="300"/>
        </w:trPr>
        <w:tc>
          <w:tcPr>
            <w:tcW w:w="1527" w:type="dxa"/>
          </w:tcPr>
          <w:p w:rsidR="00005516" w:rsidRDefault="00005516" w:rsidP="00005516">
            <w:pPr>
              <w:pStyle w:val="TableParagraph"/>
              <w:spacing w:before="46"/>
              <w:ind w:left="100" w:right="29"/>
              <w:rPr>
                <w:sz w:val="20"/>
              </w:rPr>
            </w:pPr>
            <w:r>
              <w:rPr>
                <w:sz w:val="20"/>
              </w:rPr>
              <w:t>Janikowo</w:t>
            </w:r>
          </w:p>
        </w:tc>
        <w:tc>
          <w:tcPr>
            <w:tcW w:w="1674" w:type="dxa"/>
            <w:tcBorders>
              <w:right w:val="single" w:sz="4" w:space="0" w:color="FFFFFF"/>
            </w:tcBorders>
          </w:tcPr>
          <w:p w:rsidR="00005516" w:rsidRDefault="00005516" w:rsidP="00005516">
            <w:pPr>
              <w:pStyle w:val="TableParagraph"/>
              <w:spacing w:before="46"/>
              <w:ind w:left="134" w:right="109"/>
              <w:jc w:val="center"/>
              <w:rPr>
                <w:sz w:val="20"/>
              </w:rPr>
            </w:pPr>
            <w:r>
              <w:rPr>
                <w:sz w:val="20"/>
              </w:rPr>
              <w:t>918</w:t>
            </w:r>
          </w:p>
        </w:tc>
        <w:tc>
          <w:tcPr>
            <w:tcW w:w="2316" w:type="dxa"/>
            <w:tcBorders>
              <w:left w:val="single" w:sz="4" w:space="0" w:color="FFFFFF"/>
            </w:tcBorders>
          </w:tcPr>
          <w:p w:rsidR="00005516" w:rsidRDefault="00005516" w:rsidP="00005516">
            <w:pPr>
              <w:pStyle w:val="TableParagraph"/>
              <w:spacing w:before="46"/>
              <w:ind w:left="998" w:right="968"/>
              <w:jc w:val="center"/>
              <w:rPr>
                <w:sz w:val="20"/>
              </w:rPr>
            </w:pPr>
            <w:r>
              <w:rPr>
                <w:sz w:val="20"/>
              </w:rPr>
              <w:t>68</w:t>
            </w:r>
          </w:p>
        </w:tc>
        <w:tc>
          <w:tcPr>
            <w:tcW w:w="2269" w:type="dxa"/>
          </w:tcPr>
          <w:p w:rsidR="00005516" w:rsidRDefault="00005516" w:rsidP="00005516">
            <w:pPr>
              <w:pStyle w:val="TableParagraph"/>
              <w:spacing w:before="46"/>
              <w:ind w:left="144" w:right="143"/>
              <w:jc w:val="center"/>
              <w:rPr>
                <w:sz w:val="20"/>
              </w:rPr>
            </w:pPr>
            <w:r>
              <w:rPr>
                <w:sz w:val="20"/>
              </w:rPr>
              <w:t>693</w:t>
            </w:r>
          </w:p>
        </w:tc>
        <w:tc>
          <w:tcPr>
            <w:tcW w:w="2410" w:type="dxa"/>
          </w:tcPr>
          <w:p w:rsidR="00005516" w:rsidRDefault="00005516" w:rsidP="00005516">
            <w:pPr>
              <w:pStyle w:val="TableParagraph"/>
              <w:spacing w:before="46"/>
              <w:ind w:left="1096" w:right="158"/>
              <w:rPr>
                <w:sz w:val="20"/>
              </w:rPr>
            </w:pPr>
            <w:r>
              <w:rPr>
                <w:sz w:val="20"/>
              </w:rPr>
              <w:t>51</w:t>
            </w:r>
          </w:p>
        </w:tc>
      </w:tr>
      <w:tr w:rsidR="00005516" w:rsidTr="00005516">
        <w:trPr>
          <w:trHeight w:hRule="exact" w:val="300"/>
        </w:trPr>
        <w:tc>
          <w:tcPr>
            <w:tcW w:w="1527" w:type="dxa"/>
            <w:tcBorders>
              <w:right w:val="single" w:sz="40" w:space="0" w:color="A8D08D"/>
            </w:tcBorders>
          </w:tcPr>
          <w:p w:rsidR="00005516" w:rsidRDefault="00005516" w:rsidP="00005516">
            <w:pPr>
              <w:pStyle w:val="TableParagraph"/>
              <w:spacing w:before="46"/>
              <w:ind w:left="100"/>
              <w:rPr>
                <w:sz w:val="20"/>
              </w:rPr>
            </w:pPr>
            <w:r>
              <w:rPr>
                <w:sz w:val="20"/>
              </w:rPr>
              <w:t>Kruszwica</w:t>
            </w:r>
          </w:p>
        </w:tc>
        <w:tc>
          <w:tcPr>
            <w:tcW w:w="1674" w:type="dxa"/>
            <w:tcBorders>
              <w:left w:val="nil"/>
              <w:right w:val="single" w:sz="4" w:space="0" w:color="FFFFFF"/>
            </w:tcBorders>
            <w:shd w:val="clear" w:color="auto" w:fill="A8D08D"/>
          </w:tcPr>
          <w:p w:rsidR="00005516" w:rsidRDefault="00005516" w:rsidP="00005516">
            <w:pPr>
              <w:pStyle w:val="TableParagraph"/>
              <w:spacing w:before="46"/>
              <w:ind w:left="573"/>
              <w:rPr>
                <w:sz w:val="20"/>
              </w:rPr>
            </w:pPr>
            <w:r>
              <w:rPr>
                <w:sz w:val="20"/>
              </w:rPr>
              <w:t>1.431</w:t>
            </w:r>
          </w:p>
        </w:tc>
        <w:tc>
          <w:tcPr>
            <w:tcW w:w="2316" w:type="dxa"/>
            <w:tcBorders>
              <w:left w:val="single" w:sz="4" w:space="0" w:color="FFFFFF"/>
              <w:right w:val="nil"/>
            </w:tcBorders>
          </w:tcPr>
          <w:p w:rsidR="00005516" w:rsidRDefault="00005516" w:rsidP="00005516">
            <w:pPr>
              <w:pStyle w:val="TableParagraph"/>
              <w:tabs>
                <w:tab w:val="left" w:pos="2260"/>
                <w:tab w:val="left" w:pos="3167"/>
              </w:tabs>
              <w:spacing w:before="46"/>
              <w:ind w:left="1070" w:right="-857"/>
              <w:rPr>
                <w:sz w:val="20"/>
              </w:rPr>
            </w:pPr>
            <w:r>
              <w:rPr>
                <w:sz w:val="20"/>
              </w:rPr>
              <w:t>72</w:t>
            </w:r>
            <w:r>
              <w:rPr>
                <w:sz w:val="20"/>
              </w:rPr>
              <w:tab/>
            </w:r>
            <w:r>
              <w:rPr>
                <w:w w:val="99"/>
                <w:sz w:val="20"/>
                <w:shd w:val="clear" w:color="auto" w:fill="A8D08D"/>
              </w:rPr>
              <w:t xml:space="preserve"> </w:t>
            </w:r>
            <w:r>
              <w:rPr>
                <w:sz w:val="20"/>
                <w:shd w:val="clear" w:color="auto" w:fill="A8D08D"/>
              </w:rPr>
              <w:tab/>
            </w:r>
          </w:p>
        </w:tc>
        <w:tc>
          <w:tcPr>
            <w:tcW w:w="2269" w:type="dxa"/>
            <w:tcBorders>
              <w:left w:val="nil"/>
              <w:right w:val="thickThinMediumGap" w:sz="22" w:space="0" w:color="A8D08D"/>
            </w:tcBorders>
          </w:tcPr>
          <w:p w:rsidR="00005516" w:rsidRDefault="00005516" w:rsidP="00005516">
            <w:pPr>
              <w:pStyle w:val="TableParagraph"/>
              <w:tabs>
                <w:tab w:val="left" w:pos="2165"/>
              </w:tabs>
              <w:spacing w:before="46"/>
              <w:ind w:left="856"/>
              <w:rPr>
                <w:sz w:val="20"/>
              </w:rPr>
            </w:pPr>
            <w:r>
              <w:rPr>
                <w:sz w:val="20"/>
                <w:shd w:val="clear" w:color="auto" w:fill="A8D08D"/>
              </w:rPr>
              <w:t>1.111</w:t>
            </w:r>
            <w:r>
              <w:rPr>
                <w:sz w:val="20"/>
                <w:shd w:val="clear" w:color="auto" w:fill="A8D08D"/>
              </w:rPr>
              <w:tab/>
            </w:r>
          </w:p>
        </w:tc>
        <w:tc>
          <w:tcPr>
            <w:tcW w:w="2410" w:type="dxa"/>
            <w:tcBorders>
              <w:left w:val="thinThickMediumGap" w:sz="22" w:space="0" w:color="A8D08D"/>
            </w:tcBorders>
          </w:tcPr>
          <w:p w:rsidR="00005516" w:rsidRDefault="00005516" w:rsidP="00005516">
            <w:pPr>
              <w:pStyle w:val="TableParagraph"/>
              <w:spacing w:before="46"/>
              <w:ind w:left="1049"/>
              <w:rPr>
                <w:sz w:val="20"/>
              </w:rPr>
            </w:pPr>
            <w:r>
              <w:rPr>
                <w:sz w:val="20"/>
              </w:rPr>
              <w:t>56</w:t>
            </w:r>
          </w:p>
        </w:tc>
      </w:tr>
      <w:tr w:rsidR="00005516" w:rsidTr="00005516">
        <w:trPr>
          <w:trHeight w:hRule="exact" w:val="300"/>
        </w:trPr>
        <w:tc>
          <w:tcPr>
            <w:tcW w:w="1527" w:type="dxa"/>
          </w:tcPr>
          <w:p w:rsidR="00005516" w:rsidRDefault="00005516" w:rsidP="00005516">
            <w:pPr>
              <w:pStyle w:val="TableParagraph"/>
              <w:spacing w:before="48"/>
              <w:ind w:left="100" w:right="29"/>
              <w:rPr>
                <w:sz w:val="20"/>
              </w:rPr>
            </w:pPr>
            <w:r>
              <w:rPr>
                <w:sz w:val="20"/>
              </w:rPr>
              <w:t>Pakość</w:t>
            </w:r>
          </w:p>
        </w:tc>
        <w:tc>
          <w:tcPr>
            <w:tcW w:w="1674" w:type="dxa"/>
            <w:tcBorders>
              <w:top w:val="single" w:sz="7" w:space="0" w:color="000000"/>
              <w:right w:val="single" w:sz="4" w:space="0" w:color="FFFFFF"/>
            </w:tcBorders>
          </w:tcPr>
          <w:p w:rsidR="00005516" w:rsidRDefault="00005516" w:rsidP="00005516">
            <w:pPr>
              <w:pStyle w:val="TableParagraph"/>
              <w:spacing w:before="45"/>
              <w:ind w:left="134" w:right="109"/>
              <w:jc w:val="center"/>
              <w:rPr>
                <w:sz w:val="20"/>
              </w:rPr>
            </w:pPr>
            <w:r>
              <w:rPr>
                <w:sz w:val="20"/>
              </w:rPr>
              <w:t>828</w:t>
            </w:r>
          </w:p>
        </w:tc>
        <w:tc>
          <w:tcPr>
            <w:tcW w:w="2316" w:type="dxa"/>
            <w:tcBorders>
              <w:left w:val="single" w:sz="4" w:space="0" w:color="FFFFFF"/>
            </w:tcBorders>
          </w:tcPr>
          <w:p w:rsidR="00005516" w:rsidRDefault="00005516" w:rsidP="00005516">
            <w:pPr>
              <w:pStyle w:val="TableParagraph"/>
              <w:spacing w:before="48"/>
              <w:ind w:left="998" w:right="968"/>
              <w:jc w:val="center"/>
              <w:rPr>
                <w:sz w:val="20"/>
              </w:rPr>
            </w:pPr>
            <w:r>
              <w:rPr>
                <w:sz w:val="20"/>
              </w:rPr>
              <w:t>84</w:t>
            </w:r>
          </w:p>
        </w:tc>
        <w:tc>
          <w:tcPr>
            <w:tcW w:w="2269" w:type="dxa"/>
          </w:tcPr>
          <w:p w:rsidR="00005516" w:rsidRDefault="00005516" w:rsidP="00005516">
            <w:pPr>
              <w:pStyle w:val="TableParagraph"/>
              <w:spacing w:before="48"/>
              <w:ind w:left="144" w:right="144"/>
              <w:jc w:val="center"/>
              <w:rPr>
                <w:sz w:val="20"/>
              </w:rPr>
            </w:pPr>
            <w:r>
              <w:rPr>
                <w:sz w:val="20"/>
              </w:rPr>
              <w:t>633</w:t>
            </w:r>
          </w:p>
        </w:tc>
        <w:tc>
          <w:tcPr>
            <w:tcW w:w="2410" w:type="dxa"/>
          </w:tcPr>
          <w:p w:rsidR="00005516" w:rsidRDefault="00005516" w:rsidP="00005516">
            <w:pPr>
              <w:pStyle w:val="TableParagraph"/>
              <w:spacing w:before="48"/>
              <w:ind w:left="1096" w:right="158"/>
              <w:rPr>
                <w:sz w:val="20"/>
              </w:rPr>
            </w:pPr>
            <w:r>
              <w:rPr>
                <w:sz w:val="20"/>
              </w:rPr>
              <w:t>64</w:t>
            </w:r>
          </w:p>
        </w:tc>
      </w:tr>
      <w:tr w:rsidR="00005516" w:rsidTr="00005516">
        <w:trPr>
          <w:trHeight w:hRule="exact" w:val="296"/>
        </w:trPr>
        <w:tc>
          <w:tcPr>
            <w:tcW w:w="1527" w:type="dxa"/>
            <w:tcBorders>
              <w:right w:val="nil"/>
            </w:tcBorders>
          </w:tcPr>
          <w:p w:rsidR="00005516" w:rsidRDefault="00005516" w:rsidP="00005516">
            <w:pPr>
              <w:pStyle w:val="TableParagraph"/>
              <w:tabs>
                <w:tab w:val="left" w:pos="1471"/>
                <w:tab w:val="left" w:pos="2198"/>
              </w:tabs>
              <w:spacing w:before="46"/>
              <w:ind w:left="100" w:right="-677"/>
              <w:rPr>
                <w:sz w:val="20"/>
              </w:rPr>
            </w:pPr>
            <w:r>
              <w:rPr>
                <w:sz w:val="20"/>
              </w:rPr>
              <w:t>Rojewo</w:t>
            </w:r>
            <w:r>
              <w:rPr>
                <w:sz w:val="20"/>
              </w:rPr>
              <w:tab/>
            </w:r>
            <w:r>
              <w:rPr>
                <w:w w:val="99"/>
                <w:sz w:val="20"/>
                <w:shd w:val="clear" w:color="auto" w:fill="F4AE83"/>
              </w:rPr>
              <w:t xml:space="preserve"> </w:t>
            </w:r>
            <w:r>
              <w:rPr>
                <w:sz w:val="20"/>
                <w:shd w:val="clear" w:color="auto" w:fill="F4AE83"/>
              </w:rPr>
              <w:tab/>
            </w:r>
          </w:p>
        </w:tc>
        <w:tc>
          <w:tcPr>
            <w:tcW w:w="1674" w:type="dxa"/>
            <w:tcBorders>
              <w:left w:val="nil"/>
              <w:right w:val="single" w:sz="4" w:space="0" w:color="FFFFFF"/>
            </w:tcBorders>
          </w:tcPr>
          <w:p w:rsidR="00005516" w:rsidRDefault="00005516" w:rsidP="00005516">
            <w:pPr>
              <w:pStyle w:val="TableParagraph"/>
              <w:tabs>
                <w:tab w:val="left" w:pos="1649"/>
              </w:tabs>
              <w:spacing w:before="46"/>
              <w:ind w:left="676"/>
              <w:rPr>
                <w:sz w:val="20"/>
              </w:rPr>
            </w:pPr>
            <w:r>
              <w:rPr>
                <w:sz w:val="20"/>
                <w:shd w:val="clear" w:color="auto" w:fill="F4AE83"/>
              </w:rPr>
              <w:t>257</w:t>
            </w:r>
            <w:r>
              <w:rPr>
                <w:sz w:val="20"/>
                <w:shd w:val="clear" w:color="auto" w:fill="F4AE83"/>
              </w:rPr>
              <w:tab/>
            </w:r>
          </w:p>
        </w:tc>
        <w:tc>
          <w:tcPr>
            <w:tcW w:w="2316" w:type="dxa"/>
            <w:tcBorders>
              <w:left w:val="single" w:sz="4" w:space="0" w:color="FFFFFF"/>
            </w:tcBorders>
            <w:shd w:val="clear" w:color="auto" w:fill="F4AE83"/>
          </w:tcPr>
          <w:p w:rsidR="00005516" w:rsidRDefault="00005516" w:rsidP="00005516">
            <w:pPr>
              <w:pStyle w:val="TableParagraph"/>
              <w:spacing w:before="46"/>
              <w:ind w:left="998" w:right="968"/>
              <w:jc w:val="center"/>
              <w:rPr>
                <w:sz w:val="20"/>
              </w:rPr>
            </w:pPr>
            <w:r>
              <w:rPr>
                <w:sz w:val="20"/>
              </w:rPr>
              <w:t>54</w:t>
            </w:r>
          </w:p>
        </w:tc>
        <w:tc>
          <w:tcPr>
            <w:tcW w:w="2269" w:type="dxa"/>
            <w:shd w:val="clear" w:color="auto" w:fill="F4AE83"/>
          </w:tcPr>
          <w:p w:rsidR="00005516" w:rsidRDefault="00005516" w:rsidP="00005516">
            <w:pPr>
              <w:pStyle w:val="TableParagraph"/>
              <w:spacing w:before="46"/>
              <w:ind w:left="144" w:right="143"/>
              <w:jc w:val="center"/>
              <w:rPr>
                <w:sz w:val="20"/>
              </w:rPr>
            </w:pPr>
            <w:r>
              <w:rPr>
                <w:sz w:val="20"/>
              </w:rPr>
              <w:t>202</w:t>
            </w:r>
          </w:p>
        </w:tc>
        <w:tc>
          <w:tcPr>
            <w:tcW w:w="2410" w:type="dxa"/>
            <w:shd w:val="clear" w:color="auto" w:fill="F4AE83"/>
          </w:tcPr>
          <w:p w:rsidR="00005516" w:rsidRDefault="00005516" w:rsidP="00005516">
            <w:pPr>
              <w:pStyle w:val="TableParagraph"/>
              <w:spacing w:before="46"/>
              <w:ind w:left="1096" w:right="158"/>
              <w:rPr>
                <w:sz w:val="20"/>
              </w:rPr>
            </w:pPr>
            <w:r>
              <w:rPr>
                <w:sz w:val="20"/>
              </w:rPr>
              <w:t>42</w:t>
            </w:r>
          </w:p>
        </w:tc>
      </w:tr>
      <w:tr w:rsidR="00005516" w:rsidTr="00005516">
        <w:trPr>
          <w:trHeight w:hRule="exact" w:val="532"/>
        </w:trPr>
        <w:tc>
          <w:tcPr>
            <w:tcW w:w="1527" w:type="dxa"/>
          </w:tcPr>
          <w:p w:rsidR="00005516" w:rsidRDefault="00005516" w:rsidP="00005516">
            <w:pPr>
              <w:pStyle w:val="TableParagraph"/>
              <w:spacing w:before="49"/>
              <w:ind w:left="100" w:right="29"/>
              <w:rPr>
                <w:sz w:val="20"/>
              </w:rPr>
            </w:pPr>
            <w:r>
              <w:rPr>
                <w:sz w:val="20"/>
              </w:rPr>
              <w:t xml:space="preserve">Złotniki </w:t>
            </w:r>
            <w:r>
              <w:rPr>
                <w:w w:val="90"/>
                <w:sz w:val="20"/>
              </w:rPr>
              <w:t>Kujawskie</w:t>
            </w:r>
          </w:p>
        </w:tc>
        <w:tc>
          <w:tcPr>
            <w:tcW w:w="1674" w:type="dxa"/>
            <w:tcBorders>
              <w:right w:val="single" w:sz="4" w:space="0" w:color="FFFFFF"/>
            </w:tcBorders>
          </w:tcPr>
          <w:p w:rsidR="00005516" w:rsidRDefault="00005516" w:rsidP="00005516">
            <w:pPr>
              <w:pStyle w:val="TableParagraph"/>
              <w:spacing w:before="165"/>
              <w:ind w:left="134" w:right="109"/>
              <w:jc w:val="center"/>
              <w:rPr>
                <w:sz w:val="20"/>
              </w:rPr>
            </w:pPr>
            <w:r>
              <w:rPr>
                <w:sz w:val="20"/>
              </w:rPr>
              <w:t>728</w:t>
            </w:r>
          </w:p>
        </w:tc>
        <w:tc>
          <w:tcPr>
            <w:tcW w:w="2316" w:type="dxa"/>
            <w:tcBorders>
              <w:top w:val="single" w:sz="7" w:space="0" w:color="000000"/>
              <w:left w:val="single" w:sz="4" w:space="0" w:color="FFFFFF"/>
            </w:tcBorders>
          </w:tcPr>
          <w:p w:rsidR="00005516" w:rsidRDefault="00005516" w:rsidP="00005516">
            <w:pPr>
              <w:pStyle w:val="TableParagraph"/>
              <w:spacing w:before="162"/>
              <w:ind w:left="998" w:right="968"/>
              <w:jc w:val="center"/>
              <w:rPr>
                <w:sz w:val="20"/>
              </w:rPr>
            </w:pPr>
            <w:r>
              <w:rPr>
                <w:sz w:val="20"/>
              </w:rPr>
              <w:t>80</w:t>
            </w:r>
          </w:p>
        </w:tc>
        <w:tc>
          <w:tcPr>
            <w:tcW w:w="2269" w:type="dxa"/>
            <w:tcBorders>
              <w:top w:val="single" w:sz="7" w:space="0" w:color="000000"/>
            </w:tcBorders>
          </w:tcPr>
          <w:p w:rsidR="00005516" w:rsidRDefault="00005516" w:rsidP="00005516">
            <w:pPr>
              <w:pStyle w:val="TableParagraph"/>
              <w:spacing w:before="162"/>
              <w:ind w:left="144" w:right="143"/>
              <w:jc w:val="center"/>
              <w:rPr>
                <w:sz w:val="20"/>
              </w:rPr>
            </w:pPr>
            <w:r>
              <w:rPr>
                <w:sz w:val="20"/>
              </w:rPr>
              <w:t>618</w:t>
            </w:r>
          </w:p>
        </w:tc>
        <w:tc>
          <w:tcPr>
            <w:tcW w:w="2410" w:type="dxa"/>
            <w:tcBorders>
              <w:top w:val="single" w:sz="7" w:space="0" w:color="000000"/>
            </w:tcBorders>
          </w:tcPr>
          <w:p w:rsidR="00005516" w:rsidRDefault="00005516" w:rsidP="00005516">
            <w:pPr>
              <w:pStyle w:val="TableParagraph"/>
              <w:spacing w:before="162"/>
              <w:ind w:left="1096" w:right="158"/>
              <w:rPr>
                <w:sz w:val="20"/>
              </w:rPr>
            </w:pPr>
            <w:r>
              <w:rPr>
                <w:sz w:val="20"/>
              </w:rPr>
              <w:t>68</w:t>
            </w:r>
          </w:p>
        </w:tc>
      </w:tr>
      <w:tr w:rsidR="00005516" w:rsidTr="00005516">
        <w:trPr>
          <w:trHeight w:hRule="exact" w:val="821"/>
        </w:trPr>
        <w:tc>
          <w:tcPr>
            <w:tcW w:w="1527" w:type="dxa"/>
          </w:tcPr>
          <w:p w:rsidR="00005516" w:rsidRDefault="00005516" w:rsidP="00005516">
            <w:pPr>
              <w:pStyle w:val="TableParagraph"/>
              <w:spacing w:before="6"/>
              <w:rPr>
                <w:sz w:val="27"/>
              </w:rPr>
            </w:pPr>
          </w:p>
          <w:p w:rsidR="00005516" w:rsidRDefault="00005516" w:rsidP="00005516">
            <w:pPr>
              <w:pStyle w:val="TableParagraph"/>
              <w:spacing w:before="1"/>
              <w:ind w:left="667" w:right="29"/>
              <w:rPr>
                <w:b/>
                <w:sz w:val="20"/>
              </w:rPr>
            </w:pPr>
            <w:r>
              <w:rPr>
                <w:b/>
                <w:sz w:val="20"/>
              </w:rPr>
              <w:t>RAZEM</w:t>
            </w:r>
          </w:p>
        </w:tc>
        <w:tc>
          <w:tcPr>
            <w:tcW w:w="1674" w:type="dxa"/>
            <w:tcBorders>
              <w:right w:val="single" w:sz="4" w:space="0" w:color="FFFFFF"/>
            </w:tcBorders>
          </w:tcPr>
          <w:p w:rsidR="00005516" w:rsidRDefault="00005516" w:rsidP="00005516">
            <w:pPr>
              <w:pStyle w:val="TableParagraph"/>
              <w:spacing w:before="58"/>
              <w:ind w:left="134" w:right="113"/>
              <w:jc w:val="center"/>
              <w:rPr>
                <w:b/>
                <w:sz w:val="20"/>
              </w:rPr>
            </w:pPr>
            <w:r>
              <w:rPr>
                <w:b/>
                <w:sz w:val="20"/>
              </w:rPr>
              <w:t>6.514</w:t>
            </w:r>
          </w:p>
          <w:p w:rsidR="00005516" w:rsidRDefault="00005516" w:rsidP="00005516">
            <w:pPr>
              <w:pStyle w:val="TableParagraph"/>
              <w:spacing w:before="48"/>
              <w:ind w:left="273" w:right="254" w:firstLine="7"/>
              <w:jc w:val="center"/>
              <w:rPr>
                <w:sz w:val="20"/>
              </w:rPr>
            </w:pPr>
            <w:r>
              <w:rPr>
                <w:sz w:val="20"/>
              </w:rPr>
              <w:t xml:space="preserve">podmiotów </w:t>
            </w:r>
            <w:r>
              <w:rPr>
                <w:w w:val="90"/>
                <w:sz w:val="20"/>
              </w:rPr>
              <w:t>gospodarczych</w:t>
            </w:r>
          </w:p>
        </w:tc>
        <w:tc>
          <w:tcPr>
            <w:tcW w:w="2316" w:type="dxa"/>
            <w:tcBorders>
              <w:left w:val="single" w:sz="4" w:space="0" w:color="FFFFFF"/>
            </w:tcBorders>
          </w:tcPr>
          <w:p w:rsidR="00005516" w:rsidRDefault="00005516" w:rsidP="00005516">
            <w:pPr>
              <w:pStyle w:val="TableParagraph"/>
              <w:spacing w:before="6"/>
              <w:rPr>
                <w:sz w:val="27"/>
              </w:rPr>
            </w:pPr>
          </w:p>
          <w:p w:rsidR="00005516" w:rsidRDefault="00005516" w:rsidP="00005516">
            <w:pPr>
              <w:pStyle w:val="TableParagraph"/>
              <w:spacing w:before="1"/>
              <w:ind w:left="27"/>
              <w:jc w:val="center"/>
              <w:rPr>
                <w:b/>
                <w:sz w:val="20"/>
              </w:rPr>
            </w:pPr>
            <w:r>
              <w:rPr>
                <w:b/>
                <w:w w:val="96"/>
                <w:sz w:val="20"/>
              </w:rPr>
              <w:t>-</w:t>
            </w:r>
          </w:p>
        </w:tc>
        <w:tc>
          <w:tcPr>
            <w:tcW w:w="2269" w:type="dxa"/>
          </w:tcPr>
          <w:p w:rsidR="00005516" w:rsidRDefault="00005516" w:rsidP="00005516">
            <w:pPr>
              <w:pStyle w:val="TableParagraph"/>
              <w:spacing w:before="58"/>
              <w:ind w:left="144" w:right="144"/>
              <w:jc w:val="center"/>
              <w:rPr>
                <w:b/>
                <w:sz w:val="20"/>
              </w:rPr>
            </w:pPr>
            <w:r>
              <w:rPr>
                <w:b/>
                <w:sz w:val="20"/>
              </w:rPr>
              <w:t>5.087</w:t>
            </w:r>
          </w:p>
          <w:p w:rsidR="00005516" w:rsidRDefault="00005516" w:rsidP="00005516">
            <w:pPr>
              <w:pStyle w:val="TableParagraph"/>
              <w:spacing w:before="48"/>
              <w:ind w:left="153" w:right="160" w:hanging="1"/>
              <w:jc w:val="center"/>
              <w:rPr>
                <w:sz w:val="20"/>
              </w:rPr>
            </w:pPr>
            <w:r>
              <w:rPr>
                <w:sz w:val="20"/>
              </w:rPr>
              <w:t>osób prowadzące działalność</w:t>
            </w:r>
            <w:r>
              <w:rPr>
                <w:spacing w:val="-11"/>
                <w:sz w:val="20"/>
              </w:rPr>
              <w:t xml:space="preserve"> </w:t>
            </w:r>
            <w:r>
              <w:rPr>
                <w:sz w:val="20"/>
              </w:rPr>
              <w:t>gospodarczą</w:t>
            </w:r>
          </w:p>
        </w:tc>
        <w:tc>
          <w:tcPr>
            <w:tcW w:w="2410" w:type="dxa"/>
          </w:tcPr>
          <w:p w:rsidR="00005516" w:rsidRDefault="00005516" w:rsidP="00005516">
            <w:pPr>
              <w:pStyle w:val="TableParagraph"/>
              <w:spacing w:before="6"/>
              <w:rPr>
                <w:sz w:val="27"/>
              </w:rPr>
            </w:pPr>
          </w:p>
          <w:p w:rsidR="00005516" w:rsidRDefault="00005516" w:rsidP="00005516">
            <w:pPr>
              <w:pStyle w:val="TableParagraph"/>
              <w:spacing w:before="1"/>
              <w:ind w:right="1"/>
              <w:jc w:val="center"/>
              <w:rPr>
                <w:b/>
                <w:sz w:val="20"/>
              </w:rPr>
            </w:pPr>
            <w:r>
              <w:rPr>
                <w:b/>
                <w:w w:val="96"/>
                <w:sz w:val="20"/>
              </w:rPr>
              <w:t>-</w:t>
            </w:r>
          </w:p>
        </w:tc>
      </w:tr>
      <w:tr w:rsidR="00005516" w:rsidRPr="004F2CE6" w:rsidTr="00005516">
        <w:trPr>
          <w:trHeight w:hRule="exact" w:val="1049"/>
        </w:trPr>
        <w:tc>
          <w:tcPr>
            <w:tcW w:w="1527" w:type="dxa"/>
          </w:tcPr>
          <w:p w:rsidR="00005516" w:rsidRDefault="00005516" w:rsidP="00005516">
            <w:pPr>
              <w:pStyle w:val="TableParagraph"/>
              <w:spacing w:before="6"/>
              <w:rPr>
                <w:sz w:val="27"/>
              </w:rPr>
            </w:pPr>
          </w:p>
          <w:p w:rsidR="00005516" w:rsidRDefault="00005516" w:rsidP="00005516">
            <w:pPr>
              <w:pStyle w:val="TableParagraph"/>
              <w:spacing w:before="1" w:line="229" w:lineRule="exact"/>
              <w:ind w:left="197" w:right="29"/>
              <w:rPr>
                <w:b/>
                <w:sz w:val="20"/>
              </w:rPr>
            </w:pPr>
            <w:r>
              <w:rPr>
                <w:b/>
                <w:sz w:val="20"/>
              </w:rPr>
              <w:t>ŚREDNIA dla</w:t>
            </w:r>
          </w:p>
          <w:p w:rsidR="00005516" w:rsidRDefault="00005516" w:rsidP="00005516">
            <w:pPr>
              <w:pStyle w:val="TableParagraph"/>
              <w:spacing w:line="229" w:lineRule="exact"/>
              <w:ind w:left="734" w:right="29"/>
              <w:rPr>
                <w:b/>
                <w:sz w:val="20"/>
              </w:rPr>
            </w:pPr>
            <w:r>
              <w:rPr>
                <w:b/>
                <w:sz w:val="20"/>
              </w:rPr>
              <w:t>obszaru</w:t>
            </w:r>
          </w:p>
        </w:tc>
        <w:tc>
          <w:tcPr>
            <w:tcW w:w="1674" w:type="dxa"/>
            <w:tcBorders>
              <w:right w:val="single" w:sz="4" w:space="0" w:color="FFFFFF"/>
            </w:tcBorders>
          </w:tcPr>
          <w:p w:rsidR="00005516" w:rsidRDefault="00005516" w:rsidP="00005516">
            <w:pPr>
              <w:pStyle w:val="TableParagraph"/>
              <w:spacing w:before="55"/>
              <w:ind w:left="134" w:right="109"/>
              <w:jc w:val="center"/>
              <w:rPr>
                <w:b/>
                <w:sz w:val="20"/>
              </w:rPr>
            </w:pPr>
            <w:r>
              <w:rPr>
                <w:b/>
                <w:sz w:val="20"/>
              </w:rPr>
              <w:t>814</w:t>
            </w:r>
          </w:p>
          <w:p w:rsidR="00005516" w:rsidRDefault="00005516" w:rsidP="00005516">
            <w:pPr>
              <w:pStyle w:val="TableParagraph"/>
              <w:spacing w:before="51"/>
              <w:ind w:left="127" w:right="106" w:firstLine="58"/>
              <w:jc w:val="center"/>
              <w:rPr>
                <w:sz w:val="20"/>
              </w:rPr>
            </w:pPr>
            <w:r>
              <w:rPr>
                <w:sz w:val="20"/>
              </w:rPr>
              <w:t>podmiotów gospodarczych</w:t>
            </w:r>
            <w:r>
              <w:rPr>
                <w:spacing w:val="-14"/>
                <w:sz w:val="20"/>
              </w:rPr>
              <w:t xml:space="preserve"> </w:t>
            </w:r>
            <w:r>
              <w:rPr>
                <w:sz w:val="20"/>
              </w:rPr>
              <w:t>na gminę</w:t>
            </w:r>
          </w:p>
        </w:tc>
        <w:tc>
          <w:tcPr>
            <w:tcW w:w="2316" w:type="dxa"/>
            <w:tcBorders>
              <w:left w:val="single" w:sz="4" w:space="0" w:color="FFFFFF"/>
            </w:tcBorders>
          </w:tcPr>
          <w:p w:rsidR="00005516" w:rsidRPr="00A430A9" w:rsidRDefault="00005516" w:rsidP="00005516">
            <w:pPr>
              <w:pStyle w:val="TableParagraph"/>
              <w:spacing w:before="55"/>
              <w:ind w:left="998" w:right="968"/>
              <w:jc w:val="center"/>
              <w:rPr>
                <w:b/>
                <w:sz w:val="20"/>
                <w:lang w:val="pl-PL"/>
              </w:rPr>
            </w:pPr>
            <w:r w:rsidRPr="00A430A9">
              <w:rPr>
                <w:b/>
                <w:sz w:val="20"/>
                <w:lang w:val="pl-PL"/>
              </w:rPr>
              <w:t>71</w:t>
            </w:r>
          </w:p>
          <w:p w:rsidR="00005516" w:rsidRPr="00A430A9" w:rsidRDefault="00005516" w:rsidP="00005516">
            <w:pPr>
              <w:pStyle w:val="TableParagraph"/>
              <w:spacing w:before="51"/>
              <w:ind w:left="194" w:right="167" w:firstLine="4"/>
              <w:jc w:val="center"/>
              <w:rPr>
                <w:sz w:val="20"/>
                <w:lang w:val="pl-PL"/>
              </w:rPr>
            </w:pPr>
            <w:r w:rsidRPr="00A430A9">
              <w:rPr>
                <w:sz w:val="20"/>
                <w:lang w:val="pl-PL"/>
              </w:rPr>
              <w:t>podmiotów gospodarczych na</w:t>
            </w:r>
            <w:r w:rsidRPr="00A430A9">
              <w:rPr>
                <w:spacing w:val="-16"/>
                <w:sz w:val="20"/>
                <w:lang w:val="pl-PL"/>
              </w:rPr>
              <w:t xml:space="preserve"> </w:t>
            </w:r>
            <w:r w:rsidRPr="00A430A9">
              <w:rPr>
                <w:sz w:val="20"/>
                <w:lang w:val="pl-PL"/>
              </w:rPr>
              <w:t>tysiąc mieszkańców</w:t>
            </w:r>
          </w:p>
        </w:tc>
        <w:tc>
          <w:tcPr>
            <w:tcW w:w="2269" w:type="dxa"/>
          </w:tcPr>
          <w:p w:rsidR="00005516" w:rsidRPr="00A430A9" w:rsidRDefault="00005516" w:rsidP="00005516">
            <w:pPr>
              <w:pStyle w:val="TableParagraph"/>
              <w:spacing w:before="55"/>
              <w:ind w:left="144" w:right="146"/>
              <w:jc w:val="center"/>
              <w:rPr>
                <w:b/>
                <w:sz w:val="20"/>
                <w:lang w:val="pl-PL"/>
              </w:rPr>
            </w:pPr>
            <w:r w:rsidRPr="00A430A9">
              <w:rPr>
                <w:b/>
                <w:sz w:val="20"/>
                <w:lang w:val="pl-PL"/>
              </w:rPr>
              <w:t>635</w:t>
            </w:r>
          </w:p>
          <w:p w:rsidR="00005516" w:rsidRPr="00A430A9" w:rsidRDefault="00005516" w:rsidP="00005516">
            <w:pPr>
              <w:pStyle w:val="TableParagraph"/>
              <w:spacing w:before="51"/>
              <w:ind w:left="153" w:right="160" w:firstLine="3"/>
              <w:jc w:val="center"/>
              <w:rPr>
                <w:sz w:val="20"/>
                <w:lang w:val="pl-PL"/>
              </w:rPr>
            </w:pPr>
            <w:r w:rsidRPr="00A430A9">
              <w:rPr>
                <w:sz w:val="20"/>
                <w:lang w:val="pl-PL"/>
              </w:rPr>
              <w:t>osób prowadzących działalność</w:t>
            </w:r>
            <w:r w:rsidRPr="00A430A9">
              <w:rPr>
                <w:spacing w:val="-10"/>
                <w:sz w:val="20"/>
                <w:lang w:val="pl-PL"/>
              </w:rPr>
              <w:t xml:space="preserve"> </w:t>
            </w:r>
            <w:r w:rsidRPr="00A430A9">
              <w:rPr>
                <w:sz w:val="20"/>
                <w:lang w:val="pl-PL"/>
              </w:rPr>
              <w:t>gospodarczą na</w:t>
            </w:r>
            <w:r w:rsidRPr="00A430A9">
              <w:rPr>
                <w:spacing w:val="-12"/>
                <w:sz w:val="20"/>
                <w:lang w:val="pl-PL"/>
              </w:rPr>
              <w:t xml:space="preserve"> </w:t>
            </w:r>
            <w:r w:rsidRPr="00A430A9">
              <w:rPr>
                <w:sz w:val="20"/>
                <w:lang w:val="pl-PL"/>
              </w:rPr>
              <w:t>gminę</w:t>
            </w:r>
          </w:p>
        </w:tc>
        <w:tc>
          <w:tcPr>
            <w:tcW w:w="2410" w:type="dxa"/>
          </w:tcPr>
          <w:p w:rsidR="00005516" w:rsidRPr="00A430A9" w:rsidRDefault="00005516" w:rsidP="00005516">
            <w:pPr>
              <w:pStyle w:val="TableParagraph"/>
              <w:spacing w:before="55"/>
              <w:ind w:left="213" w:right="216"/>
              <w:jc w:val="center"/>
              <w:rPr>
                <w:b/>
                <w:sz w:val="20"/>
                <w:lang w:val="pl-PL"/>
              </w:rPr>
            </w:pPr>
            <w:r w:rsidRPr="00A430A9">
              <w:rPr>
                <w:b/>
                <w:sz w:val="20"/>
                <w:lang w:val="pl-PL"/>
              </w:rPr>
              <w:t>56</w:t>
            </w:r>
          </w:p>
          <w:p w:rsidR="00005516" w:rsidRPr="00A430A9" w:rsidRDefault="00005516" w:rsidP="00005516">
            <w:pPr>
              <w:pStyle w:val="TableParagraph"/>
              <w:spacing w:before="51"/>
              <w:ind w:left="107" w:right="113" w:hanging="1"/>
              <w:jc w:val="center"/>
              <w:rPr>
                <w:sz w:val="20"/>
                <w:lang w:val="pl-PL"/>
              </w:rPr>
            </w:pPr>
            <w:r w:rsidRPr="00A430A9">
              <w:rPr>
                <w:sz w:val="20"/>
                <w:lang w:val="pl-PL"/>
              </w:rPr>
              <w:t>osób prowadzących działalność gospodarczą</w:t>
            </w:r>
            <w:r w:rsidRPr="00A430A9">
              <w:rPr>
                <w:spacing w:val="-16"/>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r w:rsidR="00005516" w:rsidRPr="004F2CE6" w:rsidTr="00005516">
        <w:trPr>
          <w:trHeight w:hRule="exact" w:val="994"/>
        </w:trPr>
        <w:tc>
          <w:tcPr>
            <w:tcW w:w="1527" w:type="dxa"/>
          </w:tcPr>
          <w:p w:rsidR="00005516" w:rsidRPr="00A430A9" w:rsidRDefault="00005516" w:rsidP="00005516">
            <w:pPr>
              <w:pStyle w:val="TableParagraph"/>
              <w:spacing w:before="58"/>
              <w:ind w:left="314" w:right="102" w:hanging="118"/>
              <w:jc w:val="right"/>
              <w:rPr>
                <w:b/>
                <w:sz w:val="20"/>
                <w:lang w:val="pl-PL"/>
              </w:rPr>
            </w:pPr>
            <w:r w:rsidRPr="00A430A9">
              <w:rPr>
                <w:b/>
                <w:sz w:val="20"/>
                <w:lang w:val="pl-PL"/>
              </w:rPr>
              <w:t>ŚREDNIA dla</w:t>
            </w:r>
            <w:r w:rsidRPr="00A430A9">
              <w:rPr>
                <w:b/>
                <w:w w:val="99"/>
                <w:sz w:val="20"/>
                <w:lang w:val="pl-PL"/>
              </w:rPr>
              <w:t xml:space="preserve"> </w:t>
            </w:r>
            <w:r w:rsidRPr="00A430A9">
              <w:rPr>
                <w:b/>
                <w:w w:val="90"/>
                <w:sz w:val="20"/>
                <w:lang w:val="pl-PL"/>
              </w:rPr>
              <w:t xml:space="preserve">województwa </w:t>
            </w:r>
            <w:r w:rsidRPr="00A430A9">
              <w:rPr>
                <w:b/>
                <w:sz w:val="20"/>
                <w:lang w:val="pl-PL"/>
              </w:rPr>
              <w:t>kujawsko- pomorskiego</w:t>
            </w:r>
          </w:p>
        </w:tc>
        <w:tc>
          <w:tcPr>
            <w:tcW w:w="1674" w:type="dxa"/>
            <w:tcBorders>
              <w:right w:val="single" w:sz="4" w:space="0" w:color="FFFFFF"/>
            </w:tcBorders>
          </w:tcPr>
          <w:p w:rsidR="00005516" w:rsidRPr="00A430A9" w:rsidRDefault="00005516" w:rsidP="00005516">
            <w:pPr>
              <w:pStyle w:val="TableParagraph"/>
              <w:rPr>
                <w:sz w:val="20"/>
                <w:lang w:val="pl-PL"/>
              </w:rPr>
            </w:pPr>
          </w:p>
          <w:p w:rsidR="00005516" w:rsidRDefault="00005516" w:rsidP="00005516">
            <w:pPr>
              <w:pStyle w:val="TableParagraph"/>
              <w:spacing w:before="173"/>
              <w:ind w:left="22"/>
              <w:jc w:val="center"/>
              <w:rPr>
                <w:b/>
                <w:sz w:val="20"/>
              </w:rPr>
            </w:pPr>
            <w:r>
              <w:rPr>
                <w:b/>
                <w:w w:val="96"/>
                <w:sz w:val="20"/>
              </w:rPr>
              <w:t>-</w:t>
            </w:r>
          </w:p>
        </w:tc>
        <w:tc>
          <w:tcPr>
            <w:tcW w:w="2316" w:type="dxa"/>
            <w:tcBorders>
              <w:left w:val="single" w:sz="4" w:space="0" w:color="FFFFFF"/>
            </w:tcBorders>
          </w:tcPr>
          <w:p w:rsidR="00005516" w:rsidRPr="00A430A9" w:rsidRDefault="00005516" w:rsidP="00005516">
            <w:pPr>
              <w:pStyle w:val="TableParagraph"/>
              <w:spacing w:before="53" w:line="229" w:lineRule="exact"/>
              <w:ind w:left="998" w:right="968"/>
              <w:jc w:val="center"/>
              <w:rPr>
                <w:b/>
                <w:sz w:val="20"/>
                <w:lang w:val="pl-PL"/>
              </w:rPr>
            </w:pPr>
            <w:r w:rsidRPr="00A430A9">
              <w:rPr>
                <w:b/>
                <w:sz w:val="20"/>
                <w:lang w:val="pl-PL"/>
              </w:rPr>
              <w:t>91</w:t>
            </w:r>
          </w:p>
          <w:p w:rsidR="00005516" w:rsidRPr="00A430A9" w:rsidRDefault="00005516" w:rsidP="00005516">
            <w:pPr>
              <w:pStyle w:val="TableParagraph"/>
              <w:ind w:left="189" w:right="164" w:firstLine="5"/>
              <w:jc w:val="center"/>
              <w:rPr>
                <w:sz w:val="20"/>
                <w:lang w:val="pl-PL"/>
              </w:rPr>
            </w:pPr>
            <w:r w:rsidRPr="00A430A9">
              <w:rPr>
                <w:sz w:val="20"/>
                <w:lang w:val="pl-PL"/>
              </w:rPr>
              <w:t>podmiotów gospodarczych na</w:t>
            </w:r>
            <w:r w:rsidRPr="00A430A9">
              <w:rPr>
                <w:spacing w:val="-9"/>
                <w:sz w:val="20"/>
                <w:lang w:val="pl-PL"/>
              </w:rPr>
              <w:t xml:space="preserve"> </w:t>
            </w:r>
            <w:r w:rsidRPr="00A430A9">
              <w:rPr>
                <w:sz w:val="20"/>
                <w:lang w:val="pl-PL"/>
              </w:rPr>
              <w:t>tysiąc mieszkańców</w:t>
            </w:r>
          </w:p>
        </w:tc>
        <w:tc>
          <w:tcPr>
            <w:tcW w:w="2269" w:type="dxa"/>
          </w:tcPr>
          <w:p w:rsidR="00005516" w:rsidRPr="00A430A9" w:rsidRDefault="00005516" w:rsidP="00005516">
            <w:pPr>
              <w:pStyle w:val="TableParagraph"/>
              <w:rPr>
                <w:sz w:val="20"/>
                <w:lang w:val="pl-PL"/>
              </w:rPr>
            </w:pPr>
          </w:p>
          <w:p w:rsidR="00005516" w:rsidRDefault="00005516" w:rsidP="00005516">
            <w:pPr>
              <w:pStyle w:val="TableParagraph"/>
              <w:spacing w:before="173"/>
              <w:ind w:right="3"/>
              <w:jc w:val="center"/>
              <w:rPr>
                <w:b/>
                <w:sz w:val="20"/>
              </w:rPr>
            </w:pPr>
            <w:r>
              <w:rPr>
                <w:b/>
                <w:w w:val="96"/>
                <w:sz w:val="20"/>
              </w:rPr>
              <w:t>-</w:t>
            </w:r>
          </w:p>
        </w:tc>
        <w:tc>
          <w:tcPr>
            <w:tcW w:w="2410" w:type="dxa"/>
          </w:tcPr>
          <w:p w:rsidR="00005516" w:rsidRPr="00A430A9" w:rsidRDefault="00005516" w:rsidP="00005516">
            <w:pPr>
              <w:pStyle w:val="TableParagraph"/>
              <w:spacing w:before="53" w:line="229" w:lineRule="exact"/>
              <w:ind w:left="213" w:right="216"/>
              <w:jc w:val="center"/>
              <w:rPr>
                <w:b/>
                <w:sz w:val="20"/>
                <w:lang w:val="pl-PL"/>
              </w:rPr>
            </w:pPr>
            <w:r w:rsidRPr="00A430A9">
              <w:rPr>
                <w:b/>
                <w:sz w:val="20"/>
                <w:lang w:val="pl-PL"/>
              </w:rPr>
              <w:t>68</w:t>
            </w:r>
          </w:p>
          <w:p w:rsidR="00005516" w:rsidRPr="00A430A9" w:rsidRDefault="00005516" w:rsidP="00005516">
            <w:pPr>
              <w:pStyle w:val="TableParagraph"/>
              <w:ind w:left="107" w:right="113" w:hanging="1"/>
              <w:jc w:val="center"/>
              <w:rPr>
                <w:sz w:val="20"/>
                <w:lang w:val="pl-PL"/>
              </w:rPr>
            </w:pPr>
            <w:r w:rsidRPr="00A430A9">
              <w:rPr>
                <w:sz w:val="20"/>
                <w:lang w:val="pl-PL"/>
              </w:rPr>
              <w:t>osób prowadzących działalność gospodarczą</w:t>
            </w:r>
            <w:r w:rsidRPr="00A430A9">
              <w:rPr>
                <w:spacing w:val="-17"/>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r w:rsidR="00005516" w:rsidRPr="004F2CE6" w:rsidTr="00005516">
        <w:trPr>
          <w:trHeight w:hRule="exact" w:val="992"/>
        </w:trPr>
        <w:tc>
          <w:tcPr>
            <w:tcW w:w="1527" w:type="dxa"/>
          </w:tcPr>
          <w:p w:rsidR="00005516" w:rsidRPr="00A430A9" w:rsidRDefault="00005516" w:rsidP="00005516">
            <w:pPr>
              <w:pStyle w:val="TableParagraph"/>
              <w:spacing w:before="10"/>
              <w:rPr>
                <w:sz w:val="24"/>
                <w:lang w:val="pl-PL"/>
              </w:rPr>
            </w:pPr>
          </w:p>
          <w:p w:rsidR="00005516" w:rsidRDefault="00005516" w:rsidP="00005516">
            <w:pPr>
              <w:pStyle w:val="TableParagraph"/>
              <w:ind w:left="197" w:right="29"/>
              <w:rPr>
                <w:b/>
                <w:sz w:val="20"/>
              </w:rPr>
            </w:pPr>
            <w:r>
              <w:rPr>
                <w:b/>
                <w:sz w:val="20"/>
              </w:rPr>
              <w:t>ŚREDNIA dla</w:t>
            </w:r>
          </w:p>
          <w:p w:rsidR="00005516" w:rsidRDefault="00005516" w:rsidP="00005516">
            <w:pPr>
              <w:pStyle w:val="TableParagraph"/>
              <w:spacing w:before="1"/>
              <w:ind w:left="888" w:right="29"/>
              <w:rPr>
                <w:b/>
                <w:sz w:val="20"/>
              </w:rPr>
            </w:pPr>
            <w:r>
              <w:rPr>
                <w:b/>
                <w:sz w:val="20"/>
              </w:rPr>
              <w:t>Polski</w:t>
            </w:r>
          </w:p>
        </w:tc>
        <w:tc>
          <w:tcPr>
            <w:tcW w:w="1674" w:type="dxa"/>
            <w:tcBorders>
              <w:right w:val="single" w:sz="4" w:space="0" w:color="FFFFFF"/>
            </w:tcBorders>
          </w:tcPr>
          <w:p w:rsidR="00005516" w:rsidRDefault="00005516" w:rsidP="00005516">
            <w:pPr>
              <w:pStyle w:val="TableParagraph"/>
              <w:rPr>
                <w:sz w:val="20"/>
              </w:rPr>
            </w:pPr>
          </w:p>
          <w:p w:rsidR="00005516" w:rsidRDefault="00005516" w:rsidP="00005516">
            <w:pPr>
              <w:pStyle w:val="TableParagraph"/>
              <w:spacing w:before="171"/>
              <w:ind w:left="22"/>
              <w:jc w:val="center"/>
              <w:rPr>
                <w:b/>
                <w:sz w:val="20"/>
              </w:rPr>
            </w:pPr>
            <w:r>
              <w:rPr>
                <w:b/>
                <w:w w:val="96"/>
                <w:sz w:val="20"/>
              </w:rPr>
              <w:t>-</w:t>
            </w:r>
          </w:p>
        </w:tc>
        <w:tc>
          <w:tcPr>
            <w:tcW w:w="2316" w:type="dxa"/>
            <w:tcBorders>
              <w:left w:val="single" w:sz="4" w:space="0" w:color="FFFFFF"/>
            </w:tcBorders>
          </w:tcPr>
          <w:p w:rsidR="00005516" w:rsidRPr="00A430A9" w:rsidRDefault="00005516" w:rsidP="00005516">
            <w:pPr>
              <w:pStyle w:val="TableParagraph"/>
              <w:spacing w:before="53" w:line="228" w:lineRule="exact"/>
              <w:ind w:left="998" w:right="968"/>
              <w:jc w:val="center"/>
              <w:rPr>
                <w:b/>
                <w:sz w:val="20"/>
                <w:lang w:val="pl-PL"/>
              </w:rPr>
            </w:pPr>
            <w:r w:rsidRPr="00A430A9">
              <w:rPr>
                <w:b/>
                <w:sz w:val="20"/>
                <w:lang w:val="pl-PL"/>
              </w:rPr>
              <w:t>106</w:t>
            </w:r>
          </w:p>
          <w:p w:rsidR="00005516" w:rsidRPr="00A430A9" w:rsidRDefault="00005516" w:rsidP="00005516">
            <w:pPr>
              <w:pStyle w:val="TableParagraph"/>
              <w:ind w:left="194" w:right="167" w:firstLine="4"/>
              <w:jc w:val="center"/>
              <w:rPr>
                <w:sz w:val="20"/>
                <w:lang w:val="pl-PL"/>
              </w:rPr>
            </w:pPr>
            <w:r w:rsidRPr="00A430A9">
              <w:rPr>
                <w:sz w:val="20"/>
                <w:lang w:val="pl-PL"/>
              </w:rPr>
              <w:t>podmiotów gospodarczych na</w:t>
            </w:r>
            <w:r w:rsidRPr="00A430A9">
              <w:rPr>
                <w:spacing w:val="-16"/>
                <w:sz w:val="20"/>
                <w:lang w:val="pl-PL"/>
              </w:rPr>
              <w:t xml:space="preserve"> </w:t>
            </w:r>
            <w:r w:rsidRPr="00A430A9">
              <w:rPr>
                <w:sz w:val="20"/>
                <w:lang w:val="pl-PL"/>
              </w:rPr>
              <w:t>tysiąc mieszkańców</w:t>
            </w:r>
          </w:p>
        </w:tc>
        <w:tc>
          <w:tcPr>
            <w:tcW w:w="2269" w:type="dxa"/>
          </w:tcPr>
          <w:p w:rsidR="00005516" w:rsidRPr="00A430A9" w:rsidRDefault="00005516" w:rsidP="00005516">
            <w:pPr>
              <w:pStyle w:val="TableParagraph"/>
              <w:rPr>
                <w:sz w:val="20"/>
                <w:lang w:val="pl-PL"/>
              </w:rPr>
            </w:pPr>
          </w:p>
          <w:p w:rsidR="00005516" w:rsidRDefault="00005516" w:rsidP="00005516">
            <w:pPr>
              <w:pStyle w:val="TableParagraph"/>
              <w:spacing w:before="171"/>
              <w:ind w:right="3"/>
              <w:jc w:val="center"/>
              <w:rPr>
                <w:b/>
                <w:sz w:val="20"/>
              </w:rPr>
            </w:pPr>
            <w:r>
              <w:rPr>
                <w:b/>
                <w:w w:val="96"/>
                <w:sz w:val="20"/>
              </w:rPr>
              <w:t>-</w:t>
            </w:r>
          </w:p>
        </w:tc>
        <w:tc>
          <w:tcPr>
            <w:tcW w:w="2410" w:type="dxa"/>
          </w:tcPr>
          <w:p w:rsidR="00005516" w:rsidRPr="00A430A9" w:rsidRDefault="00005516" w:rsidP="00005516">
            <w:pPr>
              <w:pStyle w:val="TableParagraph"/>
              <w:spacing w:before="53" w:line="228" w:lineRule="exact"/>
              <w:ind w:left="213" w:right="216"/>
              <w:jc w:val="center"/>
              <w:rPr>
                <w:b/>
                <w:sz w:val="20"/>
                <w:lang w:val="pl-PL"/>
              </w:rPr>
            </w:pPr>
            <w:r w:rsidRPr="00A430A9">
              <w:rPr>
                <w:b/>
                <w:sz w:val="20"/>
                <w:lang w:val="pl-PL"/>
              </w:rPr>
              <w:t>77</w:t>
            </w:r>
          </w:p>
          <w:p w:rsidR="00005516" w:rsidRPr="00A430A9" w:rsidRDefault="00005516" w:rsidP="00005516">
            <w:pPr>
              <w:pStyle w:val="TableParagraph"/>
              <w:ind w:left="107" w:right="113" w:hanging="1"/>
              <w:jc w:val="center"/>
              <w:rPr>
                <w:sz w:val="20"/>
                <w:lang w:val="pl-PL"/>
              </w:rPr>
            </w:pPr>
            <w:r w:rsidRPr="00A430A9">
              <w:rPr>
                <w:sz w:val="20"/>
                <w:lang w:val="pl-PL"/>
              </w:rPr>
              <w:t>osób prowadzących działalność gospodarczą</w:t>
            </w:r>
            <w:r w:rsidRPr="00A430A9">
              <w:rPr>
                <w:spacing w:val="-16"/>
                <w:sz w:val="20"/>
                <w:lang w:val="pl-PL"/>
              </w:rPr>
              <w:t xml:space="preserve"> </w:t>
            </w:r>
            <w:r w:rsidRPr="00A430A9">
              <w:rPr>
                <w:sz w:val="20"/>
                <w:lang w:val="pl-PL"/>
              </w:rPr>
              <w:t>na tysiąc</w:t>
            </w:r>
            <w:r w:rsidRPr="00A430A9">
              <w:rPr>
                <w:spacing w:val="-10"/>
                <w:sz w:val="20"/>
                <w:lang w:val="pl-PL"/>
              </w:rPr>
              <w:t xml:space="preserve"> </w:t>
            </w:r>
            <w:r w:rsidRPr="00A430A9">
              <w:rPr>
                <w:sz w:val="20"/>
                <w:lang w:val="pl-PL"/>
              </w:rPr>
              <w:t>mieszkańców</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4" w:firstLine="708"/>
        <w:jc w:val="both"/>
        <w:rPr>
          <w:lang w:val="pl-PL"/>
        </w:rPr>
      </w:pPr>
      <w:r w:rsidRPr="00A430A9">
        <w:rPr>
          <w:lang w:val="pl-PL"/>
        </w:rPr>
        <w:t>Dane dotyczące przedsiębiorczości mieszkańców obszaru LGD są pesymistyczne. Na analizowanym terenie funkcjonuje łącznie 6.514 podmiotów gospodarczych, zaś 5.087 osób fizycznych prowadzi własną działalność gospodarczą.</w:t>
      </w:r>
    </w:p>
    <w:p w:rsidR="00005516" w:rsidRPr="00A430A9" w:rsidRDefault="00005516" w:rsidP="00005516">
      <w:pPr>
        <w:pStyle w:val="Tekstpodstawowy"/>
        <w:spacing w:before="56"/>
        <w:ind w:left="112" w:right="103" w:firstLine="708"/>
        <w:jc w:val="both"/>
        <w:rPr>
          <w:lang w:val="pl-PL"/>
        </w:rPr>
      </w:pPr>
      <w:r w:rsidRPr="00A430A9">
        <w:rPr>
          <w:lang w:val="pl-PL"/>
        </w:rPr>
        <w:t>Największa liczba przedsiębiorców działa na terenie gminy Kruszwica (łącznie 1.431 podmiotów). Przy uwzględnieniu liczby  ludności  poszczególnych  gmin  najwyższe  wskaźniki  przedsiębiorczości  występują  jednak  w  gminie  Inowrocław,  Pakość  i  Złotniki  Kujawskie.  Najsłabiej  w  tym  względzie  wypadają  zaś  gminy  Rojewo i Dąbrowa</w:t>
      </w:r>
      <w:r w:rsidRPr="00A430A9">
        <w:rPr>
          <w:spacing w:val="-6"/>
          <w:lang w:val="pl-PL"/>
        </w:rPr>
        <w:t xml:space="preserve"> </w:t>
      </w:r>
      <w:r w:rsidRPr="00A430A9">
        <w:rPr>
          <w:lang w:val="pl-PL"/>
        </w:rPr>
        <w:t>Biskupia.</w:t>
      </w:r>
    </w:p>
    <w:p w:rsidR="00005516" w:rsidRPr="00A430A9" w:rsidRDefault="00005516" w:rsidP="00005516">
      <w:pPr>
        <w:spacing w:before="68"/>
        <w:ind w:left="112" w:right="98" w:firstLine="708"/>
        <w:jc w:val="both"/>
        <w:rPr>
          <w:lang w:val="pl-PL"/>
        </w:rPr>
      </w:pPr>
      <w:r w:rsidRPr="00A430A9">
        <w:rPr>
          <w:b/>
          <w:lang w:val="pl-PL"/>
        </w:rPr>
        <w:t xml:space="preserve">Poziom  rozwoju  przedsiębiorczości  na  terenie  LGD  Czarnoziem   na   Soli   jest   znacznie   niższy   od wskaźników ogólnopolskich i średnich wartości dla województwa kujawsko-pomorskiego. </w:t>
      </w:r>
      <w:r w:rsidRPr="00A430A9">
        <w:rPr>
          <w:lang w:val="pl-PL"/>
        </w:rPr>
        <w:t xml:space="preserve">Na każdy tysiąc mieszkańców na obszarze LGD funkcjonuje 71 podmiotów gospodarczych (wskaźnik dla poszczególnych gmin  wynosi od 54 do 88). Jest to wynik wyraźnie niższy niż w całym województwie kujawsko-pomorskim (91 podmiotów) i Polsce (101 podmiotów). </w:t>
      </w:r>
      <w:r w:rsidRPr="00A430A9">
        <w:rPr>
          <w:b/>
          <w:lang w:val="pl-PL"/>
        </w:rPr>
        <w:t xml:space="preserve">Stosunkowo duży odsetek przedsiębiorców na obszarze LGD to osoby fizyczne prowadzące działalność gospodarczą. </w:t>
      </w:r>
      <w:r w:rsidRPr="00A430A9">
        <w:rPr>
          <w:lang w:val="pl-PL"/>
        </w:rPr>
        <w:t>Średnio na obszarze LGD jest to 56 osób na 1000 mieszkańców, co daje  wynik niższy od średniej wojewódzkiej (68 osób) i krajowej (77</w:t>
      </w:r>
      <w:r w:rsidRPr="00A430A9">
        <w:rPr>
          <w:spacing w:val="-32"/>
          <w:lang w:val="pl-PL"/>
        </w:rPr>
        <w:t xml:space="preserve"> </w:t>
      </w:r>
      <w:r w:rsidRPr="00A430A9">
        <w:rPr>
          <w:lang w:val="pl-PL"/>
        </w:rPr>
        <w:t>osób).</w:t>
      </w:r>
    </w:p>
    <w:p w:rsidR="00005516" w:rsidRPr="00A430A9" w:rsidRDefault="00005516" w:rsidP="00005516">
      <w:pPr>
        <w:pStyle w:val="Tekstpodstawowy"/>
        <w:rPr>
          <w:lang w:val="pl-PL"/>
        </w:rPr>
      </w:pPr>
    </w:p>
    <w:p w:rsidR="00005516" w:rsidRPr="00A430A9" w:rsidRDefault="00005516" w:rsidP="00005516">
      <w:pPr>
        <w:pStyle w:val="Nagwek2"/>
        <w:spacing w:before="130"/>
        <w:ind w:right="107" w:firstLine="708"/>
        <w:jc w:val="both"/>
        <w:rPr>
          <w:lang w:val="pl-PL"/>
        </w:rPr>
      </w:pPr>
      <w:r w:rsidRPr="00A430A9">
        <w:rPr>
          <w:lang w:val="pl-PL"/>
        </w:rPr>
        <w:t>Zgodnie z danymi w rejestrze REGON na obszarze LGD Czarnoziem na Soli dominują przedsiębiorstwa prowadzące działalność w</w:t>
      </w:r>
      <w:r w:rsidRPr="00A430A9">
        <w:rPr>
          <w:spacing w:val="-14"/>
          <w:lang w:val="pl-PL"/>
        </w:rPr>
        <w:t xml:space="preserve"> </w:t>
      </w:r>
      <w:r w:rsidRPr="00A430A9">
        <w:rPr>
          <w:lang w:val="pl-PL"/>
        </w:rPr>
        <w:t>zakresie:</w:t>
      </w:r>
    </w:p>
    <w:p w:rsidR="00005516" w:rsidRPr="00A430A9" w:rsidRDefault="00005516" w:rsidP="00005516">
      <w:pPr>
        <w:pStyle w:val="Akapitzlist"/>
        <w:numPr>
          <w:ilvl w:val="0"/>
          <w:numId w:val="3"/>
        </w:numPr>
        <w:tabs>
          <w:tab w:val="left" w:pos="832"/>
          <w:tab w:val="left" w:pos="833"/>
        </w:tabs>
        <w:spacing w:before="48"/>
        <w:rPr>
          <w:lang w:val="pl-PL"/>
        </w:rPr>
      </w:pPr>
      <w:r w:rsidRPr="00A430A9">
        <w:rPr>
          <w:b/>
          <w:lang w:val="pl-PL"/>
        </w:rPr>
        <w:t xml:space="preserve">handlu hurtowego i detalicznego oraz naprawy pojazdów </w:t>
      </w:r>
      <w:r w:rsidRPr="00A430A9">
        <w:rPr>
          <w:lang w:val="pl-PL"/>
        </w:rPr>
        <w:t>(1.697</w:t>
      </w:r>
      <w:r w:rsidRPr="00A430A9">
        <w:rPr>
          <w:spacing w:val="-21"/>
          <w:lang w:val="pl-PL"/>
        </w:rPr>
        <w:t xml:space="preserve"> </w:t>
      </w:r>
      <w:r w:rsidRPr="00A430A9">
        <w:rPr>
          <w:lang w:val="pl-PL"/>
        </w:rPr>
        <w:t>podmiotów),</w:t>
      </w:r>
    </w:p>
    <w:p w:rsidR="00005516" w:rsidRPr="00A430A9" w:rsidRDefault="00005516" w:rsidP="00005516">
      <w:pPr>
        <w:pStyle w:val="Akapitzlist"/>
        <w:numPr>
          <w:ilvl w:val="0"/>
          <w:numId w:val="3"/>
        </w:numPr>
        <w:tabs>
          <w:tab w:val="left" w:pos="832"/>
          <w:tab w:val="left" w:pos="833"/>
        </w:tabs>
        <w:spacing w:before="59"/>
        <w:rPr>
          <w:lang w:val="pl-PL"/>
        </w:rPr>
      </w:pPr>
      <w:r w:rsidRPr="00A430A9">
        <w:rPr>
          <w:b/>
          <w:lang w:val="pl-PL"/>
        </w:rPr>
        <w:t xml:space="preserve">transportu i gospodarki magazynowej </w:t>
      </w:r>
      <w:r w:rsidRPr="00A430A9">
        <w:rPr>
          <w:lang w:val="pl-PL"/>
        </w:rPr>
        <w:t>(782</w:t>
      </w:r>
      <w:r w:rsidRPr="00A430A9">
        <w:rPr>
          <w:spacing w:val="-19"/>
          <w:lang w:val="pl-PL"/>
        </w:rPr>
        <w:t xml:space="preserve"> </w:t>
      </w:r>
      <w:r w:rsidRPr="00A430A9">
        <w:rPr>
          <w:lang w:val="pl-PL"/>
        </w:rPr>
        <w:t>podmioty),</w:t>
      </w:r>
    </w:p>
    <w:p w:rsidR="00005516" w:rsidRDefault="00005516" w:rsidP="00005516">
      <w:pPr>
        <w:pStyle w:val="Akapitzlist"/>
        <w:numPr>
          <w:ilvl w:val="0"/>
          <w:numId w:val="3"/>
        </w:numPr>
        <w:tabs>
          <w:tab w:val="left" w:pos="832"/>
          <w:tab w:val="left" w:pos="833"/>
        </w:tabs>
        <w:spacing w:before="59"/>
      </w:pPr>
      <w:r>
        <w:rPr>
          <w:b/>
        </w:rPr>
        <w:t xml:space="preserve">przetwórstwa przemysłowego </w:t>
      </w:r>
      <w:r>
        <w:t>(664</w:t>
      </w:r>
      <w:r>
        <w:rPr>
          <w:spacing w:val="-17"/>
        </w:rPr>
        <w:t xml:space="preserve"> </w:t>
      </w:r>
      <w:r>
        <w:t>podmioty).</w:t>
      </w:r>
    </w:p>
    <w:p w:rsidR="00005516" w:rsidRDefault="00005516" w:rsidP="00005516">
      <w:pPr>
        <w:sectPr w:rsidR="00005516">
          <w:footerReference w:type="default" r:id="rId16"/>
          <w:pgSz w:w="11920" w:h="16850"/>
          <w:pgMar w:top="480" w:right="460" w:bottom="480" w:left="740" w:header="0" w:footer="282" w:gutter="0"/>
          <w:cols w:space="708"/>
        </w:sectPr>
      </w:pPr>
    </w:p>
    <w:p w:rsidR="00005516" w:rsidRPr="00A430A9" w:rsidRDefault="00C209CC" w:rsidP="00005516">
      <w:pPr>
        <w:spacing w:before="54"/>
        <w:ind w:left="112" w:right="421"/>
        <w:rPr>
          <w:sz w:val="20"/>
          <w:lang w:val="pl-PL"/>
        </w:rPr>
      </w:pPr>
      <w:r w:rsidRPr="00C209CC">
        <w:rPr>
          <w:noProof/>
          <w:lang w:val="pl-PL" w:eastAsia="pl-PL"/>
        </w:rPr>
        <w:lastRenderedPageBreak/>
        <w:pict>
          <v:shapetype id="_x0000_t202" coordsize="21600,21600" o:spt="202" path="m,l,21600r21600,l21600,xe">
            <v:stroke joinstyle="miter"/>
            <v:path gradientshapeok="t" o:connecttype="rect"/>
          </v:shapetype>
          <v:shape id="Text Box 1131" o:spid="_x0000_s1039" type="#_x0000_t202" style="position:absolute;left:0;text-align:left;margin-left:90.5pt;margin-top:42.35pt;width:674.65pt;height:255.15pt;z-index:251664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ZVsAIAALA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" filled="f" stroked="f">
            <v:textbox style="mso-next-textbox:#Text Box 1131" inset="0,0,0,0">
              <w:txbxContent>
                <w:tbl>
                  <w:tblPr>
                    <w:tblStyle w:val="TableNormal"/>
                    <w:tblW w:w="0" w:type="auto"/>
                    <w:tblBorders>
                      <w:top w:val="nil"/>
                      <w:left w:val="nil"/>
                      <w:bottom w:val="nil"/>
                      <w:right w:val="nil"/>
                      <w:insideH w:val="nil"/>
                      <w:insideV w:val="nil"/>
                    </w:tblBorders>
                    <w:tblLayout w:type="fixed"/>
                    <w:tblLook w:val="01E0"/>
                  </w:tblPr>
                  <w:tblGrid>
                    <w:gridCol w:w="715"/>
                    <w:gridCol w:w="718"/>
                    <w:gridCol w:w="715"/>
                    <w:gridCol w:w="634"/>
                    <w:gridCol w:w="800"/>
                    <w:gridCol w:w="718"/>
                    <w:gridCol w:w="715"/>
                    <w:gridCol w:w="718"/>
                    <w:gridCol w:w="737"/>
                    <w:gridCol w:w="678"/>
                    <w:gridCol w:w="736"/>
                    <w:gridCol w:w="713"/>
                    <w:gridCol w:w="718"/>
                    <w:gridCol w:w="679"/>
                    <w:gridCol w:w="792"/>
                    <w:gridCol w:w="678"/>
                    <w:gridCol w:w="716"/>
                    <w:gridCol w:w="702"/>
                    <w:gridCol w:w="611"/>
                  </w:tblGrid>
                  <w:tr w:rsidR="00A448A7" w:rsidRPr="004F2CE6">
                    <w:trPr>
                      <w:trHeight w:hRule="exact" w:val="458"/>
                    </w:trPr>
                    <w:tc>
                      <w:tcPr>
                        <w:tcW w:w="13493" w:type="dxa"/>
                        <w:gridSpan w:val="19"/>
                      </w:tcPr>
                      <w:p w:rsidR="00A448A7" w:rsidRPr="00A430A9" w:rsidRDefault="00A448A7">
                        <w:pPr>
                          <w:pStyle w:val="TableParagraph"/>
                          <w:spacing w:before="80"/>
                          <w:ind w:left="3742"/>
                          <w:rPr>
                            <w:b/>
                            <w:sz w:val="16"/>
                            <w:lang w:val="pl-PL"/>
                          </w:rPr>
                        </w:pPr>
                        <w:r w:rsidRPr="00A430A9">
                          <w:rPr>
                            <w:b/>
                            <w:sz w:val="16"/>
                            <w:lang w:val="pl-PL"/>
                          </w:rPr>
                          <w:t>Liczba zarejestrowanych podmiotów w rejestrze REGON w podziale na sekcje PKD 2007</w:t>
                        </w:r>
                      </w:p>
                    </w:tc>
                  </w:tr>
                  <w:tr w:rsidR="00A448A7">
                    <w:trPr>
                      <w:trHeight w:hRule="exact" w:val="161"/>
                    </w:trPr>
                    <w:tc>
                      <w:tcPr>
                        <w:tcW w:w="715" w:type="dxa"/>
                      </w:tcPr>
                      <w:p w:rsidR="00A448A7" w:rsidRDefault="00A448A7">
                        <w:pPr>
                          <w:pStyle w:val="TableParagraph"/>
                          <w:spacing w:line="164" w:lineRule="exact"/>
                          <w:ind w:left="299"/>
                          <w:rPr>
                            <w:b/>
                            <w:sz w:val="16"/>
                          </w:rPr>
                        </w:pPr>
                        <w:r>
                          <w:rPr>
                            <w:b/>
                            <w:sz w:val="16"/>
                          </w:rPr>
                          <w:t>A</w:t>
                        </w:r>
                      </w:p>
                    </w:tc>
                    <w:tc>
                      <w:tcPr>
                        <w:tcW w:w="718" w:type="dxa"/>
                      </w:tcPr>
                      <w:p w:rsidR="00A448A7" w:rsidRDefault="00A448A7">
                        <w:pPr>
                          <w:pStyle w:val="TableParagraph"/>
                          <w:spacing w:line="164" w:lineRule="exact"/>
                          <w:ind w:left="304"/>
                          <w:rPr>
                            <w:b/>
                            <w:sz w:val="16"/>
                          </w:rPr>
                        </w:pPr>
                        <w:r>
                          <w:rPr>
                            <w:b/>
                            <w:sz w:val="16"/>
                          </w:rPr>
                          <w:t>B</w:t>
                        </w:r>
                      </w:p>
                    </w:tc>
                    <w:tc>
                      <w:tcPr>
                        <w:tcW w:w="715" w:type="dxa"/>
                      </w:tcPr>
                      <w:p w:rsidR="00A448A7" w:rsidRDefault="00A448A7">
                        <w:pPr>
                          <w:pStyle w:val="TableParagraph"/>
                          <w:spacing w:line="164" w:lineRule="exact"/>
                          <w:ind w:right="299"/>
                          <w:jc w:val="right"/>
                          <w:rPr>
                            <w:b/>
                            <w:sz w:val="16"/>
                          </w:rPr>
                        </w:pPr>
                        <w:r>
                          <w:rPr>
                            <w:b/>
                            <w:sz w:val="16"/>
                          </w:rPr>
                          <w:t>C</w:t>
                        </w:r>
                      </w:p>
                    </w:tc>
                    <w:tc>
                      <w:tcPr>
                        <w:tcW w:w="634" w:type="dxa"/>
                      </w:tcPr>
                      <w:p w:rsidR="00A448A7" w:rsidRDefault="00A448A7">
                        <w:pPr>
                          <w:pStyle w:val="TableParagraph"/>
                          <w:spacing w:line="164" w:lineRule="exact"/>
                          <w:ind w:right="210"/>
                          <w:jc w:val="right"/>
                          <w:rPr>
                            <w:b/>
                            <w:sz w:val="16"/>
                          </w:rPr>
                        </w:pPr>
                        <w:r>
                          <w:rPr>
                            <w:b/>
                            <w:sz w:val="16"/>
                          </w:rPr>
                          <w:t>D</w:t>
                        </w:r>
                      </w:p>
                    </w:tc>
                    <w:tc>
                      <w:tcPr>
                        <w:tcW w:w="800" w:type="dxa"/>
                      </w:tcPr>
                      <w:p w:rsidR="00A448A7" w:rsidRDefault="00A448A7">
                        <w:pPr>
                          <w:pStyle w:val="TableParagraph"/>
                          <w:spacing w:line="164" w:lineRule="exact"/>
                          <w:ind w:left="85"/>
                          <w:jc w:val="center"/>
                          <w:rPr>
                            <w:b/>
                            <w:sz w:val="16"/>
                          </w:rPr>
                        </w:pPr>
                        <w:r>
                          <w:rPr>
                            <w:b/>
                            <w:sz w:val="16"/>
                          </w:rPr>
                          <w:t>E</w:t>
                        </w:r>
                      </w:p>
                    </w:tc>
                    <w:tc>
                      <w:tcPr>
                        <w:tcW w:w="718" w:type="dxa"/>
                      </w:tcPr>
                      <w:p w:rsidR="00A448A7" w:rsidRDefault="00A448A7">
                        <w:pPr>
                          <w:pStyle w:val="TableParagraph"/>
                          <w:spacing w:line="164" w:lineRule="exact"/>
                          <w:jc w:val="center"/>
                          <w:rPr>
                            <w:b/>
                            <w:sz w:val="16"/>
                          </w:rPr>
                        </w:pPr>
                        <w:r>
                          <w:rPr>
                            <w:b/>
                            <w:sz w:val="16"/>
                          </w:rPr>
                          <w:t>F</w:t>
                        </w:r>
                      </w:p>
                    </w:tc>
                    <w:tc>
                      <w:tcPr>
                        <w:tcW w:w="715" w:type="dxa"/>
                      </w:tcPr>
                      <w:p w:rsidR="00A448A7" w:rsidRDefault="00A448A7">
                        <w:pPr>
                          <w:pStyle w:val="TableParagraph"/>
                          <w:spacing w:line="164" w:lineRule="exact"/>
                          <w:jc w:val="center"/>
                          <w:rPr>
                            <w:b/>
                            <w:sz w:val="16"/>
                          </w:rPr>
                        </w:pPr>
                        <w:r>
                          <w:rPr>
                            <w:b/>
                            <w:sz w:val="16"/>
                          </w:rPr>
                          <w:t>G</w:t>
                        </w:r>
                      </w:p>
                    </w:tc>
                    <w:tc>
                      <w:tcPr>
                        <w:tcW w:w="718" w:type="dxa"/>
                      </w:tcPr>
                      <w:p w:rsidR="00A448A7" w:rsidRDefault="00A448A7">
                        <w:pPr>
                          <w:pStyle w:val="TableParagraph"/>
                          <w:spacing w:line="164" w:lineRule="exact"/>
                          <w:jc w:val="center"/>
                          <w:rPr>
                            <w:b/>
                            <w:sz w:val="16"/>
                          </w:rPr>
                        </w:pPr>
                        <w:r>
                          <w:rPr>
                            <w:b/>
                            <w:sz w:val="16"/>
                          </w:rPr>
                          <w:t>H</w:t>
                        </w:r>
                      </w:p>
                    </w:tc>
                    <w:tc>
                      <w:tcPr>
                        <w:tcW w:w="737" w:type="dxa"/>
                      </w:tcPr>
                      <w:p w:rsidR="00A448A7" w:rsidRDefault="00A448A7">
                        <w:pPr>
                          <w:pStyle w:val="TableParagraph"/>
                          <w:spacing w:line="164" w:lineRule="exact"/>
                          <w:ind w:right="19"/>
                          <w:jc w:val="center"/>
                          <w:rPr>
                            <w:b/>
                            <w:sz w:val="16"/>
                          </w:rPr>
                        </w:pPr>
                        <w:r>
                          <w:rPr>
                            <w:b/>
                            <w:sz w:val="16"/>
                          </w:rPr>
                          <w:t>I</w:t>
                        </w:r>
                      </w:p>
                    </w:tc>
                    <w:tc>
                      <w:tcPr>
                        <w:tcW w:w="678" w:type="dxa"/>
                      </w:tcPr>
                      <w:p w:rsidR="00A448A7" w:rsidRDefault="00A448A7">
                        <w:pPr>
                          <w:pStyle w:val="TableParagraph"/>
                          <w:spacing w:line="164" w:lineRule="exact"/>
                          <w:ind w:right="1"/>
                          <w:jc w:val="center"/>
                          <w:rPr>
                            <w:b/>
                            <w:sz w:val="16"/>
                          </w:rPr>
                        </w:pPr>
                        <w:r>
                          <w:rPr>
                            <w:b/>
                            <w:sz w:val="16"/>
                          </w:rPr>
                          <w:t>J</w:t>
                        </w:r>
                      </w:p>
                    </w:tc>
                    <w:tc>
                      <w:tcPr>
                        <w:tcW w:w="736" w:type="dxa"/>
                      </w:tcPr>
                      <w:p w:rsidR="00A448A7" w:rsidRDefault="00A448A7">
                        <w:pPr>
                          <w:pStyle w:val="TableParagraph"/>
                          <w:spacing w:line="164" w:lineRule="exact"/>
                          <w:ind w:left="20"/>
                          <w:jc w:val="center"/>
                          <w:rPr>
                            <w:b/>
                            <w:sz w:val="16"/>
                          </w:rPr>
                        </w:pPr>
                        <w:r>
                          <w:rPr>
                            <w:b/>
                            <w:sz w:val="16"/>
                          </w:rPr>
                          <w:t>K</w:t>
                        </w:r>
                      </w:p>
                    </w:tc>
                    <w:tc>
                      <w:tcPr>
                        <w:tcW w:w="713" w:type="dxa"/>
                      </w:tcPr>
                      <w:p w:rsidR="00A448A7" w:rsidRDefault="00A448A7">
                        <w:pPr>
                          <w:pStyle w:val="TableParagraph"/>
                          <w:spacing w:line="164" w:lineRule="exact"/>
                          <w:ind w:left="4"/>
                          <w:jc w:val="center"/>
                          <w:rPr>
                            <w:b/>
                            <w:sz w:val="16"/>
                          </w:rPr>
                        </w:pPr>
                        <w:r>
                          <w:rPr>
                            <w:b/>
                            <w:sz w:val="16"/>
                          </w:rPr>
                          <w:t>L</w:t>
                        </w:r>
                      </w:p>
                    </w:tc>
                    <w:tc>
                      <w:tcPr>
                        <w:tcW w:w="718" w:type="dxa"/>
                      </w:tcPr>
                      <w:p w:rsidR="00A448A7" w:rsidRDefault="00A448A7">
                        <w:pPr>
                          <w:pStyle w:val="TableParagraph"/>
                          <w:spacing w:line="164" w:lineRule="exact"/>
                          <w:jc w:val="center"/>
                          <w:rPr>
                            <w:b/>
                            <w:sz w:val="16"/>
                          </w:rPr>
                        </w:pPr>
                        <w:r>
                          <w:rPr>
                            <w:b/>
                            <w:sz w:val="16"/>
                          </w:rPr>
                          <w:t>M</w:t>
                        </w:r>
                      </w:p>
                    </w:tc>
                    <w:tc>
                      <w:tcPr>
                        <w:tcW w:w="679" w:type="dxa"/>
                      </w:tcPr>
                      <w:p w:rsidR="00A448A7" w:rsidRDefault="00A448A7">
                        <w:pPr>
                          <w:pStyle w:val="TableParagraph"/>
                          <w:spacing w:line="164" w:lineRule="exact"/>
                          <w:ind w:left="40"/>
                          <w:jc w:val="center"/>
                          <w:rPr>
                            <w:b/>
                            <w:sz w:val="16"/>
                          </w:rPr>
                        </w:pPr>
                        <w:r>
                          <w:rPr>
                            <w:b/>
                            <w:sz w:val="16"/>
                          </w:rPr>
                          <w:t>N</w:t>
                        </w:r>
                      </w:p>
                    </w:tc>
                    <w:tc>
                      <w:tcPr>
                        <w:tcW w:w="792" w:type="dxa"/>
                      </w:tcPr>
                      <w:p w:rsidR="00A448A7" w:rsidRDefault="00A448A7">
                        <w:pPr>
                          <w:pStyle w:val="TableParagraph"/>
                          <w:spacing w:line="164" w:lineRule="exact"/>
                          <w:ind w:left="3"/>
                          <w:jc w:val="center"/>
                          <w:rPr>
                            <w:b/>
                            <w:sz w:val="16"/>
                          </w:rPr>
                        </w:pPr>
                        <w:r>
                          <w:rPr>
                            <w:b/>
                            <w:sz w:val="16"/>
                          </w:rPr>
                          <w:t>O</w:t>
                        </w:r>
                      </w:p>
                    </w:tc>
                    <w:tc>
                      <w:tcPr>
                        <w:tcW w:w="678" w:type="dxa"/>
                      </w:tcPr>
                      <w:p w:rsidR="00A448A7" w:rsidRDefault="00A448A7">
                        <w:pPr>
                          <w:pStyle w:val="TableParagraph"/>
                          <w:spacing w:line="164" w:lineRule="exact"/>
                          <w:ind w:right="36"/>
                          <w:jc w:val="center"/>
                          <w:rPr>
                            <w:b/>
                            <w:sz w:val="16"/>
                          </w:rPr>
                        </w:pPr>
                        <w:r>
                          <w:rPr>
                            <w:b/>
                            <w:sz w:val="16"/>
                          </w:rPr>
                          <w:t>P</w:t>
                        </w:r>
                      </w:p>
                    </w:tc>
                    <w:tc>
                      <w:tcPr>
                        <w:tcW w:w="716" w:type="dxa"/>
                      </w:tcPr>
                      <w:p w:rsidR="00A448A7" w:rsidRDefault="00A448A7">
                        <w:pPr>
                          <w:pStyle w:val="TableParagraph"/>
                          <w:spacing w:line="164" w:lineRule="exact"/>
                          <w:ind w:left="295"/>
                          <w:rPr>
                            <w:b/>
                            <w:sz w:val="16"/>
                          </w:rPr>
                        </w:pPr>
                        <w:r>
                          <w:rPr>
                            <w:b/>
                            <w:sz w:val="16"/>
                          </w:rPr>
                          <w:t>Q</w:t>
                        </w:r>
                      </w:p>
                    </w:tc>
                    <w:tc>
                      <w:tcPr>
                        <w:tcW w:w="702" w:type="dxa"/>
                      </w:tcPr>
                      <w:p w:rsidR="00A448A7" w:rsidRDefault="00A448A7">
                        <w:pPr>
                          <w:pStyle w:val="TableParagraph"/>
                          <w:spacing w:line="164" w:lineRule="exact"/>
                          <w:ind w:left="299"/>
                          <w:rPr>
                            <w:b/>
                            <w:sz w:val="16"/>
                          </w:rPr>
                        </w:pPr>
                        <w:r>
                          <w:rPr>
                            <w:b/>
                            <w:sz w:val="16"/>
                          </w:rPr>
                          <w:t>R</w:t>
                        </w:r>
                      </w:p>
                    </w:tc>
                    <w:tc>
                      <w:tcPr>
                        <w:tcW w:w="611" w:type="dxa"/>
                      </w:tcPr>
                      <w:p w:rsidR="00A448A7" w:rsidRDefault="00A448A7">
                        <w:pPr>
                          <w:pStyle w:val="TableParagraph"/>
                          <w:spacing w:line="164" w:lineRule="exact"/>
                          <w:ind w:left="204" w:right="47"/>
                          <w:jc w:val="center"/>
                          <w:rPr>
                            <w:b/>
                            <w:sz w:val="16"/>
                          </w:rPr>
                        </w:pPr>
                        <w:r>
                          <w:rPr>
                            <w:b/>
                            <w:sz w:val="16"/>
                          </w:rPr>
                          <w:t>S i T</w:t>
                        </w:r>
                      </w:p>
                    </w:tc>
                  </w:tr>
                  <w:tr w:rsidR="00A448A7">
                    <w:trPr>
                      <w:trHeight w:hRule="exact" w:val="744"/>
                    </w:trPr>
                    <w:tc>
                      <w:tcPr>
                        <w:tcW w:w="715" w:type="dxa"/>
                      </w:tcPr>
                      <w:p w:rsidR="00A448A7" w:rsidRPr="00A430A9" w:rsidRDefault="00A448A7">
                        <w:pPr>
                          <w:pStyle w:val="TableParagraph"/>
                          <w:rPr>
                            <w:rFonts w:ascii="Calibri"/>
                            <w:sz w:val="10"/>
                            <w:lang w:val="pl-PL"/>
                          </w:rPr>
                        </w:pPr>
                      </w:p>
                      <w:p w:rsidR="00A448A7" w:rsidRPr="00A430A9" w:rsidRDefault="00A448A7">
                        <w:pPr>
                          <w:pStyle w:val="TableParagraph"/>
                          <w:spacing w:before="4"/>
                          <w:rPr>
                            <w:rFonts w:ascii="Calibri"/>
                            <w:sz w:val="13"/>
                            <w:lang w:val="pl-PL"/>
                          </w:rPr>
                        </w:pPr>
                      </w:p>
                      <w:p w:rsidR="00A448A7" w:rsidRPr="00A430A9" w:rsidRDefault="00A448A7">
                        <w:pPr>
                          <w:pStyle w:val="TableParagraph"/>
                          <w:spacing w:before="1"/>
                          <w:ind w:left="122" w:right="103" w:firstLine="14"/>
                          <w:rPr>
                            <w:sz w:val="10"/>
                            <w:lang w:val="pl-PL"/>
                          </w:rPr>
                        </w:pPr>
                        <w:r w:rsidRPr="00A430A9">
                          <w:rPr>
                            <w:sz w:val="10"/>
                            <w:lang w:val="pl-PL"/>
                          </w:rPr>
                          <w:t>Rolnictwo, leśnictwo, łowiectwo i rybactwo</w:t>
                        </w:r>
                      </w:p>
                    </w:tc>
                    <w:tc>
                      <w:tcPr>
                        <w:tcW w:w="718"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10"/>
                          <w:rPr>
                            <w:rFonts w:ascii="Calibri"/>
                            <w:sz w:val="12"/>
                            <w:lang w:val="pl-PL"/>
                          </w:rPr>
                        </w:pPr>
                      </w:p>
                      <w:p w:rsidR="00A448A7" w:rsidRDefault="00A448A7">
                        <w:pPr>
                          <w:pStyle w:val="TableParagraph"/>
                          <w:ind w:left="139" w:right="100" w:hanging="22"/>
                          <w:rPr>
                            <w:sz w:val="10"/>
                          </w:rPr>
                        </w:pPr>
                        <w:r>
                          <w:rPr>
                            <w:sz w:val="10"/>
                          </w:rPr>
                          <w:t>Górnictwo i wydobycie</w:t>
                        </w:r>
                      </w:p>
                    </w:tc>
                    <w:tc>
                      <w:tcPr>
                        <w:tcW w:w="715" w:type="dxa"/>
                      </w:tcPr>
                      <w:p w:rsidR="00A448A7" w:rsidRDefault="00A448A7">
                        <w:pPr>
                          <w:pStyle w:val="TableParagraph"/>
                          <w:rPr>
                            <w:rFonts w:ascii="Calibri"/>
                            <w:sz w:val="10"/>
                          </w:rPr>
                        </w:pPr>
                      </w:p>
                      <w:p w:rsidR="00A448A7" w:rsidRDefault="00A448A7">
                        <w:pPr>
                          <w:pStyle w:val="TableParagraph"/>
                          <w:rPr>
                            <w:rFonts w:ascii="Calibri"/>
                            <w:sz w:val="10"/>
                          </w:rPr>
                        </w:pPr>
                      </w:p>
                      <w:p w:rsidR="00A448A7" w:rsidRDefault="00A448A7">
                        <w:pPr>
                          <w:pStyle w:val="TableParagraph"/>
                          <w:spacing w:before="10"/>
                          <w:rPr>
                            <w:rFonts w:ascii="Calibri"/>
                            <w:sz w:val="12"/>
                          </w:rPr>
                        </w:pPr>
                      </w:p>
                      <w:p w:rsidR="00A448A7" w:rsidRDefault="00A448A7">
                        <w:pPr>
                          <w:pStyle w:val="TableParagraph"/>
                          <w:ind w:left="88" w:right="67" w:hanging="10"/>
                          <w:rPr>
                            <w:sz w:val="10"/>
                          </w:rPr>
                        </w:pPr>
                        <w:r>
                          <w:rPr>
                            <w:sz w:val="10"/>
                          </w:rPr>
                          <w:t>Przetwórstwo przemysłowe</w:t>
                        </w:r>
                      </w:p>
                    </w:tc>
                    <w:tc>
                      <w:tcPr>
                        <w:tcW w:w="634" w:type="dxa"/>
                      </w:tcPr>
                      <w:p w:rsidR="00A448A7" w:rsidRPr="00A430A9" w:rsidRDefault="00A448A7">
                        <w:pPr>
                          <w:pStyle w:val="TableParagraph"/>
                          <w:rPr>
                            <w:rFonts w:ascii="Calibri"/>
                            <w:sz w:val="10"/>
                            <w:lang w:val="pl-PL"/>
                          </w:rPr>
                        </w:pPr>
                      </w:p>
                      <w:p w:rsidR="00A448A7" w:rsidRPr="00A430A9" w:rsidRDefault="00A448A7">
                        <w:pPr>
                          <w:pStyle w:val="TableParagraph"/>
                          <w:spacing w:before="8"/>
                          <w:rPr>
                            <w:rFonts w:ascii="Calibri"/>
                            <w:sz w:val="8"/>
                            <w:lang w:val="pl-PL"/>
                          </w:rPr>
                        </w:pPr>
                      </w:p>
                      <w:p w:rsidR="00A448A7" w:rsidRPr="00A430A9" w:rsidRDefault="00A448A7">
                        <w:pPr>
                          <w:pStyle w:val="TableParagraph"/>
                          <w:ind w:left="64" w:right="-18"/>
                          <w:jc w:val="center"/>
                          <w:rPr>
                            <w:sz w:val="10"/>
                            <w:lang w:val="pl-PL"/>
                          </w:rPr>
                        </w:pPr>
                        <w:r w:rsidRPr="00A430A9">
                          <w:rPr>
                            <w:sz w:val="10"/>
                            <w:lang w:val="pl-PL"/>
                          </w:rPr>
                          <w:t>Wytwarzanie</w:t>
                        </w:r>
                        <w:r w:rsidRPr="00A430A9">
                          <w:rPr>
                            <w:spacing w:val="-5"/>
                            <w:sz w:val="10"/>
                            <w:lang w:val="pl-PL"/>
                          </w:rPr>
                          <w:t xml:space="preserve"> </w:t>
                        </w:r>
                        <w:r w:rsidRPr="00A430A9">
                          <w:rPr>
                            <w:sz w:val="10"/>
                            <w:lang w:val="pl-PL"/>
                          </w:rPr>
                          <w:t xml:space="preserve">i </w:t>
                        </w:r>
                        <w:r w:rsidRPr="00A430A9">
                          <w:rPr>
                            <w:spacing w:val="-1"/>
                            <w:sz w:val="10"/>
                            <w:lang w:val="pl-PL"/>
                          </w:rPr>
                          <w:t xml:space="preserve">zaopatrywanie </w:t>
                        </w:r>
                        <w:r w:rsidRPr="00A430A9">
                          <w:rPr>
                            <w:sz w:val="10"/>
                            <w:lang w:val="pl-PL"/>
                          </w:rPr>
                          <w:t>w energię elektryczną,</w:t>
                        </w:r>
                      </w:p>
                    </w:tc>
                    <w:tc>
                      <w:tcPr>
                        <w:tcW w:w="800" w:type="dxa"/>
                      </w:tcPr>
                      <w:p w:rsidR="00A448A7" w:rsidRPr="00A430A9" w:rsidRDefault="00A448A7">
                        <w:pPr>
                          <w:pStyle w:val="TableParagraph"/>
                          <w:spacing w:before="11"/>
                          <w:rPr>
                            <w:rFonts w:ascii="Calibri"/>
                            <w:sz w:val="13"/>
                            <w:lang w:val="pl-PL"/>
                          </w:rPr>
                        </w:pPr>
                      </w:p>
                      <w:p w:rsidR="00A448A7" w:rsidRPr="00A430A9" w:rsidRDefault="00A448A7">
                        <w:pPr>
                          <w:pStyle w:val="TableParagraph"/>
                          <w:ind w:left="151" w:right="63" w:hanging="6"/>
                          <w:jc w:val="center"/>
                          <w:rPr>
                            <w:sz w:val="10"/>
                            <w:lang w:val="pl-PL"/>
                          </w:rPr>
                        </w:pPr>
                        <w:r w:rsidRPr="00A430A9">
                          <w:rPr>
                            <w:sz w:val="10"/>
                            <w:lang w:val="pl-PL"/>
                          </w:rPr>
                          <w:t>Dostawa wody; gospodarowan ie ściekami i odpadami,</w:t>
                        </w:r>
                      </w:p>
                    </w:tc>
                    <w:tc>
                      <w:tcPr>
                        <w:tcW w:w="718"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6"/>
                          <w:rPr>
                            <w:rFonts w:ascii="Calibri"/>
                            <w:sz w:val="7"/>
                            <w:lang w:val="pl-PL"/>
                          </w:rPr>
                        </w:pPr>
                      </w:p>
                      <w:p w:rsidR="00A448A7" w:rsidRDefault="00A448A7">
                        <w:pPr>
                          <w:pStyle w:val="TableParagraph"/>
                          <w:ind w:left="59" w:right="57"/>
                          <w:jc w:val="center"/>
                          <w:rPr>
                            <w:sz w:val="10"/>
                          </w:rPr>
                        </w:pPr>
                        <w:r>
                          <w:rPr>
                            <w:sz w:val="10"/>
                          </w:rPr>
                          <w:t>Budownictwo</w:t>
                        </w:r>
                      </w:p>
                    </w:tc>
                    <w:tc>
                      <w:tcPr>
                        <w:tcW w:w="715" w:type="dxa"/>
                      </w:tcPr>
                      <w:p w:rsidR="00A448A7" w:rsidRPr="00A430A9" w:rsidRDefault="00A448A7">
                        <w:pPr>
                          <w:pStyle w:val="TableParagraph"/>
                          <w:rPr>
                            <w:rFonts w:ascii="Calibri"/>
                            <w:sz w:val="10"/>
                            <w:lang w:val="pl-PL"/>
                          </w:rPr>
                        </w:pPr>
                      </w:p>
                      <w:p w:rsidR="00A448A7" w:rsidRPr="00A430A9" w:rsidRDefault="00A448A7">
                        <w:pPr>
                          <w:pStyle w:val="TableParagraph"/>
                          <w:spacing w:before="8"/>
                          <w:rPr>
                            <w:rFonts w:ascii="Calibri"/>
                            <w:sz w:val="8"/>
                            <w:lang w:val="pl-PL"/>
                          </w:rPr>
                        </w:pPr>
                      </w:p>
                      <w:p w:rsidR="00A448A7" w:rsidRPr="00A430A9" w:rsidRDefault="00A448A7">
                        <w:pPr>
                          <w:pStyle w:val="TableParagraph"/>
                          <w:ind w:left="139" w:right="135"/>
                          <w:jc w:val="center"/>
                          <w:rPr>
                            <w:sz w:val="10"/>
                            <w:lang w:val="pl-PL"/>
                          </w:rPr>
                        </w:pPr>
                        <w:r w:rsidRPr="00A430A9">
                          <w:rPr>
                            <w:sz w:val="10"/>
                            <w:lang w:val="pl-PL"/>
                          </w:rPr>
                          <w:t>Handel hurtowy i detaliczny; naprawa</w:t>
                        </w:r>
                      </w:p>
                    </w:tc>
                    <w:tc>
                      <w:tcPr>
                        <w:tcW w:w="718"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1"/>
                          <w:rPr>
                            <w:rFonts w:ascii="Calibri"/>
                            <w:sz w:val="8"/>
                            <w:lang w:val="pl-PL"/>
                          </w:rPr>
                        </w:pPr>
                      </w:p>
                      <w:p w:rsidR="00A448A7" w:rsidRDefault="00A448A7">
                        <w:pPr>
                          <w:pStyle w:val="TableParagraph"/>
                          <w:ind w:left="96" w:right="74" w:firstLine="40"/>
                          <w:rPr>
                            <w:sz w:val="10"/>
                          </w:rPr>
                        </w:pPr>
                        <w:r>
                          <w:rPr>
                            <w:sz w:val="10"/>
                          </w:rPr>
                          <w:t>Transport i gospodarka magazynowa</w:t>
                        </w:r>
                      </w:p>
                    </w:tc>
                    <w:tc>
                      <w:tcPr>
                        <w:tcW w:w="737" w:type="dxa"/>
                      </w:tcPr>
                      <w:p w:rsidR="00A448A7" w:rsidRPr="00A430A9" w:rsidRDefault="00A448A7">
                        <w:pPr>
                          <w:pStyle w:val="TableParagraph"/>
                          <w:rPr>
                            <w:rFonts w:ascii="Calibri"/>
                            <w:sz w:val="10"/>
                            <w:lang w:val="pl-PL"/>
                          </w:rPr>
                        </w:pPr>
                      </w:p>
                      <w:p w:rsidR="00A448A7" w:rsidRPr="00A430A9" w:rsidRDefault="00A448A7">
                        <w:pPr>
                          <w:pStyle w:val="TableParagraph"/>
                          <w:spacing w:before="4"/>
                          <w:rPr>
                            <w:rFonts w:ascii="Calibri"/>
                            <w:sz w:val="13"/>
                            <w:lang w:val="pl-PL"/>
                          </w:rPr>
                        </w:pPr>
                      </w:p>
                      <w:p w:rsidR="00A448A7" w:rsidRPr="00A430A9" w:rsidRDefault="00A448A7">
                        <w:pPr>
                          <w:pStyle w:val="TableParagraph"/>
                          <w:spacing w:before="1"/>
                          <w:ind w:left="57" w:right="85"/>
                          <w:jc w:val="center"/>
                          <w:rPr>
                            <w:sz w:val="10"/>
                            <w:lang w:val="pl-PL"/>
                          </w:rPr>
                        </w:pPr>
                        <w:r w:rsidRPr="00A430A9">
                          <w:rPr>
                            <w:sz w:val="10"/>
                            <w:lang w:val="pl-PL"/>
                          </w:rPr>
                          <w:t>Zakwaterowan ie i usługi gastronomiczn e</w:t>
                        </w:r>
                      </w:p>
                    </w:tc>
                    <w:tc>
                      <w:tcPr>
                        <w:tcW w:w="678"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10"/>
                          <w:rPr>
                            <w:rFonts w:ascii="Calibri"/>
                            <w:sz w:val="12"/>
                            <w:lang w:val="pl-PL"/>
                          </w:rPr>
                        </w:pPr>
                      </w:p>
                      <w:p w:rsidR="00A448A7" w:rsidRDefault="00A448A7">
                        <w:pPr>
                          <w:pStyle w:val="TableParagraph"/>
                          <w:ind w:left="76" w:right="65" w:firstLine="14"/>
                          <w:rPr>
                            <w:sz w:val="10"/>
                          </w:rPr>
                        </w:pPr>
                        <w:r>
                          <w:rPr>
                            <w:sz w:val="10"/>
                          </w:rPr>
                          <w:t>Informacja i komunikacja</w:t>
                        </w:r>
                      </w:p>
                    </w:tc>
                    <w:tc>
                      <w:tcPr>
                        <w:tcW w:w="736" w:type="dxa"/>
                      </w:tcPr>
                      <w:p w:rsidR="00A448A7" w:rsidRPr="00A430A9" w:rsidRDefault="00A448A7">
                        <w:pPr>
                          <w:pStyle w:val="TableParagraph"/>
                          <w:rPr>
                            <w:rFonts w:ascii="Calibri"/>
                            <w:sz w:val="10"/>
                            <w:lang w:val="pl-PL"/>
                          </w:rPr>
                        </w:pPr>
                      </w:p>
                      <w:p w:rsidR="00A448A7" w:rsidRPr="00A430A9" w:rsidRDefault="00A448A7">
                        <w:pPr>
                          <w:pStyle w:val="TableParagraph"/>
                          <w:spacing w:before="4"/>
                          <w:rPr>
                            <w:rFonts w:ascii="Calibri"/>
                            <w:sz w:val="13"/>
                            <w:lang w:val="pl-PL"/>
                          </w:rPr>
                        </w:pPr>
                      </w:p>
                      <w:p w:rsidR="00A448A7" w:rsidRPr="00A430A9" w:rsidRDefault="00A448A7">
                        <w:pPr>
                          <w:pStyle w:val="TableParagraph"/>
                          <w:spacing w:before="1"/>
                          <w:ind w:left="92" w:right="67" w:hanging="1"/>
                          <w:jc w:val="center"/>
                          <w:rPr>
                            <w:sz w:val="10"/>
                            <w:lang w:val="pl-PL"/>
                          </w:rPr>
                        </w:pPr>
                        <w:r w:rsidRPr="00A430A9">
                          <w:rPr>
                            <w:sz w:val="10"/>
                            <w:lang w:val="pl-PL"/>
                          </w:rPr>
                          <w:t>Działalność finansowa i ubezpieczenio wa</w:t>
                        </w:r>
                      </w:p>
                    </w:tc>
                    <w:tc>
                      <w:tcPr>
                        <w:tcW w:w="713"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10"/>
                          <w:rPr>
                            <w:rFonts w:ascii="Calibri"/>
                            <w:sz w:val="12"/>
                            <w:lang w:val="pl-PL"/>
                          </w:rPr>
                        </w:pPr>
                      </w:p>
                      <w:p w:rsidR="00A448A7" w:rsidRDefault="00A448A7">
                        <w:pPr>
                          <w:pStyle w:val="TableParagraph"/>
                          <w:ind w:left="62" w:right="42" w:hanging="3"/>
                          <w:rPr>
                            <w:sz w:val="10"/>
                          </w:rPr>
                        </w:pPr>
                        <w:r>
                          <w:rPr>
                            <w:sz w:val="10"/>
                          </w:rPr>
                          <w:t>Obsługa rynku nieruchomości</w:t>
                        </w:r>
                      </w:p>
                    </w:tc>
                    <w:tc>
                      <w:tcPr>
                        <w:tcW w:w="718" w:type="dxa"/>
                      </w:tcPr>
                      <w:p w:rsidR="00A448A7" w:rsidRPr="00A430A9" w:rsidRDefault="00A448A7">
                        <w:pPr>
                          <w:pStyle w:val="TableParagraph"/>
                          <w:rPr>
                            <w:rFonts w:ascii="Calibri"/>
                            <w:sz w:val="10"/>
                            <w:lang w:val="pl-PL"/>
                          </w:rPr>
                        </w:pPr>
                      </w:p>
                      <w:p w:rsidR="00A448A7" w:rsidRPr="00A430A9" w:rsidRDefault="00A448A7">
                        <w:pPr>
                          <w:pStyle w:val="TableParagraph"/>
                          <w:spacing w:before="4"/>
                          <w:rPr>
                            <w:rFonts w:ascii="Calibri"/>
                            <w:sz w:val="13"/>
                            <w:lang w:val="pl-PL"/>
                          </w:rPr>
                        </w:pPr>
                      </w:p>
                      <w:p w:rsidR="00A448A7" w:rsidRPr="00A430A9" w:rsidRDefault="00A448A7">
                        <w:pPr>
                          <w:pStyle w:val="TableParagraph"/>
                          <w:spacing w:before="1"/>
                          <w:ind w:left="72" w:right="74" w:firstLine="7"/>
                          <w:jc w:val="center"/>
                          <w:rPr>
                            <w:sz w:val="10"/>
                            <w:lang w:val="pl-PL"/>
                          </w:rPr>
                        </w:pPr>
                        <w:r w:rsidRPr="00A430A9">
                          <w:rPr>
                            <w:sz w:val="10"/>
                            <w:lang w:val="pl-PL"/>
                          </w:rPr>
                          <w:t>Działalność profesjonalna, naukowa i techniczna</w:t>
                        </w:r>
                      </w:p>
                    </w:tc>
                    <w:tc>
                      <w:tcPr>
                        <w:tcW w:w="679" w:type="dxa"/>
                      </w:tcPr>
                      <w:p w:rsidR="00A448A7" w:rsidRPr="00A430A9" w:rsidRDefault="00A448A7">
                        <w:pPr>
                          <w:pStyle w:val="TableParagraph"/>
                          <w:rPr>
                            <w:rFonts w:ascii="Calibri"/>
                            <w:sz w:val="10"/>
                            <w:lang w:val="pl-PL"/>
                          </w:rPr>
                        </w:pPr>
                      </w:p>
                      <w:p w:rsidR="00A448A7" w:rsidRPr="00A430A9" w:rsidRDefault="00A448A7">
                        <w:pPr>
                          <w:pStyle w:val="TableParagraph"/>
                          <w:spacing w:before="8"/>
                          <w:rPr>
                            <w:rFonts w:ascii="Calibri"/>
                            <w:sz w:val="8"/>
                            <w:lang w:val="pl-PL"/>
                          </w:rPr>
                        </w:pPr>
                      </w:p>
                      <w:p w:rsidR="00A448A7" w:rsidRPr="00A430A9" w:rsidRDefault="00A448A7">
                        <w:pPr>
                          <w:pStyle w:val="TableParagraph"/>
                          <w:ind w:left="61" w:right="14" w:firstLine="16"/>
                          <w:jc w:val="both"/>
                          <w:rPr>
                            <w:sz w:val="10"/>
                            <w:lang w:val="pl-PL"/>
                          </w:rPr>
                        </w:pPr>
                        <w:r w:rsidRPr="00A430A9">
                          <w:rPr>
                            <w:sz w:val="10"/>
                            <w:lang w:val="pl-PL"/>
                          </w:rPr>
                          <w:t>Działalność w zakresie usług administrowan ia i działalność</w:t>
                        </w:r>
                      </w:p>
                    </w:tc>
                    <w:tc>
                      <w:tcPr>
                        <w:tcW w:w="792" w:type="dxa"/>
                      </w:tcPr>
                      <w:p w:rsidR="00A448A7" w:rsidRPr="00A430A9" w:rsidRDefault="00A448A7">
                        <w:pPr>
                          <w:pStyle w:val="TableParagraph"/>
                          <w:spacing w:before="11"/>
                          <w:rPr>
                            <w:rFonts w:ascii="Calibri"/>
                            <w:sz w:val="13"/>
                            <w:lang w:val="pl-PL"/>
                          </w:rPr>
                        </w:pPr>
                      </w:p>
                      <w:p w:rsidR="00A448A7" w:rsidRPr="00A430A9" w:rsidRDefault="00A448A7">
                        <w:pPr>
                          <w:pStyle w:val="TableParagraph"/>
                          <w:ind w:left="90" w:right="93" w:hanging="3"/>
                          <w:jc w:val="center"/>
                          <w:rPr>
                            <w:sz w:val="10"/>
                            <w:lang w:val="pl-PL"/>
                          </w:rPr>
                        </w:pPr>
                        <w:r w:rsidRPr="00A430A9">
                          <w:rPr>
                            <w:sz w:val="10"/>
                            <w:lang w:val="pl-PL"/>
                          </w:rPr>
                          <w:t>Administracja publiczna i obrona narodowa; zabezpieczenia</w:t>
                        </w:r>
                      </w:p>
                    </w:tc>
                    <w:tc>
                      <w:tcPr>
                        <w:tcW w:w="678"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6"/>
                          <w:rPr>
                            <w:rFonts w:ascii="Calibri"/>
                            <w:sz w:val="7"/>
                            <w:lang w:val="pl-PL"/>
                          </w:rPr>
                        </w:pPr>
                      </w:p>
                      <w:p w:rsidR="00A448A7" w:rsidRDefault="00A448A7">
                        <w:pPr>
                          <w:pStyle w:val="TableParagraph"/>
                          <w:ind w:left="115" w:right="151"/>
                          <w:jc w:val="center"/>
                          <w:rPr>
                            <w:sz w:val="10"/>
                          </w:rPr>
                        </w:pPr>
                        <w:r>
                          <w:rPr>
                            <w:sz w:val="10"/>
                          </w:rPr>
                          <w:t>Edukacja</w:t>
                        </w:r>
                      </w:p>
                    </w:tc>
                    <w:tc>
                      <w:tcPr>
                        <w:tcW w:w="716" w:type="dxa"/>
                      </w:tcPr>
                      <w:p w:rsidR="00A448A7" w:rsidRPr="00A430A9" w:rsidRDefault="00A448A7">
                        <w:pPr>
                          <w:pStyle w:val="TableParagraph"/>
                          <w:rPr>
                            <w:rFonts w:ascii="Calibri"/>
                            <w:sz w:val="10"/>
                            <w:lang w:val="pl-PL"/>
                          </w:rPr>
                        </w:pPr>
                      </w:p>
                      <w:p w:rsidR="00A448A7" w:rsidRPr="00A430A9" w:rsidRDefault="00A448A7">
                        <w:pPr>
                          <w:pStyle w:val="TableParagraph"/>
                          <w:spacing w:before="4"/>
                          <w:rPr>
                            <w:rFonts w:ascii="Calibri"/>
                            <w:sz w:val="13"/>
                            <w:lang w:val="pl-PL"/>
                          </w:rPr>
                        </w:pPr>
                      </w:p>
                      <w:p w:rsidR="00A448A7" w:rsidRPr="00A430A9" w:rsidRDefault="00A448A7">
                        <w:pPr>
                          <w:pStyle w:val="TableParagraph"/>
                          <w:spacing w:before="1"/>
                          <w:ind w:left="123" w:right="115" w:hanging="5"/>
                          <w:jc w:val="center"/>
                          <w:rPr>
                            <w:sz w:val="10"/>
                            <w:lang w:val="pl-PL"/>
                          </w:rPr>
                        </w:pPr>
                        <w:r w:rsidRPr="00A430A9">
                          <w:rPr>
                            <w:sz w:val="10"/>
                            <w:lang w:val="pl-PL"/>
                          </w:rPr>
                          <w:t>Opieka zdrowotna i pomoc społeczna</w:t>
                        </w:r>
                      </w:p>
                    </w:tc>
                    <w:tc>
                      <w:tcPr>
                        <w:tcW w:w="702" w:type="dxa"/>
                      </w:tcPr>
                      <w:p w:rsidR="00A448A7" w:rsidRPr="00A430A9" w:rsidRDefault="00A448A7">
                        <w:pPr>
                          <w:pStyle w:val="TableParagraph"/>
                          <w:rPr>
                            <w:rFonts w:ascii="Calibri"/>
                            <w:sz w:val="10"/>
                            <w:lang w:val="pl-PL"/>
                          </w:rPr>
                        </w:pPr>
                      </w:p>
                      <w:p w:rsidR="00A448A7" w:rsidRPr="00A430A9" w:rsidRDefault="00A448A7">
                        <w:pPr>
                          <w:pStyle w:val="TableParagraph"/>
                          <w:spacing w:before="8"/>
                          <w:rPr>
                            <w:rFonts w:ascii="Calibri"/>
                            <w:sz w:val="8"/>
                            <w:lang w:val="pl-PL"/>
                          </w:rPr>
                        </w:pPr>
                      </w:p>
                      <w:p w:rsidR="00A448A7" w:rsidRPr="00A430A9" w:rsidRDefault="00A448A7">
                        <w:pPr>
                          <w:pStyle w:val="TableParagraph"/>
                          <w:ind w:left="124" w:right="104"/>
                          <w:jc w:val="center"/>
                          <w:rPr>
                            <w:sz w:val="10"/>
                            <w:lang w:val="pl-PL"/>
                          </w:rPr>
                        </w:pPr>
                        <w:r w:rsidRPr="00A430A9">
                          <w:rPr>
                            <w:sz w:val="10"/>
                            <w:lang w:val="pl-PL"/>
                          </w:rPr>
                          <w:t>Działalność związana z kulturą, rozrywką i</w:t>
                        </w:r>
                      </w:p>
                    </w:tc>
                    <w:tc>
                      <w:tcPr>
                        <w:tcW w:w="611" w:type="dxa"/>
                      </w:tcPr>
                      <w:p w:rsidR="00A448A7" w:rsidRPr="00A430A9" w:rsidRDefault="00A448A7">
                        <w:pPr>
                          <w:pStyle w:val="TableParagraph"/>
                          <w:rPr>
                            <w:rFonts w:ascii="Calibri"/>
                            <w:sz w:val="10"/>
                            <w:lang w:val="pl-PL"/>
                          </w:rPr>
                        </w:pPr>
                      </w:p>
                      <w:p w:rsidR="00A448A7" w:rsidRPr="00A430A9" w:rsidRDefault="00A448A7">
                        <w:pPr>
                          <w:pStyle w:val="TableParagraph"/>
                          <w:rPr>
                            <w:rFonts w:ascii="Calibri"/>
                            <w:sz w:val="10"/>
                            <w:lang w:val="pl-PL"/>
                          </w:rPr>
                        </w:pPr>
                      </w:p>
                      <w:p w:rsidR="00A448A7" w:rsidRPr="00A430A9" w:rsidRDefault="00A448A7">
                        <w:pPr>
                          <w:pStyle w:val="TableParagraph"/>
                          <w:spacing w:before="1"/>
                          <w:rPr>
                            <w:rFonts w:ascii="Calibri"/>
                            <w:sz w:val="8"/>
                            <w:lang w:val="pl-PL"/>
                          </w:rPr>
                        </w:pPr>
                      </w:p>
                      <w:p w:rsidR="00A448A7" w:rsidRDefault="00A448A7">
                        <w:pPr>
                          <w:pStyle w:val="TableParagraph"/>
                          <w:ind w:left="161" w:hanging="3"/>
                          <w:jc w:val="center"/>
                          <w:rPr>
                            <w:sz w:val="10"/>
                          </w:rPr>
                        </w:pPr>
                        <w:r>
                          <w:rPr>
                            <w:sz w:val="10"/>
                          </w:rPr>
                          <w:t>Pozostała działalność usługowa</w:t>
                        </w:r>
                      </w:p>
                    </w:tc>
                  </w:tr>
                  <w:tr w:rsidR="00A448A7">
                    <w:trPr>
                      <w:trHeight w:hRule="exact" w:val="184"/>
                    </w:trPr>
                    <w:tc>
                      <w:tcPr>
                        <w:tcW w:w="715" w:type="dxa"/>
                      </w:tcPr>
                      <w:p w:rsidR="00A448A7" w:rsidRDefault="00A448A7"/>
                    </w:tc>
                    <w:tc>
                      <w:tcPr>
                        <w:tcW w:w="718" w:type="dxa"/>
                      </w:tcPr>
                      <w:p w:rsidR="00A448A7" w:rsidRDefault="00A448A7"/>
                    </w:tc>
                    <w:tc>
                      <w:tcPr>
                        <w:tcW w:w="715" w:type="dxa"/>
                      </w:tcPr>
                      <w:p w:rsidR="00A448A7" w:rsidRDefault="00A448A7"/>
                    </w:tc>
                    <w:tc>
                      <w:tcPr>
                        <w:tcW w:w="634" w:type="dxa"/>
                      </w:tcPr>
                      <w:p w:rsidR="00A448A7" w:rsidRDefault="00A448A7"/>
                    </w:tc>
                    <w:tc>
                      <w:tcPr>
                        <w:tcW w:w="800" w:type="dxa"/>
                      </w:tcPr>
                      <w:p w:rsidR="00A448A7" w:rsidRDefault="00A448A7">
                        <w:pPr>
                          <w:pStyle w:val="TableParagraph"/>
                          <w:spacing w:line="103" w:lineRule="exact"/>
                          <w:ind w:left="163" w:right="79"/>
                          <w:jc w:val="center"/>
                          <w:rPr>
                            <w:sz w:val="10"/>
                          </w:rPr>
                        </w:pPr>
                        <w:r>
                          <w:rPr>
                            <w:sz w:val="10"/>
                          </w:rPr>
                          <w:t>rekultywacja</w:t>
                        </w:r>
                      </w:p>
                    </w:tc>
                    <w:tc>
                      <w:tcPr>
                        <w:tcW w:w="718" w:type="dxa"/>
                      </w:tcPr>
                      <w:p w:rsidR="00A448A7" w:rsidRDefault="00A448A7"/>
                    </w:tc>
                    <w:tc>
                      <w:tcPr>
                        <w:tcW w:w="715" w:type="dxa"/>
                      </w:tcPr>
                      <w:p w:rsidR="00A448A7" w:rsidRDefault="00A448A7"/>
                    </w:tc>
                    <w:tc>
                      <w:tcPr>
                        <w:tcW w:w="718" w:type="dxa"/>
                      </w:tcPr>
                      <w:p w:rsidR="00A448A7" w:rsidRDefault="00A448A7"/>
                    </w:tc>
                    <w:tc>
                      <w:tcPr>
                        <w:tcW w:w="737" w:type="dxa"/>
                      </w:tcPr>
                      <w:p w:rsidR="00A448A7" w:rsidRDefault="00A448A7"/>
                    </w:tc>
                    <w:tc>
                      <w:tcPr>
                        <w:tcW w:w="678" w:type="dxa"/>
                      </w:tcPr>
                      <w:p w:rsidR="00A448A7" w:rsidRDefault="00A448A7"/>
                    </w:tc>
                    <w:tc>
                      <w:tcPr>
                        <w:tcW w:w="736" w:type="dxa"/>
                      </w:tcPr>
                      <w:p w:rsidR="00A448A7" w:rsidRDefault="00A448A7"/>
                    </w:tc>
                    <w:tc>
                      <w:tcPr>
                        <w:tcW w:w="713" w:type="dxa"/>
                      </w:tcPr>
                      <w:p w:rsidR="00A448A7" w:rsidRDefault="00A448A7"/>
                    </w:tc>
                    <w:tc>
                      <w:tcPr>
                        <w:tcW w:w="718" w:type="dxa"/>
                      </w:tcPr>
                      <w:p w:rsidR="00A448A7" w:rsidRDefault="00A448A7"/>
                    </w:tc>
                    <w:tc>
                      <w:tcPr>
                        <w:tcW w:w="679" w:type="dxa"/>
                      </w:tcPr>
                      <w:p w:rsidR="00A448A7" w:rsidRDefault="00A448A7"/>
                    </w:tc>
                    <w:tc>
                      <w:tcPr>
                        <w:tcW w:w="792" w:type="dxa"/>
                      </w:tcPr>
                      <w:p w:rsidR="00A448A7" w:rsidRDefault="00A448A7">
                        <w:pPr>
                          <w:pStyle w:val="TableParagraph"/>
                          <w:spacing w:line="103" w:lineRule="exact"/>
                          <w:ind w:left="179" w:right="179"/>
                          <w:jc w:val="center"/>
                          <w:rPr>
                            <w:sz w:val="10"/>
                          </w:rPr>
                        </w:pPr>
                        <w:r>
                          <w:rPr>
                            <w:sz w:val="10"/>
                          </w:rPr>
                          <w:t>społeczne</w:t>
                        </w:r>
                      </w:p>
                    </w:tc>
                    <w:tc>
                      <w:tcPr>
                        <w:tcW w:w="678" w:type="dxa"/>
                      </w:tcPr>
                      <w:p w:rsidR="00A448A7" w:rsidRDefault="00A448A7"/>
                    </w:tc>
                    <w:tc>
                      <w:tcPr>
                        <w:tcW w:w="716" w:type="dxa"/>
                      </w:tcPr>
                      <w:p w:rsidR="00A448A7" w:rsidRDefault="00A448A7"/>
                    </w:tc>
                    <w:tc>
                      <w:tcPr>
                        <w:tcW w:w="702" w:type="dxa"/>
                      </w:tcPr>
                      <w:p w:rsidR="00A448A7" w:rsidRDefault="00A448A7"/>
                    </w:tc>
                    <w:tc>
                      <w:tcPr>
                        <w:tcW w:w="611" w:type="dxa"/>
                      </w:tcPr>
                      <w:p w:rsidR="00A448A7" w:rsidRDefault="00A448A7"/>
                    </w:tc>
                  </w:tr>
                  <w:tr w:rsidR="00A448A7">
                    <w:trPr>
                      <w:trHeight w:hRule="exact" w:val="538"/>
                    </w:trPr>
                    <w:tc>
                      <w:tcPr>
                        <w:tcW w:w="715" w:type="dxa"/>
                        <w:shd w:val="clear" w:color="auto" w:fill="A8D08D"/>
                      </w:tcPr>
                      <w:p w:rsidR="00A448A7" w:rsidRDefault="00A448A7">
                        <w:pPr>
                          <w:pStyle w:val="TableParagraph"/>
                          <w:spacing w:before="10"/>
                          <w:rPr>
                            <w:rFonts w:ascii="Calibri"/>
                            <w:sz w:val="15"/>
                          </w:rPr>
                        </w:pPr>
                      </w:p>
                      <w:p w:rsidR="00A448A7" w:rsidRDefault="00A448A7">
                        <w:pPr>
                          <w:pStyle w:val="TableParagraph"/>
                          <w:ind w:left="278" w:right="103"/>
                          <w:rPr>
                            <w:sz w:val="16"/>
                          </w:rPr>
                        </w:pPr>
                        <w:r>
                          <w:rPr>
                            <w:sz w:val="16"/>
                          </w:rPr>
                          <w:t>56</w:t>
                        </w:r>
                      </w:p>
                    </w:tc>
                    <w:tc>
                      <w:tcPr>
                        <w:tcW w:w="718" w:type="dxa"/>
                      </w:tcPr>
                      <w:p w:rsidR="00A448A7" w:rsidRDefault="00A448A7">
                        <w:pPr>
                          <w:pStyle w:val="TableParagraph"/>
                          <w:spacing w:before="10"/>
                          <w:rPr>
                            <w:rFonts w:ascii="Calibri"/>
                            <w:sz w:val="15"/>
                          </w:rPr>
                        </w:pPr>
                      </w:p>
                      <w:p w:rsidR="00A448A7" w:rsidRDefault="00A448A7">
                        <w:pPr>
                          <w:pStyle w:val="TableParagraph"/>
                          <w:ind w:left="319"/>
                          <w:rPr>
                            <w:sz w:val="16"/>
                          </w:rPr>
                        </w:pPr>
                        <w:r>
                          <w:rPr>
                            <w:sz w:val="16"/>
                          </w:rPr>
                          <w:t>0</w:t>
                        </w:r>
                      </w:p>
                    </w:tc>
                    <w:tc>
                      <w:tcPr>
                        <w:tcW w:w="715" w:type="dxa"/>
                        <w:shd w:val="clear" w:color="auto" w:fill="A8D08D"/>
                      </w:tcPr>
                      <w:p w:rsidR="00A448A7" w:rsidRDefault="00A448A7">
                        <w:pPr>
                          <w:pStyle w:val="TableParagraph"/>
                          <w:spacing w:before="10"/>
                          <w:rPr>
                            <w:rFonts w:ascii="Calibri"/>
                            <w:sz w:val="15"/>
                          </w:rPr>
                        </w:pPr>
                      </w:p>
                      <w:p w:rsidR="00A448A7" w:rsidRDefault="00A448A7">
                        <w:pPr>
                          <w:pStyle w:val="TableParagraph"/>
                          <w:ind w:right="271"/>
                          <w:jc w:val="right"/>
                          <w:rPr>
                            <w:sz w:val="16"/>
                          </w:rPr>
                        </w:pPr>
                        <w:r>
                          <w:rPr>
                            <w:sz w:val="16"/>
                          </w:rPr>
                          <w:t>33</w:t>
                        </w:r>
                      </w:p>
                    </w:tc>
                    <w:tc>
                      <w:tcPr>
                        <w:tcW w:w="634" w:type="dxa"/>
                      </w:tcPr>
                      <w:p w:rsidR="00A448A7" w:rsidRDefault="00A448A7">
                        <w:pPr>
                          <w:pStyle w:val="TableParagraph"/>
                          <w:spacing w:before="10"/>
                          <w:rPr>
                            <w:rFonts w:ascii="Calibri"/>
                            <w:sz w:val="15"/>
                          </w:rPr>
                        </w:pPr>
                      </w:p>
                      <w:p w:rsidR="00A448A7" w:rsidRDefault="00A448A7">
                        <w:pPr>
                          <w:pStyle w:val="TableParagraph"/>
                          <w:ind w:right="227"/>
                          <w:jc w:val="right"/>
                          <w:rPr>
                            <w:sz w:val="16"/>
                          </w:rPr>
                        </w:pPr>
                        <w:r>
                          <w:rPr>
                            <w:sz w:val="16"/>
                          </w:rPr>
                          <w:t>5</w:t>
                        </w:r>
                      </w:p>
                    </w:tc>
                    <w:tc>
                      <w:tcPr>
                        <w:tcW w:w="800" w:type="dxa"/>
                      </w:tcPr>
                      <w:p w:rsidR="00A448A7" w:rsidRDefault="00A448A7">
                        <w:pPr>
                          <w:pStyle w:val="TableParagraph"/>
                          <w:spacing w:before="10"/>
                          <w:rPr>
                            <w:rFonts w:ascii="Calibri"/>
                            <w:sz w:val="15"/>
                          </w:rPr>
                        </w:pPr>
                      </w:p>
                      <w:p w:rsidR="00A448A7" w:rsidRDefault="00A448A7">
                        <w:pPr>
                          <w:pStyle w:val="TableParagraph"/>
                          <w:ind w:left="82"/>
                          <w:jc w:val="center"/>
                          <w:rPr>
                            <w:sz w:val="16"/>
                          </w:rPr>
                        </w:pPr>
                        <w:r>
                          <w:rPr>
                            <w:sz w:val="16"/>
                          </w:rPr>
                          <w:t>2</w:t>
                        </w:r>
                      </w:p>
                    </w:tc>
                    <w:tc>
                      <w:tcPr>
                        <w:tcW w:w="718" w:type="dxa"/>
                      </w:tcPr>
                      <w:p w:rsidR="00A448A7" w:rsidRDefault="00A448A7">
                        <w:pPr>
                          <w:pStyle w:val="TableParagraph"/>
                          <w:spacing w:before="10"/>
                          <w:rPr>
                            <w:rFonts w:ascii="Calibri"/>
                            <w:sz w:val="15"/>
                          </w:rPr>
                        </w:pPr>
                      </w:p>
                      <w:p w:rsidR="00A448A7" w:rsidRDefault="00A448A7">
                        <w:pPr>
                          <w:pStyle w:val="TableParagraph"/>
                          <w:ind w:left="59" w:right="52"/>
                          <w:jc w:val="center"/>
                          <w:rPr>
                            <w:sz w:val="16"/>
                          </w:rPr>
                        </w:pPr>
                        <w:r>
                          <w:rPr>
                            <w:sz w:val="16"/>
                          </w:rPr>
                          <w:t>28</w:t>
                        </w:r>
                      </w:p>
                    </w:tc>
                    <w:tc>
                      <w:tcPr>
                        <w:tcW w:w="715" w:type="dxa"/>
                        <w:shd w:val="clear" w:color="auto" w:fill="A8D08D"/>
                      </w:tcPr>
                      <w:p w:rsidR="00A448A7" w:rsidRDefault="00A448A7">
                        <w:pPr>
                          <w:pStyle w:val="TableParagraph"/>
                          <w:spacing w:before="10"/>
                          <w:rPr>
                            <w:rFonts w:ascii="Calibri"/>
                            <w:sz w:val="15"/>
                          </w:rPr>
                        </w:pPr>
                      </w:p>
                      <w:p w:rsidR="00A448A7" w:rsidRDefault="00A448A7">
                        <w:pPr>
                          <w:pStyle w:val="TableParagraph"/>
                          <w:ind w:left="276" w:right="103"/>
                          <w:rPr>
                            <w:sz w:val="16"/>
                          </w:rPr>
                        </w:pPr>
                        <w:r>
                          <w:rPr>
                            <w:sz w:val="16"/>
                          </w:rPr>
                          <w:t>81</w:t>
                        </w:r>
                      </w:p>
                    </w:tc>
                    <w:tc>
                      <w:tcPr>
                        <w:tcW w:w="718" w:type="dxa"/>
                      </w:tcPr>
                      <w:p w:rsidR="00A448A7" w:rsidRDefault="00A448A7">
                        <w:pPr>
                          <w:pStyle w:val="TableParagraph"/>
                          <w:spacing w:before="10"/>
                          <w:rPr>
                            <w:rFonts w:ascii="Calibri"/>
                            <w:sz w:val="15"/>
                          </w:rPr>
                        </w:pPr>
                      </w:p>
                      <w:p w:rsidR="00A448A7" w:rsidRDefault="00A448A7">
                        <w:pPr>
                          <w:pStyle w:val="TableParagraph"/>
                          <w:ind w:left="59" w:right="52"/>
                          <w:jc w:val="center"/>
                          <w:rPr>
                            <w:sz w:val="16"/>
                          </w:rPr>
                        </w:pPr>
                        <w:r>
                          <w:rPr>
                            <w:sz w:val="16"/>
                          </w:rPr>
                          <w:t>13</w:t>
                        </w:r>
                      </w:p>
                    </w:tc>
                    <w:tc>
                      <w:tcPr>
                        <w:tcW w:w="737" w:type="dxa"/>
                      </w:tcPr>
                      <w:p w:rsidR="00A448A7" w:rsidRDefault="00A448A7">
                        <w:pPr>
                          <w:pStyle w:val="TableParagraph"/>
                          <w:spacing w:before="10"/>
                          <w:rPr>
                            <w:rFonts w:ascii="Calibri"/>
                            <w:sz w:val="15"/>
                          </w:rPr>
                        </w:pPr>
                      </w:p>
                      <w:p w:rsidR="00A448A7" w:rsidRDefault="00A448A7">
                        <w:pPr>
                          <w:pStyle w:val="TableParagraph"/>
                          <w:ind w:right="21"/>
                          <w:jc w:val="center"/>
                          <w:rPr>
                            <w:sz w:val="16"/>
                          </w:rPr>
                        </w:pPr>
                        <w:r>
                          <w:rPr>
                            <w:sz w:val="16"/>
                          </w:rPr>
                          <w:t>3</w:t>
                        </w:r>
                      </w:p>
                    </w:tc>
                    <w:tc>
                      <w:tcPr>
                        <w:tcW w:w="678" w:type="dxa"/>
                      </w:tcPr>
                      <w:p w:rsidR="00A448A7" w:rsidRDefault="00A448A7">
                        <w:pPr>
                          <w:pStyle w:val="TableParagraph"/>
                          <w:spacing w:before="10"/>
                          <w:rPr>
                            <w:rFonts w:ascii="Calibri"/>
                            <w:sz w:val="15"/>
                          </w:rPr>
                        </w:pPr>
                      </w:p>
                      <w:p w:rsidR="00A448A7" w:rsidRDefault="00A448A7">
                        <w:pPr>
                          <w:pStyle w:val="TableParagraph"/>
                          <w:ind w:right="1"/>
                          <w:jc w:val="center"/>
                          <w:rPr>
                            <w:sz w:val="16"/>
                          </w:rPr>
                        </w:pPr>
                        <w:r>
                          <w:rPr>
                            <w:sz w:val="16"/>
                          </w:rPr>
                          <w:t>1</w:t>
                        </w:r>
                      </w:p>
                    </w:tc>
                    <w:tc>
                      <w:tcPr>
                        <w:tcW w:w="736" w:type="dxa"/>
                      </w:tcPr>
                      <w:p w:rsidR="00A448A7" w:rsidRDefault="00A448A7">
                        <w:pPr>
                          <w:pStyle w:val="TableParagraph"/>
                          <w:spacing w:before="10"/>
                          <w:rPr>
                            <w:rFonts w:ascii="Calibri"/>
                            <w:sz w:val="15"/>
                          </w:rPr>
                        </w:pPr>
                      </w:p>
                      <w:p w:rsidR="00A448A7" w:rsidRDefault="00A448A7">
                        <w:pPr>
                          <w:pStyle w:val="TableParagraph"/>
                          <w:ind w:left="19"/>
                          <w:jc w:val="center"/>
                          <w:rPr>
                            <w:sz w:val="16"/>
                          </w:rPr>
                        </w:pPr>
                        <w:r>
                          <w:rPr>
                            <w:sz w:val="16"/>
                          </w:rPr>
                          <w:t>4</w:t>
                        </w:r>
                      </w:p>
                    </w:tc>
                    <w:tc>
                      <w:tcPr>
                        <w:tcW w:w="713" w:type="dxa"/>
                      </w:tcPr>
                      <w:p w:rsidR="00A448A7" w:rsidRDefault="00A448A7">
                        <w:pPr>
                          <w:pStyle w:val="TableParagraph"/>
                          <w:spacing w:before="10"/>
                          <w:rPr>
                            <w:rFonts w:ascii="Calibri"/>
                            <w:sz w:val="15"/>
                          </w:rPr>
                        </w:pPr>
                      </w:p>
                      <w:p w:rsidR="00A448A7" w:rsidRDefault="00A448A7">
                        <w:pPr>
                          <w:pStyle w:val="TableParagraph"/>
                          <w:ind w:left="1"/>
                          <w:jc w:val="center"/>
                          <w:rPr>
                            <w:sz w:val="16"/>
                          </w:rPr>
                        </w:pPr>
                        <w:r>
                          <w:rPr>
                            <w:sz w:val="16"/>
                          </w:rPr>
                          <w:t>2</w:t>
                        </w:r>
                      </w:p>
                    </w:tc>
                    <w:tc>
                      <w:tcPr>
                        <w:tcW w:w="718" w:type="dxa"/>
                      </w:tcPr>
                      <w:p w:rsidR="00A448A7" w:rsidRDefault="00A448A7">
                        <w:pPr>
                          <w:pStyle w:val="TableParagraph"/>
                          <w:spacing w:before="10"/>
                          <w:rPr>
                            <w:rFonts w:ascii="Calibri"/>
                            <w:sz w:val="15"/>
                          </w:rPr>
                        </w:pPr>
                      </w:p>
                      <w:p w:rsidR="00A448A7" w:rsidRDefault="00A448A7">
                        <w:pPr>
                          <w:pStyle w:val="TableParagraph"/>
                          <w:ind w:left="218" w:right="212"/>
                          <w:jc w:val="center"/>
                          <w:rPr>
                            <w:sz w:val="16"/>
                          </w:rPr>
                        </w:pPr>
                        <w:r>
                          <w:rPr>
                            <w:sz w:val="16"/>
                          </w:rPr>
                          <w:t>17</w:t>
                        </w:r>
                      </w:p>
                    </w:tc>
                    <w:tc>
                      <w:tcPr>
                        <w:tcW w:w="679" w:type="dxa"/>
                      </w:tcPr>
                      <w:p w:rsidR="00A448A7" w:rsidRDefault="00A448A7">
                        <w:pPr>
                          <w:pStyle w:val="TableParagraph"/>
                          <w:spacing w:before="10"/>
                          <w:rPr>
                            <w:rFonts w:ascii="Calibri"/>
                            <w:sz w:val="15"/>
                          </w:rPr>
                        </w:pPr>
                      </w:p>
                      <w:p w:rsidR="00A448A7" w:rsidRDefault="00A448A7">
                        <w:pPr>
                          <w:pStyle w:val="TableParagraph"/>
                          <w:ind w:left="48"/>
                          <w:jc w:val="center"/>
                          <w:rPr>
                            <w:sz w:val="16"/>
                          </w:rPr>
                        </w:pPr>
                        <w:r>
                          <w:rPr>
                            <w:sz w:val="16"/>
                          </w:rPr>
                          <w:t>5</w:t>
                        </w:r>
                      </w:p>
                    </w:tc>
                    <w:tc>
                      <w:tcPr>
                        <w:tcW w:w="792" w:type="dxa"/>
                      </w:tcPr>
                      <w:p w:rsidR="00A448A7" w:rsidRDefault="00A448A7">
                        <w:pPr>
                          <w:pStyle w:val="TableParagraph"/>
                          <w:spacing w:before="10"/>
                          <w:rPr>
                            <w:rFonts w:ascii="Calibri"/>
                            <w:sz w:val="15"/>
                          </w:rPr>
                        </w:pPr>
                      </w:p>
                      <w:p w:rsidR="00A448A7" w:rsidRDefault="00A448A7">
                        <w:pPr>
                          <w:pStyle w:val="TableParagraph"/>
                          <w:ind w:left="11"/>
                          <w:jc w:val="center"/>
                          <w:rPr>
                            <w:sz w:val="16"/>
                          </w:rPr>
                        </w:pPr>
                        <w:r>
                          <w:rPr>
                            <w:sz w:val="16"/>
                          </w:rPr>
                          <w:t>8</w:t>
                        </w:r>
                      </w:p>
                    </w:tc>
                    <w:tc>
                      <w:tcPr>
                        <w:tcW w:w="678" w:type="dxa"/>
                      </w:tcPr>
                      <w:p w:rsidR="00A448A7" w:rsidRDefault="00A448A7">
                        <w:pPr>
                          <w:pStyle w:val="TableParagraph"/>
                          <w:spacing w:before="10"/>
                          <w:rPr>
                            <w:rFonts w:ascii="Calibri"/>
                            <w:sz w:val="15"/>
                          </w:rPr>
                        </w:pPr>
                      </w:p>
                      <w:p w:rsidR="00A448A7" w:rsidRDefault="00A448A7">
                        <w:pPr>
                          <w:pStyle w:val="TableParagraph"/>
                          <w:ind w:right="34"/>
                          <w:jc w:val="center"/>
                          <w:rPr>
                            <w:sz w:val="16"/>
                          </w:rPr>
                        </w:pPr>
                        <w:r>
                          <w:rPr>
                            <w:sz w:val="16"/>
                          </w:rPr>
                          <w:t>6</w:t>
                        </w:r>
                      </w:p>
                    </w:tc>
                    <w:tc>
                      <w:tcPr>
                        <w:tcW w:w="716" w:type="dxa"/>
                      </w:tcPr>
                      <w:p w:rsidR="00A448A7" w:rsidRDefault="00A448A7">
                        <w:pPr>
                          <w:pStyle w:val="TableParagraph"/>
                          <w:spacing w:before="10"/>
                          <w:rPr>
                            <w:rFonts w:ascii="Calibri"/>
                            <w:sz w:val="15"/>
                          </w:rPr>
                        </w:pPr>
                      </w:p>
                      <w:p w:rsidR="00A448A7" w:rsidRDefault="00A448A7">
                        <w:pPr>
                          <w:pStyle w:val="TableParagraph"/>
                          <w:ind w:left="279"/>
                          <w:rPr>
                            <w:sz w:val="16"/>
                          </w:rPr>
                        </w:pPr>
                        <w:r>
                          <w:rPr>
                            <w:sz w:val="16"/>
                          </w:rPr>
                          <w:t>12</w:t>
                        </w:r>
                      </w:p>
                    </w:tc>
                    <w:tc>
                      <w:tcPr>
                        <w:tcW w:w="702" w:type="dxa"/>
                      </w:tcPr>
                      <w:p w:rsidR="00A448A7" w:rsidRDefault="00A448A7">
                        <w:pPr>
                          <w:pStyle w:val="TableParagraph"/>
                          <w:spacing w:before="10"/>
                          <w:rPr>
                            <w:rFonts w:ascii="Calibri"/>
                            <w:sz w:val="15"/>
                          </w:rPr>
                        </w:pPr>
                      </w:p>
                      <w:p w:rsidR="00A448A7" w:rsidRDefault="00A448A7">
                        <w:pPr>
                          <w:pStyle w:val="TableParagraph"/>
                          <w:ind w:left="318"/>
                          <w:rPr>
                            <w:sz w:val="16"/>
                          </w:rPr>
                        </w:pPr>
                        <w:r>
                          <w:rPr>
                            <w:sz w:val="16"/>
                          </w:rPr>
                          <w:t>4</w:t>
                        </w:r>
                      </w:p>
                    </w:tc>
                    <w:tc>
                      <w:tcPr>
                        <w:tcW w:w="611" w:type="dxa"/>
                      </w:tcPr>
                      <w:p w:rsidR="00A448A7" w:rsidRDefault="00A448A7">
                        <w:pPr>
                          <w:pStyle w:val="TableParagraph"/>
                          <w:spacing w:before="10"/>
                          <w:rPr>
                            <w:rFonts w:ascii="Calibri"/>
                            <w:sz w:val="15"/>
                          </w:rPr>
                        </w:pPr>
                      </w:p>
                      <w:p w:rsidR="00A448A7" w:rsidRDefault="00A448A7">
                        <w:pPr>
                          <w:pStyle w:val="TableParagraph"/>
                          <w:ind w:left="204" w:right="46"/>
                          <w:jc w:val="center"/>
                          <w:rPr>
                            <w:sz w:val="16"/>
                          </w:rPr>
                        </w:pPr>
                        <w:r>
                          <w:rPr>
                            <w:sz w:val="16"/>
                          </w:rPr>
                          <w:t>20</w:t>
                        </w:r>
                      </w:p>
                    </w:tc>
                  </w:tr>
                  <w:tr w:rsidR="00A448A7">
                    <w:trPr>
                      <w:trHeight w:hRule="exact" w:val="379"/>
                    </w:trPr>
                    <w:tc>
                      <w:tcPr>
                        <w:tcW w:w="715" w:type="dxa"/>
                      </w:tcPr>
                      <w:p w:rsidR="00A448A7" w:rsidRDefault="00A448A7">
                        <w:pPr>
                          <w:pStyle w:val="TableParagraph"/>
                          <w:spacing w:before="102"/>
                          <w:ind w:left="278" w:right="103"/>
                          <w:rPr>
                            <w:sz w:val="16"/>
                          </w:rPr>
                        </w:pPr>
                        <w:r>
                          <w:rPr>
                            <w:sz w:val="16"/>
                          </w:rPr>
                          <w:t>61</w:t>
                        </w:r>
                      </w:p>
                    </w:tc>
                    <w:tc>
                      <w:tcPr>
                        <w:tcW w:w="718" w:type="dxa"/>
                      </w:tcPr>
                      <w:p w:rsidR="00A448A7" w:rsidRDefault="00A448A7">
                        <w:pPr>
                          <w:pStyle w:val="TableParagraph"/>
                          <w:spacing w:before="102"/>
                          <w:ind w:left="319"/>
                          <w:rPr>
                            <w:sz w:val="16"/>
                          </w:rPr>
                        </w:pPr>
                        <w:r>
                          <w:rPr>
                            <w:sz w:val="16"/>
                          </w:rPr>
                          <w:t>0</w:t>
                        </w:r>
                      </w:p>
                    </w:tc>
                    <w:tc>
                      <w:tcPr>
                        <w:tcW w:w="715" w:type="dxa"/>
                        <w:shd w:val="clear" w:color="auto" w:fill="A8D08D"/>
                      </w:tcPr>
                      <w:p w:rsidR="00A448A7" w:rsidRDefault="00A448A7">
                        <w:pPr>
                          <w:pStyle w:val="TableParagraph"/>
                          <w:spacing w:before="102"/>
                          <w:ind w:right="236"/>
                          <w:jc w:val="right"/>
                          <w:rPr>
                            <w:sz w:val="16"/>
                          </w:rPr>
                        </w:pPr>
                        <w:r>
                          <w:rPr>
                            <w:sz w:val="16"/>
                          </w:rPr>
                          <w:t>154</w:t>
                        </w:r>
                      </w:p>
                    </w:tc>
                    <w:tc>
                      <w:tcPr>
                        <w:tcW w:w="634" w:type="dxa"/>
                      </w:tcPr>
                      <w:p w:rsidR="00A448A7" w:rsidRDefault="00A448A7">
                        <w:pPr>
                          <w:pStyle w:val="TableParagraph"/>
                          <w:spacing w:before="102"/>
                          <w:ind w:right="227"/>
                          <w:jc w:val="right"/>
                          <w:rPr>
                            <w:sz w:val="16"/>
                          </w:rPr>
                        </w:pPr>
                        <w:r>
                          <w:rPr>
                            <w:sz w:val="16"/>
                          </w:rPr>
                          <w:t>0</w:t>
                        </w:r>
                      </w:p>
                    </w:tc>
                    <w:tc>
                      <w:tcPr>
                        <w:tcW w:w="800" w:type="dxa"/>
                      </w:tcPr>
                      <w:p w:rsidR="00A448A7" w:rsidRDefault="00A448A7">
                        <w:pPr>
                          <w:pStyle w:val="TableParagraph"/>
                          <w:spacing w:before="102"/>
                          <w:ind w:left="82"/>
                          <w:jc w:val="center"/>
                          <w:rPr>
                            <w:sz w:val="16"/>
                          </w:rPr>
                        </w:pPr>
                        <w:r>
                          <w:rPr>
                            <w:sz w:val="16"/>
                          </w:rPr>
                          <w:t>6</w:t>
                        </w:r>
                      </w:p>
                    </w:tc>
                    <w:tc>
                      <w:tcPr>
                        <w:tcW w:w="718" w:type="dxa"/>
                        <w:shd w:val="clear" w:color="auto" w:fill="A8D08D"/>
                      </w:tcPr>
                      <w:p w:rsidR="00A448A7" w:rsidRDefault="00A448A7">
                        <w:pPr>
                          <w:pStyle w:val="TableParagraph"/>
                          <w:spacing w:before="102"/>
                          <w:ind w:left="59" w:right="52"/>
                          <w:jc w:val="center"/>
                          <w:rPr>
                            <w:sz w:val="16"/>
                          </w:rPr>
                        </w:pPr>
                        <w:r>
                          <w:rPr>
                            <w:sz w:val="16"/>
                          </w:rPr>
                          <w:t>96</w:t>
                        </w:r>
                      </w:p>
                    </w:tc>
                    <w:tc>
                      <w:tcPr>
                        <w:tcW w:w="715" w:type="dxa"/>
                        <w:shd w:val="clear" w:color="auto" w:fill="A8D08D"/>
                      </w:tcPr>
                      <w:p w:rsidR="00A448A7" w:rsidRDefault="00A448A7">
                        <w:pPr>
                          <w:pStyle w:val="TableParagraph"/>
                          <w:spacing w:before="102"/>
                          <w:ind w:left="235" w:right="103"/>
                          <w:rPr>
                            <w:sz w:val="16"/>
                          </w:rPr>
                        </w:pPr>
                        <w:r>
                          <w:rPr>
                            <w:sz w:val="16"/>
                          </w:rPr>
                          <w:t>310</w:t>
                        </w:r>
                      </w:p>
                    </w:tc>
                    <w:tc>
                      <w:tcPr>
                        <w:tcW w:w="718" w:type="dxa"/>
                      </w:tcPr>
                      <w:p w:rsidR="00A448A7" w:rsidRDefault="00A448A7">
                        <w:pPr>
                          <w:pStyle w:val="TableParagraph"/>
                          <w:spacing w:before="102"/>
                          <w:ind w:left="59" w:right="52"/>
                          <w:jc w:val="center"/>
                          <w:rPr>
                            <w:sz w:val="16"/>
                          </w:rPr>
                        </w:pPr>
                        <w:r>
                          <w:rPr>
                            <w:sz w:val="16"/>
                          </w:rPr>
                          <w:t>74</w:t>
                        </w:r>
                      </w:p>
                    </w:tc>
                    <w:tc>
                      <w:tcPr>
                        <w:tcW w:w="737" w:type="dxa"/>
                      </w:tcPr>
                      <w:p w:rsidR="00A448A7" w:rsidRDefault="00A448A7">
                        <w:pPr>
                          <w:pStyle w:val="TableParagraph"/>
                          <w:spacing w:before="102"/>
                          <w:ind w:left="57" w:right="72"/>
                          <w:jc w:val="center"/>
                          <w:rPr>
                            <w:sz w:val="16"/>
                          </w:rPr>
                        </w:pPr>
                        <w:r>
                          <w:rPr>
                            <w:sz w:val="16"/>
                          </w:rPr>
                          <w:t>19</w:t>
                        </w:r>
                      </w:p>
                    </w:tc>
                    <w:tc>
                      <w:tcPr>
                        <w:tcW w:w="678" w:type="dxa"/>
                      </w:tcPr>
                      <w:p w:rsidR="00A448A7" w:rsidRDefault="00A448A7">
                        <w:pPr>
                          <w:pStyle w:val="TableParagraph"/>
                          <w:spacing w:before="102"/>
                          <w:ind w:left="239" w:right="237"/>
                          <w:jc w:val="center"/>
                          <w:rPr>
                            <w:sz w:val="16"/>
                          </w:rPr>
                        </w:pPr>
                        <w:r>
                          <w:rPr>
                            <w:sz w:val="16"/>
                          </w:rPr>
                          <w:t>12</w:t>
                        </w:r>
                      </w:p>
                    </w:tc>
                    <w:tc>
                      <w:tcPr>
                        <w:tcW w:w="736" w:type="dxa"/>
                      </w:tcPr>
                      <w:p w:rsidR="00A448A7" w:rsidRDefault="00A448A7">
                        <w:pPr>
                          <w:pStyle w:val="TableParagraph"/>
                          <w:spacing w:before="102"/>
                          <w:ind w:left="235" w:right="210"/>
                          <w:jc w:val="center"/>
                          <w:rPr>
                            <w:sz w:val="16"/>
                          </w:rPr>
                        </w:pPr>
                        <w:r>
                          <w:rPr>
                            <w:sz w:val="16"/>
                          </w:rPr>
                          <w:t>19</w:t>
                        </w:r>
                      </w:p>
                    </w:tc>
                    <w:tc>
                      <w:tcPr>
                        <w:tcW w:w="713" w:type="dxa"/>
                      </w:tcPr>
                      <w:p w:rsidR="00A448A7" w:rsidRDefault="00A448A7">
                        <w:pPr>
                          <w:pStyle w:val="TableParagraph"/>
                          <w:spacing w:before="102"/>
                          <w:ind w:left="215" w:right="208"/>
                          <w:jc w:val="center"/>
                          <w:rPr>
                            <w:sz w:val="16"/>
                          </w:rPr>
                        </w:pPr>
                        <w:r>
                          <w:rPr>
                            <w:sz w:val="16"/>
                          </w:rPr>
                          <w:t>47</w:t>
                        </w:r>
                      </w:p>
                    </w:tc>
                    <w:tc>
                      <w:tcPr>
                        <w:tcW w:w="718" w:type="dxa"/>
                      </w:tcPr>
                      <w:p w:rsidR="00A448A7" w:rsidRDefault="00A448A7">
                        <w:pPr>
                          <w:pStyle w:val="TableParagraph"/>
                          <w:spacing w:before="102"/>
                          <w:ind w:left="218" w:right="213"/>
                          <w:jc w:val="center"/>
                          <w:rPr>
                            <w:sz w:val="16"/>
                          </w:rPr>
                        </w:pPr>
                        <w:r>
                          <w:rPr>
                            <w:sz w:val="16"/>
                          </w:rPr>
                          <w:t>39</w:t>
                        </w:r>
                      </w:p>
                    </w:tc>
                    <w:tc>
                      <w:tcPr>
                        <w:tcW w:w="679" w:type="dxa"/>
                      </w:tcPr>
                      <w:p w:rsidR="00A448A7" w:rsidRDefault="00A448A7">
                        <w:pPr>
                          <w:pStyle w:val="TableParagraph"/>
                          <w:spacing w:before="102"/>
                          <w:ind w:left="120" w:right="71"/>
                          <w:jc w:val="center"/>
                          <w:rPr>
                            <w:sz w:val="16"/>
                          </w:rPr>
                        </w:pPr>
                        <w:r>
                          <w:rPr>
                            <w:sz w:val="16"/>
                          </w:rPr>
                          <w:t>24</w:t>
                        </w:r>
                      </w:p>
                    </w:tc>
                    <w:tc>
                      <w:tcPr>
                        <w:tcW w:w="792" w:type="dxa"/>
                      </w:tcPr>
                      <w:p w:rsidR="00A448A7" w:rsidRDefault="00A448A7">
                        <w:pPr>
                          <w:pStyle w:val="TableParagraph"/>
                          <w:spacing w:before="102"/>
                          <w:ind w:left="11"/>
                          <w:jc w:val="center"/>
                          <w:rPr>
                            <w:sz w:val="16"/>
                          </w:rPr>
                        </w:pPr>
                        <w:r>
                          <w:rPr>
                            <w:sz w:val="16"/>
                          </w:rPr>
                          <w:t>9</w:t>
                        </w:r>
                      </w:p>
                    </w:tc>
                    <w:tc>
                      <w:tcPr>
                        <w:tcW w:w="678" w:type="dxa"/>
                      </w:tcPr>
                      <w:p w:rsidR="00A448A7" w:rsidRDefault="00A448A7">
                        <w:pPr>
                          <w:pStyle w:val="TableParagraph"/>
                          <w:spacing w:before="102"/>
                          <w:ind w:left="115" w:right="143"/>
                          <w:jc w:val="center"/>
                          <w:rPr>
                            <w:sz w:val="16"/>
                          </w:rPr>
                        </w:pPr>
                        <w:r>
                          <w:rPr>
                            <w:sz w:val="16"/>
                          </w:rPr>
                          <w:t>24</w:t>
                        </w:r>
                      </w:p>
                    </w:tc>
                    <w:tc>
                      <w:tcPr>
                        <w:tcW w:w="716" w:type="dxa"/>
                      </w:tcPr>
                      <w:p w:rsidR="00A448A7" w:rsidRDefault="00A448A7">
                        <w:pPr>
                          <w:pStyle w:val="TableParagraph"/>
                          <w:spacing w:before="102"/>
                          <w:ind w:left="279"/>
                          <w:rPr>
                            <w:sz w:val="16"/>
                          </w:rPr>
                        </w:pPr>
                        <w:r>
                          <w:rPr>
                            <w:sz w:val="16"/>
                          </w:rPr>
                          <w:t>42</w:t>
                        </w:r>
                      </w:p>
                    </w:tc>
                    <w:tc>
                      <w:tcPr>
                        <w:tcW w:w="702" w:type="dxa"/>
                      </w:tcPr>
                      <w:p w:rsidR="00A448A7" w:rsidRDefault="00A448A7">
                        <w:pPr>
                          <w:pStyle w:val="TableParagraph"/>
                          <w:spacing w:before="102"/>
                          <w:ind w:left="277"/>
                          <w:rPr>
                            <w:sz w:val="16"/>
                          </w:rPr>
                        </w:pPr>
                        <w:r>
                          <w:rPr>
                            <w:sz w:val="16"/>
                          </w:rPr>
                          <w:t>20</w:t>
                        </w:r>
                      </w:p>
                    </w:tc>
                    <w:tc>
                      <w:tcPr>
                        <w:tcW w:w="611" w:type="dxa"/>
                      </w:tcPr>
                      <w:p w:rsidR="00A448A7" w:rsidRDefault="00A448A7">
                        <w:pPr>
                          <w:pStyle w:val="TableParagraph"/>
                          <w:spacing w:before="102"/>
                          <w:ind w:left="204" w:right="46"/>
                          <w:jc w:val="center"/>
                          <w:rPr>
                            <w:sz w:val="16"/>
                          </w:rPr>
                        </w:pPr>
                        <w:r>
                          <w:rPr>
                            <w:sz w:val="16"/>
                          </w:rPr>
                          <w:t>80</w:t>
                        </w:r>
                      </w:p>
                    </w:tc>
                  </w:tr>
                  <w:tr w:rsidR="00A448A7">
                    <w:trPr>
                      <w:trHeight w:hRule="exact" w:val="329"/>
                    </w:trPr>
                    <w:tc>
                      <w:tcPr>
                        <w:tcW w:w="715" w:type="dxa"/>
                      </w:tcPr>
                      <w:p w:rsidR="00A448A7" w:rsidRDefault="00A448A7">
                        <w:pPr>
                          <w:pStyle w:val="TableParagraph"/>
                          <w:spacing w:before="76"/>
                          <w:ind w:left="278" w:right="103"/>
                          <w:rPr>
                            <w:sz w:val="16"/>
                          </w:rPr>
                        </w:pPr>
                        <w:r>
                          <w:rPr>
                            <w:sz w:val="16"/>
                          </w:rPr>
                          <w:t>82</w:t>
                        </w:r>
                      </w:p>
                    </w:tc>
                    <w:tc>
                      <w:tcPr>
                        <w:tcW w:w="718" w:type="dxa"/>
                      </w:tcPr>
                      <w:p w:rsidR="00A448A7" w:rsidRDefault="00A448A7">
                        <w:pPr>
                          <w:pStyle w:val="TableParagraph"/>
                          <w:spacing w:before="76"/>
                          <w:ind w:left="319"/>
                          <w:rPr>
                            <w:sz w:val="16"/>
                          </w:rPr>
                        </w:pPr>
                        <w:r>
                          <w:rPr>
                            <w:sz w:val="16"/>
                          </w:rPr>
                          <w:t>5</w:t>
                        </w:r>
                      </w:p>
                    </w:tc>
                    <w:tc>
                      <w:tcPr>
                        <w:tcW w:w="715" w:type="dxa"/>
                        <w:shd w:val="clear" w:color="auto" w:fill="A8D08D"/>
                      </w:tcPr>
                      <w:p w:rsidR="00A448A7" w:rsidRDefault="00A448A7">
                        <w:pPr>
                          <w:pStyle w:val="TableParagraph"/>
                          <w:spacing w:before="76"/>
                          <w:ind w:right="236"/>
                          <w:jc w:val="right"/>
                          <w:rPr>
                            <w:sz w:val="16"/>
                          </w:rPr>
                        </w:pPr>
                        <w:r>
                          <w:rPr>
                            <w:sz w:val="16"/>
                          </w:rPr>
                          <w:t>119</w:t>
                        </w:r>
                      </w:p>
                    </w:tc>
                    <w:tc>
                      <w:tcPr>
                        <w:tcW w:w="634" w:type="dxa"/>
                      </w:tcPr>
                      <w:p w:rsidR="00A448A7" w:rsidRDefault="00A448A7">
                        <w:pPr>
                          <w:pStyle w:val="TableParagraph"/>
                          <w:spacing w:before="76"/>
                          <w:ind w:right="227"/>
                          <w:jc w:val="right"/>
                          <w:rPr>
                            <w:sz w:val="16"/>
                          </w:rPr>
                        </w:pPr>
                        <w:r>
                          <w:rPr>
                            <w:sz w:val="16"/>
                          </w:rPr>
                          <w:t>1</w:t>
                        </w:r>
                      </w:p>
                    </w:tc>
                    <w:tc>
                      <w:tcPr>
                        <w:tcW w:w="800" w:type="dxa"/>
                      </w:tcPr>
                      <w:p w:rsidR="00A448A7" w:rsidRDefault="00A448A7">
                        <w:pPr>
                          <w:pStyle w:val="TableParagraph"/>
                          <w:spacing w:before="76"/>
                          <w:ind w:left="163" w:right="75"/>
                          <w:jc w:val="center"/>
                          <w:rPr>
                            <w:sz w:val="16"/>
                          </w:rPr>
                        </w:pPr>
                        <w:r>
                          <w:rPr>
                            <w:sz w:val="16"/>
                          </w:rPr>
                          <w:t>10</w:t>
                        </w:r>
                      </w:p>
                    </w:tc>
                    <w:tc>
                      <w:tcPr>
                        <w:tcW w:w="718" w:type="dxa"/>
                        <w:shd w:val="clear" w:color="auto" w:fill="A8D08D"/>
                      </w:tcPr>
                      <w:p w:rsidR="00A448A7" w:rsidRDefault="00A448A7">
                        <w:pPr>
                          <w:pStyle w:val="TableParagraph"/>
                          <w:spacing w:before="76"/>
                          <w:ind w:left="56" w:right="57"/>
                          <w:jc w:val="center"/>
                          <w:rPr>
                            <w:sz w:val="16"/>
                          </w:rPr>
                        </w:pPr>
                        <w:r>
                          <w:rPr>
                            <w:sz w:val="16"/>
                          </w:rPr>
                          <w:t>108</w:t>
                        </w:r>
                      </w:p>
                    </w:tc>
                    <w:tc>
                      <w:tcPr>
                        <w:tcW w:w="715" w:type="dxa"/>
                        <w:shd w:val="clear" w:color="auto" w:fill="A8D08D"/>
                      </w:tcPr>
                      <w:p w:rsidR="00A448A7" w:rsidRDefault="00A448A7">
                        <w:pPr>
                          <w:pStyle w:val="TableParagraph"/>
                          <w:spacing w:before="76"/>
                          <w:ind w:left="235" w:right="103"/>
                          <w:rPr>
                            <w:sz w:val="16"/>
                          </w:rPr>
                        </w:pPr>
                        <w:r>
                          <w:rPr>
                            <w:sz w:val="16"/>
                          </w:rPr>
                          <w:t>286</w:t>
                        </w:r>
                      </w:p>
                    </w:tc>
                    <w:tc>
                      <w:tcPr>
                        <w:tcW w:w="718" w:type="dxa"/>
                      </w:tcPr>
                      <w:p w:rsidR="00A448A7" w:rsidRDefault="00A448A7">
                        <w:pPr>
                          <w:pStyle w:val="TableParagraph"/>
                          <w:spacing w:before="76"/>
                          <w:ind w:left="56" w:right="57"/>
                          <w:jc w:val="center"/>
                          <w:rPr>
                            <w:sz w:val="16"/>
                          </w:rPr>
                        </w:pPr>
                        <w:r>
                          <w:rPr>
                            <w:sz w:val="16"/>
                          </w:rPr>
                          <w:t>104</w:t>
                        </w:r>
                      </w:p>
                    </w:tc>
                    <w:tc>
                      <w:tcPr>
                        <w:tcW w:w="737" w:type="dxa"/>
                      </w:tcPr>
                      <w:p w:rsidR="00A448A7" w:rsidRDefault="00A448A7">
                        <w:pPr>
                          <w:pStyle w:val="TableParagraph"/>
                          <w:spacing w:before="76"/>
                          <w:ind w:left="57" w:right="72"/>
                          <w:jc w:val="center"/>
                          <w:rPr>
                            <w:sz w:val="16"/>
                          </w:rPr>
                        </w:pPr>
                        <w:r>
                          <w:rPr>
                            <w:sz w:val="16"/>
                          </w:rPr>
                          <w:t>22</w:t>
                        </w:r>
                      </w:p>
                    </w:tc>
                    <w:tc>
                      <w:tcPr>
                        <w:tcW w:w="678" w:type="dxa"/>
                      </w:tcPr>
                      <w:p w:rsidR="00A448A7" w:rsidRDefault="00A448A7">
                        <w:pPr>
                          <w:pStyle w:val="TableParagraph"/>
                          <w:spacing w:before="76"/>
                          <w:ind w:left="239" w:right="237"/>
                          <w:jc w:val="center"/>
                          <w:rPr>
                            <w:sz w:val="16"/>
                          </w:rPr>
                        </w:pPr>
                        <w:r>
                          <w:rPr>
                            <w:sz w:val="16"/>
                          </w:rPr>
                          <w:t>13</w:t>
                        </w:r>
                      </w:p>
                    </w:tc>
                    <w:tc>
                      <w:tcPr>
                        <w:tcW w:w="736" w:type="dxa"/>
                      </w:tcPr>
                      <w:p w:rsidR="00A448A7" w:rsidRDefault="00A448A7">
                        <w:pPr>
                          <w:pStyle w:val="TableParagraph"/>
                          <w:spacing w:before="76"/>
                          <w:ind w:left="235" w:right="210"/>
                          <w:jc w:val="center"/>
                          <w:rPr>
                            <w:sz w:val="16"/>
                          </w:rPr>
                        </w:pPr>
                        <w:r>
                          <w:rPr>
                            <w:sz w:val="16"/>
                          </w:rPr>
                          <w:t>20</w:t>
                        </w:r>
                      </w:p>
                    </w:tc>
                    <w:tc>
                      <w:tcPr>
                        <w:tcW w:w="713" w:type="dxa"/>
                      </w:tcPr>
                      <w:p w:rsidR="00A448A7" w:rsidRDefault="00A448A7">
                        <w:pPr>
                          <w:pStyle w:val="TableParagraph"/>
                          <w:spacing w:before="76"/>
                          <w:ind w:left="215" w:right="208"/>
                          <w:jc w:val="center"/>
                          <w:rPr>
                            <w:sz w:val="16"/>
                          </w:rPr>
                        </w:pPr>
                        <w:r>
                          <w:rPr>
                            <w:sz w:val="16"/>
                          </w:rPr>
                          <w:t>25</w:t>
                        </w:r>
                      </w:p>
                    </w:tc>
                    <w:tc>
                      <w:tcPr>
                        <w:tcW w:w="718" w:type="dxa"/>
                      </w:tcPr>
                      <w:p w:rsidR="00A448A7" w:rsidRDefault="00A448A7">
                        <w:pPr>
                          <w:pStyle w:val="TableParagraph"/>
                          <w:spacing w:before="76"/>
                          <w:ind w:left="218" w:right="212"/>
                          <w:jc w:val="center"/>
                          <w:rPr>
                            <w:sz w:val="16"/>
                          </w:rPr>
                        </w:pPr>
                        <w:r>
                          <w:rPr>
                            <w:sz w:val="16"/>
                          </w:rPr>
                          <w:t>50</w:t>
                        </w:r>
                      </w:p>
                    </w:tc>
                    <w:tc>
                      <w:tcPr>
                        <w:tcW w:w="679" w:type="dxa"/>
                      </w:tcPr>
                      <w:p w:rsidR="00A448A7" w:rsidRDefault="00A448A7">
                        <w:pPr>
                          <w:pStyle w:val="TableParagraph"/>
                          <w:spacing w:before="76"/>
                          <w:ind w:left="120" w:right="71"/>
                          <w:jc w:val="center"/>
                          <w:rPr>
                            <w:sz w:val="16"/>
                          </w:rPr>
                        </w:pPr>
                        <w:r>
                          <w:rPr>
                            <w:sz w:val="16"/>
                          </w:rPr>
                          <w:t>29</w:t>
                        </w:r>
                      </w:p>
                    </w:tc>
                    <w:tc>
                      <w:tcPr>
                        <w:tcW w:w="792" w:type="dxa"/>
                      </w:tcPr>
                      <w:p w:rsidR="00A448A7" w:rsidRDefault="00A448A7">
                        <w:pPr>
                          <w:pStyle w:val="TableParagraph"/>
                          <w:spacing w:before="76"/>
                          <w:ind w:left="11"/>
                          <w:jc w:val="center"/>
                          <w:rPr>
                            <w:sz w:val="16"/>
                          </w:rPr>
                        </w:pPr>
                        <w:r>
                          <w:rPr>
                            <w:sz w:val="16"/>
                          </w:rPr>
                          <w:t>8</w:t>
                        </w:r>
                      </w:p>
                    </w:tc>
                    <w:tc>
                      <w:tcPr>
                        <w:tcW w:w="678" w:type="dxa"/>
                      </w:tcPr>
                      <w:p w:rsidR="00A448A7" w:rsidRDefault="00A448A7">
                        <w:pPr>
                          <w:pStyle w:val="TableParagraph"/>
                          <w:spacing w:before="76"/>
                          <w:ind w:left="115" w:right="143"/>
                          <w:jc w:val="center"/>
                          <w:rPr>
                            <w:sz w:val="16"/>
                          </w:rPr>
                        </w:pPr>
                        <w:r>
                          <w:rPr>
                            <w:sz w:val="16"/>
                          </w:rPr>
                          <w:t>24</w:t>
                        </w:r>
                      </w:p>
                    </w:tc>
                    <w:tc>
                      <w:tcPr>
                        <w:tcW w:w="716" w:type="dxa"/>
                      </w:tcPr>
                      <w:p w:rsidR="00A448A7" w:rsidRDefault="00A448A7">
                        <w:pPr>
                          <w:pStyle w:val="TableParagraph"/>
                          <w:spacing w:before="76"/>
                          <w:ind w:left="279"/>
                          <w:rPr>
                            <w:sz w:val="16"/>
                          </w:rPr>
                        </w:pPr>
                        <w:r>
                          <w:rPr>
                            <w:sz w:val="16"/>
                          </w:rPr>
                          <w:t>45</w:t>
                        </w:r>
                      </w:p>
                    </w:tc>
                    <w:tc>
                      <w:tcPr>
                        <w:tcW w:w="702" w:type="dxa"/>
                      </w:tcPr>
                      <w:p w:rsidR="00A448A7" w:rsidRDefault="00A448A7">
                        <w:pPr>
                          <w:pStyle w:val="TableParagraph"/>
                          <w:spacing w:before="76"/>
                          <w:ind w:left="277"/>
                          <w:rPr>
                            <w:sz w:val="16"/>
                          </w:rPr>
                        </w:pPr>
                        <w:r>
                          <w:rPr>
                            <w:sz w:val="16"/>
                          </w:rPr>
                          <w:t>20</w:t>
                        </w:r>
                      </w:p>
                    </w:tc>
                    <w:tc>
                      <w:tcPr>
                        <w:tcW w:w="611" w:type="dxa"/>
                      </w:tcPr>
                      <w:p w:rsidR="00A448A7" w:rsidRDefault="00A448A7">
                        <w:pPr>
                          <w:pStyle w:val="TableParagraph"/>
                          <w:spacing w:before="76"/>
                          <w:ind w:left="204" w:right="46"/>
                          <w:jc w:val="center"/>
                          <w:rPr>
                            <w:sz w:val="16"/>
                          </w:rPr>
                        </w:pPr>
                        <w:r>
                          <w:rPr>
                            <w:sz w:val="16"/>
                          </w:rPr>
                          <w:t>45</w:t>
                        </w:r>
                      </w:p>
                    </w:tc>
                  </w:tr>
                  <w:tr w:rsidR="00A448A7">
                    <w:trPr>
                      <w:trHeight w:hRule="exact" w:val="353"/>
                    </w:trPr>
                    <w:tc>
                      <w:tcPr>
                        <w:tcW w:w="715" w:type="dxa"/>
                      </w:tcPr>
                      <w:p w:rsidR="00A448A7" w:rsidRDefault="00A448A7">
                        <w:pPr>
                          <w:pStyle w:val="TableParagraph"/>
                          <w:spacing w:before="102"/>
                          <w:ind w:left="278" w:right="103"/>
                          <w:rPr>
                            <w:sz w:val="16"/>
                          </w:rPr>
                        </w:pPr>
                        <w:r>
                          <w:rPr>
                            <w:sz w:val="16"/>
                          </w:rPr>
                          <w:t>19</w:t>
                        </w:r>
                      </w:p>
                    </w:tc>
                    <w:tc>
                      <w:tcPr>
                        <w:tcW w:w="718" w:type="dxa"/>
                      </w:tcPr>
                      <w:p w:rsidR="00A448A7" w:rsidRDefault="00A448A7">
                        <w:pPr>
                          <w:pStyle w:val="TableParagraph"/>
                          <w:spacing w:before="102"/>
                          <w:ind w:left="319"/>
                          <w:rPr>
                            <w:sz w:val="16"/>
                          </w:rPr>
                        </w:pPr>
                        <w:r>
                          <w:rPr>
                            <w:sz w:val="16"/>
                          </w:rPr>
                          <w:t>0</w:t>
                        </w:r>
                      </w:p>
                    </w:tc>
                    <w:tc>
                      <w:tcPr>
                        <w:tcW w:w="715" w:type="dxa"/>
                        <w:tcBorders>
                          <w:top w:val="single" w:sz="26" w:space="0" w:color="A8D08D"/>
                        </w:tcBorders>
                      </w:tcPr>
                      <w:p w:rsidR="00A448A7" w:rsidRDefault="00A448A7">
                        <w:pPr>
                          <w:pStyle w:val="TableParagraph"/>
                          <w:spacing w:before="70"/>
                          <w:ind w:right="271"/>
                          <w:jc w:val="right"/>
                          <w:rPr>
                            <w:sz w:val="16"/>
                          </w:rPr>
                        </w:pPr>
                        <w:r>
                          <w:rPr>
                            <w:sz w:val="16"/>
                          </w:rPr>
                          <w:t>65</w:t>
                        </w:r>
                      </w:p>
                    </w:tc>
                    <w:tc>
                      <w:tcPr>
                        <w:tcW w:w="634" w:type="dxa"/>
                      </w:tcPr>
                      <w:p w:rsidR="00A448A7" w:rsidRDefault="00A448A7">
                        <w:pPr>
                          <w:pStyle w:val="TableParagraph"/>
                          <w:spacing w:before="102"/>
                          <w:ind w:right="227"/>
                          <w:jc w:val="right"/>
                          <w:rPr>
                            <w:sz w:val="16"/>
                          </w:rPr>
                        </w:pPr>
                        <w:r>
                          <w:rPr>
                            <w:sz w:val="16"/>
                          </w:rPr>
                          <w:t>0</w:t>
                        </w:r>
                      </w:p>
                    </w:tc>
                    <w:tc>
                      <w:tcPr>
                        <w:tcW w:w="800" w:type="dxa"/>
                      </w:tcPr>
                      <w:p w:rsidR="00A448A7" w:rsidRDefault="00A448A7">
                        <w:pPr>
                          <w:pStyle w:val="TableParagraph"/>
                          <w:spacing w:before="102"/>
                          <w:ind w:left="82"/>
                          <w:jc w:val="center"/>
                          <w:rPr>
                            <w:sz w:val="16"/>
                          </w:rPr>
                        </w:pPr>
                        <w:r>
                          <w:rPr>
                            <w:sz w:val="16"/>
                          </w:rPr>
                          <w:t>5</w:t>
                        </w:r>
                      </w:p>
                    </w:tc>
                    <w:tc>
                      <w:tcPr>
                        <w:tcW w:w="718" w:type="dxa"/>
                        <w:tcBorders>
                          <w:top w:val="single" w:sz="26" w:space="0" w:color="A8D08D"/>
                        </w:tcBorders>
                      </w:tcPr>
                      <w:p w:rsidR="00A448A7" w:rsidRDefault="00A448A7">
                        <w:pPr>
                          <w:pStyle w:val="TableParagraph"/>
                          <w:spacing w:before="70"/>
                          <w:ind w:left="59" w:right="52"/>
                          <w:jc w:val="center"/>
                          <w:rPr>
                            <w:sz w:val="16"/>
                          </w:rPr>
                        </w:pPr>
                        <w:r>
                          <w:rPr>
                            <w:sz w:val="16"/>
                          </w:rPr>
                          <w:t>81</w:t>
                        </w:r>
                      </w:p>
                    </w:tc>
                    <w:tc>
                      <w:tcPr>
                        <w:tcW w:w="715" w:type="dxa"/>
                        <w:shd w:val="clear" w:color="auto" w:fill="A8D08D"/>
                      </w:tcPr>
                      <w:p w:rsidR="00A448A7" w:rsidRDefault="00A448A7">
                        <w:pPr>
                          <w:pStyle w:val="TableParagraph"/>
                          <w:spacing w:before="102"/>
                          <w:ind w:left="235" w:right="103"/>
                          <w:rPr>
                            <w:sz w:val="16"/>
                          </w:rPr>
                        </w:pPr>
                        <w:r>
                          <w:rPr>
                            <w:sz w:val="16"/>
                          </w:rPr>
                          <w:t>205</w:t>
                        </w:r>
                      </w:p>
                    </w:tc>
                    <w:tc>
                      <w:tcPr>
                        <w:tcW w:w="718" w:type="dxa"/>
                        <w:shd w:val="clear" w:color="auto" w:fill="A8D08D"/>
                      </w:tcPr>
                      <w:p w:rsidR="00A448A7" w:rsidRDefault="00A448A7">
                        <w:pPr>
                          <w:pStyle w:val="TableParagraph"/>
                          <w:spacing w:before="102"/>
                          <w:ind w:left="56" w:right="57"/>
                          <w:jc w:val="center"/>
                          <w:rPr>
                            <w:sz w:val="16"/>
                          </w:rPr>
                        </w:pPr>
                        <w:r>
                          <w:rPr>
                            <w:sz w:val="16"/>
                          </w:rPr>
                          <w:t>145</w:t>
                        </w:r>
                      </w:p>
                    </w:tc>
                    <w:tc>
                      <w:tcPr>
                        <w:tcW w:w="737" w:type="dxa"/>
                      </w:tcPr>
                      <w:p w:rsidR="00A448A7" w:rsidRDefault="00A448A7">
                        <w:pPr>
                          <w:pStyle w:val="TableParagraph"/>
                          <w:spacing w:before="102"/>
                          <w:ind w:left="57" w:right="72"/>
                          <w:jc w:val="center"/>
                          <w:rPr>
                            <w:sz w:val="16"/>
                          </w:rPr>
                        </w:pPr>
                        <w:r>
                          <w:rPr>
                            <w:sz w:val="16"/>
                          </w:rPr>
                          <w:t>17</w:t>
                        </w:r>
                      </w:p>
                    </w:tc>
                    <w:tc>
                      <w:tcPr>
                        <w:tcW w:w="678" w:type="dxa"/>
                      </w:tcPr>
                      <w:p w:rsidR="00A448A7" w:rsidRDefault="00A448A7">
                        <w:pPr>
                          <w:pStyle w:val="TableParagraph"/>
                          <w:spacing w:before="102"/>
                          <w:ind w:left="239" w:right="237"/>
                          <w:jc w:val="center"/>
                          <w:rPr>
                            <w:sz w:val="16"/>
                          </w:rPr>
                        </w:pPr>
                        <w:r>
                          <w:rPr>
                            <w:sz w:val="16"/>
                          </w:rPr>
                          <w:t>12</w:t>
                        </w:r>
                      </w:p>
                    </w:tc>
                    <w:tc>
                      <w:tcPr>
                        <w:tcW w:w="736" w:type="dxa"/>
                      </w:tcPr>
                      <w:p w:rsidR="00A448A7" w:rsidRDefault="00A448A7">
                        <w:pPr>
                          <w:pStyle w:val="TableParagraph"/>
                          <w:spacing w:before="102"/>
                          <w:ind w:left="235" w:right="210"/>
                          <w:jc w:val="center"/>
                          <w:rPr>
                            <w:sz w:val="16"/>
                          </w:rPr>
                        </w:pPr>
                        <w:r>
                          <w:rPr>
                            <w:sz w:val="16"/>
                          </w:rPr>
                          <w:t>19</w:t>
                        </w:r>
                      </w:p>
                    </w:tc>
                    <w:tc>
                      <w:tcPr>
                        <w:tcW w:w="713" w:type="dxa"/>
                        <w:shd w:val="clear" w:color="auto" w:fill="A8D08D"/>
                      </w:tcPr>
                      <w:p w:rsidR="00A448A7" w:rsidRDefault="00A448A7">
                        <w:pPr>
                          <w:pStyle w:val="TableParagraph"/>
                          <w:spacing w:before="102"/>
                          <w:ind w:left="215" w:right="208"/>
                          <w:jc w:val="center"/>
                          <w:rPr>
                            <w:sz w:val="16"/>
                          </w:rPr>
                        </w:pPr>
                        <w:r>
                          <w:rPr>
                            <w:sz w:val="16"/>
                          </w:rPr>
                          <w:t>88</w:t>
                        </w:r>
                      </w:p>
                    </w:tc>
                    <w:tc>
                      <w:tcPr>
                        <w:tcW w:w="718" w:type="dxa"/>
                      </w:tcPr>
                      <w:p w:rsidR="00A448A7" w:rsidRDefault="00A448A7">
                        <w:pPr>
                          <w:pStyle w:val="TableParagraph"/>
                          <w:spacing w:before="102"/>
                          <w:ind w:left="218" w:right="212"/>
                          <w:jc w:val="center"/>
                          <w:rPr>
                            <w:sz w:val="16"/>
                          </w:rPr>
                        </w:pPr>
                        <w:r>
                          <w:rPr>
                            <w:sz w:val="16"/>
                          </w:rPr>
                          <w:t>26</w:t>
                        </w:r>
                      </w:p>
                    </w:tc>
                    <w:tc>
                      <w:tcPr>
                        <w:tcW w:w="679" w:type="dxa"/>
                      </w:tcPr>
                      <w:p w:rsidR="00A448A7" w:rsidRDefault="00A448A7">
                        <w:pPr>
                          <w:pStyle w:val="TableParagraph"/>
                          <w:spacing w:before="102"/>
                          <w:ind w:left="120" w:right="71"/>
                          <w:jc w:val="center"/>
                          <w:rPr>
                            <w:sz w:val="16"/>
                          </w:rPr>
                        </w:pPr>
                        <w:r>
                          <w:rPr>
                            <w:sz w:val="16"/>
                          </w:rPr>
                          <w:t>80</w:t>
                        </w:r>
                      </w:p>
                    </w:tc>
                    <w:tc>
                      <w:tcPr>
                        <w:tcW w:w="792" w:type="dxa"/>
                      </w:tcPr>
                      <w:p w:rsidR="00A448A7" w:rsidRDefault="00A448A7">
                        <w:pPr>
                          <w:pStyle w:val="TableParagraph"/>
                          <w:spacing w:before="102"/>
                          <w:ind w:left="11"/>
                          <w:jc w:val="center"/>
                          <w:rPr>
                            <w:sz w:val="16"/>
                          </w:rPr>
                        </w:pPr>
                        <w:r>
                          <w:rPr>
                            <w:sz w:val="16"/>
                          </w:rPr>
                          <w:t>7</w:t>
                        </w:r>
                      </w:p>
                    </w:tc>
                    <w:tc>
                      <w:tcPr>
                        <w:tcW w:w="678" w:type="dxa"/>
                      </w:tcPr>
                      <w:p w:rsidR="00A448A7" w:rsidRDefault="00A448A7">
                        <w:pPr>
                          <w:pStyle w:val="TableParagraph"/>
                          <w:spacing w:before="102"/>
                          <w:ind w:left="115" w:right="143"/>
                          <w:jc w:val="center"/>
                          <w:rPr>
                            <w:sz w:val="16"/>
                          </w:rPr>
                        </w:pPr>
                        <w:r>
                          <w:rPr>
                            <w:sz w:val="16"/>
                          </w:rPr>
                          <w:t>27</w:t>
                        </w:r>
                      </w:p>
                    </w:tc>
                    <w:tc>
                      <w:tcPr>
                        <w:tcW w:w="716" w:type="dxa"/>
                      </w:tcPr>
                      <w:p w:rsidR="00A448A7" w:rsidRDefault="00A448A7">
                        <w:pPr>
                          <w:pStyle w:val="TableParagraph"/>
                          <w:spacing w:before="102"/>
                          <w:ind w:left="279"/>
                          <w:rPr>
                            <w:sz w:val="16"/>
                          </w:rPr>
                        </w:pPr>
                        <w:r>
                          <w:rPr>
                            <w:sz w:val="16"/>
                          </w:rPr>
                          <w:t>43</w:t>
                        </w:r>
                      </w:p>
                    </w:tc>
                    <w:tc>
                      <w:tcPr>
                        <w:tcW w:w="702" w:type="dxa"/>
                      </w:tcPr>
                      <w:p w:rsidR="00A448A7" w:rsidRDefault="00A448A7">
                        <w:pPr>
                          <w:pStyle w:val="TableParagraph"/>
                          <w:spacing w:before="102"/>
                          <w:ind w:left="277"/>
                          <w:rPr>
                            <w:sz w:val="16"/>
                          </w:rPr>
                        </w:pPr>
                        <w:r>
                          <w:rPr>
                            <w:sz w:val="16"/>
                          </w:rPr>
                          <w:t>20</w:t>
                        </w:r>
                      </w:p>
                    </w:tc>
                    <w:tc>
                      <w:tcPr>
                        <w:tcW w:w="611" w:type="dxa"/>
                      </w:tcPr>
                      <w:p w:rsidR="00A448A7" w:rsidRDefault="00A448A7">
                        <w:pPr>
                          <w:pStyle w:val="TableParagraph"/>
                          <w:spacing w:before="102"/>
                          <w:ind w:left="204" w:right="46"/>
                          <w:jc w:val="center"/>
                          <w:rPr>
                            <w:sz w:val="16"/>
                          </w:rPr>
                        </w:pPr>
                        <w:r>
                          <w:rPr>
                            <w:sz w:val="16"/>
                          </w:rPr>
                          <w:t>59</w:t>
                        </w:r>
                      </w:p>
                    </w:tc>
                  </w:tr>
                  <w:tr w:rsidR="00A448A7">
                    <w:trPr>
                      <w:trHeight w:hRule="exact" w:val="355"/>
                    </w:trPr>
                    <w:tc>
                      <w:tcPr>
                        <w:tcW w:w="715" w:type="dxa"/>
                        <w:shd w:val="clear" w:color="auto" w:fill="A8D08D"/>
                      </w:tcPr>
                      <w:p w:rsidR="00A448A7" w:rsidRDefault="00A448A7">
                        <w:pPr>
                          <w:pStyle w:val="TableParagraph"/>
                          <w:spacing w:before="102"/>
                          <w:ind w:left="237" w:right="103"/>
                          <w:rPr>
                            <w:sz w:val="16"/>
                          </w:rPr>
                        </w:pPr>
                        <w:r>
                          <w:rPr>
                            <w:sz w:val="16"/>
                          </w:rPr>
                          <w:t>233</w:t>
                        </w:r>
                      </w:p>
                    </w:tc>
                    <w:tc>
                      <w:tcPr>
                        <w:tcW w:w="718" w:type="dxa"/>
                      </w:tcPr>
                      <w:p w:rsidR="00A448A7" w:rsidRDefault="00A448A7">
                        <w:pPr>
                          <w:pStyle w:val="TableParagraph"/>
                          <w:spacing w:before="102"/>
                          <w:ind w:left="319"/>
                          <w:rPr>
                            <w:sz w:val="16"/>
                          </w:rPr>
                        </w:pPr>
                        <w:r>
                          <w:rPr>
                            <w:sz w:val="16"/>
                          </w:rPr>
                          <w:t>1</w:t>
                        </w:r>
                      </w:p>
                    </w:tc>
                    <w:tc>
                      <w:tcPr>
                        <w:tcW w:w="715" w:type="dxa"/>
                      </w:tcPr>
                      <w:p w:rsidR="00A448A7" w:rsidRDefault="00A448A7">
                        <w:pPr>
                          <w:pStyle w:val="TableParagraph"/>
                          <w:spacing w:before="102"/>
                          <w:ind w:right="236"/>
                          <w:jc w:val="right"/>
                          <w:rPr>
                            <w:sz w:val="16"/>
                          </w:rPr>
                        </w:pPr>
                        <w:r>
                          <w:rPr>
                            <w:sz w:val="16"/>
                          </w:rPr>
                          <w:t>107</w:t>
                        </w:r>
                      </w:p>
                    </w:tc>
                    <w:tc>
                      <w:tcPr>
                        <w:tcW w:w="634" w:type="dxa"/>
                      </w:tcPr>
                      <w:p w:rsidR="00A448A7" w:rsidRDefault="00A448A7">
                        <w:pPr>
                          <w:pStyle w:val="TableParagraph"/>
                          <w:spacing w:before="102"/>
                          <w:ind w:right="227"/>
                          <w:jc w:val="right"/>
                          <w:rPr>
                            <w:sz w:val="16"/>
                          </w:rPr>
                        </w:pPr>
                        <w:r>
                          <w:rPr>
                            <w:sz w:val="16"/>
                          </w:rPr>
                          <w:t>3</w:t>
                        </w:r>
                      </w:p>
                    </w:tc>
                    <w:tc>
                      <w:tcPr>
                        <w:tcW w:w="800" w:type="dxa"/>
                      </w:tcPr>
                      <w:p w:rsidR="00A448A7" w:rsidRDefault="00A448A7">
                        <w:pPr>
                          <w:pStyle w:val="TableParagraph"/>
                          <w:spacing w:before="102"/>
                          <w:ind w:left="82"/>
                          <w:jc w:val="center"/>
                          <w:rPr>
                            <w:sz w:val="16"/>
                          </w:rPr>
                        </w:pPr>
                        <w:r>
                          <w:rPr>
                            <w:sz w:val="16"/>
                          </w:rPr>
                          <w:t>8</w:t>
                        </w:r>
                      </w:p>
                    </w:tc>
                    <w:tc>
                      <w:tcPr>
                        <w:tcW w:w="718" w:type="dxa"/>
                      </w:tcPr>
                      <w:p w:rsidR="00A448A7" w:rsidRDefault="00A448A7">
                        <w:pPr>
                          <w:pStyle w:val="TableParagraph"/>
                          <w:spacing w:before="102"/>
                          <w:ind w:left="56" w:right="57"/>
                          <w:jc w:val="center"/>
                          <w:rPr>
                            <w:sz w:val="16"/>
                          </w:rPr>
                        </w:pPr>
                        <w:r>
                          <w:rPr>
                            <w:sz w:val="16"/>
                          </w:rPr>
                          <w:t>125</w:t>
                        </w:r>
                      </w:p>
                    </w:tc>
                    <w:tc>
                      <w:tcPr>
                        <w:tcW w:w="715" w:type="dxa"/>
                        <w:shd w:val="clear" w:color="auto" w:fill="A8D08D"/>
                      </w:tcPr>
                      <w:p w:rsidR="00A448A7" w:rsidRDefault="00A448A7">
                        <w:pPr>
                          <w:pStyle w:val="TableParagraph"/>
                          <w:spacing w:before="102"/>
                          <w:ind w:left="235" w:right="103"/>
                          <w:rPr>
                            <w:sz w:val="16"/>
                          </w:rPr>
                        </w:pPr>
                        <w:r>
                          <w:rPr>
                            <w:sz w:val="16"/>
                          </w:rPr>
                          <w:t>326</w:t>
                        </w:r>
                      </w:p>
                    </w:tc>
                    <w:tc>
                      <w:tcPr>
                        <w:tcW w:w="718" w:type="dxa"/>
                        <w:shd w:val="clear" w:color="auto" w:fill="A8D08D"/>
                      </w:tcPr>
                      <w:p w:rsidR="00A448A7" w:rsidRDefault="00A448A7">
                        <w:pPr>
                          <w:pStyle w:val="TableParagraph"/>
                          <w:spacing w:before="102"/>
                          <w:ind w:left="56" w:right="57"/>
                          <w:jc w:val="center"/>
                          <w:rPr>
                            <w:sz w:val="16"/>
                          </w:rPr>
                        </w:pPr>
                        <w:r>
                          <w:rPr>
                            <w:sz w:val="16"/>
                          </w:rPr>
                          <w:t>167</w:t>
                        </w:r>
                      </w:p>
                    </w:tc>
                    <w:tc>
                      <w:tcPr>
                        <w:tcW w:w="737" w:type="dxa"/>
                      </w:tcPr>
                      <w:p w:rsidR="00A448A7" w:rsidRDefault="00A448A7">
                        <w:pPr>
                          <w:pStyle w:val="TableParagraph"/>
                          <w:spacing w:before="102"/>
                          <w:ind w:left="57" w:right="72"/>
                          <w:jc w:val="center"/>
                          <w:rPr>
                            <w:sz w:val="16"/>
                          </w:rPr>
                        </w:pPr>
                        <w:r>
                          <w:rPr>
                            <w:sz w:val="16"/>
                          </w:rPr>
                          <w:t>32</w:t>
                        </w:r>
                      </w:p>
                    </w:tc>
                    <w:tc>
                      <w:tcPr>
                        <w:tcW w:w="678" w:type="dxa"/>
                      </w:tcPr>
                      <w:p w:rsidR="00A448A7" w:rsidRDefault="00A448A7">
                        <w:pPr>
                          <w:pStyle w:val="TableParagraph"/>
                          <w:spacing w:before="102"/>
                          <w:ind w:left="239" w:right="237"/>
                          <w:jc w:val="center"/>
                          <w:rPr>
                            <w:sz w:val="16"/>
                          </w:rPr>
                        </w:pPr>
                        <w:r>
                          <w:rPr>
                            <w:sz w:val="16"/>
                          </w:rPr>
                          <w:t>14</w:t>
                        </w:r>
                      </w:p>
                    </w:tc>
                    <w:tc>
                      <w:tcPr>
                        <w:tcW w:w="736" w:type="dxa"/>
                      </w:tcPr>
                      <w:p w:rsidR="00A448A7" w:rsidRDefault="00A448A7">
                        <w:pPr>
                          <w:pStyle w:val="TableParagraph"/>
                          <w:spacing w:before="102"/>
                          <w:ind w:left="235" w:right="210"/>
                          <w:jc w:val="center"/>
                          <w:rPr>
                            <w:sz w:val="16"/>
                          </w:rPr>
                        </w:pPr>
                        <w:r>
                          <w:rPr>
                            <w:sz w:val="16"/>
                          </w:rPr>
                          <w:t>28</w:t>
                        </w:r>
                      </w:p>
                    </w:tc>
                    <w:tc>
                      <w:tcPr>
                        <w:tcW w:w="713" w:type="dxa"/>
                        <w:tcBorders>
                          <w:top w:val="single" w:sz="25" w:space="0" w:color="A8D08D"/>
                        </w:tcBorders>
                      </w:tcPr>
                      <w:p w:rsidR="00A448A7" w:rsidRDefault="00A448A7">
                        <w:pPr>
                          <w:pStyle w:val="TableParagraph"/>
                          <w:spacing w:before="71"/>
                          <w:ind w:left="215" w:right="208"/>
                          <w:jc w:val="center"/>
                          <w:rPr>
                            <w:sz w:val="16"/>
                          </w:rPr>
                        </w:pPr>
                        <w:r>
                          <w:rPr>
                            <w:sz w:val="16"/>
                          </w:rPr>
                          <w:t>81</w:t>
                        </w:r>
                      </w:p>
                    </w:tc>
                    <w:tc>
                      <w:tcPr>
                        <w:tcW w:w="718" w:type="dxa"/>
                      </w:tcPr>
                      <w:p w:rsidR="00A448A7" w:rsidRDefault="00A448A7">
                        <w:pPr>
                          <w:pStyle w:val="TableParagraph"/>
                          <w:spacing w:before="102"/>
                          <w:ind w:left="218" w:right="212"/>
                          <w:jc w:val="center"/>
                          <w:rPr>
                            <w:sz w:val="16"/>
                          </w:rPr>
                        </w:pPr>
                        <w:r>
                          <w:rPr>
                            <w:sz w:val="16"/>
                          </w:rPr>
                          <w:t>54</w:t>
                        </w:r>
                      </w:p>
                    </w:tc>
                    <w:tc>
                      <w:tcPr>
                        <w:tcW w:w="679" w:type="dxa"/>
                      </w:tcPr>
                      <w:p w:rsidR="00A448A7" w:rsidRDefault="00A448A7">
                        <w:pPr>
                          <w:pStyle w:val="TableParagraph"/>
                          <w:spacing w:before="102"/>
                          <w:ind w:left="120" w:right="71"/>
                          <w:jc w:val="center"/>
                          <w:rPr>
                            <w:sz w:val="16"/>
                          </w:rPr>
                        </w:pPr>
                        <w:r>
                          <w:rPr>
                            <w:sz w:val="16"/>
                          </w:rPr>
                          <w:t>29</w:t>
                        </w:r>
                      </w:p>
                    </w:tc>
                    <w:tc>
                      <w:tcPr>
                        <w:tcW w:w="792" w:type="dxa"/>
                      </w:tcPr>
                      <w:p w:rsidR="00A448A7" w:rsidRDefault="00A448A7">
                        <w:pPr>
                          <w:pStyle w:val="TableParagraph"/>
                          <w:spacing w:before="102"/>
                          <w:ind w:left="179" w:right="167"/>
                          <w:jc w:val="center"/>
                          <w:rPr>
                            <w:sz w:val="16"/>
                          </w:rPr>
                        </w:pPr>
                        <w:r>
                          <w:rPr>
                            <w:sz w:val="16"/>
                          </w:rPr>
                          <w:t>15</w:t>
                        </w:r>
                      </w:p>
                    </w:tc>
                    <w:tc>
                      <w:tcPr>
                        <w:tcW w:w="678" w:type="dxa"/>
                      </w:tcPr>
                      <w:p w:rsidR="00A448A7" w:rsidRDefault="00A448A7">
                        <w:pPr>
                          <w:pStyle w:val="TableParagraph"/>
                          <w:spacing w:before="102"/>
                          <w:ind w:left="115" w:right="143"/>
                          <w:jc w:val="center"/>
                          <w:rPr>
                            <w:sz w:val="16"/>
                          </w:rPr>
                        </w:pPr>
                        <w:r>
                          <w:rPr>
                            <w:sz w:val="16"/>
                          </w:rPr>
                          <w:t>50</w:t>
                        </w:r>
                      </w:p>
                    </w:tc>
                    <w:tc>
                      <w:tcPr>
                        <w:tcW w:w="716" w:type="dxa"/>
                      </w:tcPr>
                      <w:p w:rsidR="00A448A7" w:rsidRDefault="00A448A7">
                        <w:pPr>
                          <w:pStyle w:val="TableParagraph"/>
                          <w:spacing w:before="102"/>
                          <w:ind w:left="279"/>
                          <w:rPr>
                            <w:sz w:val="16"/>
                          </w:rPr>
                        </w:pPr>
                        <w:r>
                          <w:rPr>
                            <w:sz w:val="16"/>
                          </w:rPr>
                          <w:t>63</w:t>
                        </w:r>
                      </w:p>
                    </w:tc>
                    <w:tc>
                      <w:tcPr>
                        <w:tcW w:w="702" w:type="dxa"/>
                      </w:tcPr>
                      <w:p w:rsidR="00A448A7" w:rsidRDefault="00A448A7">
                        <w:pPr>
                          <w:pStyle w:val="TableParagraph"/>
                          <w:spacing w:before="102"/>
                          <w:ind w:left="277"/>
                          <w:rPr>
                            <w:sz w:val="16"/>
                          </w:rPr>
                        </w:pPr>
                        <w:r>
                          <w:rPr>
                            <w:sz w:val="16"/>
                          </w:rPr>
                          <w:t>18</w:t>
                        </w:r>
                      </w:p>
                    </w:tc>
                    <w:tc>
                      <w:tcPr>
                        <w:tcW w:w="611" w:type="dxa"/>
                      </w:tcPr>
                      <w:p w:rsidR="00A448A7" w:rsidRDefault="00A448A7">
                        <w:pPr>
                          <w:pStyle w:val="TableParagraph"/>
                          <w:spacing w:before="102"/>
                          <w:ind w:left="204" w:right="46"/>
                          <w:jc w:val="center"/>
                          <w:rPr>
                            <w:sz w:val="16"/>
                          </w:rPr>
                        </w:pPr>
                        <w:r>
                          <w:rPr>
                            <w:sz w:val="16"/>
                          </w:rPr>
                          <w:t>77</w:t>
                        </w:r>
                      </w:p>
                    </w:tc>
                  </w:tr>
                  <w:tr w:rsidR="00A448A7">
                    <w:trPr>
                      <w:trHeight w:hRule="exact" w:val="353"/>
                    </w:trPr>
                    <w:tc>
                      <w:tcPr>
                        <w:tcW w:w="715" w:type="dxa"/>
                        <w:tcBorders>
                          <w:top w:val="single" w:sz="26" w:space="0" w:color="A8D08D"/>
                        </w:tcBorders>
                      </w:tcPr>
                      <w:p w:rsidR="00A448A7" w:rsidRDefault="00A448A7">
                        <w:pPr>
                          <w:pStyle w:val="TableParagraph"/>
                          <w:spacing w:before="70"/>
                          <w:ind w:left="278" w:right="103"/>
                          <w:rPr>
                            <w:sz w:val="16"/>
                          </w:rPr>
                        </w:pPr>
                        <w:r>
                          <w:rPr>
                            <w:sz w:val="16"/>
                          </w:rPr>
                          <w:t>26</w:t>
                        </w:r>
                      </w:p>
                    </w:tc>
                    <w:tc>
                      <w:tcPr>
                        <w:tcW w:w="718" w:type="dxa"/>
                      </w:tcPr>
                      <w:p w:rsidR="00A448A7" w:rsidRDefault="00A448A7">
                        <w:pPr>
                          <w:pStyle w:val="TableParagraph"/>
                          <w:spacing w:before="102"/>
                          <w:ind w:left="278" w:right="100"/>
                          <w:rPr>
                            <w:sz w:val="16"/>
                          </w:rPr>
                        </w:pPr>
                        <w:r>
                          <w:rPr>
                            <w:sz w:val="16"/>
                          </w:rPr>
                          <w:t>15</w:t>
                        </w:r>
                      </w:p>
                    </w:tc>
                    <w:tc>
                      <w:tcPr>
                        <w:tcW w:w="715" w:type="dxa"/>
                        <w:shd w:val="clear" w:color="auto" w:fill="A8D08D"/>
                      </w:tcPr>
                      <w:p w:rsidR="00A448A7" w:rsidRDefault="00A448A7">
                        <w:pPr>
                          <w:pStyle w:val="TableParagraph"/>
                          <w:spacing w:before="102"/>
                          <w:ind w:right="271"/>
                          <w:jc w:val="right"/>
                          <w:rPr>
                            <w:sz w:val="16"/>
                          </w:rPr>
                        </w:pPr>
                        <w:r>
                          <w:rPr>
                            <w:sz w:val="16"/>
                          </w:rPr>
                          <w:t>99</w:t>
                        </w:r>
                      </w:p>
                    </w:tc>
                    <w:tc>
                      <w:tcPr>
                        <w:tcW w:w="634" w:type="dxa"/>
                      </w:tcPr>
                      <w:p w:rsidR="00A448A7" w:rsidRDefault="00A448A7">
                        <w:pPr>
                          <w:pStyle w:val="TableParagraph"/>
                          <w:spacing w:before="102"/>
                          <w:ind w:right="227"/>
                          <w:jc w:val="right"/>
                          <w:rPr>
                            <w:sz w:val="16"/>
                          </w:rPr>
                        </w:pPr>
                        <w:r>
                          <w:rPr>
                            <w:sz w:val="16"/>
                          </w:rPr>
                          <w:t>3</w:t>
                        </w:r>
                      </w:p>
                    </w:tc>
                    <w:tc>
                      <w:tcPr>
                        <w:tcW w:w="800" w:type="dxa"/>
                      </w:tcPr>
                      <w:p w:rsidR="00A448A7" w:rsidRDefault="00A448A7">
                        <w:pPr>
                          <w:pStyle w:val="TableParagraph"/>
                          <w:spacing w:before="102"/>
                          <w:ind w:left="82"/>
                          <w:jc w:val="center"/>
                          <w:rPr>
                            <w:sz w:val="16"/>
                          </w:rPr>
                        </w:pPr>
                        <w:r>
                          <w:rPr>
                            <w:sz w:val="16"/>
                          </w:rPr>
                          <w:t>4</w:t>
                        </w:r>
                      </w:p>
                    </w:tc>
                    <w:tc>
                      <w:tcPr>
                        <w:tcW w:w="718" w:type="dxa"/>
                      </w:tcPr>
                      <w:p w:rsidR="00A448A7" w:rsidRDefault="00A448A7">
                        <w:pPr>
                          <w:pStyle w:val="TableParagraph"/>
                          <w:spacing w:before="102"/>
                          <w:ind w:left="59" w:right="52"/>
                          <w:jc w:val="center"/>
                          <w:rPr>
                            <w:sz w:val="16"/>
                          </w:rPr>
                        </w:pPr>
                        <w:r>
                          <w:rPr>
                            <w:sz w:val="16"/>
                          </w:rPr>
                          <w:t>70</w:t>
                        </w:r>
                      </w:p>
                    </w:tc>
                    <w:tc>
                      <w:tcPr>
                        <w:tcW w:w="715" w:type="dxa"/>
                        <w:shd w:val="clear" w:color="auto" w:fill="A8D08D"/>
                      </w:tcPr>
                      <w:p w:rsidR="00A448A7" w:rsidRDefault="00A448A7">
                        <w:pPr>
                          <w:pStyle w:val="TableParagraph"/>
                          <w:spacing w:before="102"/>
                          <w:ind w:left="235" w:right="103"/>
                          <w:rPr>
                            <w:sz w:val="16"/>
                          </w:rPr>
                        </w:pPr>
                        <w:r>
                          <w:rPr>
                            <w:sz w:val="16"/>
                          </w:rPr>
                          <w:t>183</w:t>
                        </w:r>
                      </w:p>
                    </w:tc>
                    <w:tc>
                      <w:tcPr>
                        <w:tcW w:w="718" w:type="dxa"/>
                        <w:shd w:val="clear" w:color="auto" w:fill="A8D08D"/>
                      </w:tcPr>
                      <w:p w:rsidR="00A448A7" w:rsidRDefault="00A448A7">
                        <w:pPr>
                          <w:pStyle w:val="TableParagraph"/>
                          <w:spacing w:before="102"/>
                          <w:ind w:left="56" w:right="57"/>
                          <w:jc w:val="center"/>
                          <w:rPr>
                            <w:sz w:val="16"/>
                          </w:rPr>
                        </w:pPr>
                        <w:r>
                          <w:rPr>
                            <w:sz w:val="16"/>
                          </w:rPr>
                          <w:t>147</w:t>
                        </w:r>
                      </w:p>
                    </w:tc>
                    <w:tc>
                      <w:tcPr>
                        <w:tcW w:w="737" w:type="dxa"/>
                      </w:tcPr>
                      <w:p w:rsidR="00A448A7" w:rsidRDefault="00A448A7">
                        <w:pPr>
                          <w:pStyle w:val="TableParagraph"/>
                          <w:spacing w:before="102"/>
                          <w:ind w:left="57" w:right="72"/>
                          <w:jc w:val="center"/>
                          <w:rPr>
                            <w:sz w:val="16"/>
                          </w:rPr>
                        </w:pPr>
                        <w:r>
                          <w:rPr>
                            <w:sz w:val="16"/>
                          </w:rPr>
                          <w:t>15</w:t>
                        </w:r>
                      </w:p>
                    </w:tc>
                    <w:tc>
                      <w:tcPr>
                        <w:tcW w:w="678" w:type="dxa"/>
                      </w:tcPr>
                      <w:p w:rsidR="00A448A7" w:rsidRDefault="00A448A7">
                        <w:pPr>
                          <w:pStyle w:val="TableParagraph"/>
                          <w:spacing w:before="102"/>
                          <w:ind w:right="1"/>
                          <w:jc w:val="center"/>
                          <w:rPr>
                            <w:sz w:val="16"/>
                          </w:rPr>
                        </w:pPr>
                        <w:r>
                          <w:rPr>
                            <w:sz w:val="16"/>
                          </w:rPr>
                          <w:t>2</w:t>
                        </w:r>
                      </w:p>
                    </w:tc>
                    <w:tc>
                      <w:tcPr>
                        <w:tcW w:w="736" w:type="dxa"/>
                      </w:tcPr>
                      <w:p w:rsidR="00A448A7" w:rsidRDefault="00A448A7">
                        <w:pPr>
                          <w:pStyle w:val="TableParagraph"/>
                          <w:spacing w:before="102"/>
                          <w:ind w:left="235" w:right="210"/>
                          <w:jc w:val="center"/>
                          <w:rPr>
                            <w:sz w:val="16"/>
                          </w:rPr>
                        </w:pPr>
                        <w:r>
                          <w:rPr>
                            <w:sz w:val="16"/>
                          </w:rPr>
                          <w:t>12</w:t>
                        </w:r>
                      </w:p>
                    </w:tc>
                    <w:tc>
                      <w:tcPr>
                        <w:tcW w:w="713" w:type="dxa"/>
                      </w:tcPr>
                      <w:p w:rsidR="00A448A7" w:rsidRDefault="00A448A7">
                        <w:pPr>
                          <w:pStyle w:val="TableParagraph"/>
                          <w:spacing w:before="102"/>
                          <w:ind w:left="215" w:right="208"/>
                          <w:jc w:val="center"/>
                          <w:rPr>
                            <w:sz w:val="16"/>
                          </w:rPr>
                        </w:pPr>
                        <w:r>
                          <w:rPr>
                            <w:sz w:val="16"/>
                          </w:rPr>
                          <w:t>59</w:t>
                        </w:r>
                      </w:p>
                    </w:tc>
                    <w:tc>
                      <w:tcPr>
                        <w:tcW w:w="718" w:type="dxa"/>
                      </w:tcPr>
                      <w:p w:rsidR="00A448A7" w:rsidRDefault="00A448A7">
                        <w:pPr>
                          <w:pStyle w:val="TableParagraph"/>
                          <w:spacing w:before="102"/>
                          <w:ind w:left="218" w:right="212"/>
                          <w:jc w:val="center"/>
                          <w:rPr>
                            <w:sz w:val="16"/>
                          </w:rPr>
                        </w:pPr>
                        <w:r>
                          <w:rPr>
                            <w:sz w:val="16"/>
                          </w:rPr>
                          <w:t>38</w:t>
                        </w:r>
                      </w:p>
                    </w:tc>
                    <w:tc>
                      <w:tcPr>
                        <w:tcW w:w="679" w:type="dxa"/>
                      </w:tcPr>
                      <w:p w:rsidR="00A448A7" w:rsidRDefault="00A448A7">
                        <w:pPr>
                          <w:pStyle w:val="TableParagraph"/>
                          <w:spacing w:before="102"/>
                          <w:ind w:left="120" w:right="71"/>
                          <w:jc w:val="center"/>
                          <w:rPr>
                            <w:sz w:val="16"/>
                          </w:rPr>
                        </w:pPr>
                        <w:r>
                          <w:rPr>
                            <w:sz w:val="16"/>
                          </w:rPr>
                          <w:t>56</w:t>
                        </w:r>
                      </w:p>
                    </w:tc>
                    <w:tc>
                      <w:tcPr>
                        <w:tcW w:w="792" w:type="dxa"/>
                      </w:tcPr>
                      <w:p w:rsidR="00A448A7" w:rsidRDefault="00A448A7">
                        <w:pPr>
                          <w:pStyle w:val="TableParagraph"/>
                          <w:spacing w:before="102"/>
                          <w:ind w:left="11"/>
                          <w:jc w:val="center"/>
                          <w:rPr>
                            <w:sz w:val="16"/>
                          </w:rPr>
                        </w:pPr>
                        <w:r>
                          <w:rPr>
                            <w:sz w:val="16"/>
                          </w:rPr>
                          <w:t>3</w:t>
                        </w:r>
                      </w:p>
                    </w:tc>
                    <w:tc>
                      <w:tcPr>
                        <w:tcW w:w="678" w:type="dxa"/>
                      </w:tcPr>
                      <w:p w:rsidR="00A448A7" w:rsidRDefault="00A448A7">
                        <w:pPr>
                          <w:pStyle w:val="TableParagraph"/>
                          <w:spacing w:before="102"/>
                          <w:ind w:left="115" w:right="143"/>
                          <w:jc w:val="center"/>
                          <w:rPr>
                            <w:sz w:val="16"/>
                          </w:rPr>
                        </w:pPr>
                        <w:r>
                          <w:rPr>
                            <w:sz w:val="16"/>
                          </w:rPr>
                          <w:t>21</w:t>
                        </w:r>
                      </w:p>
                    </w:tc>
                    <w:tc>
                      <w:tcPr>
                        <w:tcW w:w="716" w:type="dxa"/>
                      </w:tcPr>
                      <w:p w:rsidR="00A448A7" w:rsidRDefault="00A448A7">
                        <w:pPr>
                          <w:pStyle w:val="TableParagraph"/>
                          <w:spacing w:before="102"/>
                          <w:ind w:left="279"/>
                          <w:rPr>
                            <w:sz w:val="16"/>
                          </w:rPr>
                        </w:pPr>
                        <w:r>
                          <w:rPr>
                            <w:sz w:val="16"/>
                          </w:rPr>
                          <w:t>23</w:t>
                        </w:r>
                      </w:p>
                    </w:tc>
                    <w:tc>
                      <w:tcPr>
                        <w:tcW w:w="702" w:type="dxa"/>
                      </w:tcPr>
                      <w:p w:rsidR="00A448A7" w:rsidRDefault="00A448A7">
                        <w:pPr>
                          <w:pStyle w:val="TableParagraph"/>
                          <w:spacing w:before="102"/>
                          <w:ind w:left="277"/>
                          <w:rPr>
                            <w:sz w:val="16"/>
                          </w:rPr>
                        </w:pPr>
                        <w:r>
                          <w:rPr>
                            <w:sz w:val="16"/>
                          </w:rPr>
                          <w:t>11</w:t>
                        </w:r>
                      </w:p>
                    </w:tc>
                    <w:tc>
                      <w:tcPr>
                        <w:tcW w:w="611" w:type="dxa"/>
                      </w:tcPr>
                      <w:p w:rsidR="00A448A7" w:rsidRDefault="00A448A7">
                        <w:pPr>
                          <w:pStyle w:val="TableParagraph"/>
                          <w:spacing w:before="102"/>
                          <w:ind w:left="204" w:right="46"/>
                          <w:jc w:val="center"/>
                          <w:rPr>
                            <w:sz w:val="16"/>
                          </w:rPr>
                        </w:pPr>
                        <w:r>
                          <w:rPr>
                            <w:sz w:val="16"/>
                          </w:rPr>
                          <w:t>41</w:t>
                        </w:r>
                      </w:p>
                    </w:tc>
                  </w:tr>
                  <w:tr w:rsidR="00A448A7">
                    <w:trPr>
                      <w:trHeight w:hRule="exact" w:val="355"/>
                    </w:trPr>
                    <w:tc>
                      <w:tcPr>
                        <w:tcW w:w="715" w:type="dxa"/>
                      </w:tcPr>
                      <w:p w:rsidR="00A448A7" w:rsidRDefault="00A448A7">
                        <w:pPr>
                          <w:pStyle w:val="TableParagraph"/>
                          <w:spacing w:before="102"/>
                          <w:ind w:left="278" w:right="103"/>
                          <w:rPr>
                            <w:sz w:val="16"/>
                          </w:rPr>
                        </w:pPr>
                        <w:r>
                          <w:rPr>
                            <w:sz w:val="16"/>
                          </w:rPr>
                          <w:t>26</w:t>
                        </w:r>
                      </w:p>
                    </w:tc>
                    <w:tc>
                      <w:tcPr>
                        <w:tcW w:w="718" w:type="dxa"/>
                      </w:tcPr>
                      <w:p w:rsidR="00A448A7" w:rsidRDefault="00A448A7">
                        <w:pPr>
                          <w:pStyle w:val="TableParagraph"/>
                          <w:spacing w:before="102"/>
                          <w:ind w:left="319"/>
                          <w:rPr>
                            <w:sz w:val="16"/>
                          </w:rPr>
                        </w:pPr>
                        <w:r>
                          <w:rPr>
                            <w:sz w:val="16"/>
                          </w:rPr>
                          <w:t>2</w:t>
                        </w:r>
                      </w:p>
                    </w:tc>
                    <w:tc>
                      <w:tcPr>
                        <w:tcW w:w="715" w:type="dxa"/>
                        <w:tcBorders>
                          <w:top w:val="single" w:sz="25" w:space="0" w:color="A8D08D"/>
                        </w:tcBorders>
                      </w:tcPr>
                      <w:p w:rsidR="00A448A7" w:rsidRDefault="00A448A7">
                        <w:pPr>
                          <w:pStyle w:val="TableParagraph"/>
                          <w:spacing w:before="71"/>
                          <w:ind w:right="271"/>
                          <w:jc w:val="right"/>
                          <w:rPr>
                            <w:sz w:val="16"/>
                          </w:rPr>
                        </w:pPr>
                        <w:r>
                          <w:rPr>
                            <w:sz w:val="16"/>
                          </w:rPr>
                          <w:t>23</w:t>
                        </w:r>
                      </w:p>
                    </w:tc>
                    <w:tc>
                      <w:tcPr>
                        <w:tcW w:w="634" w:type="dxa"/>
                      </w:tcPr>
                      <w:p w:rsidR="00A448A7" w:rsidRDefault="00A448A7">
                        <w:pPr>
                          <w:pStyle w:val="TableParagraph"/>
                          <w:spacing w:before="102"/>
                          <w:ind w:right="227"/>
                          <w:jc w:val="right"/>
                          <w:rPr>
                            <w:sz w:val="16"/>
                          </w:rPr>
                        </w:pPr>
                        <w:r>
                          <w:rPr>
                            <w:sz w:val="16"/>
                          </w:rPr>
                          <w:t>1</w:t>
                        </w:r>
                      </w:p>
                    </w:tc>
                    <w:tc>
                      <w:tcPr>
                        <w:tcW w:w="800" w:type="dxa"/>
                      </w:tcPr>
                      <w:p w:rsidR="00A448A7" w:rsidRDefault="00A448A7">
                        <w:pPr>
                          <w:pStyle w:val="TableParagraph"/>
                          <w:spacing w:before="102"/>
                          <w:ind w:left="82"/>
                          <w:jc w:val="center"/>
                          <w:rPr>
                            <w:sz w:val="16"/>
                          </w:rPr>
                        </w:pPr>
                        <w:r>
                          <w:rPr>
                            <w:sz w:val="16"/>
                          </w:rPr>
                          <w:t>3</w:t>
                        </w:r>
                      </w:p>
                    </w:tc>
                    <w:tc>
                      <w:tcPr>
                        <w:tcW w:w="718" w:type="dxa"/>
                        <w:shd w:val="clear" w:color="auto" w:fill="A8D08D"/>
                      </w:tcPr>
                      <w:p w:rsidR="00A448A7" w:rsidRDefault="00A448A7">
                        <w:pPr>
                          <w:pStyle w:val="TableParagraph"/>
                          <w:spacing w:before="102"/>
                          <w:ind w:left="59" w:right="52"/>
                          <w:jc w:val="center"/>
                          <w:rPr>
                            <w:sz w:val="16"/>
                          </w:rPr>
                        </w:pPr>
                        <w:r>
                          <w:rPr>
                            <w:sz w:val="16"/>
                          </w:rPr>
                          <w:t>34</w:t>
                        </w:r>
                      </w:p>
                    </w:tc>
                    <w:tc>
                      <w:tcPr>
                        <w:tcW w:w="715" w:type="dxa"/>
                        <w:shd w:val="clear" w:color="auto" w:fill="A8D08D"/>
                      </w:tcPr>
                      <w:p w:rsidR="00A448A7" w:rsidRDefault="00A448A7">
                        <w:pPr>
                          <w:pStyle w:val="TableParagraph"/>
                          <w:spacing w:before="102"/>
                          <w:ind w:left="276" w:right="103"/>
                          <w:rPr>
                            <w:sz w:val="16"/>
                          </w:rPr>
                        </w:pPr>
                        <w:r>
                          <w:rPr>
                            <w:sz w:val="16"/>
                          </w:rPr>
                          <w:t>74</w:t>
                        </w:r>
                      </w:p>
                    </w:tc>
                    <w:tc>
                      <w:tcPr>
                        <w:tcW w:w="718" w:type="dxa"/>
                        <w:shd w:val="clear" w:color="auto" w:fill="A8D08D"/>
                      </w:tcPr>
                      <w:p w:rsidR="00A448A7" w:rsidRDefault="00A448A7">
                        <w:pPr>
                          <w:pStyle w:val="TableParagraph"/>
                          <w:spacing w:before="102"/>
                          <w:ind w:left="59" w:right="52"/>
                          <w:jc w:val="center"/>
                          <w:rPr>
                            <w:sz w:val="16"/>
                          </w:rPr>
                        </w:pPr>
                        <w:r>
                          <w:rPr>
                            <w:sz w:val="16"/>
                          </w:rPr>
                          <w:t>30</w:t>
                        </w:r>
                      </w:p>
                    </w:tc>
                    <w:tc>
                      <w:tcPr>
                        <w:tcW w:w="737" w:type="dxa"/>
                      </w:tcPr>
                      <w:p w:rsidR="00A448A7" w:rsidRDefault="00A448A7">
                        <w:pPr>
                          <w:pStyle w:val="TableParagraph"/>
                          <w:spacing w:before="102"/>
                          <w:ind w:right="21"/>
                          <w:jc w:val="center"/>
                          <w:rPr>
                            <w:sz w:val="16"/>
                          </w:rPr>
                        </w:pPr>
                        <w:r>
                          <w:rPr>
                            <w:sz w:val="16"/>
                          </w:rPr>
                          <w:t>6</w:t>
                        </w:r>
                      </w:p>
                    </w:tc>
                    <w:tc>
                      <w:tcPr>
                        <w:tcW w:w="678" w:type="dxa"/>
                      </w:tcPr>
                      <w:p w:rsidR="00A448A7" w:rsidRDefault="00A448A7">
                        <w:pPr>
                          <w:pStyle w:val="TableParagraph"/>
                          <w:spacing w:before="102"/>
                          <w:ind w:right="1"/>
                          <w:jc w:val="center"/>
                          <w:rPr>
                            <w:sz w:val="16"/>
                          </w:rPr>
                        </w:pPr>
                        <w:r>
                          <w:rPr>
                            <w:sz w:val="16"/>
                          </w:rPr>
                          <w:t>1</w:t>
                        </w:r>
                      </w:p>
                    </w:tc>
                    <w:tc>
                      <w:tcPr>
                        <w:tcW w:w="736" w:type="dxa"/>
                      </w:tcPr>
                      <w:p w:rsidR="00A448A7" w:rsidRDefault="00A448A7">
                        <w:pPr>
                          <w:pStyle w:val="TableParagraph"/>
                          <w:spacing w:before="102"/>
                          <w:ind w:left="19"/>
                          <w:jc w:val="center"/>
                          <w:rPr>
                            <w:sz w:val="16"/>
                          </w:rPr>
                        </w:pPr>
                        <w:r>
                          <w:rPr>
                            <w:sz w:val="16"/>
                          </w:rPr>
                          <w:t>6</w:t>
                        </w:r>
                      </w:p>
                    </w:tc>
                    <w:tc>
                      <w:tcPr>
                        <w:tcW w:w="713" w:type="dxa"/>
                      </w:tcPr>
                      <w:p w:rsidR="00A448A7" w:rsidRDefault="00A448A7">
                        <w:pPr>
                          <w:pStyle w:val="TableParagraph"/>
                          <w:spacing w:before="102"/>
                          <w:ind w:left="1"/>
                          <w:jc w:val="center"/>
                          <w:rPr>
                            <w:sz w:val="16"/>
                          </w:rPr>
                        </w:pPr>
                        <w:r>
                          <w:rPr>
                            <w:sz w:val="16"/>
                          </w:rPr>
                          <w:t>3</w:t>
                        </w:r>
                      </w:p>
                    </w:tc>
                    <w:tc>
                      <w:tcPr>
                        <w:tcW w:w="718" w:type="dxa"/>
                      </w:tcPr>
                      <w:p w:rsidR="00A448A7" w:rsidRDefault="00A448A7">
                        <w:pPr>
                          <w:pStyle w:val="TableParagraph"/>
                          <w:spacing w:before="102"/>
                          <w:jc w:val="center"/>
                          <w:rPr>
                            <w:sz w:val="16"/>
                          </w:rPr>
                        </w:pPr>
                        <w:r>
                          <w:rPr>
                            <w:sz w:val="16"/>
                          </w:rPr>
                          <w:t>3</w:t>
                        </w:r>
                      </w:p>
                    </w:tc>
                    <w:tc>
                      <w:tcPr>
                        <w:tcW w:w="679" w:type="dxa"/>
                      </w:tcPr>
                      <w:p w:rsidR="00A448A7" w:rsidRDefault="00A448A7">
                        <w:pPr>
                          <w:pStyle w:val="TableParagraph"/>
                          <w:spacing w:before="102"/>
                          <w:ind w:left="48"/>
                          <w:jc w:val="center"/>
                          <w:rPr>
                            <w:sz w:val="16"/>
                          </w:rPr>
                        </w:pPr>
                        <w:r>
                          <w:rPr>
                            <w:sz w:val="16"/>
                          </w:rPr>
                          <w:t>6</w:t>
                        </w:r>
                      </w:p>
                    </w:tc>
                    <w:tc>
                      <w:tcPr>
                        <w:tcW w:w="792" w:type="dxa"/>
                      </w:tcPr>
                      <w:p w:rsidR="00A448A7" w:rsidRDefault="00A448A7">
                        <w:pPr>
                          <w:pStyle w:val="TableParagraph"/>
                          <w:spacing w:before="102"/>
                          <w:ind w:left="11"/>
                          <w:jc w:val="center"/>
                          <w:rPr>
                            <w:sz w:val="16"/>
                          </w:rPr>
                        </w:pPr>
                        <w:r>
                          <w:rPr>
                            <w:sz w:val="16"/>
                          </w:rPr>
                          <w:t>4</w:t>
                        </w:r>
                      </w:p>
                    </w:tc>
                    <w:tc>
                      <w:tcPr>
                        <w:tcW w:w="678" w:type="dxa"/>
                      </w:tcPr>
                      <w:p w:rsidR="00A448A7" w:rsidRDefault="00A448A7">
                        <w:pPr>
                          <w:pStyle w:val="TableParagraph"/>
                          <w:spacing w:before="102"/>
                          <w:ind w:right="34"/>
                          <w:jc w:val="center"/>
                          <w:rPr>
                            <w:sz w:val="16"/>
                          </w:rPr>
                        </w:pPr>
                        <w:r>
                          <w:rPr>
                            <w:sz w:val="16"/>
                          </w:rPr>
                          <w:t>7</w:t>
                        </w:r>
                      </w:p>
                    </w:tc>
                    <w:tc>
                      <w:tcPr>
                        <w:tcW w:w="716" w:type="dxa"/>
                      </w:tcPr>
                      <w:p w:rsidR="00A448A7" w:rsidRDefault="00A448A7">
                        <w:pPr>
                          <w:pStyle w:val="TableParagraph"/>
                          <w:spacing w:before="102"/>
                          <w:ind w:left="319"/>
                          <w:rPr>
                            <w:sz w:val="16"/>
                          </w:rPr>
                        </w:pPr>
                        <w:r>
                          <w:rPr>
                            <w:sz w:val="16"/>
                          </w:rPr>
                          <w:t>5</w:t>
                        </w:r>
                      </w:p>
                    </w:tc>
                    <w:tc>
                      <w:tcPr>
                        <w:tcW w:w="702" w:type="dxa"/>
                      </w:tcPr>
                      <w:p w:rsidR="00A448A7" w:rsidRDefault="00A448A7">
                        <w:pPr>
                          <w:pStyle w:val="TableParagraph"/>
                          <w:spacing w:before="102"/>
                          <w:ind w:left="318"/>
                          <w:rPr>
                            <w:sz w:val="16"/>
                          </w:rPr>
                        </w:pPr>
                        <w:r>
                          <w:rPr>
                            <w:sz w:val="16"/>
                          </w:rPr>
                          <w:t>7</w:t>
                        </w:r>
                      </w:p>
                    </w:tc>
                    <w:tc>
                      <w:tcPr>
                        <w:tcW w:w="611" w:type="dxa"/>
                      </w:tcPr>
                      <w:p w:rsidR="00A448A7" w:rsidRDefault="00A448A7">
                        <w:pPr>
                          <w:pStyle w:val="TableParagraph"/>
                          <w:spacing w:before="102"/>
                          <w:ind w:left="204" w:right="46"/>
                          <w:jc w:val="center"/>
                          <w:rPr>
                            <w:sz w:val="16"/>
                          </w:rPr>
                        </w:pPr>
                        <w:r>
                          <w:rPr>
                            <w:sz w:val="16"/>
                          </w:rPr>
                          <w:t>16</w:t>
                        </w:r>
                      </w:p>
                    </w:tc>
                  </w:tr>
                  <w:tr w:rsidR="00A448A7">
                    <w:trPr>
                      <w:trHeight w:hRule="exact" w:val="521"/>
                    </w:trPr>
                    <w:tc>
                      <w:tcPr>
                        <w:tcW w:w="715" w:type="dxa"/>
                      </w:tcPr>
                      <w:p w:rsidR="00A448A7" w:rsidRDefault="00A448A7">
                        <w:pPr>
                          <w:pStyle w:val="TableParagraph"/>
                          <w:spacing w:before="11"/>
                          <w:rPr>
                            <w:rFonts w:ascii="Calibri"/>
                            <w:sz w:val="15"/>
                          </w:rPr>
                        </w:pPr>
                      </w:p>
                      <w:p w:rsidR="00A448A7" w:rsidRDefault="00A448A7">
                        <w:pPr>
                          <w:pStyle w:val="TableParagraph"/>
                          <w:ind w:left="278" w:right="103"/>
                          <w:rPr>
                            <w:sz w:val="16"/>
                          </w:rPr>
                        </w:pPr>
                        <w:r>
                          <w:rPr>
                            <w:sz w:val="16"/>
                          </w:rPr>
                          <w:t>39</w:t>
                        </w:r>
                      </w:p>
                    </w:tc>
                    <w:tc>
                      <w:tcPr>
                        <w:tcW w:w="718" w:type="dxa"/>
                      </w:tcPr>
                      <w:p w:rsidR="00A448A7" w:rsidRDefault="00A448A7">
                        <w:pPr>
                          <w:pStyle w:val="TableParagraph"/>
                          <w:spacing w:before="11"/>
                          <w:rPr>
                            <w:rFonts w:ascii="Calibri"/>
                            <w:sz w:val="15"/>
                          </w:rPr>
                        </w:pPr>
                      </w:p>
                      <w:p w:rsidR="00A448A7" w:rsidRDefault="00A448A7">
                        <w:pPr>
                          <w:pStyle w:val="TableParagraph"/>
                          <w:ind w:left="319"/>
                          <w:rPr>
                            <w:sz w:val="16"/>
                          </w:rPr>
                        </w:pPr>
                        <w:r>
                          <w:rPr>
                            <w:sz w:val="16"/>
                          </w:rPr>
                          <w:t>1</w:t>
                        </w:r>
                      </w:p>
                    </w:tc>
                    <w:tc>
                      <w:tcPr>
                        <w:tcW w:w="715" w:type="dxa"/>
                        <w:shd w:val="clear" w:color="auto" w:fill="A8D08D"/>
                      </w:tcPr>
                      <w:p w:rsidR="00A448A7" w:rsidRDefault="00A448A7">
                        <w:pPr>
                          <w:pStyle w:val="TableParagraph"/>
                          <w:spacing w:before="11"/>
                          <w:rPr>
                            <w:rFonts w:ascii="Calibri"/>
                            <w:sz w:val="15"/>
                          </w:rPr>
                        </w:pPr>
                      </w:p>
                      <w:p w:rsidR="00A448A7" w:rsidRDefault="00A448A7">
                        <w:pPr>
                          <w:pStyle w:val="TableParagraph"/>
                          <w:ind w:right="271"/>
                          <w:jc w:val="right"/>
                          <w:rPr>
                            <w:sz w:val="16"/>
                          </w:rPr>
                        </w:pPr>
                        <w:r>
                          <w:rPr>
                            <w:sz w:val="16"/>
                          </w:rPr>
                          <w:t>64</w:t>
                        </w:r>
                      </w:p>
                    </w:tc>
                    <w:tc>
                      <w:tcPr>
                        <w:tcW w:w="634" w:type="dxa"/>
                      </w:tcPr>
                      <w:p w:rsidR="00A448A7" w:rsidRDefault="00A448A7">
                        <w:pPr>
                          <w:pStyle w:val="TableParagraph"/>
                          <w:spacing w:before="11"/>
                          <w:rPr>
                            <w:rFonts w:ascii="Calibri"/>
                            <w:sz w:val="15"/>
                          </w:rPr>
                        </w:pPr>
                      </w:p>
                      <w:p w:rsidR="00A448A7" w:rsidRDefault="00A448A7">
                        <w:pPr>
                          <w:pStyle w:val="TableParagraph"/>
                          <w:ind w:right="227"/>
                          <w:jc w:val="right"/>
                          <w:rPr>
                            <w:sz w:val="16"/>
                          </w:rPr>
                        </w:pPr>
                        <w:r>
                          <w:rPr>
                            <w:sz w:val="16"/>
                          </w:rPr>
                          <w:t>0</w:t>
                        </w:r>
                      </w:p>
                    </w:tc>
                    <w:tc>
                      <w:tcPr>
                        <w:tcW w:w="800" w:type="dxa"/>
                      </w:tcPr>
                      <w:p w:rsidR="00A448A7" w:rsidRDefault="00A448A7">
                        <w:pPr>
                          <w:pStyle w:val="TableParagraph"/>
                          <w:spacing w:before="11"/>
                          <w:rPr>
                            <w:rFonts w:ascii="Calibri"/>
                            <w:sz w:val="15"/>
                          </w:rPr>
                        </w:pPr>
                      </w:p>
                      <w:p w:rsidR="00A448A7" w:rsidRDefault="00A448A7">
                        <w:pPr>
                          <w:pStyle w:val="TableParagraph"/>
                          <w:ind w:left="82"/>
                          <w:jc w:val="center"/>
                          <w:rPr>
                            <w:sz w:val="16"/>
                          </w:rPr>
                        </w:pPr>
                        <w:r>
                          <w:rPr>
                            <w:sz w:val="16"/>
                          </w:rPr>
                          <w:t>8</w:t>
                        </w:r>
                      </w:p>
                    </w:tc>
                    <w:tc>
                      <w:tcPr>
                        <w:tcW w:w="718" w:type="dxa"/>
                        <w:tcBorders>
                          <w:top w:val="single" w:sz="25" w:space="0" w:color="A8D08D"/>
                        </w:tcBorders>
                      </w:tcPr>
                      <w:p w:rsidR="00A448A7" w:rsidRDefault="00A448A7">
                        <w:pPr>
                          <w:pStyle w:val="TableParagraph"/>
                          <w:spacing w:before="4"/>
                          <w:rPr>
                            <w:rFonts w:ascii="Calibri"/>
                            <w:sz w:val="13"/>
                          </w:rPr>
                        </w:pPr>
                      </w:p>
                      <w:p w:rsidR="00A448A7" w:rsidRDefault="00A448A7">
                        <w:pPr>
                          <w:pStyle w:val="TableParagraph"/>
                          <w:ind w:left="59" w:right="52"/>
                          <w:jc w:val="center"/>
                          <w:rPr>
                            <w:sz w:val="16"/>
                          </w:rPr>
                        </w:pPr>
                        <w:r>
                          <w:rPr>
                            <w:sz w:val="16"/>
                          </w:rPr>
                          <w:t>85</w:t>
                        </w:r>
                      </w:p>
                    </w:tc>
                    <w:tc>
                      <w:tcPr>
                        <w:tcW w:w="715" w:type="dxa"/>
                        <w:shd w:val="clear" w:color="auto" w:fill="A8D08D"/>
                      </w:tcPr>
                      <w:p w:rsidR="00A448A7" w:rsidRDefault="00A448A7">
                        <w:pPr>
                          <w:pStyle w:val="TableParagraph"/>
                          <w:spacing w:before="11"/>
                          <w:rPr>
                            <w:rFonts w:ascii="Calibri"/>
                            <w:sz w:val="15"/>
                          </w:rPr>
                        </w:pPr>
                      </w:p>
                      <w:p w:rsidR="00A448A7" w:rsidRDefault="00A448A7">
                        <w:pPr>
                          <w:pStyle w:val="TableParagraph"/>
                          <w:ind w:left="235" w:right="103"/>
                          <w:rPr>
                            <w:sz w:val="16"/>
                          </w:rPr>
                        </w:pPr>
                        <w:r>
                          <w:rPr>
                            <w:sz w:val="16"/>
                          </w:rPr>
                          <w:t>232</w:t>
                        </w:r>
                      </w:p>
                    </w:tc>
                    <w:tc>
                      <w:tcPr>
                        <w:tcW w:w="718" w:type="dxa"/>
                        <w:shd w:val="clear" w:color="auto" w:fill="A8D08D"/>
                      </w:tcPr>
                      <w:p w:rsidR="00A448A7" w:rsidRDefault="00A448A7">
                        <w:pPr>
                          <w:pStyle w:val="TableParagraph"/>
                          <w:spacing w:before="11"/>
                          <w:rPr>
                            <w:rFonts w:ascii="Calibri"/>
                            <w:sz w:val="15"/>
                          </w:rPr>
                        </w:pPr>
                      </w:p>
                      <w:p w:rsidR="00A448A7" w:rsidRDefault="00A448A7">
                        <w:pPr>
                          <w:pStyle w:val="TableParagraph"/>
                          <w:ind w:left="56" w:right="57"/>
                          <w:jc w:val="center"/>
                          <w:rPr>
                            <w:sz w:val="16"/>
                          </w:rPr>
                        </w:pPr>
                        <w:r>
                          <w:rPr>
                            <w:sz w:val="16"/>
                          </w:rPr>
                          <w:t>102</w:t>
                        </w:r>
                      </w:p>
                    </w:tc>
                    <w:tc>
                      <w:tcPr>
                        <w:tcW w:w="737" w:type="dxa"/>
                      </w:tcPr>
                      <w:p w:rsidR="00A448A7" w:rsidRDefault="00A448A7">
                        <w:pPr>
                          <w:pStyle w:val="TableParagraph"/>
                          <w:spacing w:before="11"/>
                          <w:rPr>
                            <w:rFonts w:ascii="Calibri"/>
                            <w:sz w:val="15"/>
                          </w:rPr>
                        </w:pPr>
                      </w:p>
                      <w:p w:rsidR="00A448A7" w:rsidRDefault="00A448A7">
                        <w:pPr>
                          <w:pStyle w:val="TableParagraph"/>
                          <w:ind w:left="57" w:right="72"/>
                          <w:jc w:val="center"/>
                          <w:rPr>
                            <w:sz w:val="16"/>
                          </w:rPr>
                        </w:pPr>
                        <w:r>
                          <w:rPr>
                            <w:sz w:val="16"/>
                          </w:rPr>
                          <w:t>16</w:t>
                        </w:r>
                      </w:p>
                    </w:tc>
                    <w:tc>
                      <w:tcPr>
                        <w:tcW w:w="678" w:type="dxa"/>
                      </w:tcPr>
                      <w:p w:rsidR="00A448A7" w:rsidRDefault="00A448A7">
                        <w:pPr>
                          <w:pStyle w:val="TableParagraph"/>
                          <w:spacing w:before="11"/>
                          <w:rPr>
                            <w:rFonts w:ascii="Calibri"/>
                            <w:sz w:val="15"/>
                          </w:rPr>
                        </w:pPr>
                      </w:p>
                      <w:p w:rsidR="00A448A7" w:rsidRDefault="00A448A7">
                        <w:pPr>
                          <w:pStyle w:val="TableParagraph"/>
                          <w:ind w:right="1"/>
                          <w:jc w:val="center"/>
                          <w:rPr>
                            <w:sz w:val="16"/>
                          </w:rPr>
                        </w:pPr>
                        <w:r>
                          <w:rPr>
                            <w:sz w:val="16"/>
                          </w:rPr>
                          <w:t>9</w:t>
                        </w:r>
                      </w:p>
                    </w:tc>
                    <w:tc>
                      <w:tcPr>
                        <w:tcW w:w="736" w:type="dxa"/>
                      </w:tcPr>
                      <w:p w:rsidR="00A448A7" w:rsidRDefault="00A448A7">
                        <w:pPr>
                          <w:pStyle w:val="TableParagraph"/>
                          <w:spacing w:before="11"/>
                          <w:rPr>
                            <w:rFonts w:ascii="Calibri"/>
                            <w:sz w:val="15"/>
                          </w:rPr>
                        </w:pPr>
                      </w:p>
                      <w:p w:rsidR="00A448A7" w:rsidRDefault="00A448A7">
                        <w:pPr>
                          <w:pStyle w:val="TableParagraph"/>
                          <w:ind w:left="235" w:right="210"/>
                          <w:jc w:val="center"/>
                          <w:rPr>
                            <w:sz w:val="16"/>
                          </w:rPr>
                        </w:pPr>
                        <w:r>
                          <w:rPr>
                            <w:sz w:val="16"/>
                          </w:rPr>
                          <w:t>18</w:t>
                        </w:r>
                      </w:p>
                    </w:tc>
                    <w:tc>
                      <w:tcPr>
                        <w:tcW w:w="713" w:type="dxa"/>
                      </w:tcPr>
                      <w:p w:rsidR="00A448A7" w:rsidRDefault="00A448A7">
                        <w:pPr>
                          <w:pStyle w:val="TableParagraph"/>
                          <w:spacing w:before="11"/>
                          <w:rPr>
                            <w:rFonts w:ascii="Calibri"/>
                            <w:sz w:val="15"/>
                          </w:rPr>
                        </w:pPr>
                      </w:p>
                      <w:p w:rsidR="00A448A7" w:rsidRDefault="00A448A7">
                        <w:pPr>
                          <w:pStyle w:val="TableParagraph"/>
                          <w:ind w:left="1"/>
                          <w:jc w:val="center"/>
                          <w:rPr>
                            <w:sz w:val="16"/>
                          </w:rPr>
                        </w:pPr>
                        <w:r>
                          <w:rPr>
                            <w:sz w:val="16"/>
                          </w:rPr>
                          <w:t>3</w:t>
                        </w:r>
                      </w:p>
                    </w:tc>
                    <w:tc>
                      <w:tcPr>
                        <w:tcW w:w="718" w:type="dxa"/>
                      </w:tcPr>
                      <w:p w:rsidR="00A448A7" w:rsidRDefault="00A448A7">
                        <w:pPr>
                          <w:pStyle w:val="TableParagraph"/>
                          <w:spacing w:before="11"/>
                          <w:rPr>
                            <w:rFonts w:ascii="Calibri"/>
                            <w:sz w:val="15"/>
                          </w:rPr>
                        </w:pPr>
                      </w:p>
                      <w:p w:rsidR="00A448A7" w:rsidRDefault="00A448A7">
                        <w:pPr>
                          <w:pStyle w:val="TableParagraph"/>
                          <w:ind w:left="218" w:right="212"/>
                          <w:jc w:val="center"/>
                          <w:rPr>
                            <w:sz w:val="16"/>
                          </w:rPr>
                        </w:pPr>
                        <w:r>
                          <w:rPr>
                            <w:sz w:val="16"/>
                          </w:rPr>
                          <w:t>30</w:t>
                        </w:r>
                      </w:p>
                    </w:tc>
                    <w:tc>
                      <w:tcPr>
                        <w:tcW w:w="679" w:type="dxa"/>
                      </w:tcPr>
                      <w:p w:rsidR="00A448A7" w:rsidRDefault="00A448A7">
                        <w:pPr>
                          <w:pStyle w:val="TableParagraph"/>
                          <w:spacing w:before="11"/>
                          <w:rPr>
                            <w:rFonts w:ascii="Calibri"/>
                            <w:sz w:val="15"/>
                          </w:rPr>
                        </w:pPr>
                      </w:p>
                      <w:p w:rsidR="00A448A7" w:rsidRDefault="00A448A7">
                        <w:pPr>
                          <w:pStyle w:val="TableParagraph"/>
                          <w:ind w:left="120" w:right="71"/>
                          <w:jc w:val="center"/>
                          <w:rPr>
                            <w:sz w:val="16"/>
                          </w:rPr>
                        </w:pPr>
                        <w:r>
                          <w:rPr>
                            <w:sz w:val="16"/>
                          </w:rPr>
                          <w:t>18</w:t>
                        </w:r>
                      </w:p>
                    </w:tc>
                    <w:tc>
                      <w:tcPr>
                        <w:tcW w:w="792" w:type="dxa"/>
                      </w:tcPr>
                      <w:p w:rsidR="00A448A7" w:rsidRDefault="00A448A7">
                        <w:pPr>
                          <w:pStyle w:val="TableParagraph"/>
                          <w:spacing w:before="11"/>
                          <w:rPr>
                            <w:rFonts w:ascii="Calibri"/>
                            <w:sz w:val="15"/>
                          </w:rPr>
                        </w:pPr>
                      </w:p>
                      <w:p w:rsidR="00A448A7" w:rsidRDefault="00A448A7">
                        <w:pPr>
                          <w:pStyle w:val="TableParagraph"/>
                          <w:ind w:left="11"/>
                          <w:jc w:val="center"/>
                          <w:rPr>
                            <w:sz w:val="16"/>
                          </w:rPr>
                        </w:pPr>
                        <w:r>
                          <w:rPr>
                            <w:sz w:val="16"/>
                          </w:rPr>
                          <w:t>3</w:t>
                        </w:r>
                      </w:p>
                    </w:tc>
                    <w:tc>
                      <w:tcPr>
                        <w:tcW w:w="678" w:type="dxa"/>
                      </w:tcPr>
                      <w:p w:rsidR="00A448A7" w:rsidRDefault="00A448A7">
                        <w:pPr>
                          <w:pStyle w:val="TableParagraph"/>
                          <w:spacing w:before="11"/>
                          <w:rPr>
                            <w:rFonts w:ascii="Calibri"/>
                            <w:sz w:val="15"/>
                          </w:rPr>
                        </w:pPr>
                      </w:p>
                      <w:p w:rsidR="00A448A7" w:rsidRDefault="00A448A7">
                        <w:pPr>
                          <w:pStyle w:val="TableParagraph"/>
                          <w:ind w:left="115" w:right="143"/>
                          <w:jc w:val="center"/>
                          <w:rPr>
                            <w:sz w:val="16"/>
                          </w:rPr>
                        </w:pPr>
                        <w:r>
                          <w:rPr>
                            <w:sz w:val="16"/>
                          </w:rPr>
                          <w:t>20</w:t>
                        </w:r>
                      </w:p>
                    </w:tc>
                    <w:tc>
                      <w:tcPr>
                        <w:tcW w:w="716" w:type="dxa"/>
                      </w:tcPr>
                      <w:p w:rsidR="00A448A7" w:rsidRDefault="00A448A7">
                        <w:pPr>
                          <w:pStyle w:val="TableParagraph"/>
                          <w:spacing w:before="11"/>
                          <w:rPr>
                            <w:rFonts w:ascii="Calibri"/>
                            <w:sz w:val="15"/>
                          </w:rPr>
                        </w:pPr>
                      </w:p>
                      <w:p w:rsidR="00A448A7" w:rsidRDefault="00A448A7">
                        <w:pPr>
                          <w:pStyle w:val="TableParagraph"/>
                          <w:ind w:left="279"/>
                          <w:rPr>
                            <w:sz w:val="16"/>
                          </w:rPr>
                        </w:pPr>
                        <w:r>
                          <w:rPr>
                            <w:sz w:val="16"/>
                          </w:rPr>
                          <w:t>27</w:t>
                        </w:r>
                      </w:p>
                    </w:tc>
                    <w:tc>
                      <w:tcPr>
                        <w:tcW w:w="702" w:type="dxa"/>
                      </w:tcPr>
                      <w:p w:rsidR="00A448A7" w:rsidRDefault="00A448A7">
                        <w:pPr>
                          <w:pStyle w:val="TableParagraph"/>
                          <w:spacing w:before="11"/>
                          <w:rPr>
                            <w:rFonts w:ascii="Calibri"/>
                            <w:sz w:val="15"/>
                          </w:rPr>
                        </w:pPr>
                      </w:p>
                      <w:p w:rsidR="00A448A7" w:rsidRDefault="00A448A7">
                        <w:pPr>
                          <w:pStyle w:val="TableParagraph"/>
                          <w:ind w:left="277"/>
                          <w:rPr>
                            <w:sz w:val="16"/>
                          </w:rPr>
                        </w:pPr>
                        <w:r>
                          <w:rPr>
                            <w:sz w:val="16"/>
                          </w:rPr>
                          <w:t>10</w:t>
                        </w:r>
                      </w:p>
                    </w:tc>
                    <w:tc>
                      <w:tcPr>
                        <w:tcW w:w="611" w:type="dxa"/>
                      </w:tcPr>
                      <w:p w:rsidR="00A448A7" w:rsidRDefault="00A448A7">
                        <w:pPr>
                          <w:pStyle w:val="TableParagraph"/>
                          <w:spacing w:before="11"/>
                          <w:rPr>
                            <w:rFonts w:ascii="Calibri"/>
                            <w:sz w:val="15"/>
                          </w:rPr>
                        </w:pPr>
                      </w:p>
                      <w:p w:rsidR="00A448A7" w:rsidRDefault="00A448A7">
                        <w:pPr>
                          <w:pStyle w:val="TableParagraph"/>
                          <w:ind w:left="204" w:right="46"/>
                          <w:jc w:val="center"/>
                          <w:rPr>
                            <w:sz w:val="16"/>
                          </w:rPr>
                        </w:pPr>
                        <w:r>
                          <w:rPr>
                            <w:sz w:val="16"/>
                          </w:rPr>
                          <w:t>43</w:t>
                        </w:r>
                      </w:p>
                    </w:tc>
                  </w:tr>
                  <w:tr w:rsidR="00A448A7">
                    <w:trPr>
                      <w:trHeight w:hRule="exact" w:val="372"/>
                    </w:trPr>
                    <w:tc>
                      <w:tcPr>
                        <w:tcW w:w="715" w:type="dxa"/>
                      </w:tcPr>
                      <w:p w:rsidR="00A448A7" w:rsidRDefault="00A448A7">
                        <w:pPr>
                          <w:pStyle w:val="TableParagraph"/>
                          <w:spacing w:before="126"/>
                          <w:ind w:left="237" w:right="103"/>
                          <w:rPr>
                            <w:b/>
                            <w:sz w:val="16"/>
                          </w:rPr>
                        </w:pPr>
                        <w:r>
                          <w:rPr>
                            <w:b/>
                            <w:sz w:val="16"/>
                          </w:rPr>
                          <w:t>542</w:t>
                        </w:r>
                      </w:p>
                    </w:tc>
                    <w:tc>
                      <w:tcPr>
                        <w:tcW w:w="718" w:type="dxa"/>
                      </w:tcPr>
                      <w:p w:rsidR="00A448A7" w:rsidRDefault="00A448A7">
                        <w:pPr>
                          <w:pStyle w:val="TableParagraph"/>
                          <w:spacing w:before="126"/>
                          <w:ind w:left="278" w:right="100"/>
                          <w:rPr>
                            <w:b/>
                            <w:sz w:val="16"/>
                          </w:rPr>
                        </w:pPr>
                        <w:r>
                          <w:rPr>
                            <w:b/>
                            <w:sz w:val="16"/>
                          </w:rPr>
                          <w:t>24</w:t>
                        </w:r>
                      </w:p>
                    </w:tc>
                    <w:tc>
                      <w:tcPr>
                        <w:tcW w:w="715" w:type="dxa"/>
                        <w:shd w:val="clear" w:color="auto" w:fill="A8D08D"/>
                      </w:tcPr>
                      <w:p w:rsidR="00A448A7" w:rsidRDefault="00A448A7">
                        <w:pPr>
                          <w:pStyle w:val="TableParagraph"/>
                          <w:spacing w:before="126"/>
                          <w:ind w:right="236"/>
                          <w:jc w:val="right"/>
                          <w:rPr>
                            <w:b/>
                            <w:sz w:val="16"/>
                          </w:rPr>
                        </w:pPr>
                        <w:r>
                          <w:rPr>
                            <w:b/>
                            <w:sz w:val="16"/>
                          </w:rPr>
                          <w:t>664</w:t>
                        </w:r>
                      </w:p>
                    </w:tc>
                    <w:tc>
                      <w:tcPr>
                        <w:tcW w:w="634" w:type="dxa"/>
                      </w:tcPr>
                      <w:p w:rsidR="00A448A7" w:rsidRDefault="00A448A7">
                        <w:pPr>
                          <w:pStyle w:val="TableParagraph"/>
                          <w:spacing w:before="126"/>
                          <w:ind w:right="182"/>
                          <w:jc w:val="right"/>
                          <w:rPr>
                            <w:b/>
                            <w:sz w:val="16"/>
                          </w:rPr>
                        </w:pPr>
                        <w:r>
                          <w:rPr>
                            <w:b/>
                            <w:sz w:val="16"/>
                          </w:rPr>
                          <w:t>13</w:t>
                        </w:r>
                      </w:p>
                    </w:tc>
                    <w:tc>
                      <w:tcPr>
                        <w:tcW w:w="800" w:type="dxa"/>
                      </w:tcPr>
                      <w:p w:rsidR="00A448A7" w:rsidRDefault="00A448A7">
                        <w:pPr>
                          <w:pStyle w:val="TableParagraph"/>
                          <w:spacing w:before="126"/>
                          <w:ind w:left="163" w:right="75"/>
                          <w:jc w:val="center"/>
                          <w:rPr>
                            <w:b/>
                            <w:sz w:val="16"/>
                          </w:rPr>
                        </w:pPr>
                        <w:r>
                          <w:rPr>
                            <w:b/>
                            <w:sz w:val="16"/>
                          </w:rPr>
                          <w:t>46</w:t>
                        </w:r>
                      </w:p>
                    </w:tc>
                    <w:tc>
                      <w:tcPr>
                        <w:tcW w:w="718" w:type="dxa"/>
                      </w:tcPr>
                      <w:p w:rsidR="00A448A7" w:rsidRDefault="00A448A7">
                        <w:pPr>
                          <w:pStyle w:val="TableParagraph"/>
                          <w:spacing w:before="126"/>
                          <w:ind w:left="56" w:right="57"/>
                          <w:jc w:val="center"/>
                          <w:rPr>
                            <w:b/>
                            <w:sz w:val="16"/>
                          </w:rPr>
                        </w:pPr>
                        <w:r>
                          <w:rPr>
                            <w:b/>
                            <w:sz w:val="16"/>
                          </w:rPr>
                          <w:t>627</w:t>
                        </w:r>
                      </w:p>
                    </w:tc>
                    <w:tc>
                      <w:tcPr>
                        <w:tcW w:w="715" w:type="dxa"/>
                        <w:shd w:val="clear" w:color="auto" w:fill="A8D08D"/>
                      </w:tcPr>
                      <w:p w:rsidR="00A448A7" w:rsidRDefault="00A448A7">
                        <w:pPr>
                          <w:pStyle w:val="TableParagraph"/>
                          <w:spacing w:before="126"/>
                          <w:ind w:left="175" w:right="103"/>
                          <w:rPr>
                            <w:b/>
                            <w:sz w:val="16"/>
                          </w:rPr>
                        </w:pPr>
                        <w:r>
                          <w:rPr>
                            <w:b/>
                            <w:sz w:val="16"/>
                          </w:rPr>
                          <w:t>1.697</w:t>
                        </w:r>
                      </w:p>
                    </w:tc>
                    <w:tc>
                      <w:tcPr>
                        <w:tcW w:w="718" w:type="dxa"/>
                        <w:shd w:val="clear" w:color="auto" w:fill="A8D08D"/>
                      </w:tcPr>
                      <w:p w:rsidR="00A448A7" w:rsidRDefault="00A448A7">
                        <w:pPr>
                          <w:pStyle w:val="TableParagraph"/>
                          <w:spacing w:before="126"/>
                          <w:ind w:left="56" w:right="57"/>
                          <w:jc w:val="center"/>
                          <w:rPr>
                            <w:b/>
                            <w:sz w:val="16"/>
                          </w:rPr>
                        </w:pPr>
                        <w:r>
                          <w:rPr>
                            <w:b/>
                            <w:sz w:val="16"/>
                          </w:rPr>
                          <w:t>782</w:t>
                        </w:r>
                      </w:p>
                    </w:tc>
                    <w:tc>
                      <w:tcPr>
                        <w:tcW w:w="737" w:type="dxa"/>
                      </w:tcPr>
                      <w:p w:rsidR="00A448A7" w:rsidRDefault="00A448A7">
                        <w:pPr>
                          <w:pStyle w:val="TableParagraph"/>
                          <w:spacing w:before="126"/>
                          <w:ind w:left="57" w:right="76"/>
                          <w:jc w:val="center"/>
                          <w:rPr>
                            <w:b/>
                            <w:sz w:val="16"/>
                          </w:rPr>
                        </w:pPr>
                        <w:r>
                          <w:rPr>
                            <w:b/>
                            <w:sz w:val="16"/>
                          </w:rPr>
                          <w:t>130</w:t>
                        </w:r>
                      </w:p>
                    </w:tc>
                    <w:tc>
                      <w:tcPr>
                        <w:tcW w:w="678" w:type="dxa"/>
                      </w:tcPr>
                      <w:p w:rsidR="00A448A7" w:rsidRDefault="00A448A7">
                        <w:pPr>
                          <w:pStyle w:val="TableParagraph"/>
                          <w:spacing w:before="126"/>
                          <w:ind w:left="239" w:right="237"/>
                          <w:jc w:val="center"/>
                          <w:rPr>
                            <w:b/>
                            <w:sz w:val="16"/>
                          </w:rPr>
                        </w:pPr>
                        <w:r>
                          <w:rPr>
                            <w:b/>
                            <w:sz w:val="16"/>
                          </w:rPr>
                          <w:t>64</w:t>
                        </w:r>
                      </w:p>
                    </w:tc>
                    <w:tc>
                      <w:tcPr>
                        <w:tcW w:w="736" w:type="dxa"/>
                      </w:tcPr>
                      <w:p w:rsidR="00A448A7" w:rsidRDefault="00A448A7">
                        <w:pPr>
                          <w:pStyle w:val="TableParagraph"/>
                          <w:spacing w:before="126"/>
                          <w:ind w:left="235" w:right="219"/>
                          <w:jc w:val="center"/>
                          <w:rPr>
                            <w:b/>
                            <w:sz w:val="16"/>
                          </w:rPr>
                        </w:pPr>
                        <w:r>
                          <w:rPr>
                            <w:b/>
                            <w:sz w:val="16"/>
                          </w:rPr>
                          <w:t>126</w:t>
                        </w:r>
                      </w:p>
                    </w:tc>
                    <w:tc>
                      <w:tcPr>
                        <w:tcW w:w="713" w:type="dxa"/>
                      </w:tcPr>
                      <w:p w:rsidR="00A448A7" w:rsidRDefault="00A448A7">
                        <w:pPr>
                          <w:pStyle w:val="TableParagraph"/>
                          <w:spacing w:before="126"/>
                          <w:ind w:left="215" w:right="216"/>
                          <w:jc w:val="center"/>
                          <w:rPr>
                            <w:b/>
                            <w:sz w:val="16"/>
                          </w:rPr>
                        </w:pPr>
                        <w:r>
                          <w:rPr>
                            <w:b/>
                            <w:sz w:val="16"/>
                          </w:rPr>
                          <w:t>308</w:t>
                        </w:r>
                      </w:p>
                    </w:tc>
                    <w:tc>
                      <w:tcPr>
                        <w:tcW w:w="718" w:type="dxa"/>
                      </w:tcPr>
                      <w:p w:rsidR="00A448A7" w:rsidRDefault="00A448A7">
                        <w:pPr>
                          <w:pStyle w:val="TableParagraph"/>
                          <w:spacing w:before="126"/>
                          <w:ind w:left="218" w:right="219"/>
                          <w:jc w:val="center"/>
                          <w:rPr>
                            <w:b/>
                            <w:sz w:val="16"/>
                          </w:rPr>
                        </w:pPr>
                        <w:r>
                          <w:rPr>
                            <w:b/>
                            <w:sz w:val="16"/>
                          </w:rPr>
                          <w:t>257</w:t>
                        </w:r>
                      </w:p>
                    </w:tc>
                    <w:tc>
                      <w:tcPr>
                        <w:tcW w:w="679" w:type="dxa"/>
                      </w:tcPr>
                      <w:p w:rsidR="00A448A7" w:rsidRDefault="00A448A7">
                        <w:pPr>
                          <w:pStyle w:val="TableParagraph"/>
                          <w:spacing w:before="126"/>
                          <w:ind w:left="120" w:right="80"/>
                          <w:jc w:val="center"/>
                          <w:rPr>
                            <w:b/>
                            <w:sz w:val="16"/>
                          </w:rPr>
                        </w:pPr>
                        <w:r>
                          <w:rPr>
                            <w:b/>
                            <w:sz w:val="16"/>
                          </w:rPr>
                          <w:t>247</w:t>
                        </w:r>
                      </w:p>
                    </w:tc>
                    <w:tc>
                      <w:tcPr>
                        <w:tcW w:w="792" w:type="dxa"/>
                      </w:tcPr>
                      <w:p w:rsidR="00A448A7" w:rsidRDefault="00A448A7">
                        <w:pPr>
                          <w:pStyle w:val="TableParagraph"/>
                          <w:spacing w:before="126"/>
                          <w:ind w:left="179" w:right="167"/>
                          <w:jc w:val="center"/>
                          <w:rPr>
                            <w:b/>
                            <w:sz w:val="16"/>
                          </w:rPr>
                        </w:pPr>
                        <w:r>
                          <w:rPr>
                            <w:b/>
                            <w:sz w:val="16"/>
                          </w:rPr>
                          <w:t>57</w:t>
                        </w:r>
                      </w:p>
                    </w:tc>
                    <w:tc>
                      <w:tcPr>
                        <w:tcW w:w="678" w:type="dxa"/>
                      </w:tcPr>
                      <w:p w:rsidR="00A448A7" w:rsidRDefault="00A448A7">
                        <w:pPr>
                          <w:pStyle w:val="TableParagraph"/>
                          <w:spacing w:before="126"/>
                          <w:ind w:left="114" w:right="151"/>
                          <w:jc w:val="center"/>
                          <w:rPr>
                            <w:b/>
                            <w:sz w:val="16"/>
                          </w:rPr>
                        </w:pPr>
                        <w:r>
                          <w:rPr>
                            <w:b/>
                            <w:sz w:val="16"/>
                          </w:rPr>
                          <w:t>179</w:t>
                        </w:r>
                      </w:p>
                    </w:tc>
                    <w:tc>
                      <w:tcPr>
                        <w:tcW w:w="716" w:type="dxa"/>
                      </w:tcPr>
                      <w:p w:rsidR="00A448A7" w:rsidRDefault="00A448A7">
                        <w:pPr>
                          <w:pStyle w:val="TableParagraph"/>
                          <w:spacing w:before="126"/>
                          <w:ind w:left="238"/>
                          <w:rPr>
                            <w:b/>
                            <w:sz w:val="16"/>
                          </w:rPr>
                        </w:pPr>
                        <w:r>
                          <w:rPr>
                            <w:b/>
                            <w:sz w:val="16"/>
                          </w:rPr>
                          <w:t>260</w:t>
                        </w:r>
                      </w:p>
                    </w:tc>
                    <w:tc>
                      <w:tcPr>
                        <w:tcW w:w="702" w:type="dxa"/>
                      </w:tcPr>
                      <w:p w:rsidR="00A448A7" w:rsidRDefault="00A448A7">
                        <w:pPr>
                          <w:pStyle w:val="TableParagraph"/>
                          <w:spacing w:before="126"/>
                          <w:ind w:left="237"/>
                          <w:rPr>
                            <w:b/>
                            <w:sz w:val="16"/>
                          </w:rPr>
                        </w:pPr>
                        <w:r>
                          <w:rPr>
                            <w:b/>
                            <w:sz w:val="16"/>
                          </w:rPr>
                          <w:t>110</w:t>
                        </w:r>
                      </w:p>
                    </w:tc>
                    <w:tc>
                      <w:tcPr>
                        <w:tcW w:w="611" w:type="dxa"/>
                      </w:tcPr>
                      <w:p w:rsidR="00A448A7" w:rsidRDefault="00A448A7">
                        <w:pPr>
                          <w:pStyle w:val="TableParagraph"/>
                          <w:spacing w:before="126"/>
                          <w:ind w:left="204" w:right="45"/>
                          <w:jc w:val="center"/>
                          <w:rPr>
                            <w:b/>
                            <w:sz w:val="16"/>
                          </w:rPr>
                        </w:pPr>
                        <w:r>
                          <w:rPr>
                            <w:b/>
                            <w:sz w:val="16"/>
                          </w:rPr>
                          <w:t>381</w:t>
                        </w:r>
                      </w:p>
                    </w:tc>
                  </w:tr>
                </w:tbl>
                <w:p w:rsidR="00A448A7" w:rsidRDefault="00A448A7" w:rsidP="00005516">
                  <w:pPr>
                    <w:pStyle w:val="Tekstpodstawowy"/>
                  </w:pPr>
                </w:p>
              </w:txbxContent>
            </v:textbox>
            <w10:wrap anchorx="page"/>
          </v:shape>
        </w:pict>
      </w:r>
      <w:r w:rsidR="00005516" w:rsidRPr="00A430A9">
        <w:rPr>
          <w:sz w:val="20"/>
          <w:lang w:val="pl-PL"/>
        </w:rPr>
        <w:t>Tabela 29. Liczba zarejestrowanych podmiotów w rejestrze REGON w podziale na sekcje PKD 2007 na obszarze Stowarzyszenia Lokalna Grupa Działania Czarnoziem na Soli wg stanu na 31.12.2013 r.</w:t>
      </w: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005516" w:rsidP="00005516">
      <w:pPr>
        <w:pStyle w:val="Tekstpodstawowy"/>
        <w:rPr>
          <w:sz w:val="20"/>
          <w:lang w:val="pl-PL"/>
        </w:rPr>
      </w:pPr>
    </w:p>
    <w:p w:rsidR="00005516" w:rsidRPr="00A430A9" w:rsidRDefault="00005516" w:rsidP="00005516">
      <w:pPr>
        <w:pStyle w:val="Tekstpodstawowy"/>
        <w:spacing w:before="10"/>
        <w:rPr>
          <w:sz w:val="28"/>
          <w:lang w:val="pl-PL"/>
        </w:rPr>
      </w:pPr>
    </w:p>
    <w:p w:rsidR="00005516" w:rsidRPr="00A430A9" w:rsidRDefault="00005516" w:rsidP="00005516">
      <w:pPr>
        <w:ind w:left="354" w:right="421"/>
        <w:rPr>
          <w:b/>
          <w:sz w:val="16"/>
          <w:lang w:val="pl-PL"/>
        </w:rPr>
      </w:pPr>
      <w:r w:rsidRPr="00A430A9">
        <w:rPr>
          <w:b/>
          <w:sz w:val="16"/>
          <w:lang w:val="pl-PL"/>
        </w:rPr>
        <w:t>Gmina</w:t>
      </w:r>
    </w:p>
    <w:p w:rsidR="00005516" w:rsidRPr="00A430A9" w:rsidRDefault="00005516" w:rsidP="00005516">
      <w:pPr>
        <w:pStyle w:val="Tekstpodstawowy"/>
        <w:spacing w:before="10"/>
        <w:rPr>
          <w:b/>
          <w:sz w:val="29"/>
          <w:lang w:val="pl-PL"/>
        </w:rPr>
      </w:pPr>
    </w:p>
    <w:p w:rsidR="00005516" w:rsidRPr="00A430A9" w:rsidRDefault="00005516" w:rsidP="00005516">
      <w:pPr>
        <w:rPr>
          <w:sz w:val="29"/>
          <w:lang w:val="pl-PL"/>
        </w:rPr>
        <w:sectPr w:rsidR="00005516" w:rsidRPr="00A430A9">
          <w:footerReference w:type="default" r:id="rId17"/>
          <w:pgSz w:w="16850" w:h="11920" w:orient="landscape"/>
          <w:pgMar w:top="540" w:right="440" w:bottom="280" w:left="740" w:header="0" w:footer="0" w:gutter="0"/>
          <w:cols w:space="708"/>
        </w:sectPr>
      </w:pPr>
    </w:p>
    <w:p w:rsidR="00005516" w:rsidRPr="00A430A9" w:rsidRDefault="00005516" w:rsidP="00005516">
      <w:pPr>
        <w:spacing w:before="87"/>
        <w:jc w:val="right"/>
        <w:rPr>
          <w:sz w:val="10"/>
          <w:lang w:val="pl-PL"/>
        </w:rPr>
      </w:pPr>
      <w:r w:rsidRPr="00A430A9">
        <w:rPr>
          <w:sz w:val="10"/>
          <w:lang w:val="pl-PL"/>
        </w:rPr>
        <w:lastRenderedPageBreak/>
        <w:t>gaz etc.</w:t>
      </w:r>
    </w:p>
    <w:p w:rsidR="00005516" w:rsidRPr="00A430A9" w:rsidRDefault="00005516" w:rsidP="00005516">
      <w:pPr>
        <w:spacing w:before="87"/>
        <w:jc w:val="right"/>
        <w:rPr>
          <w:sz w:val="10"/>
          <w:lang w:val="pl-PL"/>
        </w:rPr>
      </w:pPr>
      <w:r w:rsidRPr="00A430A9">
        <w:rPr>
          <w:lang w:val="pl-PL"/>
        </w:rPr>
        <w:br w:type="column"/>
      </w:r>
      <w:r w:rsidRPr="00A430A9">
        <w:rPr>
          <w:sz w:val="10"/>
          <w:lang w:val="pl-PL"/>
        </w:rPr>
        <w:lastRenderedPageBreak/>
        <w:t>pojazdów</w:t>
      </w:r>
    </w:p>
    <w:p w:rsidR="00005516" w:rsidRPr="00A430A9" w:rsidRDefault="00005516" w:rsidP="00005516">
      <w:pPr>
        <w:spacing w:before="87"/>
        <w:jc w:val="right"/>
        <w:rPr>
          <w:sz w:val="10"/>
          <w:lang w:val="pl-PL"/>
        </w:rPr>
      </w:pPr>
      <w:r w:rsidRPr="00A430A9">
        <w:rPr>
          <w:lang w:val="pl-PL"/>
        </w:rPr>
        <w:br w:type="column"/>
      </w:r>
      <w:r w:rsidRPr="00A430A9">
        <w:rPr>
          <w:sz w:val="10"/>
          <w:lang w:val="pl-PL"/>
        </w:rPr>
        <w:lastRenderedPageBreak/>
        <w:t>wspierająca</w:t>
      </w:r>
    </w:p>
    <w:p w:rsidR="00005516" w:rsidRPr="00A430A9" w:rsidRDefault="00005516" w:rsidP="00005516">
      <w:pPr>
        <w:spacing w:before="87"/>
        <w:ind w:left="2388" w:right="1854"/>
        <w:jc w:val="center"/>
        <w:rPr>
          <w:sz w:val="10"/>
          <w:lang w:val="pl-PL"/>
        </w:rPr>
      </w:pPr>
      <w:r w:rsidRPr="00A430A9">
        <w:rPr>
          <w:lang w:val="pl-PL"/>
        </w:rPr>
        <w:br w:type="column"/>
      </w:r>
      <w:r w:rsidRPr="00A430A9">
        <w:rPr>
          <w:sz w:val="10"/>
          <w:lang w:val="pl-PL"/>
        </w:rPr>
        <w:lastRenderedPageBreak/>
        <w:t>rekreacją</w:t>
      </w:r>
    </w:p>
    <w:p w:rsidR="00005516" w:rsidRPr="00A430A9" w:rsidRDefault="00005516" w:rsidP="00005516">
      <w:pPr>
        <w:jc w:val="center"/>
        <w:rPr>
          <w:sz w:val="10"/>
          <w:lang w:val="pl-PL"/>
        </w:rPr>
        <w:sectPr w:rsidR="00005516" w:rsidRPr="00A430A9">
          <w:type w:val="continuous"/>
          <w:pgSz w:w="16850" w:h="11920" w:orient="landscape"/>
          <w:pgMar w:top="1600" w:right="440" w:bottom="280" w:left="740" w:header="708" w:footer="708" w:gutter="0"/>
          <w:cols w:num="4" w:space="708" w:equalWidth="0">
            <w:col w:w="3731" w:space="40"/>
            <w:col w:w="2152" w:space="1161"/>
            <w:col w:w="3896" w:space="40"/>
            <w:col w:w="4650"/>
          </w:cols>
        </w:sectPr>
      </w:pPr>
    </w:p>
    <w:p w:rsidR="00005516" w:rsidRPr="00A430A9" w:rsidRDefault="00005516" w:rsidP="00005516">
      <w:pPr>
        <w:pStyle w:val="Tekstpodstawowy"/>
        <w:spacing w:before="9"/>
        <w:rPr>
          <w:sz w:val="12"/>
          <w:lang w:val="pl-PL"/>
        </w:rPr>
      </w:pPr>
    </w:p>
    <w:p w:rsidR="00005516" w:rsidRPr="00A430A9" w:rsidRDefault="00005516" w:rsidP="00005516">
      <w:pPr>
        <w:spacing w:before="80"/>
        <w:ind w:left="164" w:right="14899"/>
        <w:rPr>
          <w:sz w:val="16"/>
          <w:lang w:val="pl-PL"/>
        </w:rPr>
      </w:pPr>
      <w:r w:rsidRPr="00A430A9">
        <w:rPr>
          <w:sz w:val="16"/>
          <w:lang w:val="pl-PL"/>
        </w:rPr>
        <w:t>Dąbrowa Biskupia</w:t>
      </w:r>
    </w:p>
    <w:p w:rsidR="00005516" w:rsidRPr="00A430A9" w:rsidRDefault="00005516" w:rsidP="00005516">
      <w:pPr>
        <w:pStyle w:val="Tekstpodstawowy"/>
        <w:spacing w:before="1"/>
        <w:rPr>
          <w:sz w:val="15"/>
          <w:lang w:val="pl-PL"/>
        </w:rPr>
      </w:pPr>
    </w:p>
    <w:p w:rsidR="00005516" w:rsidRPr="00A430A9" w:rsidRDefault="00005516" w:rsidP="00005516">
      <w:pPr>
        <w:ind w:left="164" w:right="421"/>
        <w:rPr>
          <w:sz w:val="16"/>
          <w:lang w:val="pl-PL"/>
        </w:rPr>
      </w:pPr>
      <w:r w:rsidRPr="00A430A9">
        <w:rPr>
          <w:sz w:val="16"/>
          <w:lang w:val="pl-PL"/>
        </w:rPr>
        <w:t>Gniewkowo</w:t>
      </w:r>
    </w:p>
    <w:p w:rsidR="00005516" w:rsidRPr="00A430A9" w:rsidRDefault="00005516" w:rsidP="00005516">
      <w:pPr>
        <w:pStyle w:val="Tekstpodstawowy"/>
        <w:spacing w:before="7"/>
        <w:rPr>
          <w:sz w:val="14"/>
          <w:lang w:val="pl-PL"/>
        </w:rPr>
      </w:pPr>
    </w:p>
    <w:p w:rsidR="00005516" w:rsidRPr="00A430A9" w:rsidRDefault="00005516" w:rsidP="00005516">
      <w:pPr>
        <w:spacing w:before="1"/>
        <w:ind w:left="164" w:right="421"/>
        <w:rPr>
          <w:sz w:val="16"/>
          <w:lang w:val="pl-PL"/>
        </w:rPr>
      </w:pPr>
      <w:r w:rsidRPr="00A430A9">
        <w:rPr>
          <w:sz w:val="16"/>
          <w:lang w:val="pl-PL"/>
        </w:rPr>
        <w:t>Inowrocław</w:t>
      </w:r>
    </w:p>
    <w:p w:rsidR="00005516" w:rsidRPr="00A430A9" w:rsidRDefault="00005516" w:rsidP="00005516">
      <w:pPr>
        <w:pStyle w:val="Tekstpodstawowy"/>
        <w:spacing w:before="10"/>
        <w:rPr>
          <w:sz w:val="14"/>
          <w:lang w:val="pl-PL"/>
        </w:rPr>
      </w:pPr>
    </w:p>
    <w:p w:rsidR="00005516" w:rsidRPr="00A430A9" w:rsidRDefault="00005516" w:rsidP="00005516">
      <w:pPr>
        <w:ind w:left="164" w:right="421"/>
        <w:rPr>
          <w:sz w:val="16"/>
          <w:lang w:val="pl-PL"/>
        </w:rPr>
      </w:pPr>
      <w:r w:rsidRPr="00A430A9">
        <w:rPr>
          <w:sz w:val="16"/>
          <w:lang w:val="pl-PL"/>
        </w:rPr>
        <w:t>Janikowo</w:t>
      </w:r>
    </w:p>
    <w:p w:rsidR="00005516" w:rsidRPr="00A430A9" w:rsidRDefault="00005516" w:rsidP="00005516">
      <w:pPr>
        <w:pStyle w:val="Tekstpodstawowy"/>
        <w:spacing w:before="7"/>
        <w:rPr>
          <w:sz w:val="14"/>
          <w:lang w:val="pl-PL"/>
        </w:rPr>
      </w:pPr>
    </w:p>
    <w:p w:rsidR="00005516" w:rsidRPr="00A430A9" w:rsidRDefault="00005516" w:rsidP="00005516">
      <w:pPr>
        <w:spacing w:before="1"/>
        <w:ind w:left="164" w:right="421"/>
        <w:rPr>
          <w:sz w:val="16"/>
          <w:lang w:val="pl-PL"/>
        </w:rPr>
      </w:pPr>
      <w:r w:rsidRPr="00A430A9">
        <w:rPr>
          <w:sz w:val="16"/>
          <w:lang w:val="pl-PL"/>
        </w:rPr>
        <w:t>Kruszwica</w:t>
      </w:r>
    </w:p>
    <w:p w:rsidR="00005516" w:rsidRPr="00A430A9" w:rsidRDefault="00005516" w:rsidP="00005516">
      <w:pPr>
        <w:pStyle w:val="Tekstpodstawowy"/>
        <w:spacing w:before="10"/>
        <w:rPr>
          <w:sz w:val="14"/>
          <w:lang w:val="pl-PL"/>
        </w:rPr>
      </w:pPr>
    </w:p>
    <w:p w:rsidR="00005516" w:rsidRPr="00A430A9" w:rsidRDefault="00005516" w:rsidP="00005516">
      <w:pPr>
        <w:ind w:left="164" w:right="421"/>
        <w:rPr>
          <w:sz w:val="16"/>
          <w:lang w:val="pl-PL"/>
        </w:rPr>
      </w:pPr>
      <w:r w:rsidRPr="00A430A9">
        <w:rPr>
          <w:sz w:val="16"/>
          <w:lang w:val="pl-PL"/>
        </w:rPr>
        <w:t>Pakość</w:t>
      </w:r>
    </w:p>
    <w:p w:rsidR="00005516" w:rsidRPr="00A430A9" w:rsidRDefault="00005516" w:rsidP="00005516">
      <w:pPr>
        <w:pStyle w:val="Tekstpodstawowy"/>
        <w:spacing w:before="7"/>
        <w:rPr>
          <w:sz w:val="14"/>
          <w:lang w:val="pl-PL"/>
        </w:rPr>
      </w:pPr>
    </w:p>
    <w:p w:rsidR="00005516" w:rsidRPr="00A430A9" w:rsidRDefault="00005516" w:rsidP="00005516">
      <w:pPr>
        <w:spacing w:before="1"/>
        <w:ind w:left="164" w:right="421"/>
        <w:rPr>
          <w:sz w:val="16"/>
          <w:lang w:val="pl-PL"/>
        </w:rPr>
      </w:pPr>
      <w:r w:rsidRPr="00A430A9">
        <w:rPr>
          <w:sz w:val="16"/>
          <w:lang w:val="pl-PL"/>
        </w:rPr>
        <w:t>Rojewo</w:t>
      </w:r>
    </w:p>
    <w:p w:rsidR="00005516" w:rsidRPr="00A430A9" w:rsidRDefault="00005516" w:rsidP="00005516">
      <w:pPr>
        <w:pStyle w:val="Tekstpodstawowy"/>
        <w:spacing w:before="10"/>
        <w:rPr>
          <w:sz w:val="14"/>
          <w:lang w:val="pl-PL"/>
        </w:rPr>
      </w:pPr>
    </w:p>
    <w:p w:rsidR="00005516" w:rsidRPr="00A430A9" w:rsidRDefault="00005516" w:rsidP="00005516">
      <w:pPr>
        <w:ind w:left="164" w:right="14801"/>
        <w:rPr>
          <w:sz w:val="16"/>
          <w:lang w:val="pl-PL"/>
        </w:rPr>
      </w:pPr>
      <w:r w:rsidRPr="00A430A9">
        <w:rPr>
          <w:sz w:val="16"/>
          <w:lang w:val="pl-PL"/>
        </w:rPr>
        <w:t>Złotniki Kujawskie</w:t>
      </w:r>
    </w:p>
    <w:p w:rsidR="00005516" w:rsidRPr="00A430A9" w:rsidRDefault="00005516" w:rsidP="00005516">
      <w:pPr>
        <w:pStyle w:val="Tekstpodstawowy"/>
        <w:spacing w:before="3"/>
        <w:rPr>
          <w:sz w:val="15"/>
          <w:lang w:val="pl-PL"/>
        </w:rPr>
      </w:pPr>
    </w:p>
    <w:p w:rsidR="00005516" w:rsidRPr="00A430A9" w:rsidRDefault="00005516" w:rsidP="00005516">
      <w:pPr>
        <w:ind w:left="419" w:right="421"/>
        <w:rPr>
          <w:b/>
          <w:sz w:val="16"/>
          <w:lang w:val="pl-PL"/>
        </w:rPr>
      </w:pPr>
      <w:r w:rsidRPr="00A430A9">
        <w:rPr>
          <w:b/>
          <w:sz w:val="16"/>
          <w:lang w:val="pl-PL"/>
        </w:rPr>
        <w:t>RAZEM</w:t>
      </w:r>
    </w:p>
    <w:p w:rsidR="00005516" w:rsidRPr="00A430A9" w:rsidRDefault="00005516" w:rsidP="00005516">
      <w:pPr>
        <w:spacing w:before="107"/>
        <w:ind w:left="112" w:right="421"/>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spacing w:before="194"/>
        <w:ind w:right="115"/>
        <w:jc w:val="right"/>
        <w:rPr>
          <w:rFonts w:ascii="Calibri"/>
          <w:lang w:val="pl-PL"/>
        </w:rPr>
      </w:pPr>
      <w:r w:rsidRPr="00A430A9">
        <w:rPr>
          <w:rFonts w:ascii="Calibri"/>
          <w:lang w:val="pl-PL"/>
        </w:rPr>
        <w:t>31</w:t>
      </w:r>
    </w:p>
    <w:p w:rsidR="00005516" w:rsidRPr="00A430A9" w:rsidRDefault="00005516" w:rsidP="00005516">
      <w:pPr>
        <w:jc w:val="right"/>
        <w:rPr>
          <w:rFonts w:ascii="Calibri"/>
          <w:lang w:val="pl-PL"/>
        </w:rPr>
        <w:sectPr w:rsidR="00005516" w:rsidRPr="00A430A9">
          <w:type w:val="continuous"/>
          <w:pgSz w:w="16850" w:h="11920" w:orient="landscape"/>
          <w:pgMar w:top="1600" w:right="440" w:bottom="280" w:left="740" w:header="708" w:footer="708" w:gutter="0"/>
          <w:cols w:space="708"/>
        </w:sectPr>
      </w:pPr>
    </w:p>
    <w:p w:rsidR="00005516" w:rsidRPr="00A430A9" w:rsidRDefault="00005516" w:rsidP="00005516">
      <w:pPr>
        <w:pStyle w:val="Tekstpodstawowy"/>
        <w:spacing w:before="55"/>
        <w:ind w:left="112" w:right="106" w:firstLine="708"/>
        <w:jc w:val="both"/>
        <w:rPr>
          <w:lang w:val="pl-PL"/>
        </w:rPr>
      </w:pPr>
      <w:r w:rsidRPr="00A430A9">
        <w:rPr>
          <w:lang w:val="pl-PL"/>
        </w:rPr>
        <w:lastRenderedPageBreak/>
        <w:t>Na terenie wszystkich gmin wchodzących w skład LGD Czarnoziem na Soli dominują podmioty prowadzące działalność w sekcji G (Handel hurtowy i detaliczny, naprawa pojazdów), jest to kluczowa branża na obszarze.</w:t>
      </w:r>
    </w:p>
    <w:p w:rsidR="00005516" w:rsidRPr="00A430A9" w:rsidRDefault="00005516" w:rsidP="00005516">
      <w:pPr>
        <w:pStyle w:val="Tekstpodstawowy"/>
        <w:spacing w:before="59"/>
        <w:ind w:left="112" w:right="104" w:firstLine="708"/>
        <w:jc w:val="both"/>
        <w:rPr>
          <w:lang w:val="pl-PL"/>
        </w:rPr>
      </w:pPr>
      <w:r w:rsidRPr="00A430A9">
        <w:rPr>
          <w:lang w:val="pl-PL"/>
        </w:rPr>
        <w:t>W gminach Janikowo, Kruszwica, Pakość, Rojewo i Złotniki Kujawskie stosunkowo duży odsetek firm zajmuje się działalnością transportową i gospodarką magazynową (sekcja H), a przetwórstwo przemysłowe (sekcja C) jest domeną przedsiębiorstw z terenu gmin Dąbrowa Biskupia, Gniewkowo, Inowrocław, Pakość i Złotniki Kujawskie. Znaczny  udział  firm  zajmujących  się  budownictwem  (sekcja  F)  charakteryzuje  gminy  Gniewkowo,  Inowrocław i Rojewo. Specyficzną  cechą  gmin  Dąbrowa  Biskupia  i  Kruszwica  jest  zaś  stosunkowo  duże  znaczenie  sekcji  A (Rolnictwo, leśnictwo, łowiectwo i rybactwo). Ponadto w gminie Janikowo trzecim najpopularniejszym obszarem działalności przedsiębiorców jest obsługa rynku nieruchomości (sekcja</w:t>
      </w:r>
      <w:r w:rsidRPr="00A430A9">
        <w:rPr>
          <w:spacing w:val="-32"/>
          <w:lang w:val="pl-PL"/>
        </w:rPr>
        <w:t xml:space="preserve"> </w:t>
      </w:r>
      <w:r w:rsidRPr="00A430A9">
        <w:rPr>
          <w:lang w:val="pl-PL"/>
        </w:rPr>
        <w:t>L).</w:t>
      </w:r>
    </w:p>
    <w:p w:rsidR="00005516" w:rsidRPr="00A430A9" w:rsidRDefault="00005516" w:rsidP="00005516">
      <w:pPr>
        <w:pStyle w:val="Tekstpodstawowy"/>
        <w:rPr>
          <w:sz w:val="32"/>
          <w:lang w:val="pl-PL"/>
        </w:rPr>
      </w:pPr>
    </w:p>
    <w:p w:rsidR="00005516" w:rsidRPr="00A430A9" w:rsidRDefault="00005516" w:rsidP="00005516">
      <w:pPr>
        <w:spacing w:after="14"/>
        <w:ind w:left="112"/>
        <w:rPr>
          <w:sz w:val="20"/>
          <w:lang w:val="pl-PL"/>
        </w:rPr>
      </w:pPr>
      <w:r w:rsidRPr="00A430A9">
        <w:rPr>
          <w:sz w:val="20"/>
          <w:lang w:val="pl-PL"/>
        </w:rPr>
        <w:t>Tabela 30. Przeciętne wynagrodzenie brutto w relacji do średniej krajowej na obszarze Stowarzyszenia Lokalna Grupa Działania Czarnoziem na Soli w latach 2007-2013.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1010"/>
        <w:gridCol w:w="1010"/>
        <w:gridCol w:w="1011"/>
        <w:gridCol w:w="1010"/>
        <w:gridCol w:w="1009"/>
        <w:gridCol w:w="1010"/>
        <w:gridCol w:w="1012"/>
      </w:tblGrid>
      <w:tr w:rsidR="00005516" w:rsidRPr="004F2CE6" w:rsidTr="00005516">
        <w:trPr>
          <w:trHeight w:hRule="exact" w:val="530"/>
        </w:trPr>
        <w:tc>
          <w:tcPr>
            <w:tcW w:w="2218" w:type="dxa"/>
            <w:vMerge w:val="restart"/>
          </w:tcPr>
          <w:p w:rsidR="00005516" w:rsidRPr="00A430A9" w:rsidRDefault="00005516" w:rsidP="00005516">
            <w:pPr>
              <w:pStyle w:val="TableParagraph"/>
              <w:rPr>
                <w:sz w:val="28"/>
                <w:lang w:val="pl-PL"/>
              </w:rPr>
            </w:pPr>
          </w:p>
          <w:p w:rsidR="00005516" w:rsidRDefault="00005516" w:rsidP="00005516">
            <w:pPr>
              <w:pStyle w:val="TableParagraph"/>
              <w:ind w:left="788" w:right="788"/>
              <w:jc w:val="center"/>
              <w:rPr>
                <w:b/>
                <w:sz w:val="20"/>
              </w:rPr>
            </w:pPr>
            <w:r>
              <w:rPr>
                <w:b/>
                <w:sz w:val="20"/>
              </w:rPr>
              <w:t>Powiat</w:t>
            </w:r>
          </w:p>
        </w:tc>
        <w:tc>
          <w:tcPr>
            <w:tcW w:w="7072" w:type="dxa"/>
            <w:gridSpan w:val="7"/>
          </w:tcPr>
          <w:p w:rsidR="00005516" w:rsidRPr="00A430A9" w:rsidRDefault="00005516" w:rsidP="00005516">
            <w:pPr>
              <w:pStyle w:val="TableParagraph"/>
              <w:spacing w:before="55"/>
              <w:ind w:left="2923" w:hanging="2588"/>
              <w:rPr>
                <w:b/>
                <w:sz w:val="20"/>
                <w:lang w:val="pl-PL"/>
              </w:rPr>
            </w:pPr>
            <w:r w:rsidRPr="00A430A9">
              <w:rPr>
                <w:b/>
                <w:sz w:val="20"/>
                <w:lang w:val="pl-PL"/>
              </w:rPr>
              <w:t>Przeciętne miesięczne wynagrodzenie brutto w relacji do średniej krajowej (Polska = 100)</w:t>
            </w:r>
          </w:p>
        </w:tc>
      </w:tr>
      <w:tr w:rsidR="00005516" w:rsidTr="00005516">
        <w:trPr>
          <w:trHeight w:hRule="exact" w:val="300"/>
        </w:trPr>
        <w:tc>
          <w:tcPr>
            <w:tcW w:w="2218" w:type="dxa"/>
            <w:vMerge/>
          </w:tcPr>
          <w:p w:rsidR="00005516" w:rsidRPr="00A430A9" w:rsidRDefault="00005516" w:rsidP="00005516">
            <w:pPr>
              <w:rPr>
                <w:lang w:val="pl-PL"/>
              </w:rPr>
            </w:pPr>
          </w:p>
        </w:tc>
        <w:tc>
          <w:tcPr>
            <w:tcW w:w="1010" w:type="dxa"/>
          </w:tcPr>
          <w:p w:rsidR="00005516" w:rsidRDefault="00005516" w:rsidP="00005516">
            <w:pPr>
              <w:pStyle w:val="TableParagraph"/>
              <w:spacing w:before="55"/>
              <w:ind w:left="281" w:right="279"/>
              <w:jc w:val="center"/>
              <w:rPr>
                <w:b/>
                <w:sz w:val="20"/>
              </w:rPr>
            </w:pPr>
            <w:r>
              <w:rPr>
                <w:b/>
                <w:sz w:val="20"/>
              </w:rPr>
              <w:t>2007</w:t>
            </w:r>
          </w:p>
        </w:tc>
        <w:tc>
          <w:tcPr>
            <w:tcW w:w="1010" w:type="dxa"/>
          </w:tcPr>
          <w:p w:rsidR="00005516" w:rsidRDefault="00005516" w:rsidP="00005516">
            <w:pPr>
              <w:pStyle w:val="TableParagraph"/>
              <w:spacing w:before="55"/>
              <w:ind w:left="281" w:right="279"/>
              <w:jc w:val="center"/>
              <w:rPr>
                <w:b/>
                <w:sz w:val="20"/>
              </w:rPr>
            </w:pPr>
            <w:r>
              <w:rPr>
                <w:b/>
                <w:sz w:val="20"/>
              </w:rPr>
              <w:t>2008</w:t>
            </w:r>
          </w:p>
        </w:tc>
        <w:tc>
          <w:tcPr>
            <w:tcW w:w="1011" w:type="dxa"/>
          </w:tcPr>
          <w:p w:rsidR="00005516" w:rsidRDefault="00005516" w:rsidP="00005516">
            <w:pPr>
              <w:pStyle w:val="TableParagraph"/>
              <w:spacing w:before="55"/>
              <w:ind w:left="297"/>
              <w:rPr>
                <w:b/>
                <w:sz w:val="20"/>
              </w:rPr>
            </w:pPr>
            <w:r>
              <w:rPr>
                <w:b/>
                <w:sz w:val="20"/>
              </w:rPr>
              <w:t>2009</w:t>
            </w:r>
          </w:p>
        </w:tc>
        <w:tc>
          <w:tcPr>
            <w:tcW w:w="1010" w:type="dxa"/>
          </w:tcPr>
          <w:p w:rsidR="00005516" w:rsidRDefault="00005516" w:rsidP="00005516">
            <w:pPr>
              <w:pStyle w:val="TableParagraph"/>
              <w:spacing w:before="55"/>
              <w:ind w:left="299"/>
              <w:rPr>
                <w:b/>
                <w:sz w:val="20"/>
              </w:rPr>
            </w:pPr>
            <w:r>
              <w:rPr>
                <w:b/>
                <w:sz w:val="20"/>
              </w:rPr>
              <w:t>2010</w:t>
            </w:r>
          </w:p>
        </w:tc>
        <w:tc>
          <w:tcPr>
            <w:tcW w:w="1009" w:type="dxa"/>
          </w:tcPr>
          <w:p w:rsidR="00005516" w:rsidRDefault="00005516" w:rsidP="00005516">
            <w:pPr>
              <w:pStyle w:val="TableParagraph"/>
              <w:spacing w:before="55"/>
              <w:ind w:left="279" w:right="279"/>
              <w:jc w:val="center"/>
              <w:rPr>
                <w:b/>
                <w:sz w:val="20"/>
              </w:rPr>
            </w:pPr>
            <w:r>
              <w:rPr>
                <w:b/>
                <w:sz w:val="20"/>
              </w:rPr>
              <w:t>2011</w:t>
            </w:r>
          </w:p>
        </w:tc>
        <w:tc>
          <w:tcPr>
            <w:tcW w:w="1010" w:type="dxa"/>
          </w:tcPr>
          <w:p w:rsidR="00005516" w:rsidRDefault="00005516" w:rsidP="00005516">
            <w:pPr>
              <w:pStyle w:val="TableParagraph"/>
              <w:spacing w:before="55"/>
              <w:ind w:left="299"/>
              <w:rPr>
                <w:b/>
                <w:sz w:val="20"/>
              </w:rPr>
            </w:pPr>
            <w:r>
              <w:rPr>
                <w:b/>
                <w:sz w:val="20"/>
              </w:rPr>
              <w:t>2012</w:t>
            </w:r>
          </w:p>
        </w:tc>
        <w:tc>
          <w:tcPr>
            <w:tcW w:w="1011" w:type="dxa"/>
          </w:tcPr>
          <w:p w:rsidR="00005516" w:rsidRDefault="00005516" w:rsidP="00005516">
            <w:pPr>
              <w:pStyle w:val="TableParagraph"/>
              <w:spacing w:before="55"/>
              <w:ind w:left="300"/>
              <w:rPr>
                <w:b/>
                <w:sz w:val="20"/>
              </w:rPr>
            </w:pPr>
            <w:r>
              <w:rPr>
                <w:b/>
                <w:sz w:val="20"/>
              </w:rPr>
              <w:t>2013</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inowrocławski</w:t>
            </w:r>
          </w:p>
        </w:tc>
        <w:tc>
          <w:tcPr>
            <w:tcW w:w="1010" w:type="dxa"/>
          </w:tcPr>
          <w:p w:rsidR="00005516" w:rsidRDefault="00005516" w:rsidP="00005516">
            <w:pPr>
              <w:pStyle w:val="TableParagraph"/>
              <w:spacing w:before="46"/>
              <w:ind w:left="278" w:right="279"/>
              <w:jc w:val="center"/>
              <w:rPr>
                <w:sz w:val="20"/>
              </w:rPr>
            </w:pPr>
            <w:r>
              <w:rPr>
                <w:sz w:val="20"/>
              </w:rPr>
              <w:t>78,5</w:t>
            </w:r>
          </w:p>
        </w:tc>
        <w:tc>
          <w:tcPr>
            <w:tcW w:w="1010" w:type="dxa"/>
          </w:tcPr>
          <w:p w:rsidR="00005516" w:rsidRDefault="00005516" w:rsidP="00005516">
            <w:pPr>
              <w:pStyle w:val="TableParagraph"/>
              <w:spacing w:before="46"/>
              <w:ind w:left="278" w:right="279"/>
              <w:jc w:val="center"/>
              <w:rPr>
                <w:sz w:val="20"/>
              </w:rPr>
            </w:pPr>
            <w:r>
              <w:rPr>
                <w:sz w:val="20"/>
              </w:rPr>
              <w:t>80,4</w:t>
            </w:r>
          </w:p>
        </w:tc>
        <w:tc>
          <w:tcPr>
            <w:tcW w:w="1011" w:type="dxa"/>
          </w:tcPr>
          <w:p w:rsidR="00005516" w:rsidRDefault="00005516" w:rsidP="00005516">
            <w:pPr>
              <w:pStyle w:val="TableParagraph"/>
              <w:spacing w:before="46"/>
              <w:ind w:left="321"/>
              <w:rPr>
                <w:sz w:val="20"/>
              </w:rPr>
            </w:pPr>
            <w:r>
              <w:rPr>
                <w:sz w:val="20"/>
              </w:rPr>
              <w:t>81,1</w:t>
            </w:r>
          </w:p>
        </w:tc>
        <w:tc>
          <w:tcPr>
            <w:tcW w:w="1010" w:type="dxa"/>
          </w:tcPr>
          <w:p w:rsidR="00005516" w:rsidRDefault="00005516" w:rsidP="00005516">
            <w:pPr>
              <w:pStyle w:val="TableParagraph"/>
              <w:spacing w:before="46"/>
              <w:ind w:left="323"/>
              <w:rPr>
                <w:sz w:val="20"/>
              </w:rPr>
            </w:pPr>
            <w:r>
              <w:rPr>
                <w:sz w:val="20"/>
              </w:rPr>
              <w:t>81,1</w:t>
            </w:r>
          </w:p>
        </w:tc>
        <w:tc>
          <w:tcPr>
            <w:tcW w:w="1009" w:type="dxa"/>
          </w:tcPr>
          <w:p w:rsidR="00005516" w:rsidRDefault="00005516" w:rsidP="00005516">
            <w:pPr>
              <w:pStyle w:val="TableParagraph"/>
              <w:spacing w:before="46"/>
              <w:ind w:left="277" w:right="279"/>
              <w:jc w:val="center"/>
              <w:rPr>
                <w:sz w:val="20"/>
              </w:rPr>
            </w:pPr>
            <w:r>
              <w:rPr>
                <w:sz w:val="20"/>
              </w:rPr>
              <w:t>79,7</w:t>
            </w:r>
          </w:p>
        </w:tc>
        <w:tc>
          <w:tcPr>
            <w:tcW w:w="1010" w:type="dxa"/>
          </w:tcPr>
          <w:p w:rsidR="00005516" w:rsidRDefault="00005516" w:rsidP="00005516">
            <w:pPr>
              <w:pStyle w:val="TableParagraph"/>
              <w:spacing w:before="46"/>
              <w:ind w:left="323"/>
              <w:rPr>
                <w:sz w:val="20"/>
              </w:rPr>
            </w:pPr>
            <w:r>
              <w:rPr>
                <w:sz w:val="20"/>
              </w:rPr>
              <w:t>80,0</w:t>
            </w:r>
          </w:p>
        </w:tc>
        <w:tc>
          <w:tcPr>
            <w:tcW w:w="1011" w:type="dxa"/>
          </w:tcPr>
          <w:p w:rsidR="00005516" w:rsidRDefault="00005516" w:rsidP="00005516">
            <w:pPr>
              <w:pStyle w:val="TableParagraph"/>
              <w:spacing w:before="46"/>
              <w:ind w:left="324"/>
              <w:rPr>
                <w:sz w:val="20"/>
              </w:rPr>
            </w:pPr>
            <w:r>
              <w:rPr>
                <w:sz w:val="20"/>
              </w:rPr>
              <w:t>79,8</w:t>
            </w:r>
          </w:p>
        </w:tc>
      </w:tr>
      <w:tr w:rsidR="00005516" w:rsidTr="00005516">
        <w:trPr>
          <w:trHeight w:hRule="exact" w:val="531"/>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spacing w:before="1"/>
              <w:ind w:left="1204"/>
              <w:rPr>
                <w:b/>
                <w:sz w:val="20"/>
              </w:rPr>
            </w:pPr>
            <w:r>
              <w:rPr>
                <w:b/>
                <w:sz w:val="20"/>
              </w:rPr>
              <w:t>pomorskie</w:t>
            </w:r>
          </w:p>
        </w:tc>
        <w:tc>
          <w:tcPr>
            <w:tcW w:w="1010" w:type="dxa"/>
          </w:tcPr>
          <w:p w:rsidR="00005516" w:rsidRDefault="00005516" w:rsidP="00005516">
            <w:pPr>
              <w:pStyle w:val="TableParagraph"/>
              <w:spacing w:before="171"/>
              <w:ind w:left="278" w:right="279"/>
              <w:jc w:val="center"/>
              <w:rPr>
                <w:b/>
                <w:sz w:val="20"/>
              </w:rPr>
            </w:pPr>
            <w:r>
              <w:rPr>
                <w:b/>
                <w:sz w:val="20"/>
              </w:rPr>
              <w:t>85,2</w:t>
            </w:r>
          </w:p>
        </w:tc>
        <w:tc>
          <w:tcPr>
            <w:tcW w:w="1010" w:type="dxa"/>
          </w:tcPr>
          <w:p w:rsidR="00005516" w:rsidRDefault="00005516" w:rsidP="00005516">
            <w:pPr>
              <w:pStyle w:val="TableParagraph"/>
              <w:spacing w:before="171"/>
              <w:ind w:left="278" w:right="279"/>
              <w:jc w:val="center"/>
              <w:rPr>
                <w:b/>
                <w:sz w:val="20"/>
              </w:rPr>
            </w:pPr>
            <w:r>
              <w:rPr>
                <w:b/>
                <w:sz w:val="20"/>
              </w:rPr>
              <w:t>85,2</w:t>
            </w:r>
          </w:p>
        </w:tc>
        <w:tc>
          <w:tcPr>
            <w:tcW w:w="1011" w:type="dxa"/>
          </w:tcPr>
          <w:p w:rsidR="00005516" w:rsidRDefault="00005516" w:rsidP="00005516">
            <w:pPr>
              <w:pStyle w:val="TableParagraph"/>
              <w:spacing w:before="171"/>
              <w:ind w:left="321"/>
              <w:rPr>
                <w:b/>
                <w:sz w:val="20"/>
              </w:rPr>
            </w:pPr>
            <w:r>
              <w:rPr>
                <w:b/>
                <w:sz w:val="20"/>
              </w:rPr>
              <w:t>84,8</w:t>
            </w:r>
          </w:p>
        </w:tc>
        <w:tc>
          <w:tcPr>
            <w:tcW w:w="1010" w:type="dxa"/>
          </w:tcPr>
          <w:p w:rsidR="00005516" w:rsidRDefault="00005516" w:rsidP="00005516">
            <w:pPr>
              <w:pStyle w:val="TableParagraph"/>
              <w:spacing w:before="171"/>
              <w:ind w:left="323"/>
              <w:rPr>
                <w:b/>
                <w:sz w:val="20"/>
              </w:rPr>
            </w:pPr>
            <w:r>
              <w:rPr>
                <w:b/>
                <w:sz w:val="20"/>
              </w:rPr>
              <w:t>84,7</w:t>
            </w:r>
          </w:p>
        </w:tc>
        <w:tc>
          <w:tcPr>
            <w:tcW w:w="1009" w:type="dxa"/>
          </w:tcPr>
          <w:p w:rsidR="00005516" w:rsidRDefault="00005516" w:rsidP="00005516">
            <w:pPr>
              <w:pStyle w:val="TableParagraph"/>
              <w:spacing w:before="171"/>
              <w:ind w:left="277" w:right="279"/>
              <w:jc w:val="center"/>
              <w:rPr>
                <w:b/>
                <w:sz w:val="20"/>
              </w:rPr>
            </w:pPr>
            <w:r>
              <w:rPr>
                <w:b/>
                <w:sz w:val="20"/>
              </w:rPr>
              <w:t>84,5</w:t>
            </w:r>
          </w:p>
        </w:tc>
        <w:tc>
          <w:tcPr>
            <w:tcW w:w="1010" w:type="dxa"/>
          </w:tcPr>
          <w:p w:rsidR="00005516" w:rsidRDefault="00005516" w:rsidP="00005516">
            <w:pPr>
              <w:pStyle w:val="TableParagraph"/>
              <w:spacing w:before="171"/>
              <w:ind w:left="323"/>
              <w:rPr>
                <w:b/>
                <w:sz w:val="20"/>
              </w:rPr>
            </w:pPr>
            <w:r>
              <w:rPr>
                <w:b/>
                <w:sz w:val="20"/>
              </w:rPr>
              <w:t>85,0</w:t>
            </w:r>
          </w:p>
        </w:tc>
        <w:tc>
          <w:tcPr>
            <w:tcW w:w="1011" w:type="dxa"/>
          </w:tcPr>
          <w:p w:rsidR="00005516" w:rsidRDefault="00005516" w:rsidP="00005516">
            <w:pPr>
              <w:pStyle w:val="TableParagraph"/>
              <w:spacing w:before="171"/>
              <w:ind w:left="324"/>
              <w:rPr>
                <w:b/>
                <w:sz w:val="20"/>
              </w:rPr>
            </w:pPr>
            <w:r>
              <w:rPr>
                <w:b/>
                <w:sz w:val="20"/>
              </w:rPr>
              <w:t>85,7</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6" w:line="235" w:lineRule="auto"/>
        <w:ind w:left="112" w:right="101" w:firstLine="708"/>
        <w:jc w:val="both"/>
        <w:rPr>
          <w:lang w:val="pl-PL"/>
        </w:rPr>
      </w:pPr>
      <w:r w:rsidRPr="00A430A9">
        <w:rPr>
          <w:b/>
          <w:lang w:val="pl-PL"/>
        </w:rPr>
        <w:t xml:space="preserve">Obszar LGD charakteryzuje niski poziom wynagrodzenia brutto w stosunku do średniej ogólnopolskiej i wojewódzkiej. </w:t>
      </w:r>
      <w:r w:rsidRPr="00A430A9">
        <w:rPr>
          <w:lang w:val="pl-PL"/>
        </w:rPr>
        <w:t>W latach 2007-2013 poziom wynagrodzenia brutto uległ minimalnej  poprawie, ale wciąż oscyluje  na poziomie 80% średniej</w:t>
      </w:r>
      <w:r w:rsidRPr="00A430A9">
        <w:rPr>
          <w:spacing w:val="-10"/>
          <w:lang w:val="pl-PL"/>
        </w:rPr>
        <w:t xml:space="preserve"> </w:t>
      </w:r>
      <w:r w:rsidRPr="00A430A9">
        <w:rPr>
          <w:lang w:val="pl-PL"/>
        </w:rPr>
        <w:t>krajowej.</w:t>
      </w:r>
    </w:p>
    <w:p w:rsidR="00005516" w:rsidRPr="00A430A9" w:rsidRDefault="00005516" w:rsidP="00005516">
      <w:pPr>
        <w:pStyle w:val="Tekstpodstawowy"/>
        <w:spacing w:before="6"/>
        <w:rPr>
          <w:sz w:val="32"/>
          <w:lang w:val="pl-PL"/>
        </w:rPr>
      </w:pPr>
    </w:p>
    <w:p w:rsidR="00005516" w:rsidRPr="00A430A9" w:rsidRDefault="00005516" w:rsidP="00005516">
      <w:pPr>
        <w:pStyle w:val="Tekstpodstawowy"/>
        <w:ind w:left="112" w:right="103" w:firstLine="708"/>
        <w:jc w:val="both"/>
        <w:rPr>
          <w:lang w:val="pl-PL"/>
        </w:rPr>
      </w:pPr>
      <w:r w:rsidRPr="00A430A9">
        <w:rPr>
          <w:b/>
          <w:lang w:val="pl-PL"/>
        </w:rPr>
        <w:t xml:space="preserve">Podsumowanie: </w:t>
      </w:r>
      <w:r w:rsidRPr="00A430A9">
        <w:rPr>
          <w:lang w:val="pl-PL"/>
        </w:rPr>
        <w:t>na obszarze LGD występuje niski wskaźnik aktywności zawodowej ludności oraz wysoka stopa bezrobocia dotykająca szczególnie mocno kobiety. Większość mieszkańców zatrudniona jest w sektorze usług, sektor rolnictwa oraz przemysłu i budownictwa wyraźnie tracą na znaczeniu. Poziom przedsiębiorczości mieszkańców obszaru  jest  znacznie  niższy  od  wskaźników  wojewódzkich  i  krajowych.  Za  strategiczne  gałęzie  gospodarki    na analizowanym obszarze należy uznać  handel, transport  oraz przetwórstwo  przemysłowe.  Poważnym problemem są także niskie zarobki mieszkańców, odbiegające znacząco od średniej krajowej i</w:t>
      </w:r>
      <w:r w:rsidRPr="00A430A9">
        <w:rPr>
          <w:spacing w:val="-36"/>
          <w:lang w:val="pl-PL"/>
        </w:rPr>
        <w:t xml:space="preserve"> </w:t>
      </w:r>
      <w:r w:rsidRPr="00A430A9">
        <w:rPr>
          <w:lang w:val="pl-PL"/>
        </w:rPr>
        <w:t>wojewódzkiej.</w:t>
      </w:r>
    </w:p>
    <w:p w:rsidR="00005516" w:rsidRPr="00A430A9" w:rsidRDefault="00005516" w:rsidP="00005516">
      <w:pPr>
        <w:pStyle w:val="Tekstpodstawowy"/>
        <w:rPr>
          <w:lang w:val="pl-PL"/>
        </w:rPr>
      </w:pPr>
    </w:p>
    <w:p w:rsidR="00005516" w:rsidRPr="00A430A9" w:rsidRDefault="00005516" w:rsidP="00005516">
      <w:pPr>
        <w:pStyle w:val="Nagwek2"/>
        <w:spacing w:before="128"/>
        <w:rPr>
          <w:lang w:val="pl-PL"/>
        </w:rPr>
      </w:pPr>
      <w:r w:rsidRPr="00A430A9">
        <w:rPr>
          <w:lang w:val="pl-PL"/>
        </w:rPr>
        <w:t>Turystyka</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112" w:right="102" w:firstLine="708"/>
        <w:jc w:val="both"/>
        <w:rPr>
          <w:lang w:val="pl-PL"/>
        </w:rPr>
      </w:pPr>
      <w:r w:rsidRPr="00A430A9">
        <w:rPr>
          <w:lang w:val="pl-PL"/>
        </w:rPr>
        <w:t>Turystyka jest jednym z kluczowych potencjałów obszaru LGD ze względu na jego walory historyczne (zabytki, Szlak Bursztynowy, Szlak Piastowski, Szlak Romański) i przyrodnicze (głównie zbiorniki wodne w gminach Kruszwica, Janikowo i Pakość).</w:t>
      </w:r>
    </w:p>
    <w:p w:rsidR="00005516" w:rsidRPr="00A430A9" w:rsidRDefault="00005516" w:rsidP="00005516">
      <w:pPr>
        <w:pStyle w:val="Tekstpodstawowy"/>
        <w:spacing w:before="4"/>
        <w:rPr>
          <w:sz w:val="32"/>
          <w:lang w:val="pl-PL"/>
        </w:rPr>
      </w:pPr>
    </w:p>
    <w:p w:rsidR="00005516" w:rsidRPr="00A430A9" w:rsidRDefault="00005516" w:rsidP="00005516">
      <w:pPr>
        <w:spacing w:before="1" w:after="12"/>
        <w:ind w:left="112"/>
        <w:rPr>
          <w:sz w:val="20"/>
          <w:lang w:val="pl-PL"/>
        </w:rPr>
      </w:pPr>
      <w:r w:rsidRPr="00A430A9">
        <w:rPr>
          <w:sz w:val="20"/>
          <w:lang w:val="pl-PL"/>
        </w:rPr>
        <w:t>Tabela 31. Liczba obiektów noclegowych i liczba noclegów udzielonych w tych obiektach na obszarze Stowarzyszenia Lokalna Grupa Działania Czarnoziem na Soli wg stanu na 31.12.2013 r.</w:t>
      </w: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561"/>
        <w:gridCol w:w="1416"/>
        <w:gridCol w:w="1277"/>
        <w:gridCol w:w="1561"/>
        <w:gridCol w:w="1452"/>
      </w:tblGrid>
      <w:tr w:rsidR="00005516" w:rsidTr="00005516">
        <w:trPr>
          <w:trHeight w:hRule="exact" w:val="300"/>
        </w:trPr>
        <w:tc>
          <w:tcPr>
            <w:tcW w:w="1951"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rPr>
                <w:sz w:val="18"/>
                <w:lang w:val="pl-PL"/>
              </w:rPr>
            </w:pPr>
          </w:p>
          <w:p w:rsidR="00005516" w:rsidRDefault="00005516" w:rsidP="00005516">
            <w:pPr>
              <w:pStyle w:val="TableParagraph"/>
              <w:ind w:left="655" w:right="656"/>
              <w:jc w:val="center"/>
              <w:rPr>
                <w:b/>
                <w:sz w:val="20"/>
              </w:rPr>
            </w:pPr>
            <w:r>
              <w:rPr>
                <w:b/>
                <w:sz w:val="20"/>
              </w:rPr>
              <w:t>Gmina</w:t>
            </w:r>
          </w:p>
        </w:tc>
        <w:tc>
          <w:tcPr>
            <w:tcW w:w="1561" w:type="dxa"/>
            <w:vMerge w:val="restart"/>
          </w:tcPr>
          <w:p w:rsidR="00005516" w:rsidRDefault="00005516" w:rsidP="00005516">
            <w:pPr>
              <w:pStyle w:val="TableParagraph"/>
              <w:spacing w:before="11"/>
              <w:rPr>
                <w:sz w:val="17"/>
              </w:rPr>
            </w:pPr>
          </w:p>
          <w:p w:rsidR="00005516" w:rsidRDefault="00005516" w:rsidP="00005516">
            <w:pPr>
              <w:pStyle w:val="TableParagraph"/>
              <w:ind w:left="257" w:right="260" w:hanging="1"/>
              <w:jc w:val="center"/>
              <w:rPr>
                <w:b/>
                <w:sz w:val="20"/>
              </w:rPr>
            </w:pPr>
            <w:r>
              <w:rPr>
                <w:b/>
                <w:sz w:val="20"/>
              </w:rPr>
              <w:t xml:space="preserve">Liczba obiektów </w:t>
            </w:r>
            <w:r>
              <w:rPr>
                <w:b/>
                <w:w w:val="90"/>
                <w:sz w:val="20"/>
              </w:rPr>
              <w:t>noclegowych</w:t>
            </w:r>
          </w:p>
        </w:tc>
        <w:tc>
          <w:tcPr>
            <w:tcW w:w="4254" w:type="dxa"/>
            <w:gridSpan w:val="3"/>
          </w:tcPr>
          <w:p w:rsidR="00005516" w:rsidRDefault="00005516" w:rsidP="00005516">
            <w:pPr>
              <w:pStyle w:val="TableParagraph"/>
              <w:spacing w:before="58"/>
              <w:ind w:left="873"/>
              <w:rPr>
                <w:b/>
                <w:sz w:val="20"/>
              </w:rPr>
            </w:pPr>
            <w:r>
              <w:rPr>
                <w:b/>
                <w:sz w:val="20"/>
              </w:rPr>
              <w:t>Liczba udzielonych noclegów</w:t>
            </w:r>
          </w:p>
        </w:tc>
        <w:tc>
          <w:tcPr>
            <w:tcW w:w="1452" w:type="dxa"/>
            <w:vMerge w:val="restart"/>
          </w:tcPr>
          <w:p w:rsidR="00005516" w:rsidRDefault="00005516" w:rsidP="00005516">
            <w:pPr>
              <w:pStyle w:val="TableParagraph"/>
              <w:spacing w:before="6"/>
              <w:rPr>
                <w:sz w:val="28"/>
              </w:rPr>
            </w:pPr>
          </w:p>
          <w:p w:rsidR="00005516" w:rsidRDefault="00005516" w:rsidP="00005516">
            <w:pPr>
              <w:pStyle w:val="TableParagraph"/>
              <w:spacing w:before="1" w:line="228" w:lineRule="exact"/>
              <w:ind w:left="211" w:right="191" w:firstLine="84"/>
              <w:rPr>
                <w:b/>
                <w:sz w:val="13"/>
              </w:rPr>
            </w:pPr>
            <w:r>
              <w:rPr>
                <w:b/>
                <w:sz w:val="20"/>
              </w:rPr>
              <w:t>Wskaźnik Schneidera</w:t>
            </w:r>
            <w:r>
              <w:rPr>
                <w:b/>
                <w:position w:val="9"/>
                <w:sz w:val="13"/>
              </w:rPr>
              <w:t>5</w:t>
            </w:r>
          </w:p>
        </w:tc>
      </w:tr>
      <w:tr w:rsidR="00005516" w:rsidTr="00005516">
        <w:trPr>
          <w:trHeight w:hRule="exact" w:val="758"/>
        </w:trPr>
        <w:tc>
          <w:tcPr>
            <w:tcW w:w="1951" w:type="dxa"/>
            <w:vMerge/>
          </w:tcPr>
          <w:p w:rsidR="00005516" w:rsidRDefault="00005516" w:rsidP="00005516"/>
        </w:tc>
        <w:tc>
          <w:tcPr>
            <w:tcW w:w="1561" w:type="dxa"/>
            <w:vMerge/>
          </w:tcPr>
          <w:p w:rsidR="00005516" w:rsidRDefault="00005516" w:rsidP="00005516"/>
        </w:tc>
        <w:tc>
          <w:tcPr>
            <w:tcW w:w="1416" w:type="dxa"/>
          </w:tcPr>
          <w:p w:rsidR="00005516" w:rsidRDefault="00005516" w:rsidP="00005516">
            <w:pPr>
              <w:pStyle w:val="TableParagraph"/>
              <w:spacing w:before="1"/>
              <w:rPr>
                <w:sz w:val="25"/>
              </w:rPr>
            </w:pPr>
          </w:p>
          <w:p w:rsidR="00005516" w:rsidRDefault="00005516" w:rsidP="00005516">
            <w:pPr>
              <w:pStyle w:val="TableParagraph"/>
              <w:ind w:left="401" w:right="395"/>
              <w:jc w:val="center"/>
              <w:rPr>
                <w:b/>
                <w:sz w:val="20"/>
              </w:rPr>
            </w:pPr>
            <w:r>
              <w:rPr>
                <w:b/>
                <w:sz w:val="20"/>
              </w:rPr>
              <w:t>razem</w:t>
            </w:r>
          </w:p>
        </w:tc>
        <w:tc>
          <w:tcPr>
            <w:tcW w:w="1277" w:type="dxa"/>
          </w:tcPr>
          <w:p w:rsidR="00005516" w:rsidRDefault="00005516" w:rsidP="00005516">
            <w:pPr>
              <w:pStyle w:val="TableParagraph"/>
              <w:spacing w:before="173"/>
              <w:ind w:left="254" w:right="237" w:firstLine="115"/>
              <w:rPr>
                <w:b/>
                <w:sz w:val="20"/>
              </w:rPr>
            </w:pPr>
            <w:r>
              <w:rPr>
                <w:b/>
                <w:sz w:val="20"/>
              </w:rPr>
              <w:t>w tym Polakom</w:t>
            </w:r>
          </w:p>
        </w:tc>
        <w:tc>
          <w:tcPr>
            <w:tcW w:w="1561" w:type="dxa"/>
          </w:tcPr>
          <w:p w:rsidR="00005516" w:rsidRDefault="00005516" w:rsidP="00005516">
            <w:pPr>
              <w:pStyle w:val="TableParagraph"/>
              <w:spacing w:before="58"/>
              <w:ind w:left="177" w:right="169"/>
              <w:jc w:val="center"/>
              <w:rPr>
                <w:b/>
                <w:sz w:val="20"/>
              </w:rPr>
            </w:pPr>
            <w:r>
              <w:rPr>
                <w:b/>
                <w:sz w:val="20"/>
              </w:rPr>
              <w:t>w tym turystom zagranicznym</w:t>
            </w:r>
          </w:p>
        </w:tc>
        <w:tc>
          <w:tcPr>
            <w:tcW w:w="1452" w:type="dxa"/>
            <w:vMerge/>
          </w:tcPr>
          <w:p w:rsidR="00005516" w:rsidRDefault="00005516" w:rsidP="00005516"/>
        </w:tc>
      </w:tr>
      <w:tr w:rsidR="00005516" w:rsidTr="00005516">
        <w:trPr>
          <w:trHeight w:hRule="exact" w:val="301"/>
        </w:trPr>
        <w:tc>
          <w:tcPr>
            <w:tcW w:w="1951" w:type="dxa"/>
          </w:tcPr>
          <w:p w:rsidR="00005516" w:rsidRDefault="00005516" w:rsidP="00005516">
            <w:pPr>
              <w:pStyle w:val="TableParagraph"/>
              <w:spacing w:before="46"/>
              <w:ind w:left="103"/>
              <w:rPr>
                <w:sz w:val="20"/>
              </w:rPr>
            </w:pPr>
            <w:r>
              <w:rPr>
                <w:sz w:val="20"/>
              </w:rPr>
              <w:t>Dąbrowa Biskupia</w:t>
            </w:r>
          </w:p>
        </w:tc>
        <w:tc>
          <w:tcPr>
            <w:tcW w:w="1561" w:type="dxa"/>
          </w:tcPr>
          <w:p w:rsidR="00005516" w:rsidRDefault="00005516" w:rsidP="00005516">
            <w:pPr>
              <w:pStyle w:val="TableParagraph"/>
              <w:spacing w:before="46"/>
              <w:ind w:right="727"/>
              <w:jc w:val="right"/>
              <w:rPr>
                <w:sz w:val="20"/>
              </w:rPr>
            </w:pPr>
            <w:r>
              <w:rPr>
                <w:w w:val="96"/>
                <w:sz w:val="20"/>
              </w:rPr>
              <w:t>0</w:t>
            </w:r>
          </w:p>
        </w:tc>
        <w:tc>
          <w:tcPr>
            <w:tcW w:w="1416" w:type="dxa"/>
          </w:tcPr>
          <w:p w:rsidR="00005516" w:rsidRDefault="00005516" w:rsidP="00005516">
            <w:pPr>
              <w:pStyle w:val="TableParagraph"/>
              <w:spacing w:before="46"/>
              <w:ind w:right="2"/>
              <w:jc w:val="center"/>
              <w:rPr>
                <w:sz w:val="20"/>
              </w:rPr>
            </w:pPr>
            <w:r>
              <w:rPr>
                <w:w w:val="96"/>
                <w:sz w:val="20"/>
              </w:rPr>
              <w:t>0</w:t>
            </w:r>
          </w:p>
        </w:tc>
        <w:tc>
          <w:tcPr>
            <w:tcW w:w="1277" w:type="dxa"/>
          </w:tcPr>
          <w:p w:rsidR="00005516" w:rsidRDefault="00005516" w:rsidP="00005516">
            <w:pPr>
              <w:pStyle w:val="TableParagraph"/>
              <w:spacing w:before="46"/>
              <w:ind w:right="2"/>
              <w:jc w:val="center"/>
              <w:rPr>
                <w:sz w:val="20"/>
              </w:rPr>
            </w:pPr>
            <w:r>
              <w:rPr>
                <w:w w:val="96"/>
                <w:sz w:val="20"/>
              </w:rPr>
              <w:t>0</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right="5"/>
              <w:jc w:val="center"/>
              <w:rPr>
                <w:sz w:val="20"/>
              </w:rPr>
            </w:pPr>
            <w:r>
              <w:rPr>
                <w:w w:val="96"/>
                <w:sz w:val="20"/>
              </w:rPr>
              <w:t>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Gniewkowo</w:t>
            </w:r>
          </w:p>
        </w:tc>
        <w:tc>
          <w:tcPr>
            <w:tcW w:w="1561" w:type="dxa"/>
          </w:tcPr>
          <w:p w:rsidR="00005516" w:rsidRDefault="00005516" w:rsidP="00005516">
            <w:pPr>
              <w:pStyle w:val="TableParagraph"/>
              <w:spacing w:before="46"/>
              <w:ind w:right="727"/>
              <w:jc w:val="right"/>
              <w:rPr>
                <w:sz w:val="20"/>
              </w:rPr>
            </w:pPr>
            <w:r>
              <w:rPr>
                <w:w w:val="96"/>
                <w:sz w:val="20"/>
              </w:rPr>
              <w:t>1</w:t>
            </w:r>
          </w:p>
        </w:tc>
        <w:tc>
          <w:tcPr>
            <w:tcW w:w="1416" w:type="dxa"/>
          </w:tcPr>
          <w:p w:rsidR="00005516" w:rsidRDefault="00005516" w:rsidP="00005516">
            <w:pPr>
              <w:pStyle w:val="TableParagraph"/>
              <w:spacing w:before="46"/>
              <w:ind w:left="395" w:right="395"/>
              <w:jc w:val="center"/>
              <w:rPr>
                <w:sz w:val="20"/>
              </w:rPr>
            </w:pPr>
            <w:r>
              <w:rPr>
                <w:sz w:val="20"/>
              </w:rPr>
              <w:t>8.440</w:t>
            </w:r>
          </w:p>
        </w:tc>
        <w:tc>
          <w:tcPr>
            <w:tcW w:w="1277" w:type="dxa"/>
          </w:tcPr>
          <w:p w:rsidR="00005516" w:rsidRDefault="00005516" w:rsidP="00005516">
            <w:pPr>
              <w:pStyle w:val="TableParagraph"/>
              <w:spacing w:before="46"/>
              <w:ind w:left="288" w:right="288"/>
              <w:jc w:val="center"/>
              <w:rPr>
                <w:sz w:val="20"/>
              </w:rPr>
            </w:pPr>
            <w:r>
              <w:rPr>
                <w:sz w:val="20"/>
              </w:rPr>
              <w:t>7.642</w:t>
            </w:r>
          </w:p>
        </w:tc>
        <w:tc>
          <w:tcPr>
            <w:tcW w:w="1561" w:type="dxa"/>
            <w:shd w:val="clear" w:color="auto" w:fill="A8D08D"/>
          </w:tcPr>
          <w:p w:rsidR="00005516" w:rsidRDefault="00005516" w:rsidP="00005516">
            <w:pPr>
              <w:pStyle w:val="TableParagraph"/>
              <w:spacing w:before="46"/>
              <w:ind w:right="617"/>
              <w:jc w:val="right"/>
              <w:rPr>
                <w:sz w:val="20"/>
              </w:rPr>
            </w:pPr>
            <w:r>
              <w:rPr>
                <w:sz w:val="20"/>
              </w:rPr>
              <w:t>798</w:t>
            </w:r>
          </w:p>
        </w:tc>
        <w:tc>
          <w:tcPr>
            <w:tcW w:w="1452" w:type="dxa"/>
            <w:shd w:val="clear" w:color="auto" w:fill="A8D08D"/>
          </w:tcPr>
          <w:p w:rsidR="00005516" w:rsidRDefault="00005516" w:rsidP="00005516">
            <w:pPr>
              <w:pStyle w:val="TableParagraph"/>
              <w:spacing w:before="46"/>
              <w:ind w:left="446" w:right="314"/>
              <w:rPr>
                <w:sz w:val="20"/>
              </w:rPr>
            </w:pPr>
            <w:r>
              <w:rPr>
                <w:sz w:val="20"/>
              </w:rPr>
              <w:t>499,90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Inowrocław</w:t>
            </w:r>
          </w:p>
        </w:tc>
        <w:tc>
          <w:tcPr>
            <w:tcW w:w="1561" w:type="dxa"/>
          </w:tcPr>
          <w:p w:rsidR="00005516" w:rsidRDefault="00005516" w:rsidP="00005516">
            <w:pPr>
              <w:pStyle w:val="TableParagraph"/>
              <w:spacing w:before="46"/>
              <w:ind w:right="727"/>
              <w:jc w:val="right"/>
              <w:rPr>
                <w:sz w:val="20"/>
              </w:rPr>
            </w:pPr>
            <w:r>
              <w:rPr>
                <w:w w:val="96"/>
                <w:sz w:val="20"/>
              </w:rPr>
              <w:t>0</w:t>
            </w:r>
          </w:p>
        </w:tc>
        <w:tc>
          <w:tcPr>
            <w:tcW w:w="1416" w:type="dxa"/>
          </w:tcPr>
          <w:p w:rsidR="00005516" w:rsidRDefault="00005516" w:rsidP="00005516">
            <w:pPr>
              <w:pStyle w:val="TableParagraph"/>
              <w:spacing w:before="46"/>
              <w:ind w:right="2"/>
              <w:jc w:val="center"/>
              <w:rPr>
                <w:sz w:val="20"/>
              </w:rPr>
            </w:pPr>
            <w:r>
              <w:rPr>
                <w:w w:val="96"/>
                <w:sz w:val="20"/>
              </w:rPr>
              <w:t>0</w:t>
            </w:r>
          </w:p>
        </w:tc>
        <w:tc>
          <w:tcPr>
            <w:tcW w:w="1277" w:type="dxa"/>
          </w:tcPr>
          <w:p w:rsidR="00005516" w:rsidRDefault="00005516" w:rsidP="00005516">
            <w:pPr>
              <w:pStyle w:val="TableParagraph"/>
              <w:spacing w:before="46"/>
              <w:ind w:right="2"/>
              <w:jc w:val="center"/>
              <w:rPr>
                <w:sz w:val="20"/>
              </w:rPr>
            </w:pPr>
            <w:r>
              <w:rPr>
                <w:w w:val="96"/>
                <w:sz w:val="20"/>
              </w:rPr>
              <w:t>0</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right="5"/>
              <w:jc w:val="center"/>
              <w:rPr>
                <w:sz w:val="20"/>
              </w:rPr>
            </w:pPr>
            <w:r>
              <w:rPr>
                <w:w w:val="96"/>
                <w:sz w:val="20"/>
              </w:rPr>
              <w:t>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Janikowo</w:t>
            </w:r>
          </w:p>
        </w:tc>
        <w:tc>
          <w:tcPr>
            <w:tcW w:w="1561" w:type="dxa"/>
          </w:tcPr>
          <w:p w:rsidR="00005516" w:rsidRDefault="00005516" w:rsidP="00005516">
            <w:pPr>
              <w:pStyle w:val="TableParagraph"/>
              <w:spacing w:before="46"/>
              <w:ind w:right="727"/>
              <w:jc w:val="right"/>
              <w:rPr>
                <w:sz w:val="20"/>
              </w:rPr>
            </w:pPr>
            <w:r>
              <w:rPr>
                <w:w w:val="96"/>
                <w:sz w:val="20"/>
              </w:rPr>
              <w:t>1</w:t>
            </w:r>
          </w:p>
        </w:tc>
        <w:tc>
          <w:tcPr>
            <w:tcW w:w="1416" w:type="dxa"/>
          </w:tcPr>
          <w:p w:rsidR="00005516" w:rsidRDefault="00005516" w:rsidP="00005516">
            <w:pPr>
              <w:pStyle w:val="TableParagraph"/>
              <w:spacing w:before="46"/>
              <w:ind w:left="395" w:right="395"/>
              <w:jc w:val="center"/>
              <w:rPr>
                <w:sz w:val="20"/>
              </w:rPr>
            </w:pPr>
            <w:r>
              <w:rPr>
                <w:sz w:val="20"/>
              </w:rPr>
              <w:t>2.714</w:t>
            </w:r>
          </w:p>
        </w:tc>
        <w:tc>
          <w:tcPr>
            <w:tcW w:w="1277" w:type="dxa"/>
          </w:tcPr>
          <w:p w:rsidR="00005516" w:rsidRDefault="00005516" w:rsidP="00005516">
            <w:pPr>
              <w:pStyle w:val="TableParagraph"/>
              <w:spacing w:before="46"/>
              <w:ind w:left="288" w:right="288"/>
              <w:jc w:val="center"/>
              <w:rPr>
                <w:sz w:val="20"/>
              </w:rPr>
            </w:pPr>
            <w:r>
              <w:rPr>
                <w:sz w:val="20"/>
              </w:rPr>
              <w:t>2.714</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left="494" w:right="314"/>
              <w:rPr>
                <w:sz w:val="20"/>
              </w:rPr>
            </w:pPr>
            <w:r>
              <w:rPr>
                <w:sz w:val="20"/>
              </w:rPr>
              <w:t>60,46</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Kruszwica</w:t>
            </w:r>
          </w:p>
        </w:tc>
        <w:tc>
          <w:tcPr>
            <w:tcW w:w="1561" w:type="dxa"/>
            <w:shd w:val="clear" w:color="auto" w:fill="A8D08D"/>
          </w:tcPr>
          <w:p w:rsidR="00005516" w:rsidRDefault="00005516" w:rsidP="00005516">
            <w:pPr>
              <w:pStyle w:val="TableParagraph"/>
              <w:spacing w:before="46"/>
              <w:ind w:right="727"/>
              <w:jc w:val="right"/>
              <w:rPr>
                <w:sz w:val="20"/>
              </w:rPr>
            </w:pPr>
            <w:r>
              <w:rPr>
                <w:w w:val="96"/>
                <w:sz w:val="20"/>
              </w:rPr>
              <w:t>7</w:t>
            </w:r>
          </w:p>
        </w:tc>
        <w:tc>
          <w:tcPr>
            <w:tcW w:w="1416" w:type="dxa"/>
            <w:shd w:val="clear" w:color="auto" w:fill="A8D08D"/>
          </w:tcPr>
          <w:p w:rsidR="00005516" w:rsidRDefault="00005516" w:rsidP="00005516">
            <w:pPr>
              <w:pStyle w:val="TableParagraph"/>
              <w:spacing w:before="46"/>
              <w:ind w:left="419" w:right="394"/>
              <w:jc w:val="center"/>
              <w:rPr>
                <w:sz w:val="20"/>
              </w:rPr>
            </w:pPr>
            <w:r>
              <w:rPr>
                <w:sz w:val="20"/>
              </w:rPr>
              <w:t>16.663</w:t>
            </w:r>
          </w:p>
        </w:tc>
        <w:tc>
          <w:tcPr>
            <w:tcW w:w="1277" w:type="dxa"/>
            <w:shd w:val="clear" w:color="auto" w:fill="A8D08D"/>
          </w:tcPr>
          <w:p w:rsidR="00005516" w:rsidRDefault="00005516" w:rsidP="00005516">
            <w:pPr>
              <w:pStyle w:val="TableParagraph"/>
              <w:spacing w:before="46"/>
              <w:ind w:left="288" w:right="288"/>
              <w:jc w:val="center"/>
              <w:rPr>
                <w:sz w:val="20"/>
              </w:rPr>
            </w:pPr>
            <w:r>
              <w:rPr>
                <w:sz w:val="20"/>
              </w:rPr>
              <w:t>16.635</w:t>
            </w:r>
          </w:p>
        </w:tc>
        <w:tc>
          <w:tcPr>
            <w:tcW w:w="1561" w:type="dxa"/>
          </w:tcPr>
          <w:p w:rsidR="00005516" w:rsidRDefault="00005516" w:rsidP="00005516">
            <w:pPr>
              <w:pStyle w:val="TableParagraph"/>
              <w:spacing w:before="46"/>
              <w:ind w:right="667"/>
              <w:jc w:val="right"/>
              <w:rPr>
                <w:sz w:val="20"/>
              </w:rPr>
            </w:pPr>
            <w:r>
              <w:rPr>
                <w:sz w:val="20"/>
              </w:rPr>
              <w:t>28</w:t>
            </w:r>
          </w:p>
        </w:tc>
        <w:tc>
          <w:tcPr>
            <w:tcW w:w="1452" w:type="dxa"/>
          </w:tcPr>
          <w:p w:rsidR="00005516" w:rsidRDefault="00005516" w:rsidP="00005516">
            <w:pPr>
              <w:pStyle w:val="TableParagraph"/>
              <w:spacing w:before="46"/>
              <w:ind w:left="446" w:right="314"/>
              <w:rPr>
                <w:sz w:val="20"/>
              </w:rPr>
            </w:pPr>
            <w:r>
              <w:rPr>
                <w:sz w:val="20"/>
              </w:rPr>
              <w:t>296,14</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Pakość</w:t>
            </w:r>
          </w:p>
        </w:tc>
        <w:tc>
          <w:tcPr>
            <w:tcW w:w="1561" w:type="dxa"/>
          </w:tcPr>
          <w:p w:rsidR="00005516" w:rsidRDefault="00005516" w:rsidP="00005516">
            <w:pPr>
              <w:pStyle w:val="TableParagraph"/>
              <w:spacing w:before="46"/>
              <w:ind w:right="727"/>
              <w:jc w:val="right"/>
              <w:rPr>
                <w:sz w:val="20"/>
              </w:rPr>
            </w:pPr>
            <w:r>
              <w:rPr>
                <w:w w:val="96"/>
                <w:sz w:val="20"/>
              </w:rPr>
              <w:t>1</w:t>
            </w:r>
          </w:p>
        </w:tc>
        <w:tc>
          <w:tcPr>
            <w:tcW w:w="1416" w:type="dxa"/>
          </w:tcPr>
          <w:p w:rsidR="00005516" w:rsidRDefault="00005516" w:rsidP="00005516">
            <w:pPr>
              <w:pStyle w:val="TableParagraph"/>
              <w:spacing w:before="46"/>
              <w:ind w:left="395" w:right="395"/>
              <w:jc w:val="center"/>
              <w:rPr>
                <w:sz w:val="20"/>
              </w:rPr>
            </w:pPr>
            <w:r>
              <w:rPr>
                <w:sz w:val="20"/>
              </w:rPr>
              <w:t>680</w:t>
            </w:r>
          </w:p>
        </w:tc>
        <w:tc>
          <w:tcPr>
            <w:tcW w:w="1277" w:type="dxa"/>
          </w:tcPr>
          <w:p w:rsidR="00005516" w:rsidRDefault="00005516" w:rsidP="00005516">
            <w:pPr>
              <w:pStyle w:val="TableParagraph"/>
              <w:spacing w:before="46"/>
              <w:ind w:left="288" w:right="288"/>
              <w:jc w:val="center"/>
              <w:rPr>
                <w:sz w:val="20"/>
              </w:rPr>
            </w:pPr>
            <w:r>
              <w:rPr>
                <w:sz w:val="20"/>
              </w:rPr>
              <w:t>672</w:t>
            </w:r>
          </w:p>
        </w:tc>
        <w:tc>
          <w:tcPr>
            <w:tcW w:w="1561" w:type="dxa"/>
          </w:tcPr>
          <w:p w:rsidR="00005516" w:rsidRDefault="00005516" w:rsidP="00005516">
            <w:pPr>
              <w:pStyle w:val="TableParagraph"/>
              <w:spacing w:before="46"/>
              <w:ind w:left="1"/>
              <w:jc w:val="center"/>
              <w:rPr>
                <w:sz w:val="20"/>
              </w:rPr>
            </w:pPr>
            <w:r>
              <w:rPr>
                <w:w w:val="96"/>
                <w:sz w:val="20"/>
              </w:rPr>
              <w:t>8</w:t>
            </w:r>
          </w:p>
        </w:tc>
        <w:tc>
          <w:tcPr>
            <w:tcW w:w="1452" w:type="dxa"/>
          </w:tcPr>
          <w:p w:rsidR="00005516" w:rsidRDefault="00005516" w:rsidP="00005516">
            <w:pPr>
              <w:pStyle w:val="TableParagraph"/>
              <w:spacing w:before="46"/>
              <w:ind w:left="494" w:right="314"/>
              <w:rPr>
                <w:sz w:val="20"/>
              </w:rPr>
            </w:pPr>
            <w:r>
              <w:rPr>
                <w:sz w:val="20"/>
              </w:rPr>
              <w:t>43,80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Rojewo</w:t>
            </w:r>
          </w:p>
        </w:tc>
        <w:tc>
          <w:tcPr>
            <w:tcW w:w="1561" w:type="dxa"/>
          </w:tcPr>
          <w:p w:rsidR="00005516" w:rsidRDefault="00005516" w:rsidP="00005516">
            <w:pPr>
              <w:pStyle w:val="TableParagraph"/>
              <w:spacing w:before="46"/>
              <w:ind w:right="727"/>
              <w:jc w:val="right"/>
              <w:rPr>
                <w:sz w:val="20"/>
              </w:rPr>
            </w:pPr>
            <w:r>
              <w:rPr>
                <w:w w:val="96"/>
                <w:sz w:val="20"/>
              </w:rPr>
              <w:t>0</w:t>
            </w:r>
          </w:p>
        </w:tc>
        <w:tc>
          <w:tcPr>
            <w:tcW w:w="1416" w:type="dxa"/>
          </w:tcPr>
          <w:p w:rsidR="00005516" w:rsidRDefault="00005516" w:rsidP="00005516">
            <w:pPr>
              <w:pStyle w:val="TableParagraph"/>
              <w:spacing w:before="46"/>
              <w:ind w:right="2"/>
              <w:jc w:val="center"/>
              <w:rPr>
                <w:sz w:val="20"/>
              </w:rPr>
            </w:pPr>
            <w:r>
              <w:rPr>
                <w:w w:val="96"/>
                <w:sz w:val="20"/>
              </w:rPr>
              <w:t>0</w:t>
            </w:r>
          </w:p>
        </w:tc>
        <w:tc>
          <w:tcPr>
            <w:tcW w:w="1277" w:type="dxa"/>
          </w:tcPr>
          <w:p w:rsidR="00005516" w:rsidRDefault="00005516" w:rsidP="00005516">
            <w:pPr>
              <w:pStyle w:val="TableParagraph"/>
              <w:spacing w:before="46"/>
              <w:ind w:right="2"/>
              <w:jc w:val="center"/>
              <w:rPr>
                <w:sz w:val="20"/>
              </w:rPr>
            </w:pPr>
            <w:r>
              <w:rPr>
                <w:w w:val="96"/>
                <w:sz w:val="20"/>
              </w:rPr>
              <w:t>0</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right="5"/>
              <w:jc w:val="center"/>
              <w:rPr>
                <w:sz w:val="20"/>
              </w:rPr>
            </w:pPr>
            <w:r>
              <w:rPr>
                <w:w w:val="96"/>
                <w:sz w:val="20"/>
              </w:rPr>
              <w:t>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Złotniki Kujawskie</w:t>
            </w:r>
          </w:p>
        </w:tc>
        <w:tc>
          <w:tcPr>
            <w:tcW w:w="1561" w:type="dxa"/>
          </w:tcPr>
          <w:p w:rsidR="00005516" w:rsidRDefault="00005516" w:rsidP="00005516">
            <w:pPr>
              <w:pStyle w:val="TableParagraph"/>
              <w:spacing w:before="46"/>
              <w:ind w:right="727"/>
              <w:jc w:val="right"/>
              <w:rPr>
                <w:sz w:val="20"/>
              </w:rPr>
            </w:pPr>
            <w:r>
              <w:rPr>
                <w:w w:val="96"/>
                <w:sz w:val="20"/>
              </w:rPr>
              <w:t>0</w:t>
            </w:r>
          </w:p>
        </w:tc>
        <w:tc>
          <w:tcPr>
            <w:tcW w:w="1416" w:type="dxa"/>
          </w:tcPr>
          <w:p w:rsidR="00005516" w:rsidRDefault="00005516" w:rsidP="00005516">
            <w:pPr>
              <w:pStyle w:val="TableParagraph"/>
              <w:spacing w:before="46"/>
              <w:ind w:right="2"/>
              <w:jc w:val="center"/>
              <w:rPr>
                <w:sz w:val="20"/>
              </w:rPr>
            </w:pPr>
            <w:r>
              <w:rPr>
                <w:w w:val="96"/>
                <w:sz w:val="20"/>
              </w:rPr>
              <w:t>0</w:t>
            </w:r>
          </w:p>
        </w:tc>
        <w:tc>
          <w:tcPr>
            <w:tcW w:w="1277" w:type="dxa"/>
          </w:tcPr>
          <w:p w:rsidR="00005516" w:rsidRDefault="00005516" w:rsidP="00005516">
            <w:pPr>
              <w:pStyle w:val="TableParagraph"/>
              <w:spacing w:before="46"/>
              <w:ind w:right="2"/>
              <w:jc w:val="center"/>
              <w:rPr>
                <w:sz w:val="20"/>
              </w:rPr>
            </w:pPr>
            <w:r>
              <w:rPr>
                <w:w w:val="96"/>
                <w:sz w:val="20"/>
              </w:rPr>
              <w:t>0</w:t>
            </w:r>
          </w:p>
        </w:tc>
        <w:tc>
          <w:tcPr>
            <w:tcW w:w="1561" w:type="dxa"/>
          </w:tcPr>
          <w:p w:rsidR="00005516" w:rsidRDefault="00005516" w:rsidP="00005516">
            <w:pPr>
              <w:pStyle w:val="TableParagraph"/>
              <w:spacing w:before="46"/>
              <w:ind w:left="1"/>
              <w:jc w:val="center"/>
              <w:rPr>
                <w:sz w:val="20"/>
              </w:rPr>
            </w:pPr>
            <w:r>
              <w:rPr>
                <w:w w:val="96"/>
                <w:sz w:val="20"/>
              </w:rPr>
              <w:t>0</w:t>
            </w:r>
          </w:p>
        </w:tc>
        <w:tc>
          <w:tcPr>
            <w:tcW w:w="1452" w:type="dxa"/>
          </w:tcPr>
          <w:p w:rsidR="00005516" w:rsidRDefault="00005516" w:rsidP="00005516">
            <w:pPr>
              <w:pStyle w:val="TableParagraph"/>
              <w:spacing w:before="46"/>
              <w:ind w:right="5"/>
              <w:jc w:val="center"/>
              <w:rPr>
                <w:sz w:val="20"/>
              </w:rPr>
            </w:pPr>
            <w:r>
              <w:rPr>
                <w:w w:val="96"/>
                <w:sz w:val="20"/>
              </w:rPr>
              <w:t>0</w:t>
            </w:r>
          </w:p>
        </w:tc>
      </w:tr>
      <w:tr w:rsidR="00005516" w:rsidTr="00005516">
        <w:trPr>
          <w:trHeight w:hRule="exact" w:val="300"/>
        </w:trPr>
        <w:tc>
          <w:tcPr>
            <w:tcW w:w="1951" w:type="dxa"/>
          </w:tcPr>
          <w:p w:rsidR="00005516" w:rsidRDefault="00005516" w:rsidP="00005516">
            <w:pPr>
              <w:pStyle w:val="TableParagraph"/>
              <w:spacing w:before="55"/>
              <w:ind w:left="1094"/>
              <w:rPr>
                <w:b/>
                <w:sz w:val="20"/>
              </w:rPr>
            </w:pPr>
            <w:r>
              <w:rPr>
                <w:b/>
                <w:sz w:val="20"/>
              </w:rPr>
              <w:t>RAZEM</w:t>
            </w:r>
          </w:p>
        </w:tc>
        <w:tc>
          <w:tcPr>
            <w:tcW w:w="1561" w:type="dxa"/>
          </w:tcPr>
          <w:p w:rsidR="00005516" w:rsidRDefault="00005516" w:rsidP="00005516">
            <w:pPr>
              <w:pStyle w:val="TableParagraph"/>
              <w:spacing w:before="55"/>
              <w:ind w:right="672"/>
              <w:jc w:val="right"/>
              <w:rPr>
                <w:b/>
                <w:sz w:val="20"/>
              </w:rPr>
            </w:pPr>
            <w:r>
              <w:rPr>
                <w:b/>
                <w:sz w:val="20"/>
              </w:rPr>
              <w:t>10</w:t>
            </w:r>
          </w:p>
        </w:tc>
        <w:tc>
          <w:tcPr>
            <w:tcW w:w="1416" w:type="dxa"/>
          </w:tcPr>
          <w:p w:rsidR="00005516" w:rsidRDefault="00005516" w:rsidP="00005516">
            <w:pPr>
              <w:pStyle w:val="TableParagraph"/>
              <w:spacing w:before="55"/>
              <w:ind w:left="419" w:right="394"/>
              <w:jc w:val="center"/>
              <w:rPr>
                <w:b/>
                <w:sz w:val="20"/>
              </w:rPr>
            </w:pPr>
            <w:r>
              <w:rPr>
                <w:b/>
                <w:sz w:val="20"/>
              </w:rPr>
              <w:t>28.497</w:t>
            </w:r>
          </w:p>
        </w:tc>
        <w:tc>
          <w:tcPr>
            <w:tcW w:w="1277" w:type="dxa"/>
          </w:tcPr>
          <w:p w:rsidR="00005516" w:rsidRDefault="00005516" w:rsidP="00005516">
            <w:pPr>
              <w:pStyle w:val="TableParagraph"/>
              <w:spacing w:before="55"/>
              <w:ind w:left="288" w:right="288"/>
              <w:jc w:val="center"/>
              <w:rPr>
                <w:b/>
                <w:sz w:val="20"/>
              </w:rPr>
            </w:pPr>
            <w:r>
              <w:rPr>
                <w:b/>
                <w:sz w:val="20"/>
              </w:rPr>
              <w:t>27.663</w:t>
            </w:r>
          </w:p>
        </w:tc>
        <w:tc>
          <w:tcPr>
            <w:tcW w:w="1561" w:type="dxa"/>
          </w:tcPr>
          <w:p w:rsidR="00005516" w:rsidRDefault="00005516" w:rsidP="00005516">
            <w:pPr>
              <w:pStyle w:val="TableParagraph"/>
              <w:spacing w:before="55"/>
              <w:ind w:right="617"/>
              <w:jc w:val="right"/>
              <w:rPr>
                <w:b/>
                <w:sz w:val="20"/>
              </w:rPr>
            </w:pPr>
            <w:r>
              <w:rPr>
                <w:b/>
                <w:sz w:val="20"/>
              </w:rPr>
              <w:t>834</w:t>
            </w:r>
          </w:p>
        </w:tc>
        <w:tc>
          <w:tcPr>
            <w:tcW w:w="1452" w:type="dxa"/>
          </w:tcPr>
          <w:p w:rsidR="00005516" w:rsidRDefault="00005516" w:rsidP="00005516">
            <w:pPr>
              <w:pStyle w:val="TableParagraph"/>
              <w:spacing w:before="55"/>
              <w:ind w:left="446" w:right="314"/>
              <w:rPr>
                <w:b/>
                <w:sz w:val="20"/>
              </w:rPr>
            </w:pPr>
            <w:r>
              <w:rPr>
                <w:b/>
                <w:sz w:val="20"/>
              </w:rPr>
              <w:t>163,99</w:t>
            </w:r>
          </w:p>
        </w:tc>
      </w:tr>
    </w:tbl>
    <w:p w:rsidR="00005516" w:rsidRPr="00A430A9" w:rsidRDefault="00005516" w:rsidP="00005516">
      <w:pPr>
        <w:spacing w:before="46"/>
        <w:ind w:left="112"/>
        <w:jc w:val="both"/>
        <w:rPr>
          <w:i/>
          <w:sz w:val="20"/>
          <w:lang w:val="pl-PL"/>
        </w:rPr>
      </w:pPr>
      <w:r w:rsidRPr="00A430A9">
        <w:rPr>
          <w:i/>
          <w:sz w:val="20"/>
          <w:lang w:val="pl-PL"/>
        </w:rPr>
        <w:t>Źródło: opracowanie własne na podstawie Banku Danych Lokalnych GUS.</w:t>
      </w:r>
    </w:p>
    <w:p w:rsidR="00005516" w:rsidRPr="00A430A9" w:rsidRDefault="00C209CC" w:rsidP="00005516">
      <w:pPr>
        <w:pStyle w:val="Tekstpodstawowy"/>
        <w:spacing w:before="8"/>
        <w:rPr>
          <w:i/>
          <w:sz w:val="12"/>
          <w:lang w:val="pl-PL"/>
        </w:rPr>
      </w:pPr>
      <w:r w:rsidRPr="00C209CC">
        <w:rPr>
          <w:noProof/>
          <w:lang w:val="pl-PL" w:eastAsia="pl-PL"/>
        </w:rPr>
        <w:pict>
          <v:line id="Line 1130" o:spid="_x0000_s1040" style="position:absolute;z-index:251665408;visibility:visible;mso-wrap-distance-left:0;mso-wrap-distance-right:0;mso-position-horizontal-relative:page" from="42.6pt,9.65pt" to="186.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YAFwIAAC4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" strokeweight=".72pt">
            <w10:wrap type="topAndBottom" anchorx="page"/>
          </v:line>
        </w:pict>
      </w:r>
    </w:p>
    <w:p w:rsidR="00005516" w:rsidRPr="00A430A9" w:rsidRDefault="00005516" w:rsidP="00005516">
      <w:pPr>
        <w:tabs>
          <w:tab w:val="left" w:pos="849"/>
          <w:tab w:val="left" w:pos="9574"/>
        </w:tabs>
        <w:spacing w:before="22"/>
        <w:ind w:left="112" w:right="99"/>
        <w:jc w:val="both"/>
        <w:rPr>
          <w:sz w:val="16"/>
          <w:lang w:val="pl-PL"/>
        </w:rPr>
      </w:pPr>
      <w:r w:rsidRPr="00A430A9">
        <w:rPr>
          <w:position w:val="7"/>
          <w:sz w:val="10"/>
          <w:lang w:val="pl-PL"/>
        </w:rPr>
        <w:t>5</w:t>
      </w:r>
      <w:r w:rsidRPr="00A430A9">
        <w:rPr>
          <w:position w:val="7"/>
          <w:sz w:val="10"/>
          <w:lang w:val="pl-PL"/>
        </w:rPr>
        <w:tab/>
      </w:r>
      <w:r w:rsidRPr="00A430A9">
        <w:rPr>
          <w:sz w:val="16"/>
          <w:lang w:val="pl-PL"/>
        </w:rPr>
        <w:t xml:space="preserve">Wskaźnik        intensywności         ruchu        turystycznego        wyrażony        jako        liczba       </w:t>
      </w:r>
      <w:r w:rsidRPr="00A430A9">
        <w:rPr>
          <w:spacing w:val="11"/>
          <w:sz w:val="16"/>
          <w:lang w:val="pl-PL"/>
        </w:rPr>
        <w:t xml:space="preserve"> </w:t>
      </w:r>
      <w:r w:rsidRPr="00A430A9">
        <w:rPr>
          <w:sz w:val="16"/>
          <w:lang w:val="pl-PL"/>
        </w:rPr>
        <w:t xml:space="preserve">turystów       </w:t>
      </w:r>
      <w:r w:rsidRPr="00A430A9">
        <w:rPr>
          <w:spacing w:val="1"/>
          <w:sz w:val="16"/>
          <w:lang w:val="pl-PL"/>
        </w:rPr>
        <w:t xml:space="preserve"> </w:t>
      </w:r>
      <w:r w:rsidRPr="00A430A9">
        <w:rPr>
          <w:sz w:val="16"/>
          <w:lang w:val="pl-PL"/>
        </w:rPr>
        <w:t>korzystających</w:t>
      </w:r>
      <w:r w:rsidRPr="00A430A9">
        <w:rPr>
          <w:sz w:val="16"/>
          <w:lang w:val="pl-PL"/>
        </w:rPr>
        <w:tab/>
        <w:t xml:space="preserve">z       </w:t>
      </w:r>
      <w:r w:rsidRPr="00A430A9">
        <w:rPr>
          <w:spacing w:val="16"/>
          <w:sz w:val="16"/>
          <w:lang w:val="pl-PL"/>
        </w:rPr>
        <w:t xml:space="preserve"> </w:t>
      </w:r>
      <w:r w:rsidRPr="00A430A9">
        <w:rPr>
          <w:sz w:val="16"/>
          <w:lang w:val="pl-PL"/>
        </w:rPr>
        <w:t>noclegów na 1.000 mieszkańców. Suma wartości zmiennych „korzystający rezydenci (Polacy)” oraz „turyści zagraniczni korzystający” dla obiektów hotelowych i innych obiektów</w:t>
      </w:r>
      <w:r w:rsidRPr="00A430A9">
        <w:rPr>
          <w:spacing w:val="-12"/>
          <w:sz w:val="16"/>
          <w:lang w:val="pl-PL"/>
        </w:rPr>
        <w:t xml:space="preserve"> </w:t>
      </w:r>
      <w:r w:rsidRPr="00A430A9">
        <w:rPr>
          <w:sz w:val="16"/>
          <w:lang w:val="pl-PL"/>
        </w:rPr>
        <w:t>noclegowych</w:t>
      </w:r>
      <w:r w:rsidRPr="00A430A9">
        <w:rPr>
          <w:spacing w:val="-4"/>
          <w:sz w:val="16"/>
          <w:lang w:val="pl-PL"/>
        </w:rPr>
        <w:t xml:space="preserve"> </w:t>
      </w:r>
      <w:r w:rsidRPr="00A430A9">
        <w:rPr>
          <w:sz w:val="16"/>
          <w:lang w:val="pl-PL"/>
        </w:rPr>
        <w:t>łącznie,</w:t>
      </w:r>
      <w:r w:rsidRPr="00A430A9">
        <w:rPr>
          <w:spacing w:val="-6"/>
          <w:sz w:val="16"/>
          <w:lang w:val="pl-PL"/>
        </w:rPr>
        <w:t xml:space="preserve"> </w:t>
      </w:r>
      <w:r w:rsidRPr="00A430A9">
        <w:rPr>
          <w:sz w:val="16"/>
          <w:lang w:val="pl-PL"/>
        </w:rPr>
        <w:t>dzielona</w:t>
      </w:r>
      <w:r w:rsidRPr="00A430A9">
        <w:rPr>
          <w:spacing w:val="-9"/>
          <w:sz w:val="16"/>
          <w:lang w:val="pl-PL"/>
        </w:rPr>
        <w:t xml:space="preserve"> </w:t>
      </w:r>
      <w:r w:rsidRPr="00A430A9">
        <w:rPr>
          <w:sz w:val="16"/>
          <w:lang w:val="pl-PL"/>
        </w:rPr>
        <w:t>przez</w:t>
      </w:r>
      <w:r w:rsidRPr="00A430A9">
        <w:rPr>
          <w:spacing w:val="-8"/>
          <w:sz w:val="16"/>
          <w:lang w:val="pl-PL"/>
        </w:rPr>
        <w:t xml:space="preserve"> </w:t>
      </w:r>
      <w:r w:rsidRPr="00A430A9">
        <w:rPr>
          <w:sz w:val="16"/>
          <w:lang w:val="pl-PL"/>
        </w:rPr>
        <w:t>liczbę</w:t>
      </w:r>
      <w:r w:rsidRPr="00A430A9">
        <w:rPr>
          <w:spacing w:val="-9"/>
          <w:sz w:val="16"/>
          <w:lang w:val="pl-PL"/>
        </w:rPr>
        <w:t xml:space="preserve"> </w:t>
      </w:r>
      <w:r w:rsidRPr="00A430A9">
        <w:rPr>
          <w:sz w:val="16"/>
          <w:lang w:val="pl-PL"/>
        </w:rPr>
        <w:t>mieszkańców</w:t>
      </w:r>
      <w:r w:rsidRPr="00A430A9">
        <w:rPr>
          <w:spacing w:val="-12"/>
          <w:sz w:val="16"/>
          <w:lang w:val="pl-PL"/>
        </w:rPr>
        <w:t xml:space="preserve"> </w:t>
      </w:r>
      <w:r w:rsidRPr="00A430A9">
        <w:rPr>
          <w:sz w:val="16"/>
          <w:lang w:val="pl-PL"/>
        </w:rPr>
        <w:t>gminy</w:t>
      </w:r>
      <w:r w:rsidRPr="00A430A9">
        <w:rPr>
          <w:spacing w:val="-13"/>
          <w:sz w:val="16"/>
          <w:lang w:val="pl-PL"/>
        </w:rPr>
        <w:t xml:space="preserve"> </w:t>
      </w:r>
      <w:r w:rsidRPr="00A430A9">
        <w:rPr>
          <w:sz w:val="16"/>
          <w:lang w:val="pl-PL"/>
        </w:rPr>
        <w:t>(zmienna</w:t>
      </w:r>
      <w:r w:rsidRPr="00A430A9">
        <w:rPr>
          <w:spacing w:val="-8"/>
          <w:sz w:val="16"/>
          <w:lang w:val="pl-PL"/>
        </w:rPr>
        <w:t xml:space="preserve"> </w:t>
      </w:r>
      <w:r w:rsidRPr="00A430A9">
        <w:rPr>
          <w:sz w:val="16"/>
          <w:lang w:val="pl-PL"/>
        </w:rPr>
        <w:t>„faktyczne</w:t>
      </w:r>
      <w:r w:rsidRPr="00A430A9">
        <w:rPr>
          <w:spacing w:val="-9"/>
          <w:sz w:val="16"/>
          <w:lang w:val="pl-PL"/>
        </w:rPr>
        <w:t xml:space="preserve"> </w:t>
      </w:r>
      <w:r w:rsidRPr="00A430A9">
        <w:rPr>
          <w:sz w:val="16"/>
          <w:lang w:val="pl-PL"/>
        </w:rPr>
        <w:t>miejsce</w:t>
      </w:r>
      <w:r w:rsidRPr="00A430A9">
        <w:rPr>
          <w:spacing w:val="-9"/>
          <w:sz w:val="16"/>
          <w:lang w:val="pl-PL"/>
        </w:rPr>
        <w:t xml:space="preserve"> </w:t>
      </w:r>
      <w:r w:rsidRPr="00A430A9">
        <w:rPr>
          <w:sz w:val="16"/>
          <w:lang w:val="pl-PL"/>
        </w:rPr>
        <w:t>zamieszkania</w:t>
      </w:r>
      <w:r w:rsidRPr="00A430A9">
        <w:rPr>
          <w:spacing w:val="-5"/>
          <w:sz w:val="16"/>
          <w:lang w:val="pl-PL"/>
        </w:rPr>
        <w:t xml:space="preserve"> </w:t>
      </w:r>
      <w:r w:rsidRPr="00A430A9">
        <w:rPr>
          <w:sz w:val="16"/>
          <w:lang w:val="pl-PL"/>
        </w:rPr>
        <w:t>wg</w:t>
      </w:r>
      <w:r w:rsidRPr="00A430A9">
        <w:rPr>
          <w:spacing w:val="-9"/>
          <w:sz w:val="16"/>
          <w:lang w:val="pl-PL"/>
        </w:rPr>
        <w:t xml:space="preserve"> </w:t>
      </w:r>
      <w:r w:rsidRPr="00A430A9">
        <w:rPr>
          <w:sz w:val="16"/>
          <w:lang w:val="pl-PL"/>
        </w:rPr>
        <w:t>stanu</w:t>
      </w:r>
      <w:r w:rsidRPr="00A430A9">
        <w:rPr>
          <w:spacing w:val="-9"/>
          <w:sz w:val="16"/>
          <w:lang w:val="pl-PL"/>
        </w:rPr>
        <w:t xml:space="preserve"> </w:t>
      </w:r>
      <w:r w:rsidRPr="00A430A9">
        <w:rPr>
          <w:sz w:val="16"/>
          <w:lang w:val="pl-PL"/>
        </w:rPr>
        <w:t>na</w:t>
      </w:r>
      <w:r w:rsidRPr="00A430A9">
        <w:rPr>
          <w:spacing w:val="-9"/>
          <w:sz w:val="16"/>
          <w:lang w:val="pl-PL"/>
        </w:rPr>
        <w:t xml:space="preserve"> </w:t>
      </w:r>
      <w:r w:rsidRPr="00A430A9">
        <w:rPr>
          <w:sz w:val="16"/>
          <w:lang w:val="pl-PL"/>
        </w:rPr>
        <w:t>31.12”.).</w:t>
      </w:r>
    </w:p>
    <w:p w:rsidR="00005516" w:rsidRPr="00A430A9" w:rsidRDefault="00005516" w:rsidP="00005516">
      <w:pPr>
        <w:jc w:val="both"/>
        <w:rPr>
          <w:sz w:val="16"/>
          <w:lang w:val="pl-PL"/>
        </w:rPr>
        <w:sectPr w:rsidR="00005516" w:rsidRPr="00A430A9">
          <w:footerReference w:type="default" r:id="rId18"/>
          <w:pgSz w:w="11920" w:h="16850"/>
          <w:pgMar w:top="540" w:right="460" w:bottom="480" w:left="740" w:header="0" w:footer="282" w:gutter="0"/>
          <w:pgNumType w:start="32"/>
          <w:cols w:space="708"/>
        </w:sectPr>
      </w:pPr>
    </w:p>
    <w:p w:rsidR="00005516" w:rsidRPr="00A430A9" w:rsidRDefault="00005516" w:rsidP="00005516">
      <w:pPr>
        <w:pStyle w:val="Tekstpodstawowy"/>
        <w:spacing w:before="47"/>
        <w:ind w:left="112" w:right="116" w:firstLine="708"/>
        <w:jc w:val="both"/>
        <w:rPr>
          <w:lang w:val="pl-PL"/>
        </w:rPr>
      </w:pPr>
      <w:r w:rsidRPr="00A430A9">
        <w:rPr>
          <w:lang w:val="pl-PL"/>
        </w:rPr>
        <w:lastRenderedPageBreak/>
        <w:t>Na terenie LGD Czarnoziem na Soli funkcjonuje 10 obiektów zbiorowego zakwaterowania, z czego siedem znajduje się na terenie gminy Kruszwica, zaś w gminach Gniewkowo, Janikowo i Pakość funkcjonują pojedyncze obiekty tego typu. Łącznie  w 2013 r.  na  obszarze LGD udzielono  prawie  30.000  noclegów,  z których  korzystali   w przeważającej liczbie Polacy. Ponad połowa udzielonych noclegów przypadła na gminę</w:t>
      </w:r>
      <w:r w:rsidRPr="00A430A9">
        <w:rPr>
          <w:spacing w:val="-31"/>
          <w:lang w:val="pl-PL"/>
        </w:rPr>
        <w:t xml:space="preserve"> </w:t>
      </w:r>
      <w:r w:rsidRPr="00A430A9">
        <w:rPr>
          <w:lang w:val="pl-PL"/>
        </w:rPr>
        <w:t>Kruszwica.</w:t>
      </w:r>
    </w:p>
    <w:p w:rsidR="00005516" w:rsidRPr="00A430A9" w:rsidRDefault="00005516" w:rsidP="00005516">
      <w:pPr>
        <w:spacing w:before="56"/>
        <w:ind w:left="112" w:right="115" w:firstLine="708"/>
        <w:jc w:val="both"/>
        <w:rPr>
          <w:lang w:val="pl-PL"/>
        </w:rPr>
      </w:pPr>
      <w:r w:rsidRPr="00A430A9">
        <w:rPr>
          <w:lang w:val="pl-PL"/>
        </w:rPr>
        <w:t xml:space="preserve">Wskaźnik intensywności ruchu turystycznego (wskaźnik Schneidera) pokazuje, że </w:t>
      </w:r>
      <w:r w:rsidRPr="00A430A9">
        <w:rPr>
          <w:b/>
          <w:lang w:val="pl-PL"/>
        </w:rPr>
        <w:t>walory turystyczne obszaru LGD są wykorzystywane w umiarkowanym stopniu</w:t>
      </w:r>
      <w:r w:rsidRPr="00A430A9">
        <w:rPr>
          <w:lang w:val="pl-PL"/>
        </w:rPr>
        <w:t xml:space="preserve">. Dla całego obszaru przyjął on bowiem wartość 163,99, </w:t>
      </w:r>
      <w:r w:rsidRPr="00A430A9">
        <w:rPr>
          <w:b/>
          <w:lang w:val="pl-PL"/>
        </w:rPr>
        <w:t xml:space="preserve">co jest wynikiem poniżej średniej dla województwa kujawsko-pomorskiego </w:t>
      </w:r>
      <w:r w:rsidRPr="00A430A9">
        <w:rPr>
          <w:lang w:val="pl-PL"/>
        </w:rPr>
        <w:t xml:space="preserve">(413,87) </w:t>
      </w:r>
      <w:r w:rsidRPr="00A430A9">
        <w:rPr>
          <w:b/>
          <w:lang w:val="pl-PL"/>
        </w:rPr>
        <w:t xml:space="preserve">i Polski </w:t>
      </w:r>
      <w:r w:rsidRPr="00A430A9">
        <w:rPr>
          <w:lang w:val="pl-PL"/>
        </w:rPr>
        <w:t>(607,78). Jedyną gminą, w której wskaźnik przyjął stosunkowo wysoką wartość jest gmina Gniewkowo (499,90).</w:t>
      </w:r>
    </w:p>
    <w:p w:rsidR="00005516" w:rsidRDefault="00005516" w:rsidP="00005516">
      <w:pPr>
        <w:pStyle w:val="Tekstpodstawowy"/>
        <w:spacing w:before="59"/>
        <w:ind w:left="112" w:right="116" w:firstLine="708"/>
        <w:jc w:val="both"/>
      </w:pPr>
      <w:r w:rsidRPr="00A430A9">
        <w:rPr>
          <w:lang w:val="pl-PL"/>
        </w:rPr>
        <w:t xml:space="preserve">Należy tu podkreślić, że poważnym ograniczeniem w rozbudowie i modernizacji bazy noclegowej na terenie LGD jest </w:t>
      </w:r>
      <w:r w:rsidRPr="00A430A9">
        <w:rPr>
          <w:b/>
          <w:lang w:val="pl-PL"/>
        </w:rPr>
        <w:t xml:space="preserve">silna konkurencja ze strony obiektów turystycznych zlokalizowanych na terenie miasta Inowrocław </w:t>
      </w:r>
      <w:r w:rsidRPr="00A430A9">
        <w:rPr>
          <w:lang w:val="pl-PL"/>
        </w:rPr>
        <w:t xml:space="preserve">(nieobjętego działaniem LGD Czarnoziem na Soli). Ze względu na centralne położenie, dobre skomunikowanie oraz funkcjonujące na terenie miasta uzdrowisko z unikatowym systemem tężni solankowych, Inowrocław jest popularnym miejscem wśród turystów odwiedzających Kujawy. </w:t>
      </w:r>
      <w:r>
        <w:t>Potwierdza to bardzo wysoki wskaźnik Schneidera, który w 2013</w:t>
      </w:r>
    </w:p>
    <w:p w:rsidR="00005516" w:rsidRPr="00A430A9" w:rsidRDefault="00005516" w:rsidP="00005516">
      <w:pPr>
        <w:pStyle w:val="Akapitzlist"/>
        <w:numPr>
          <w:ilvl w:val="0"/>
          <w:numId w:val="57"/>
        </w:numPr>
        <w:tabs>
          <w:tab w:val="left" w:pos="297"/>
        </w:tabs>
        <w:spacing w:before="1"/>
        <w:ind w:hanging="184"/>
        <w:rPr>
          <w:lang w:val="pl-PL"/>
        </w:rPr>
      </w:pPr>
      <w:r w:rsidRPr="00A430A9">
        <w:rPr>
          <w:lang w:val="pl-PL"/>
        </w:rPr>
        <w:t>w</w:t>
      </w:r>
      <w:r w:rsidRPr="00A430A9">
        <w:rPr>
          <w:spacing w:val="-3"/>
          <w:lang w:val="pl-PL"/>
        </w:rPr>
        <w:t xml:space="preserve"> </w:t>
      </w:r>
      <w:r w:rsidRPr="00A430A9">
        <w:rPr>
          <w:lang w:val="pl-PL"/>
        </w:rPr>
        <w:t>mieście</w:t>
      </w:r>
      <w:r w:rsidRPr="00A430A9">
        <w:rPr>
          <w:spacing w:val="-2"/>
          <w:lang w:val="pl-PL"/>
        </w:rPr>
        <w:t xml:space="preserve"> </w:t>
      </w:r>
      <w:r w:rsidRPr="00A430A9">
        <w:rPr>
          <w:lang w:val="pl-PL"/>
        </w:rPr>
        <w:t>Inowrocław</w:t>
      </w:r>
      <w:r w:rsidRPr="00A430A9">
        <w:rPr>
          <w:spacing w:val="-2"/>
          <w:lang w:val="pl-PL"/>
        </w:rPr>
        <w:t xml:space="preserve"> </w:t>
      </w:r>
      <w:r w:rsidRPr="00A430A9">
        <w:rPr>
          <w:lang w:val="pl-PL"/>
        </w:rPr>
        <w:t>osiągnął</w:t>
      </w:r>
      <w:r w:rsidRPr="00A430A9">
        <w:rPr>
          <w:spacing w:val="-1"/>
          <w:lang w:val="pl-PL"/>
        </w:rPr>
        <w:t xml:space="preserve"> </w:t>
      </w:r>
      <w:r w:rsidRPr="00A430A9">
        <w:rPr>
          <w:lang w:val="pl-PL"/>
        </w:rPr>
        <w:t>wartość</w:t>
      </w:r>
      <w:r w:rsidRPr="00A430A9">
        <w:rPr>
          <w:spacing w:val="-2"/>
          <w:lang w:val="pl-PL"/>
        </w:rPr>
        <w:t xml:space="preserve"> </w:t>
      </w:r>
      <w:r w:rsidRPr="00A430A9">
        <w:rPr>
          <w:lang w:val="pl-PL"/>
        </w:rPr>
        <w:t>560,79</w:t>
      </w:r>
      <w:r w:rsidRPr="00A430A9">
        <w:rPr>
          <w:spacing w:val="-5"/>
          <w:lang w:val="pl-PL"/>
        </w:rPr>
        <w:t xml:space="preserve"> </w:t>
      </w:r>
      <w:r w:rsidRPr="00A430A9">
        <w:rPr>
          <w:lang w:val="pl-PL"/>
        </w:rPr>
        <w:t>(ponad</w:t>
      </w:r>
      <w:r w:rsidRPr="00A430A9">
        <w:rPr>
          <w:spacing w:val="-5"/>
          <w:lang w:val="pl-PL"/>
        </w:rPr>
        <w:t xml:space="preserve"> </w:t>
      </w:r>
      <w:r w:rsidRPr="00A430A9">
        <w:rPr>
          <w:lang w:val="pl-PL"/>
        </w:rPr>
        <w:t>trzykrotnie</w:t>
      </w:r>
      <w:r w:rsidRPr="00A430A9">
        <w:rPr>
          <w:spacing w:val="-2"/>
          <w:lang w:val="pl-PL"/>
        </w:rPr>
        <w:t xml:space="preserve"> </w:t>
      </w:r>
      <w:r w:rsidRPr="00A430A9">
        <w:rPr>
          <w:lang w:val="pl-PL"/>
        </w:rPr>
        <w:t>więcej</w:t>
      </w:r>
      <w:r w:rsidRPr="00A430A9">
        <w:rPr>
          <w:spacing w:val="-1"/>
          <w:lang w:val="pl-PL"/>
        </w:rPr>
        <w:t xml:space="preserve"> </w:t>
      </w:r>
      <w:r w:rsidRPr="00A430A9">
        <w:rPr>
          <w:lang w:val="pl-PL"/>
        </w:rPr>
        <w:t>niż</w:t>
      </w:r>
      <w:r w:rsidRPr="00A430A9">
        <w:rPr>
          <w:spacing w:val="-4"/>
          <w:lang w:val="pl-PL"/>
        </w:rPr>
        <w:t xml:space="preserve"> </w:t>
      </w:r>
      <w:r w:rsidRPr="00A430A9">
        <w:rPr>
          <w:lang w:val="pl-PL"/>
        </w:rPr>
        <w:t>na</w:t>
      </w:r>
      <w:r w:rsidRPr="00A430A9">
        <w:rPr>
          <w:spacing w:val="-2"/>
          <w:lang w:val="pl-PL"/>
        </w:rPr>
        <w:t xml:space="preserve"> </w:t>
      </w:r>
      <w:r w:rsidRPr="00A430A9">
        <w:rPr>
          <w:lang w:val="pl-PL"/>
        </w:rPr>
        <w:t>całym</w:t>
      </w:r>
      <w:r w:rsidRPr="00A430A9">
        <w:rPr>
          <w:spacing w:val="-6"/>
          <w:lang w:val="pl-PL"/>
        </w:rPr>
        <w:t xml:space="preserve"> </w:t>
      </w:r>
      <w:r w:rsidRPr="00A430A9">
        <w:rPr>
          <w:lang w:val="pl-PL"/>
        </w:rPr>
        <w:t>obszarze</w:t>
      </w:r>
      <w:r w:rsidRPr="00A430A9">
        <w:rPr>
          <w:spacing w:val="-24"/>
          <w:lang w:val="pl-PL"/>
        </w:rPr>
        <w:t xml:space="preserve"> </w:t>
      </w:r>
      <w:r w:rsidRPr="00A430A9">
        <w:rPr>
          <w:lang w:val="pl-PL"/>
        </w:rPr>
        <w:t>LGD).</w:t>
      </w:r>
    </w:p>
    <w:p w:rsidR="00005516" w:rsidRPr="00A430A9" w:rsidRDefault="00005516" w:rsidP="00005516">
      <w:pPr>
        <w:pStyle w:val="Tekstpodstawowy"/>
        <w:spacing w:before="54"/>
        <w:ind w:left="112" w:right="134" w:firstLine="708"/>
        <w:jc w:val="both"/>
        <w:rPr>
          <w:lang w:val="pl-PL"/>
        </w:rPr>
      </w:pPr>
      <w:r w:rsidRPr="00A430A9">
        <w:rPr>
          <w:lang w:val="pl-PL"/>
        </w:rPr>
        <w:t>Na terenie LGD Czarnoziem na Soli występują jednak liczne obiekty zabytkowe, będące istotnym elementem potencjału turystycznego tego regionu, który może zwiększyć liczbę odwiedzających ten rejon turystów.</w:t>
      </w:r>
    </w:p>
    <w:p w:rsidR="00005516" w:rsidRPr="00A430A9" w:rsidRDefault="00005516" w:rsidP="00005516">
      <w:pPr>
        <w:pStyle w:val="Tekstpodstawowy"/>
        <w:spacing w:before="7"/>
        <w:rPr>
          <w:sz w:val="32"/>
          <w:lang w:val="pl-PL"/>
        </w:rPr>
      </w:pPr>
    </w:p>
    <w:p w:rsidR="00005516" w:rsidRPr="00A430A9" w:rsidRDefault="00005516" w:rsidP="00005516">
      <w:pPr>
        <w:spacing w:before="1" w:after="14"/>
        <w:ind w:left="112" w:right="122"/>
        <w:rPr>
          <w:sz w:val="20"/>
          <w:lang w:val="pl-PL"/>
        </w:rPr>
      </w:pPr>
      <w:r w:rsidRPr="00A430A9">
        <w:rPr>
          <w:sz w:val="20"/>
          <w:lang w:val="pl-PL"/>
        </w:rPr>
        <w:t>Tabela 32. Liczba obiektów zabytkowych wpisanych do rejestru zabytków na obszarze Stowarzyszenia Lokalna Grupa Działania Czarnoziem na Soli (wg stanu na 31.03.2015 r.)</w:t>
      </w:r>
    </w:p>
    <w:tbl>
      <w:tblPr>
        <w:tblStyle w:val="TableNormal"/>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8"/>
        <w:gridCol w:w="6412"/>
      </w:tblGrid>
      <w:tr w:rsidR="00005516" w:rsidRPr="004F2CE6" w:rsidTr="00005516">
        <w:trPr>
          <w:trHeight w:hRule="exact" w:val="300"/>
        </w:trPr>
        <w:tc>
          <w:tcPr>
            <w:tcW w:w="2698" w:type="dxa"/>
          </w:tcPr>
          <w:p w:rsidR="00005516" w:rsidRDefault="00005516" w:rsidP="00005516">
            <w:pPr>
              <w:pStyle w:val="TableParagraph"/>
              <w:spacing w:before="55"/>
              <w:ind w:left="105"/>
              <w:rPr>
                <w:b/>
                <w:sz w:val="20"/>
              </w:rPr>
            </w:pPr>
            <w:r>
              <w:rPr>
                <w:b/>
                <w:sz w:val="20"/>
              </w:rPr>
              <w:t>Gmina</w:t>
            </w:r>
          </w:p>
        </w:tc>
        <w:tc>
          <w:tcPr>
            <w:tcW w:w="6412" w:type="dxa"/>
          </w:tcPr>
          <w:p w:rsidR="00005516" w:rsidRPr="00A430A9" w:rsidRDefault="00005516" w:rsidP="00005516">
            <w:pPr>
              <w:pStyle w:val="TableParagraph"/>
              <w:spacing w:before="55"/>
              <w:ind w:left="100"/>
              <w:rPr>
                <w:b/>
                <w:sz w:val="20"/>
                <w:lang w:val="pl-PL"/>
              </w:rPr>
            </w:pPr>
            <w:r w:rsidRPr="00A430A9">
              <w:rPr>
                <w:b/>
                <w:sz w:val="20"/>
                <w:lang w:val="pl-PL"/>
              </w:rPr>
              <w:t>Liczba obiektów zabytkowych wpisanych do rejestru zabytków</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Dąbrowa Biskupia</w:t>
            </w:r>
          </w:p>
        </w:tc>
        <w:tc>
          <w:tcPr>
            <w:tcW w:w="6412" w:type="dxa"/>
            <w:shd w:val="clear" w:color="auto" w:fill="F4AE83"/>
          </w:tcPr>
          <w:p w:rsidR="00005516" w:rsidRDefault="00005516" w:rsidP="00005516">
            <w:pPr>
              <w:pStyle w:val="TableParagraph"/>
              <w:spacing w:before="46"/>
              <w:ind w:right="5"/>
              <w:jc w:val="center"/>
              <w:rPr>
                <w:sz w:val="20"/>
              </w:rPr>
            </w:pPr>
            <w:r>
              <w:rPr>
                <w:w w:val="96"/>
                <w:sz w:val="20"/>
              </w:rPr>
              <w:t>4</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Gniewkowo</w:t>
            </w:r>
          </w:p>
        </w:tc>
        <w:tc>
          <w:tcPr>
            <w:tcW w:w="6412" w:type="dxa"/>
          </w:tcPr>
          <w:p w:rsidR="00005516" w:rsidRDefault="00005516" w:rsidP="00005516">
            <w:pPr>
              <w:pStyle w:val="TableParagraph"/>
              <w:spacing w:before="46"/>
              <w:ind w:left="3081" w:right="3080"/>
              <w:jc w:val="center"/>
              <w:rPr>
                <w:sz w:val="20"/>
              </w:rPr>
            </w:pPr>
            <w:r>
              <w:rPr>
                <w:sz w:val="20"/>
              </w:rPr>
              <w:t>15</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Inowrocław</w:t>
            </w:r>
          </w:p>
        </w:tc>
        <w:tc>
          <w:tcPr>
            <w:tcW w:w="6412" w:type="dxa"/>
          </w:tcPr>
          <w:p w:rsidR="00005516" w:rsidRDefault="00005516" w:rsidP="00005516">
            <w:pPr>
              <w:pStyle w:val="TableParagraph"/>
              <w:spacing w:before="46"/>
              <w:ind w:left="3081" w:right="3080"/>
              <w:jc w:val="center"/>
              <w:rPr>
                <w:sz w:val="20"/>
              </w:rPr>
            </w:pPr>
            <w:r>
              <w:rPr>
                <w:sz w:val="20"/>
              </w:rPr>
              <w:t>15</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Janikowo</w:t>
            </w:r>
          </w:p>
        </w:tc>
        <w:tc>
          <w:tcPr>
            <w:tcW w:w="6412" w:type="dxa"/>
          </w:tcPr>
          <w:p w:rsidR="00005516" w:rsidRDefault="00005516" w:rsidP="00005516">
            <w:pPr>
              <w:pStyle w:val="TableParagraph"/>
              <w:spacing w:before="46"/>
              <w:ind w:left="3081" w:right="3080"/>
              <w:jc w:val="center"/>
              <w:rPr>
                <w:sz w:val="20"/>
              </w:rPr>
            </w:pPr>
            <w:r>
              <w:rPr>
                <w:sz w:val="20"/>
              </w:rPr>
              <w:t>10</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Kruszwica</w:t>
            </w:r>
          </w:p>
        </w:tc>
        <w:tc>
          <w:tcPr>
            <w:tcW w:w="6412" w:type="dxa"/>
            <w:shd w:val="clear" w:color="auto" w:fill="A8D08D"/>
          </w:tcPr>
          <w:p w:rsidR="00005516" w:rsidRDefault="00005516" w:rsidP="00005516">
            <w:pPr>
              <w:pStyle w:val="TableParagraph"/>
              <w:spacing w:before="46"/>
              <w:ind w:left="3081" w:right="3080"/>
              <w:jc w:val="center"/>
              <w:rPr>
                <w:sz w:val="20"/>
              </w:rPr>
            </w:pPr>
            <w:r>
              <w:rPr>
                <w:sz w:val="20"/>
              </w:rPr>
              <w:t>20</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Pakość</w:t>
            </w:r>
          </w:p>
        </w:tc>
        <w:tc>
          <w:tcPr>
            <w:tcW w:w="6412" w:type="dxa"/>
          </w:tcPr>
          <w:p w:rsidR="00005516" w:rsidRDefault="00005516" w:rsidP="00005516">
            <w:pPr>
              <w:pStyle w:val="TableParagraph"/>
              <w:spacing w:before="46"/>
              <w:ind w:left="3081" w:right="3080"/>
              <w:jc w:val="center"/>
              <w:rPr>
                <w:sz w:val="20"/>
              </w:rPr>
            </w:pPr>
            <w:r>
              <w:rPr>
                <w:sz w:val="20"/>
              </w:rPr>
              <w:t>10</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Rojewo</w:t>
            </w:r>
          </w:p>
        </w:tc>
        <w:tc>
          <w:tcPr>
            <w:tcW w:w="6412" w:type="dxa"/>
          </w:tcPr>
          <w:p w:rsidR="00005516" w:rsidRDefault="00005516" w:rsidP="00005516">
            <w:pPr>
              <w:pStyle w:val="TableParagraph"/>
              <w:spacing w:before="46"/>
              <w:ind w:right="5"/>
              <w:jc w:val="center"/>
              <w:rPr>
                <w:sz w:val="20"/>
              </w:rPr>
            </w:pPr>
            <w:r>
              <w:rPr>
                <w:w w:val="96"/>
                <w:sz w:val="20"/>
              </w:rPr>
              <w:t>7</w:t>
            </w:r>
          </w:p>
        </w:tc>
      </w:tr>
      <w:tr w:rsidR="00005516" w:rsidTr="00005516">
        <w:trPr>
          <w:trHeight w:hRule="exact" w:val="300"/>
        </w:trPr>
        <w:tc>
          <w:tcPr>
            <w:tcW w:w="2698" w:type="dxa"/>
          </w:tcPr>
          <w:p w:rsidR="00005516" w:rsidRDefault="00005516" w:rsidP="00005516">
            <w:pPr>
              <w:pStyle w:val="TableParagraph"/>
              <w:spacing w:before="46"/>
              <w:ind w:left="105"/>
              <w:rPr>
                <w:sz w:val="20"/>
              </w:rPr>
            </w:pPr>
            <w:r>
              <w:rPr>
                <w:sz w:val="20"/>
              </w:rPr>
              <w:t>Złotniki Kujawskie</w:t>
            </w:r>
          </w:p>
        </w:tc>
        <w:tc>
          <w:tcPr>
            <w:tcW w:w="6412" w:type="dxa"/>
          </w:tcPr>
          <w:p w:rsidR="00005516" w:rsidRDefault="00005516" w:rsidP="00005516">
            <w:pPr>
              <w:pStyle w:val="TableParagraph"/>
              <w:spacing w:before="46"/>
              <w:ind w:left="3081" w:right="3080"/>
              <w:jc w:val="center"/>
              <w:rPr>
                <w:sz w:val="20"/>
              </w:rPr>
            </w:pPr>
            <w:r>
              <w:rPr>
                <w:sz w:val="20"/>
              </w:rPr>
              <w:t>16</w:t>
            </w:r>
          </w:p>
        </w:tc>
      </w:tr>
      <w:tr w:rsidR="00005516" w:rsidTr="00005516">
        <w:trPr>
          <w:trHeight w:hRule="exact" w:val="300"/>
        </w:trPr>
        <w:tc>
          <w:tcPr>
            <w:tcW w:w="2698" w:type="dxa"/>
          </w:tcPr>
          <w:p w:rsidR="00005516" w:rsidRDefault="00005516" w:rsidP="00005516">
            <w:pPr>
              <w:pStyle w:val="TableParagraph"/>
              <w:spacing w:before="55"/>
              <w:ind w:right="107"/>
              <w:jc w:val="right"/>
              <w:rPr>
                <w:b/>
                <w:sz w:val="20"/>
              </w:rPr>
            </w:pPr>
            <w:r>
              <w:rPr>
                <w:b/>
                <w:w w:val="90"/>
                <w:sz w:val="20"/>
              </w:rPr>
              <w:t>RAZEM</w:t>
            </w:r>
          </w:p>
        </w:tc>
        <w:tc>
          <w:tcPr>
            <w:tcW w:w="6412" w:type="dxa"/>
          </w:tcPr>
          <w:p w:rsidR="00005516" w:rsidRDefault="00005516" w:rsidP="00005516">
            <w:pPr>
              <w:pStyle w:val="TableParagraph"/>
              <w:spacing w:before="55"/>
              <w:ind w:left="3081" w:right="3080"/>
              <w:jc w:val="center"/>
              <w:rPr>
                <w:b/>
                <w:sz w:val="20"/>
              </w:rPr>
            </w:pPr>
            <w:r>
              <w:rPr>
                <w:b/>
                <w:sz w:val="20"/>
              </w:rPr>
              <w:t>97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danych Narodowego Instytutu Dziedzictwa.</w:t>
      </w:r>
    </w:p>
    <w:p w:rsidR="00005516" w:rsidRPr="00A430A9" w:rsidRDefault="00005516" w:rsidP="00005516">
      <w:pPr>
        <w:pStyle w:val="Tekstpodstawowy"/>
        <w:rPr>
          <w:i/>
          <w:sz w:val="20"/>
          <w:lang w:val="pl-PL"/>
        </w:rPr>
      </w:pPr>
    </w:p>
    <w:p w:rsidR="00005516" w:rsidRPr="00A430A9" w:rsidRDefault="00005516" w:rsidP="00005516">
      <w:pPr>
        <w:spacing w:before="143"/>
        <w:ind w:left="112" w:right="119" w:firstLine="708"/>
        <w:jc w:val="both"/>
        <w:rPr>
          <w:lang w:val="pl-PL"/>
        </w:rPr>
      </w:pPr>
      <w:r w:rsidRPr="00A430A9">
        <w:rPr>
          <w:b/>
          <w:lang w:val="pl-PL"/>
        </w:rPr>
        <w:t>Łącznie na analizowanym obszarze istnieje prawie 100 obiektów zabytkowych</w:t>
      </w:r>
      <w:r w:rsidRPr="00A430A9">
        <w:rPr>
          <w:lang w:val="pl-PL"/>
        </w:rPr>
        <w:t>. Najwięcej takich  obiektów znajduje się na terenie gmin: Kruszwica (20), Złotniki Kujawskie (16), Gniewkowo (15) i Inowrocław (15), najmniej zaś na terenie gminy Dąbrowa Biskupia (4) i Rojewo</w:t>
      </w:r>
      <w:r w:rsidRPr="00A430A9">
        <w:rPr>
          <w:spacing w:val="-23"/>
          <w:lang w:val="pl-PL"/>
        </w:rPr>
        <w:t xml:space="preserve"> </w:t>
      </w:r>
      <w:r w:rsidRPr="00A430A9">
        <w:rPr>
          <w:lang w:val="pl-PL"/>
        </w:rPr>
        <w:t>(7).</w:t>
      </w:r>
    </w:p>
    <w:p w:rsidR="00005516" w:rsidRPr="00A430A9" w:rsidRDefault="00005516" w:rsidP="00005516">
      <w:pPr>
        <w:pStyle w:val="Tekstpodstawowy"/>
        <w:rPr>
          <w:lang w:val="pl-PL"/>
        </w:rPr>
      </w:pPr>
    </w:p>
    <w:p w:rsidR="00005516" w:rsidRDefault="00005516" w:rsidP="00005516">
      <w:pPr>
        <w:spacing w:before="131" w:line="235" w:lineRule="auto"/>
        <w:ind w:left="112" w:right="123" w:firstLine="360"/>
        <w:jc w:val="both"/>
      </w:pPr>
      <w:r w:rsidRPr="00A430A9">
        <w:rPr>
          <w:b/>
          <w:lang w:val="pl-PL"/>
        </w:rPr>
        <w:t xml:space="preserve">Na obszarze LGD funkcjonują dwa znaczące ogólnopolskie szlaki turystyczne: Szlak Piastowski i Szlak Romański </w:t>
      </w:r>
      <w:r w:rsidRPr="00A430A9">
        <w:rPr>
          <w:lang w:val="pl-PL"/>
        </w:rPr>
        <w:t xml:space="preserve">(w obu przypadkach objęte szlakiem są bazyliki w Kruszwicy i mieście Inowrocław). </w:t>
      </w:r>
      <w:r>
        <w:t>Dodatkowo sieć szlaków na obszarze obejmuje miedzy innymi:</w:t>
      </w:r>
    </w:p>
    <w:p w:rsidR="00005516" w:rsidRDefault="00005516" w:rsidP="00005516">
      <w:pPr>
        <w:pStyle w:val="Akapitzlist"/>
        <w:numPr>
          <w:ilvl w:val="1"/>
          <w:numId w:val="57"/>
        </w:numPr>
        <w:tabs>
          <w:tab w:val="left" w:pos="832"/>
          <w:tab w:val="left" w:pos="833"/>
        </w:tabs>
        <w:spacing w:before="58"/>
      </w:pPr>
      <w:r>
        <w:t>Szlak</w:t>
      </w:r>
      <w:r>
        <w:rPr>
          <w:spacing w:val="-10"/>
        </w:rPr>
        <w:t xml:space="preserve"> </w:t>
      </w:r>
      <w:r>
        <w:t>Łokietka,</w:t>
      </w:r>
    </w:p>
    <w:p w:rsidR="00005516" w:rsidRDefault="00005516" w:rsidP="00005516">
      <w:pPr>
        <w:pStyle w:val="Akapitzlist"/>
        <w:numPr>
          <w:ilvl w:val="1"/>
          <w:numId w:val="57"/>
        </w:numPr>
        <w:tabs>
          <w:tab w:val="left" w:pos="832"/>
          <w:tab w:val="left" w:pos="833"/>
        </w:tabs>
        <w:spacing w:before="57"/>
      </w:pPr>
      <w:r>
        <w:t>Szlak im. Jana</w:t>
      </w:r>
      <w:r>
        <w:rPr>
          <w:spacing w:val="-15"/>
        </w:rPr>
        <w:t xml:space="preserve"> </w:t>
      </w:r>
      <w:r>
        <w:t>Kasprowicza,</w:t>
      </w:r>
    </w:p>
    <w:p w:rsidR="00005516" w:rsidRDefault="00005516" w:rsidP="00005516">
      <w:pPr>
        <w:pStyle w:val="Akapitzlist"/>
        <w:numPr>
          <w:ilvl w:val="1"/>
          <w:numId w:val="57"/>
        </w:numPr>
        <w:tabs>
          <w:tab w:val="left" w:pos="832"/>
          <w:tab w:val="left" w:pos="833"/>
        </w:tabs>
        <w:spacing w:before="59"/>
      </w:pPr>
      <w:r>
        <w:t>Szlak im. Władysława</w:t>
      </w:r>
      <w:r>
        <w:rPr>
          <w:spacing w:val="-14"/>
        </w:rPr>
        <w:t xml:space="preserve"> </w:t>
      </w:r>
      <w:r>
        <w:t>Sikorskiego.</w:t>
      </w:r>
    </w:p>
    <w:p w:rsidR="00005516" w:rsidRPr="00A430A9" w:rsidRDefault="00005516" w:rsidP="00005516">
      <w:pPr>
        <w:pStyle w:val="Tekstpodstawowy"/>
        <w:spacing w:before="59"/>
        <w:ind w:left="112" w:right="122"/>
        <w:rPr>
          <w:lang w:val="pl-PL"/>
        </w:rPr>
      </w:pPr>
      <w:r w:rsidRPr="00A430A9">
        <w:rPr>
          <w:lang w:val="pl-PL"/>
        </w:rPr>
        <w:t>Ponadto podejmowane są działania w zakresie reaktywacji istniejących na obszarze szlaków wodnych wzdłuż Noteci.</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23" w:firstLine="708"/>
        <w:jc w:val="both"/>
        <w:rPr>
          <w:lang w:val="pl-PL"/>
        </w:rPr>
      </w:pPr>
      <w:r w:rsidRPr="00A430A9">
        <w:rPr>
          <w:lang w:val="pl-PL"/>
        </w:rPr>
        <w:t>Jednym z obszarów wymagających nakładów inwestycyjnych jest sieć ścieżek rowerowych, która na koniec 2013 r. na całym obszarze LGD miała zaledwie 14 km długości.</w:t>
      </w:r>
    </w:p>
    <w:p w:rsidR="00005516" w:rsidRPr="00A430A9" w:rsidRDefault="00005516" w:rsidP="00005516">
      <w:pPr>
        <w:jc w:val="both"/>
        <w:rPr>
          <w:lang w:val="pl-PL"/>
        </w:rPr>
        <w:sectPr w:rsidR="00005516" w:rsidRPr="00A430A9">
          <w:pgSz w:w="11920" w:h="16850"/>
          <w:pgMar w:top="800" w:right="440" w:bottom="480" w:left="740" w:header="0" w:footer="282" w:gutter="0"/>
          <w:cols w:space="708"/>
        </w:sectPr>
      </w:pPr>
    </w:p>
    <w:p w:rsidR="00005516" w:rsidRPr="00A430A9" w:rsidRDefault="00005516" w:rsidP="00005516">
      <w:pPr>
        <w:spacing w:before="55" w:after="12"/>
        <w:ind w:left="112"/>
        <w:rPr>
          <w:sz w:val="20"/>
          <w:lang w:val="pl-PL"/>
        </w:rPr>
      </w:pPr>
      <w:r w:rsidRPr="00A430A9">
        <w:rPr>
          <w:sz w:val="20"/>
          <w:lang w:val="pl-PL"/>
        </w:rPr>
        <w:lastRenderedPageBreak/>
        <w:t>Tabela 33. Ścieżki rowerowe na obszarze Stowarzyszenia Lokalna Grupa Działania Czarnoziem na Soli w latach 2011-2013.</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1"/>
        <w:gridCol w:w="2136"/>
        <w:gridCol w:w="2139"/>
        <w:gridCol w:w="2139"/>
      </w:tblGrid>
      <w:tr w:rsidR="00005516" w:rsidRPr="004F2CE6" w:rsidTr="00005516">
        <w:trPr>
          <w:trHeight w:hRule="exact" w:val="300"/>
        </w:trPr>
        <w:tc>
          <w:tcPr>
            <w:tcW w:w="2801" w:type="dxa"/>
            <w:vMerge w:val="restart"/>
          </w:tcPr>
          <w:p w:rsidR="00005516" w:rsidRDefault="00005516" w:rsidP="00005516">
            <w:pPr>
              <w:pStyle w:val="TableParagraph"/>
              <w:spacing w:before="55"/>
              <w:ind w:left="100"/>
              <w:rPr>
                <w:b/>
                <w:sz w:val="20"/>
              </w:rPr>
            </w:pPr>
            <w:r>
              <w:rPr>
                <w:b/>
                <w:sz w:val="20"/>
              </w:rPr>
              <w:t>Gmina</w:t>
            </w:r>
          </w:p>
        </w:tc>
        <w:tc>
          <w:tcPr>
            <w:tcW w:w="6414" w:type="dxa"/>
            <w:gridSpan w:val="3"/>
          </w:tcPr>
          <w:p w:rsidR="00005516" w:rsidRPr="00A430A9" w:rsidRDefault="00005516" w:rsidP="00005516">
            <w:pPr>
              <w:pStyle w:val="TableParagraph"/>
              <w:spacing w:before="55"/>
              <w:ind w:left="1877"/>
              <w:rPr>
                <w:b/>
                <w:sz w:val="20"/>
                <w:lang w:val="pl-PL"/>
              </w:rPr>
            </w:pPr>
            <w:r w:rsidRPr="00A430A9">
              <w:rPr>
                <w:b/>
                <w:sz w:val="20"/>
                <w:lang w:val="pl-PL"/>
              </w:rPr>
              <w:t>ścieżki rowerowe ogółem w km</w:t>
            </w:r>
          </w:p>
        </w:tc>
      </w:tr>
      <w:tr w:rsidR="00005516" w:rsidTr="00005516">
        <w:trPr>
          <w:trHeight w:hRule="exact" w:val="300"/>
        </w:trPr>
        <w:tc>
          <w:tcPr>
            <w:tcW w:w="2801" w:type="dxa"/>
            <w:vMerge/>
          </w:tcPr>
          <w:p w:rsidR="00005516" w:rsidRPr="00A430A9" w:rsidRDefault="00005516" w:rsidP="00005516">
            <w:pPr>
              <w:rPr>
                <w:lang w:val="pl-PL"/>
              </w:rPr>
            </w:pPr>
          </w:p>
        </w:tc>
        <w:tc>
          <w:tcPr>
            <w:tcW w:w="2136" w:type="dxa"/>
          </w:tcPr>
          <w:p w:rsidR="00005516" w:rsidRDefault="00005516" w:rsidP="00005516">
            <w:pPr>
              <w:pStyle w:val="TableParagraph"/>
              <w:spacing w:before="55"/>
              <w:ind w:right="857"/>
              <w:jc w:val="right"/>
              <w:rPr>
                <w:b/>
                <w:sz w:val="20"/>
              </w:rPr>
            </w:pPr>
            <w:r>
              <w:rPr>
                <w:b/>
                <w:sz w:val="20"/>
              </w:rPr>
              <w:t>2011</w:t>
            </w:r>
          </w:p>
        </w:tc>
        <w:tc>
          <w:tcPr>
            <w:tcW w:w="2139" w:type="dxa"/>
          </w:tcPr>
          <w:p w:rsidR="00005516" w:rsidRDefault="00005516" w:rsidP="00005516">
            <w:pPr>
              <w:pStyle w:val="TableParagraph"/>
              <w:spacing w:before="55"/>
              <w:ind w:left="844" w:right="845"/>
              <w:jc w:val="center"/>
              <w:rPr>
                <w:b/>
                <w:sz w:val="20"/>
              </w:rPr>
            </w:pPr>
            <w:r>
              <w:rPr>
                <w:b/>
                <w:sz w:val="20"/>
              </w:rPr>
              <w:t>2012</w:t>
            </w:r>
          </w:p>
        </w:tc>
        <w:tc>
          <w:tcPr>
            <w:tcW w:w="2139" w:type="dxa"/>
          </w:tcPr>
          <w:p w:rsidR="00005516" w:rsidRDefault="00005516" w:rsidP="00005516">
            <w:pPr>
              <w:pStyle w:val="TableParagraph"/>
              <w:spacing w:before="55"/>
              <w:ind w:left="845" w:right="844"/>
              <w:jc w:val="center"/>
              <w:rPr>
                <w:b/>
                <w:sz w:val="20"/>
              </w:rPr>
            </w:pPr>
            <w:r>
              <w:rPr>
                <w:b/>
                <w:sz w:val="20"/>
              </w:rPr>
              <w:t>2013</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Dąbrowa Biskupia</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Gniewkowo</w:t>
            </w:r>
          </w:p>
        </w:tc>
        <w:tc>
          <w:tcPr>
            <w:tcW w:w="2136" w:type="dxa"/>
          </w:tcPr>
          <w:p w:rsidR="00005516" w:rsidRDefault="00005516" w:rsidP="00005516">
            <w:pPr>
              <w:pStyle w:val="TableParagraph"/>
              <w:spacing w:before="46"/>
              <w:ind w:left="920" w:right="915"/>
              <w:jc w:val="center"/>
              <w:rPr>
                <w:sz w:val="20"/>
              </w:rPr>
            </w:pPr>
            <w:r>
              <w:rPr>
                <w:sz w:val="20"/>
              </w:rPr>
              <w:t>9,5</w:t>
            </w:r>
          </w:p>
        </w:tc>
        <w:tc>
          <w:tcPr>
            <w:tcW w:w="2139" w:type="dxa"/>
          </w:tcPr>
          <w:p w:rsidR="00005516" w:rsidRDefault="00005516" w:rsidP="00005516">
            <w:pPr>
              <w:pStyle w:val="TableParagraph"/>
              <w:spacing w:before="46"/>
              <w:ind w:left="844" w:right="844"/>
              <w:jc w:val="center"/>
              <w:rPr>
                <w:sz w:val="20"/>
              </w:rPr>
            </w:pPr>
            <w:r>
              <w:rPr>
                <w:sz w:val="20"/>
              </w:rPr>
              <w:t>9,5</w:t>
            </w:r>
          </w:p>
        </w:tc>
        <w:tc>
          <w:tcPr>
            <w:tcW w:w="2139" w:type="dxa"/>
            <w:shd w:val="clear" w:color="auto" w:fill="A8D08D"/>
          </w:tcPr>
          <w:p w:rsidR="00005516" w:rsidRDefault="00005516" w:rsidP="00005516">
            <w:pPr>
              <w:pStyle w:val="TableParagraph"/>
              <w:spacing w:before="46"/>
              <w:ind w:left="844" w:right="844"/>
              <w:jc w:val="center"/>
              <w:rPr>
                <w:sz w:val="20"/>
              </w:rPr>
            </w:pPr>
            <w:r>
              <w:rPr>
                <w:sz w:val="20"/>
              </w:rPr>
              <w:t>4,4</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Inowrocław</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c>
          <w:tcPr>
            <w:tcW w:w="2139" w:type="dxa"/>
            <w:tcBorders>
              <w:top w:val="single" w:sz="7" w:space="0" w:color="000000"/>
            </w:tcBorders>
          </w:tcPr>
          <w:p w:rsidR="00005516" w:rsidRDefault="00005516" w:rsidP="00005516">
            <w:pPr>
              <w:pStyle w:val="TableParagraph"/>
              <w:spacing w:before="42"/>
              <w:ind w:left="844" w:right="844"/>
              <w:jc w:val="center"/>
              <w:rPr>
                <w:sz w:val="20"/>
              </w:rPr>
            </w:pPr>
            <w:r>
              <w:rPr>
                <w:sz w:val="20"/>
              </w:rPr>
              <w:t>0,0</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Janikowo</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Kruszwica</w:t>
            </w:r>
          </w:p>
        </w:tc>
        <w:tc>
          <w:tcPr>
            <w:tcW w:w="2136" w:type="dxa"/>
          </w:tcPr>
          <w:p w:rsidR="00005516" w:rsidRDefault="00005516" w:rsidP="00005516">
            <w:pPr>
              <w:pStyle w:val="TableParagraph"/>
              <w:spacing w:before="46"/>
              <w:ind w:left="920" w:right="915"/>
              <w:jc w:val="center"/>
              <w:rPr>
                <w:sz w:val="20"/>
              </w:rPr>
            </w:pPr>
            <w:r>
              <w:rPr>
                <w:sz w:val="20"/>
              </w:rPr>
              <w:t>4,3</w:t>
            </w:r>
          </w:p>
        </w:tc>
        <w:tc>
          <w:tcPr>
            <w:tcW w:w="2139" w:type="dxa"/>
          </w:tcPr>
          <w:p w:rsidR="00005516" w:rsidRDefault="00005516" w:rsidP="00005516">
            <w:pPr>
              <w:pStyle w:val="TableParagraph"/>
              <w:spacing w:before="46"/>
              <w:ind w:left="844" w:right="844"/>
              <w:jc w:val="center"/>
              <w:rPr>
                <w:sz w:val="20"/>
              </w:rPr>
            </w:pPr>
            <w:r>
              <w:rPr>
                <w:sz w:val="20"/>
              </w:rPr>
              <w:t>4,3</w:t>
            </w:r>
          </w:p>
        </w:tc>
        <w:tc>
          <w:tcPr>
            <w:tcW w:w="2139" w:type="dxa"/>
          </w:tcPr>
          <w:p w:rsidR="00005516" w:rsidRDefault="00005516" w:rsidP="00005516">
            <w:pPr>
              <w:pStyle w:val="TableParagraph"/>
              <w:spacing w:before="46"/>
              <w:ind w:left="844" w:right="844"/>
              <w:jc w:val="center"/>
              <w:rPr>
                <w:sz w:val="20"/>
              </w:rPr>
            </w:pPr>
            <w:r>
              <w:rPr>
                <w:sz w:val="20"/>
              </w:rPr>
              <w:t>4,3</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Pakość</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1,9</w:t>
            </w:r>
          </w:p>
        </w:tc>
        <w:tc>
          <w:tcPr>
            <w:tcW w:w="2139" w:type="dxa"/>
          </w:tcPr>
          <w:p w:rsidR="00005516" w:rsidRDefault="00005516" w:rsidP="00005516">
            <w:pPr>
              <w:pStyle w:val="TableParagraph"/>
              <w:spacing w:before="46"/>
              <w:ind w:left="844" w:right="844"/>
              <w:jc w:val="center"/>
              <w:rPr>
                <w:sz w:val="20"/>
              </w:rPr>
            </w:pPr>
            <w:r>
              <w:rPr>
                <w:sz w:val="20"/>
              </w:rPr>
              <w:t>3,8</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Rojewo</w:t>
            </w:r>
          </w:p>
        </w:tc>
        <w:tc>
          <w:tcPr>
            <w:tcW w:w="2136" w:type="dxa"/>
          </w:tcPr>
          <w:p w:rsidR="00005516" w:rsidRDefault="00005516" w:rsidP="00005516">
            <w:pPr>
              <w:pStyle w:val="TableParagraph"/>
              <w:spacing w:before="46"/>
              <w:ind w:left="920" w:right="915"/>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c>
          <w:tcPr>
            <w:tcW w:w="2139" w:type="dxa"/>
          </w:tcPr>
          <w:p w:rsidR="00005516" w:rsidRDefault="00005516" w:rsidP="00005516">
            <w:pPr>
              <w:pStyle w:val="TableParagraph"/>
              <w:spacing w:before="46"/>
              <w:ind w:left="844" w:right="844"/>
              <w:jc w:val="center"/>
              <w:rPr>
                <w:sz w:val="20"/>
              </w:rPr>
            </w:pPr>
            <w:r>
              <w:rPr>
                <w:sz w:val="20"/>
              </w:rPr>
              <w:t>0,0</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Złotniki Kujawskie</w:t>
            </w:r>
          </w:p>
        </w:tc>
        <w:tc>
          <w:tcPr>
            <w:tcW w:w="2136" w:type="dxa"/>
          </w:tcPr>
          <w:p w:rsidR="00005516" w:rsidRDefault="00005516" w:rsidP="00005516">
            <w:pPr>
              <w:pStyle w:val="TableParagraph"/>
              <w:spacing w:before="46"/>
              <w:ind w:left="920" w:right="915"/>
              <w:jc w:val="center"/>
              <w:rPr>
                <w:sz w:val="20"/>
              </w:rPr>
            </w:pPr>
            <w:r>
              <w:rPr>
                <w:sz w:val="20"/>
              </w:rPr>
              <w:t>1,5</w:t>
            </w:r>
          </w:p>
        </w:tc>
        <w:tc>
          <w:tcPr>
            <w:tcW w:w="2139" w:type="dxa"/>
          </w:tcPr>
          <w:p w:rsidR="00005516" w:rsidRDefault="00005516" w:rsidP="00005516">
            <w:pPr>
              <w:pStyle w:val="TableParagraph"/>
              <w:spacing w:before="46"/>
              <w:ind w:left="844" w:right="844"/>
              <w:jc w:val="center"/>
              <w:rPr>
                <w:sz w:val="20"/>
              </w:rPr>
            </w:pPr>
            <w:r>
              <w:rPr>
                <w:sz w:val="20"/>
              </w:rPr>
              <w:t>1,5</w:t>
            </w:r>
          </w:p>
        </w:tc>
        <w:tc>
          <w:tcPr>
            <w:tcW w:w="2139" w:type="dxa"/>
          </w:tcPr>
          <w:p w:rsidR="00005516" w:rsidRDefault="00005516" w:rsidP="00005516">
            <w:pPr>
              <w:pStyle w:val="TableParagraph"/>
              <w:spacing w:before="46"/>
              <w:ind w:left="844" w:right="844"/>
              <w:jc w:val="center"/>
              <w:rPr>
                <w:sz w:val="20"/>
              </w:rPr>
            </w:pPr>
            <w:r>
              <w:rPr>
                <w:sz w:val="20"/>
              </w:rPr>
              <w:t>1,5</w:t>
            </w:r>
          </w:p>
        </w:tc>
      </w:tr>
      <w:tr w:rsidR="00005516" w:rsidTr="00005516">
        <w:trPr>
          <w:trHeight w:hRule="exact" w:val="300"/>
        </w:trPr>
        <w:tc>
          <w:tcPr>
            <w:tcW w:w="2801" w:type="dxa"/>
          </w:tcPr>
          <w:p w:rsidR="00005516" w:rsidRDefault="00005516" w:rsidP="00005516">
            <w:pPr>
              <w:pStyle w:val="TableParagraph"/>
              <w:spacing w:before="55"/>
              <w:ind w:right="107"/>
              <w:jc w:val="right"/>
              <w:rPr>
                <w:b/>
                <w:sz w:val="20"/>
              </w:rPr>
            </w:pPr>
            <w:r>
              <w:rPr>
                <w:b/>
                <w:w w:val="90"/>
                <w:sz w:val="20"/>
              </w:rPr>
              <w:t>RAZEM</w:t>
            </w:r>
          </w:p>
        </w:tc>
        <w:tc>
          <w:tcPr>
            <w:tcW w:w="2136" w:type="dxa"/>
          </w:tcPr>
          <w:p w:rsidR="00005516" w:rsidRDefault="00005516" w:rsidP="00005516">
            <w:pPr>
              <w:pStyle w:val="TableParagraph"/>
              <w:spacing w:before="55"/>
              <w:ind w:right="883"/>
              <w:jc w:val="right"/>
              <w:rPr>
                <w:b/>
                <w:sz w:val="20"/>
              </w:rPr>
            </w:pPr>
            <w:r>
              <w:rPr>
                <w:b/>
                <w:sz w:val="20"/>
              </w:rPr>
              <w:t>15,3</w:t>
            </w:r>
          </w:p>
        </w:tc>
        <w:tc>
          <w:tcPr>
            <w:tcW w:w="2139" w:type="dxa"/>
          </w:tcPr>
          <w:p w:rsidR="00005516" w:rsidRDefault="00005516" w:rsidP="00005516">
            <w:pPr>
              <w:pStyle w:val="TableParagraph"/>
              <w:spacing w:before="55"/>
              <w:ind w:left="844" w:right="844"/>
              <w:jc w:val="center"/>
              <w:rPr>
                <w:b/>
                <w:sz w:val="20"/>
              </w:rPr>
            </w:pPr>
            <w:r>
              <w:rPr>
                <w:b/>
                <w:sz w:val="20"/>
              </w:rPr>
              <w:t>17,2</w:t>
            </w:r>
          </w:p>
        </w:tc>
        <w:tc>
          <w:tcPr>
            <w:tcW w:w="2139" w:type="dxa"/>
          </w:tcPr>
          <w:p w:rsidR="00005516" w:rsidRDefault="00005516" w:rsidP="00005516">
            <w:pPr>
              <w:pStyle w:val="TableParagraph"/>
              <w:spacing w:before="55"/>
              <w:ind w:left="844" w:right="844"/>
              <w:jc w:val="center"/>
              <w:rPr>
                <w:b/>
                <w:sz w:val="20"/>
              </w:rPr>
            </w:pPr>
            <w:r>
              <w:rPr>
                <w:b/>
                <w:sz w:val="20"/>
              </w:rPr>
              <w:t>14,0</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02" w:firstLine="708"/>
        <w:jc w:val="both"/>
        <w:rPr>
          <w:lang w:val="pl-PL"/>
        </w:rPr>
      </w:pPr>
      <w:r w:rsidRPr="00A430A9">
        <w:rPr>
          <w:lang w:val="pl-PL"/>
        </w:rPr>
        <w:t>Tylko w połowie analizowanych gmin funkcjonują ścieżki rowerowe, a ich długość w granicach administracyjnych poszczególnych JST wynosiła od 1,5 km (Złotniki Kujawskie) do 4,4 km (Gniewkowo). Na terenie czterech gmin należących do LGD (Dąbrowa Biskupia, Inowrocław, Janikowo i Rojewo) w ogóle nie funkcjonują  tego typu obiekty. Jedyną gminą, w której w latach 2011-2013 odnotowano przyrost długości ścieżek rowerowych jest gmina</w:t>
      </w:r>
      <w:r w:rsidRPr="00A430A9">
        <w:rPr>
          <w:spacing w:val="-5"/>
          <w:lang w:val="pl-PL"/>
        </w:rPr>
        <w:t xml:space="preserve"> </w:t>
      </w:r>
      <w:r w:rsidRPr="00A430A9">
        <w:rPr>
          <w:lang w:val="pl-PL"/>
        </w:rPr>
        <w:t>Pakość.</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02" w:firstLine="708"/>
        <w:jc w:val="both"/>
        <w:rPr>
          <w:lang w:val="pl-PL"/>
        </w:rPr>
      </w:pPr>
      <w:r w:rsidRPr="00A430A9">
        <w:rPr>
          <w:b/>
          <w:lang w:val="pl-PL"/>
        </w:rPr>
        <w:t xml:space="preserve">Podsumowanie: </w:t>
      </w:r>
      <w:r w:rsidRPr="00A430A9">
        <w:rPr>
          <w:lang w:val="pl-PL"/>
        </w:rPr>
        <w:t>na obszarze LGD występuje  niewielkie  natężenie ruchu turystycznego, koncentrujące   się w gminach Gniewkowo i Kruszwica. Potencjał turystyczny w postaci zabytków, zbiorników wodnych i trzech ogólnokrajowych szlaków turystycznych (Szlak Bursztynowy, Szlak Piastowski i Szlak Romański) nie jest w pełni wykorzystywany. Pewnym ograniczeniem w tym zakresie może być silna konkurencja w obsłudze ruchu  turystycznego ze strony podmiotów działających na terenie miasta Inowrocław oraz niewielka sieć ścieżek rowerowych na</w:t>
      </w:r>
      <w:r w:rsidRPr="00A430A9">
        <w:rPr>
          <w:spacing w:val="-9"/>
          <w:lang w:val="pl-PL"/>
        </w:rPr>
        <w:t xml:space="preserve"> </w:t>
      </w:r>
      <w:r w:rsidRPr="00A430A9">
        <w:rPr>
          <w:lang w:val="pl-PL"/>
        </w:rPr>
        <w:t>obszarze.</w:t>
      </w:r>
    </w:p>
    <w:p w:rsidR="00005516" w:rsidRPr="00A430A9" w:rsidRDefault="00005516" w:rsidP="00005516">
      <w:pPr>
        <w:pStyle w:val="Tekstpodstawowy"/>
        <w:rPr>
          <w:lang w:val="pl-PL"/>
        </w:rPr>
      </w:pPr>
    </w:p>
    <w:p w:rsidR="00005516" w:rsidRPr="00A430A9" w:rsidRDefault="00005516" w:rsidP="00005516">
      <w:pPr>
        <w:pStyle w:val="Nagwek2"/>
        <w:spacing w:before="130"/>
        <w:rPr>
          <w:lang w:val="pl-PL"/>
        </w:rPr>
      </w:pPr>
      <w:r w:rsidRPr="00A430A9">
        <w:rPr>
          <w:lang w:val="pl-PL"/>
        </w:rPr>
        <w:t>Organizacje pozarządowe</w:t>
      </w:r>
    </w:p>
    <w:p w:rsidR="00005516" w:rsidRPr="00A430A9" w:rsidRDefault="00005516" w:rsidP="00005516">
      <w:pPr>
        <w:pStyle w:val="Tekstpodstawowy"/>
        <w:spacing w:before="7"/>
        <w:rPr>
          <w:b/>
          <w:sz w:val="31"/>
          <w:lang w:val="pl-PL"/>
        </w:rPr>
      </w:pPr>
    </w:p>
    <w:p w:rsidR="00005516" w:rsidRPr="00A430A9" w:rsidRDefault="00005516" w:rsidP="00005516">
      <w:pPr>
        <w:ind w:left="112" w:right="104" w:firstLine="708"/>
        <w:jc w:val="both"/>
        <w:rPr>
          <w:lang w:val="pl-PL"/>
        </w:rPr>
      </w:pPr>
      <w:r w:rsidRPr="00A430A9">
        <w:rPr>
          <w:lang w:val="pl-PL"/>
        </w:rPr>
        <w:t xml:space="preserve">Na obszarze LGD występuje umiarkowany poziom aktywności organizacji pozarządowych, w Krajowym Rejestrze Sądowym </w:t>
      </w:r>
      <w:r w:rsidRPr="00A430A9">
        <w:rPr>
          <w:b/>
          <w:lang w:val="pl-PL"/>
        </w:rPr>
        <w:t>zarejestrowanych jest łącznie prawie 200 stowarzyszeń i fundacji</w:t>
      </w:r>
      <w:r w:rsidRPr="00A430A9">
        <w:rPr>
          <w:lang w:val="pl-PL"/>
        </w:rPr>
        <w:t>.</w:t>
      </w:r>
    </w:p>
    <w:p w:rsidR="00005516" w:rsidRPr="00A430A9" w:rsidRDefault="00005516" w:rsidP="00005516">
      <w:pPr>
        <w:pStyle w:val="Tekstpodstawowy"/>
        <w:spacing w:before="7"/>
        <w:rPr>
          <w:sz w:val="32"/>
          <w:lang w:val="pl-PL"/>
        </w:rPr>
      </w:pPr>
    </w:p>
    <w:p w:rsidR="00005516" w:rsidRPr="00A430A9" w:rsidRDefault="00005516" w:rsidP="00005516">
      <w:pPr>
        <w:spacing w:after="12"/>
        <w:ind w:left="112" w:right="564"/>
        <w:rPr>
          <w:sz w:val="20"/>
          <w:lang w:val="pl-PL"/>
        </w:rPr>
      </w:pPr>
      <w:r w:rsidRPr="00A430A9">
        <w:rPr>
          <w:sz w:val="20"/>
          <w:lang w:val="pl-PL"/>
        </w:rPr>
        <w:t>Tabela 34. Liczba organizacji pozarządowych posiadających siedzibę na terenie danej gminy wg danych Krajowego Rejestru Sądowego wg stanu na 04.2015 r.</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1"/>
        <w:gridCol w:w="6414"/>
      </w:tblGrid>
      <w:tr w:rsidR="00005516" w:rsidRPr="004F2CE6" w:rsidTr="00005516">
        <w:trPr>
          <w:trHeight w:hRule="exact" w:val="530"/>
        </w:trPr>
        <w:tc>
          <w:tcPr>
            <w:tcW w:w="2801" w:type="dxa"/>
          </w:tcPr>
          <w:p w:rsidR="00005516" w:rsidRDefault="00005516" w:rsidP="00005516">
            <w:pPr>
              <w:pStyle w:val="TableParagraph"/>
              <w:spacing w:before="171"/>
              <w:ind w:left="1079" w:right="1083"/>
              <w:jc w:val="center"/>
              <w:rPr>
                <w:b/>
                <w:sz w:val="20"/>
              </w:rPr>
            </w:pPr>
            <w:r>
              <w:rPr>
                <w:b/>
                <w:sz w:val="20"/>
              </w:rPr>
              <w:t>Gmina</w:t>
            </w:r>
          </w:p>
        </w:tc>
        <w:tc>
          <w:tcPr>
            <w:tcW w:w="6414" w:type="dxa"/>
          </w:tcPr>
          <w:p w:rsidR="00005516" w:rsidRPr="00A430A9" w:rsidRDefault="00005516" w:rsidP="00005516">
            <w:pPr>
              <w:pStyle w:val="TableParagraph"/>
              <w:spacing w:before="58"/>
              <w:ind w:left="1180" w:hanging="910"/>
              <w:rPr>
                <w:b/>
                <w:sz w:val="20"/>
                <w:lang w:val="pl-PL"/>
              </w:rPr>
            </w:pPr>
            <w:r w:rsidRPr="00A430A9">
              <w:rPr>
                <w:b/>
                <w:sz w:val="20"/>
                <w:lang w:val="pl-PL"/>
              </w:rPr>
              <w:t>Liczba organizacji pozarządowych posiadających siedzibę na terenie danej gminy wg Krajowego Rejestru Sądowego</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Dąbrowa Biskupia</w:t>
            </w:r>
          </w:p>
        </w:tc>
        <w:tc>
          <w:tcPr>
            <w:tcW w:w="6414" w:type="dxa"/>
          </w:tcPr>
          <w:p w:rsidR="00005516" w:rsidRDefault="00005516" w:rsidP="00005516">
            <w:pPr>
              <w:pStyle w:val="TableParagraph"/>
              <w:spacing w:before="46"/>
              <w:ind w:left="3032" w:right="3032"/>
              <w:jc w:val="center"/>
              <w:rPr>
                <w:sz w:val="20"/>
              </w:rPr>
            </w:pPr>
            <w:r>
              <w:rPr>
                <w:sz w:val="20"/>
              </w:rPr>
              <w:t>15</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Gniewkowo</w:t>
            </w:r>
          </w:p>
        </w:tc>
        <w:tc>
          <w:tcPr>
            <w:tcW w:w="6414" w:type="dxa"/>
          </w:tcPr>
          <w:p w:rsidR="00005516" w:rsidRDefault="00005516" w:rsidP="00005516">
            <w:pPr>
              <w:pStyle w:val="TableParagraph"/>
              <w:spacing w:before="46"/>
              <w:ind w:left="3032" w:right="3032"/>
              <w:jc w:val="center"/>
              <w:rPr>
                <w:sz w:val="20"/>
              </w:rPr>
            </w:pPr>
            <w:r>
              <w:rPr>
                <w:sz w:val="20"/>
              </w:rPr>
              <w:t>32</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Inowrocław</w:t>
            </w:r>
          </w:p>
        </w:tc>
        <w:tc>
          <w:tcPr>
            <w:tcW w:w="6414" w:type="dxa"/>
          </w:tcPr>
          <w:p w:rsidR="00005516" w:rsidRDefault="00005516" w:rsidP="00005516">
            <w:pPr>
              <w:pStyle w:val="TableParagraph"/>
              <w:spacing w:before="46"/>
              <w:ind w:left="3032" w:right="3032"/>
              <w:jc w:val="center"/>
              <w:rPr>
                <w:sz w:val="20"/>
              </w:rPr>
            </w:pPr>
            <w:r>
              <w:rPr>
                <w:sz w:val="20"/>
              </w:rPr>
              <w:t>39</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Janikowo</w:t>
            </w:r>
          </w:p>
        </w:tc>
        <w:tc>
          <w:tcPr>
            <w:tcW w:w="6414" w:type="dxa"/>
          </w:tcPr>
          <w:p w:rsidR="00005516" w:rsidRDefault="00005516" w:rsidP="00005516">
            <w:pPr>
              <w:pStyle w:val="TableParagraph"/>
              <w:spacing w:before="46"/>
              <w:ind w:left="3032" w:right="3032"/>
              <w:jc w:val="center"/>
              <w:rPr>
                <w:sz w:val="20"/>
              </w:rPr>
            </w:pPr>
            <w:r>
              <w:rPr>
                <w:sz w:val="20"/>
              </w:rPr>
              <w:t>25</w:t>
            </w:r>
          </w:p>
        </w:tc>
      </w:tr>
      <w:tr w:rsidR="00005516" w:rsidTr="00005516">
        <w:trPr>
          <w:trHeight w:hRule="exact" w:val="296"/>
        </w:trPr>
        <w:tc>
          <w:tcPr>
            <w:tcW w:w="2801" w:type="dxa"/>
          </w:tcPr>
          <w:p w:rsidR="00005516" w:rsidRDefault="00005516" w:rsidP="00005516">
            <w:pPr>
              <w:pStyle w:val="TableParagraph"/>
              <w:spacing w:before="46"/>
              <w:ind w:left="100"/>
              <w:rPr>
                <w:sz w:val="20"/>
              </w:rPr>
            </w:pPr>
            <w:r>
              <w:rPr>
                <w:sz w:val="20"/>
              </w:rPr>
              <w:t>Kruszwica</w:t>
            </w:r>
          </w:p>
        </w:tc>
        <w:tc>
          <w:tcPr>
            <w:tcW w:w="6414" w:type="dxa"/>
            <w:shd w:val="clear" w:color="auto" w:fill="A8D08D"/>
          </w:tcPr>
          <w:p w:rsidR="00005516" w:rsidRDefault="00005516" w:rsidP="00005516">
            <w:pPr>
              <w:pStyle w:val="TableParagraph"/>
              <w:spacing w:before="46"/>
              <w:ind w:left="3032" w:right="3032"/>
              <w:jc w:val="center"/>
              <w:rPr>
                <w:sz w:val="20"/>
              </w:rPr>
            </w:pPr>
            <w:r>
              <w:rPr>
                <w:sz w:val="20"/>
              </w:rPr>
              <w:t>45</w:t>
            </w:r>
          </w:p>
        </w:tc>
      </w:tr>
      <w:tr w:rsidR="00005516" w:rsidTr="00005516">
        <w:trPr>
          <w:trHeight w:hRule="exact" w:val="304"/>
        </w:trPr>
        <w:tc>
          <w:tcPr>
            <w:tcW w:w="2801" w:type="dxa"/>
          </w:tcPr>
          <w:p w:rsidR="00005516" w:rsidRDefault="00005516" w:rsidP="00005516">
            <w:pPr>
              <w:pStyle w:val="TableParagraph"/>
              <w:spacing w:before="50"/>
              <w:ind w:left="100"/>
              <w:rPr>
                <w:sz w:val="20"/>
              </w:rPr>
            </w:pPr>
            <w:r>
              <w:rPr>
                <w:sz w:val="20"/>
              </w:rPr>
              <w:t>Pakość</w:t>
            </w:r>
          </w:p>
        </w:tc>
        <w:tc>
          <w:tcPr>
            <w:tcW w:w="6414" w:type="dxa"/>
            <w:tcBorders>
              <w:top w:val="single" w:sz="7" w:space="0" w:color="000000"/>
            </w:tcBorders>
          </w:tcPr>
          <w:p w:rsidR="00005516" w:rsidRDefault="00005516" w:rsidP="00005516">
            <w:pPr>
              <w:pStyle w:val="TableParagraph"/>
              <w:spacing w:before="46"/>
              <w:ind w:right="2"/>
              <w:jc w:val="center"/>
              <w:rPr>
                <w:sz w:val="20"/>
              </w:rPr>
            </w:pPr>
            <w:r>
              <w:rPr>
                <w:w w:val="96"/>
                <w:sz w:val="20"/>
              </w:rPr>
              <w:t>9</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Rojewo</w:t>
            </w:r>
          </w:p>
        </w:tc>
        <w:tc>
          <w:tcPr>
            <w:tcW w:w="6414" w:type="dxa"/>
          </w:tcPr>
          <w:p w:rsidR="00005516" w:rsidRDefault="00005516" w:rsidP="00005516">
            <w:pPr>
              <w:pStyle w:val="TableParagraph"/>
              <w:spacing w:before="46"/>
              <w:ind w:right="2"/>
              <w:jc w:val="center"/>
              <w:rPr>
                <w:sz w:val="20"/>
              </w:rPr>
            </w:pPr>
            <w:r>
              <w:rPr>
                <w:w w:val="96"/>
                <w:sz w:val="20"/>
              </w:rPr>
              <w:t>8</w:t>
            </w:r>
          </w:p>
        </w:tc>
      </w:tr>
      <w:tr w:rsidR="00005516" w:rsidTr="00005516">
        <w:trPr>
          <w:trHeight w:hRule="exact" w:val="300"/>
        </w:trPr>
        <w:tc>
          <w:tcPr>
            <w:tcW w:w="2801" w:type="dxa"/>
          </w:tcPr>
          <w:p w:rsidR="00005516" w:rsidRDefault="00005516" w:rsidP="00005516">
            <w:pPr>
              <w:pStyle w:val="TableParagraph"/>
              <w:spacing w:before="46"/>
              <w:ind w:left="100"/>
              <w:rPr>
                <w:sz w:val="20"/>
              </w:rPr>
            </w:pPr>
            <w:r>
              <w:rPr>
                <w:sz w:val="20"/>
              </w:rPr>
              <w:t>Złotniki Kujawskie</w:t>
            </w:r>
          </w:p>
        </w:tc>
        <w:tc>
          <w:tcPr>
            <w:tcW w:w="6414" w:type="dxa"/>
          </w:tcPr>
          <w:p w:rsidR="00005516" w:rsidRDefault="00005516" w:rsidP="00005516">
            <w:pPr>
              <w:pStyle w:val="TableParagraph"/>
              <w:spacing w:before="46"/>
              <w:ind w:left="3032" w:right="3032"/>
              <w:jc w:val="center"/>
              <w:rPr>
                <w:sz w:val="20"/>
              </w:rPr>
            </w:pPr>
            <w:r>
              <w:rPr>
                <w:sz w:val="20"/>
              </w:rPr>
              <w:t>19</w:t>
            </w:r>
          </w:p>
        </w:tc>
      </w:tr>
      <w:tr w:rsidR="00005516" w:rsidTr="00005516">
        <w:trPr>
          <w:trHeight w:hRule="exact" w:val="300"/>
        </w:trPr>
        <w:tc>
          <w:tcPr>
            <w:tcW w:w="2801" w:type="dxa"/>
          </w:tcPr>
          <w:p w:rsidR="00005516" w:rsidRDefault="00005516" w:rsidP="00005516">
            <w:pPr>
              <w:pStyle w:val="TableParagraph"/>
              <w:spacing w:before="55"/>
              <w:ind w:right="107"/>
              <w:jc w:val="right"/>
              <w:rPr>
                <w:b/>
                <w:sz w:val="20"/>
              </w:rPr>
            </w:pPr>
            <w:r>
              <w:rPr>
                <w:b/>
                <w:w w:val="90"/>
                <w:sz w:val="20"/>
              </w:rPr>
              <w:t>RAZEM</w:t>
            </w:r>
          </w:p>
        </w:tc>
        <w:tc>
          <w:tcPr>
            <w:tcW w:w="6414" w:type="dxa"/>
          </w:tcPr>
          <w:p w:rsidR="00005516" w:rsidRDefault="00005516" w:rsidP="00005516">
            <w:pPr>
              <w:pStyle w:val="TableParagraph"/>
              <w:spacing w:before="55"/>
              <w:ind w:left="3032" w:right="3032"/>
              <w:jc w:val="center"/>
              <w:rPr>
                <w:b/>
                <w:sz w:val="20"/>
              </w:rPr>
            </w:pPr>
            <w:r>
              <w:rPr>
                <w:b/>
                <w:sz w:val="20"/>
              </w:rPr>
              <w:t>192</w:t>
            </w:r>
          </w:p>
        </w:tc>
      </w:tr>
    </w:tbl>
    <w:p w:rsidR="00005516" w:rsidRPr="00A430A9" w:rsidRDefault="00005516" w:rsidP="00005516">
      <w:pPr>
        <w:spacing w:before="46"/>
        <w:ind w:left="112"/>
        <w:rPr>
          <w:i/>
          <w:sz w:val="20"/>
          <w:lang w:val="pl-PL"/>
        </w:rPr>
      </w:pPr>
      <w:r w:rsidRPr="00A430A9">
        <w:rPr>
          <w:i/>
          <w:sz w:val="20"/>
          <w:lang w:val="pl-PL"/>
        </w:rPr>
        <w:t>Źródło: opracowanie własne na podstawie danych Krajowego Rejestru Sądowego.</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5"/>
        <w:ind w:left="112" w:right="107" w:firstLine="708"/>
        <w:jc w:val="both"/>
        <w:rPr>
          <w:lang w:val="pl-PL"/>
        </w:rPr>
      </w:pPr>
      <w:r w:rsidRPr="00A430A9">
        <w:rPr>
          <w:lang w:val="pl-PL"/>
        </w:rPr>
        <w:t>Najwięcej  organizacji  pozarządowych  posiada  siedzibę  na terenie gminy Kruszwica  (45), Inowrocław (39) i Gniewkowo (32), najmniej zaś w gminach Rojewo (8) i Pakość</w:t>
      </w:r>
      <w:r w:rsidRPr="00A430A9">
        <w:rPr>
          <w:spacing w:val="-30"/>
          <w:lang w:val="pl-PL"/>
        </w:rPr>
        <w:t xml:space="preserve"> </w:t>
      </w:r>
      <w:r w:rsidRPr="00A430A9">
        <w:rPr>
          <w:lang w:val="pl-PL"/>
        </w:rPr>
        <w:t>(9).</w:t>
      </w:r>
    </w:p>
    <w:p w:rsidR="00005516" w:rsidRPr="00A430A9" w:rsidRDefault="00005516" w:rsidP="00005516">
      <w:pPr>
        <w:spacing w:before="56"/>
        <w:ind w:left="112" w:right="101" w:firstLine="708"/>
        <w:jc w:val="both"/>
        <w:rPr>
          <w:lang w:val="pl-PL"/>
        </w:rPr>
      </w:pPr>
      <w:r w:rsidRPr="00A430A9">
        <w:rPr>
          <w:lang w:val="pl-PL"/>
        </w:rPr>
        <w:t xml:space="preserve">Przy uwzględnieniu liczby mieszkańców poszczególnych gmin najwyższy wskaźnik aktywności organizacji pozarządowych występuje w gminach Dąbrowa Biskupia, Inowrocław i Rojewo. Najsłabiej w tym względzie wypada gmina Pakość. </w:t>
      </w:r>
      <w:r w:rsidRPr="00A430A9">
        <w:rPr>
          <w:b/>
          <w:lang w:val="pl-PL"/>
        </w:rPr>
        <w:t>Wskaźnik nasycenia organizacjami pozarządowymi na 1.000 mieszkańców na obszarze LGD Czarnoziem na Soli jest niższy niż średnia dla województwa kujawsko-pomorskiego i Polski</w:t>
      </w:r>
      <w:r w:rsidRPr="00A430A9">
        <w:rPr>
          <w:lang w:val="pl-PL"/>
        </w:rPr>
        <w:t>.</w:t>
      </w:r>
    </w:p>
    <w:p w:rsidR="00005516" w:rsidRPr="00A430A9" w:rsidRDefault="00005516" w:rsidP="00005516">
      <w:pPr>
        <w:jc w:val="both"/>
        <w:rPr>
          <w:lang w:val="pl-PL"/>
        </w:rPr>
        <w:sectPr w:rsidR="00005516" w:rsidRPr="00A430A9">
          <w:pgSz w:w="11920" w:h="16850"/>
          <w:pgMar w:top="480" w:right="460" w:bottom="480" w:left="740" w:header="0" w:footer="282" w:gutter="0"/>
          <w:cols w:space="708"/>
        </w:sectPr>
      </w:pPr>
    </w:p>
    <w:p w:rsidR="00005516" w:rsidRPr="00A430A9" w:rsidRDefault="00005516" w:rsidP="00005516">
      <w:pPr>
        <w:spacing w:before="55"/>
        <w:ind w:left="112" w:right="114" w:firstLine="708"/>
        <w:jc w:val="both"/>
        <w:rPr>
          <w:lang w:val="pl-PL"/>
        </w:rPr>
      </w:pPr>
      <w:r w:rsidRPr="00A430A9">
        <w:rPr>
          <w:b/>
          <w:lang w:val="pl-PL"/>
        </w:rPr>
        <w:lastRenderedPageBreak/>
        <w:t>W latach 2007-2014 na analizowanym obszarze zwiększyła się ogólna liczba organizacji pozarządowych</w:t>
      </w:r>
      <w:r w:rsidRPr="00A430A9">
        <w:rPr>
          <w:lang w:val="pl-PL"/>
        </w:rPr>
        <w:t>, a także wskaźnik liczby organizacji pozarządowych na 1000 mieszkańców. Najwyższy wzrost odnotowano w gminie Dąbrowa Biskupia. Nieco mniejsza dynamika tego zjawiska wystąpiła w gminach Janikowo, Rojewo i Złotniki Kujawskie. Za to w gminach Gniewkowo, Inowrocław, Kruszwica i Pakość można zaobserwować swoistą stagnację  w tym</w:t>
      </w:r>
      <w:r w:rsidRPr="00A430A9">
        <w:rPr>
          <w:spacing w:val="-7"/>
          <w:lang w:val="pl-PL"/>
        </w:rPr>
        <w:t xml:space="preserve"> </w:t>
      </w:r>
      <w:r w:rsidRPr="00A430A9">
        <w:rPr>
          <w:lang w:val="pl-PL"/>
        </w:rPr>
        <w:t>zakresie.</w:t>
      </w:r>
    </w:p>
    <w:p w:rsidR="00005516" w:rsidRPr="00A430A9" w:rsidRDefault="00005516" w:rsidP="00005516">
      <w:pPr>
        <w:pStyle w:val="Tekstpodstawowy"/>
        <w:spacing w:before="7"/>
        <w:rPr>
          <w:sz w:val="32"/>
          <w:lang w:val="pl-PL"/>
        </w:rPr>
      </w:pPr>
    </w:p>
    <w:p w:rsidR="00005516" w:rsidRPr="00A430A9" w:rsidRDefault="00005516" w:rsidP="00005516">
      <w:pPr>
        <w:spacing w:after="12"/>
        <w:ind w:left="112" w:right="367"/>
        <w:rPr>
          <w:sz w:val="20"/>
          <w:lang w:val="pl-PL"/>
        </w:rPr>
      </w:pPr>
      <w:r w:rsidRPr="00A430A9">
        <w:rPr>
          <w:sz w:val="20"/>
          <w:lang w:val="pl-PL"/>
        </w:rPr>
        <w:t>Tabela 35. Fundacje, stowarzyszenia i organizacje społeczne na 1000 mieszkańców na obszarze Stowarzyszenia Lokalna Grupa Działania Czarnoziem na Soli w latach 2007-2014.</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68"/>
        <w:gridCol w:w="770"/>
        <w:gridCol w:w="768"/>
        <w:gridCol w:w="768"/>
        <w:gridCol w:w="768"/>
        <w:gridCol w:w="771"/>
        <w:gridCol w:w="770"/>
        <w:gridCol w:w="769"/>
        <w:gridCol w:w="920"/>
      </w:tblGrid>
      <w:tr w:rsidR="00005516" w:rsidTr="00005516">
        <w:trPr>
          <w:trHeight w:hRule="exact" w:val="530"/>
        </w:trPr>
        <w:tc>
          <w:tcPr>
            <w:tcW w:w="2218"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10"/>
              <w:rPr>
                <w:sz w:val="24"/>
                <w:lang w:val="pl-PL"/>
              </w:rPr>
            </w:pPr>
          </w:p>
          <w:p w:rsidR="00005516" w:rsidRDefault="00005516" w:rsidP="00005516">
            <w:pPr>
              <w:pStyle w:val="TableParagraph"/>
              <w:ind w:left="787" w:right="789"/>
              <w:jc w:val="center"/>
              <w:rPr>
                <w:b/>
                <w:sz w:val="20"/>
              </w:rPr>
            </w:pPr>
            <w:r>
              <w:rPr>
                <w:b/>
                <w:sz w:val="20"/>
              </w:rPr>
              <w:t>Gmina</w:t>
            </w:r>
          </w:p>
        </w:tc>
        <w:tc>
          <w:tcPr>
            <w:tcW w:w="6152" w:type="dxa"/>
            <w:gridSpan w:val="8"/>
          </w:tcPr>
          <w:p w:rsidR="00005516" w:rsidRPr="00A430A9" w:rsidRDefault="00005516" w:rsidP="00005516">
            <w:pPr>
              <w:pStyle w:val="TableParagraph"/>
              <w:spacing w:before="58"/>
              <w:ind w:left="1658" w:hanging="1044"/>
              <w:rPr>
                <w:b/>
                <w:sz w:val="20"/>
                <w:lang w:val="pl-PL"/>
              </w:rPr>
            </w:pPr>
            <w:r w:rsidRPr="00A430A9">
              <w:rPr>
                <w:b/>
                <w:sz w:val="20"/>
                <w:lang w:val="pl-PL"/>
              </w:rPr>
              <w:t>Fundacje, stowarzyszenia i organizacje społeczne na 1000 mieszkańców w latach 2007-2014</w:t>
            </w:r>
          </w:p>
        </w:tc>
        <w:tc>
          <w:tcPr>
            <w:tcW w:w="920" w:type="dxa"/>
            <w:vMerge w:val="restart"/>
          </w:tcPr>
          <w:p w:rsidR="00005516" w:rsidRDefault="00005516" w:rsidP="00005516">
            <w:pPr>
              <w:pStyle w:val="TableParagraph"/>
              <w:spacing w:before="58"/>
              <w:ind w:left="139" w:right="137"/>
              <w:jc w:val="center"/>
              <w:rPr>
                <w:b/>
                <w:sz w:val="20"/>
              </w:rPr>
            </w:pPr>
            <w:r>
              <w:rPr>
                <w:b/>
                <w:w w:val="90"/>
                <w:sz w:val="20"/>
              </w:rPr>
              <w:t xml:space="preserve">Zmiana </w:t>
            </w:r>
            <w:r>
              <w:rPr>
                <w:b/>
                <w:sz w:val="20"/>
              </w:rPr>
              <w:t>w   latach 2007-</w:t>
            </w:r>
          </w:p>
          <w:p w:rsidR="00005516" w:rsidRDefault="00005516" w:rsidP="00005516">
            <w:pPr>
              <w:pStyle w:val="TableParagraph"/>
              <w:spacing w:line="228" w:lineRule="exact"/>
              <w:ind w:left="139" w:right="137"/>
              <w:jc w:val="center"/>
              <w:rPr>
                <w:b/>
                <w:sz w:val="20"/>
              </w:rPr>
            </w:pPr>
            <w:r>
              <w:rPr>
                <w:b/>
                <w:sz w:val="20"/>
              </w:rPr>
              <w:t>2014</w:t>
            </w:r>
          </w:p>
        </w:tc>
      </w:tr>
      <w:tr w:rsidR="00005516" w:rsidTr="00005516">
        <w:trPr>
          <w:trHeight w:hRule="exact" w:val="691"/>
        </w:trPr>
        <w:tc>
          <w:tcPr>
            <w:tcW w:w="2218" w:type="dxa"/>
            <w:vMerge/>
          </w:tcPr>
          <w:p w:rsidR="00005516" w:rsidRDefault="00005516" w:rsidP="00005516"/>
        </w:tc>
        <w:tc>
          <w:tcPr>
            <w:tcW w:w="768" w:type="dxa"/>
          </w:tcPr>
          <w:p w:rsidR="00005516" w:rsidRDefault="00005516" w:rsidP="00005516">
            <w:pPr>
              <w:pStyle w:val="TableParagraph"/>
              <w:spacing w:before="1"/>
            </w:pPr>
          </w:p>
          <w:p w:rsidR="00005516" w:rsidRDefault="00005516" w:rsidP="00005516">
            <w:pPr>
              <w:pStyle w:val="TableParagraph"/>
              <w:spacing w:before="1"/>
              <w:ind w:left="82" w:right="82"/>
              <w:jc w:val="center"/>
              <w:rPr>
                <w:b/>
                <w:sz w:val="20"/>
              </w:rPr>
            </w:pPr>
            <w:r>
              <w:rPr>
                <w:b/>
                <w:sz w:val="20"/>
              </w:rPr>
              <w:t>2007</w:t>
            </w:r>
          </w:p>
        </w:tc>
        <w:tc>
          <w:tcPr>
            <w:tcW w:w="770" w:type="dxa"/>
          </w:tcPr>
          <w:p w:rsidR="00005516" w:rsidRDefault="00005516" w:rsidP="00005516">
            <w:pPr>
              <w:pStyle w:val="TableParagraph"/>
              <w:spacing w:before="1"/>
            </w:pPr>
          </w:p>
          <w:p w:rsidR="00005516" w:rsidRDefault="00005516" w:rsidP="00005516">
            <w:pPr>
              <w:pStyle w:val="TableParagraph"/>
              <w:spacing w:before="1"/>
              <w:ind w:left="161" w:right="159"/>
              <w:jc w:val="center"/>
              <w:rPr>
                <w:b/>
                <w:sz w:val="20"/>
              </w:rPr>
            </w:pPr>
            <w:r>
              <w:rPr>
                <w:b/>
                <w:sz w:val="20"/>
              </w:rPr>
              <w:t>2008</w:t>
            </w:r>
          </w:p>
        </w:tc>
        <w:tc>
          <w:tcPr>
            <w:tcW w:w="768" w:type="dxa"/>
          </w:tcPr>
          <w:p w:rsidR="00005516" w:rsidRDefault="00005516" w:rsidP="00005516">
            <w:pPr>
              <w:pStyle w:val="TableParagraph"/>
              <w:spacing w:before="1"/>
            </w:pPr>
          </w:p>
          <w:p w:rsidR="00005516" w:rsidRDefault="00005516" w:rsidP="00005516">
            <w:pPr>
              <w:pStyle w:val="TableParagraph"/>
              <w:spacing w:before="1"/>
              <w:ind w:left="157" w:right="160"/>
              <w:jc w:val="center"/>
              <w:rPr>
                <w:b/>
                <w:sz w:val="20"/>
              </w:rPr>
            </w:pPr>
            <w:r>
              <w:rPr>
                <w:b/>
                <w:sz w:val="20"/>
              </w:rPr>
              <w:t>2009</w:t>
            </w:r>
          </w:p>
        </w:tc>
        <w:tc>
          <w:tcPr>
            <w:tcW w:w="768" w:type="dxa"/>
          </w:tcPr>
          <w:p w:rsidR="00005516" w:rsidRDefault="00005516" w:rsidP="00005516">
            <w:pPr>
              <w:pStyle w:val="TableParagraph"/>
              <w:spacing w:before="1"/>
            </w:pPr>
          </w:p>
          <w:p w:rsidR="00005516" w:rsidRDefault="00005516" w:rsidP="00005516">
            <w:pPr>
              <w:pStyle w:val="TableParagraph"/>
              <w:spacing w:before="1"/>
              <w:ind w:left="82" w:right="82"/>
              <w:jc w:val="center"/>
              <w:rPr>
                <w:b/>
                <w:sz w:val="20"/>
              </w:rPr>
            </w:pPr>
            <w:r>
              <w:rPr>
                <w:b/>
                <w:sz w:val="20"/>
              </w:rPr>
              <w:t>2010</w:t>
            </w:r>
          </w:p>
        </w:tc>
        <w:tc>
          <w:tcPr>
            <w:tcW w:w="768" w:type="dxa"/>
          </w:tcPr>
          <w:p w:rsidR="00005516" w:rsidRDefault="00005516" w:rsidP="00005516">
            <w:pPr>
              <w:pStyle w:val="TableParagraph"/>
              <w:spacing w:before="1"/>
            </w:pPr>
          </w:p>
          <w:p w:rsidR="00005516" w:rsidRDefault="00005516" w:rsidP="00005516">
            <w:pPr>
              <w:pStyle w:val="TableParagraph"/>
              <w:spacing w:before="1"/>
              <w:ind w:left="84" w:right="80"/>
              <w:jc w:val="center"/>
              <w:rPr>
                <w:b/>
                <w:sz w:val="20"/>
              </w:rPr>
            </w:pPr>
            <w:r>
              <w:rPr>
                <w:b/>
                <w:sz w:val="20"/>
              </w:rPr>
              <w:t>2011</w:t>
            </w:r>
          </w:p>
        </w:tc>
        <w:tc>
          <w:tcPr>
            <w:tcW w:w="771" w:type="dxa"/>
          </w:tcPr>
          <w:p w:rsidR="00005516" w:rsidRDefault="00005516" w:rsidP="00005516">
            <w:pPr>
              <w:pStyle w:val="TableParagraph"/>
              <w:spacing w:before="1"/>
            </w:pPr>
          </w:p>
          <w:p w:rsidR="00005516" w:rsidRDefault="00005516" w:rsidP="00005516">
            <w:pPr>
              <w:pStyle w:val="TableParagraph"/>
              <w:spacing w:before="1"/>
              <w:ind w:left="161" w:right="160"/>
              <w:jc w:val="center"/>
              <w:rPr>
                <w:b/>
                <w:sz w:val="20"/>
              </w:rPr>
            </w:pPr>
            <w:r>
              <w:rPr>
                <w:b/>
                <w:sz w:val="20"/>
              </w:rPr>
              <w:t>2012</w:t>
            </w:r>
          </w:p>
        </w:tc>
        <w:tc>
          <w:tcPr>
            <w:tcW w:w="770" w:type="dxa"/>
          </w:tcPr>
          <w:p w:rsidR="00005516" w:rsidRDefault="00005516" w:rsidP="00005516">
            <w:pPr>
              <w:pStyle w:val="TableParagraph"/>
              <w:spacing w:before="1"/>
            </w:pPr>
          </w:p>
          <w:p w:rsidR="00005516" w:rsidRDefault="00005516" w:rsidP="00005516">
            <w:pPr>
              <w:pStyle w:val="TableParagraph"/>
              <w:spacing w:before="1"/>
              <w:ind w:left="161" w:right="159"/>
              <w:jc w:val="center"/>
              <w:rPr>
                <w:b/>
                <w:sz w:val="20"/>
              </w:rPr>
            </w:pPr>
            <w:r>
              <w:rPr>
                <w:b/>
                <w:sz w:val="20"/>
              </w:rPr>
              <w:t>2013</w:t>
            </w:r>
          </w:p>
        </w:tc>
        <w:tc>
          <w:tcPr>
            <w:tcW w:w="768" w:type="dxa"/>
          </w:tcPr>
          <w:p w:rsidR="00005516" w:rsidRDefault="00005516" w:rsidP="00005516">
            <w:pPr>
              <w:pStyle w:val="TableParagraph"/>
              <w:spacing w:before="1"/>
            </w:pPr>
          </w:p>
          <w:p w:rsidR="00005516" w:rsidRDefault="00005516" w:rsidP="00005516">
            <w:pPr>
              <w:pStyle w:val="TableParagraph"/>
              <w:spacing w:before="1"/>
              <w:ind w:left="82" w:right="82"/>
              <w:jc w:val="center"/>
              <w:rPr>
                <w:b/>
                <w:sz w:val="20"/>
              </w:rPr>
            </w:pPr>
            <w:r>
              <w:rPr>
                <w:b/>
                <w:sz w:val="20"/>
              </w:rPr>
              <w:t>2014</w:t>
            </w:r>
          </w:p>
        </w:tc>
        <w:tc>
          <w:tcPr>
            <w:tcW w:w="920" w:type="dxa"/>
            <w:vMerge/>
          </w:tcPr>
          <w:p w:rsidR="00005516" w:rsidRDefault="00005516" w:rsidP="00005516"/>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Dąbrowa Biskupia</w:t>
            </w:r>
          </w:p>
        </w:tc>
        <w:tc>
          <w:tcPr>
            <w:tcW w:w="768" w:type="dxa"/>
          </w:tcPr>
          <w:p w:rsidR="00005516" w:rsidRDefault="00005516" w:rsidP="00005516">
            <w:pPr>
              <w:pStyle w:val="TableParagraph"/>
              <w:spacing w:before="46"/>
              <w:ind w:right="7"/>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3</w:t>
            </w:r>
          </w:p>
        </w:tc>
        <w:tc>
          <w:tcPr>
            <w:tcW w:w="768" w:type="dxa"/>
          </w:tcPr>
          <w:p w:rsidR="00005516" w:rsidRDefault="00005516" w:rsidP="00005516">
            <w:pPr>
              <w:pStyle w:val="TableParagraph"/>
              <w:spacing w:before="46"/>
              <w:ind w:right="2"/>
              <w:jc w:val="center"/>
              <w:rPr>
                <w:sz w:val="20"/>
              </w:rPr>
            </w:pPr>
            <w:r>
              <w:rPr>
                <w:w w:val="96"/>
                <w:sz w:val="20"/>
              </w:rPr>
              <w:t>3</w:t>
            </w:r>
          </w:p>
        </w:tc>
        <w:tc>
          <w:tcPr>
            <w:tcW w:w="771" w:type="dxa"/>
          </w:tcPr>
          <w:p w:rsidR="00005516" w:rsidRDefault="00005516" w:rsidP="00005516">
            <w:pPr>
              <w:pStyle w:val="TableParagraph"/>
              <w:spacing w:before="46"/>
              <w:jc w:val="center"/>
              <w:rPr>
                <w:sz w:val="20"/>
              </w:rPr>
            </w:pPr>
            <w:r>
              <w:rPr>
                <w:w w:val="96"/>
                <w:sz w:val="20"/>
              </w:rPr>
              <w:t>3</w:t>
            </w:r>
          </w:p>
        </w:tc>
        <w:tc>
          <w:tcPr>
            <w:tcW w:w="770" w:type="dxa"/>
          </w:tcPr>
          <w:p w:rsidR="00005516" w:rsidRDefault="00005516" w:rsidP="00005516">
            <w:pPr>
              <w:pStyle w:val="TableParagraph"/>
              <w:spacing w:before="46"/>
              <w:ind w:right="4"/>
              <w:jc w:val="center"/>
              <w:rPr>
                <w:sz w:val="20"/>
              </w:rPr>
            </w:pPr>
            <w:r>
              <w:rPr>
                <w:w w:val="96"/>
                <w:sz w:val="20"/>
              </w:rPr>
              <w:t>3</w:t>
            </w:r>
          </w:p>
        </w:tc>
        <w:tc>
          <w:tcPr>
            <w:tcW w:w="768" w:type="dxa"/>
          </w:tcPr>
          <w:p w:rsidR="00005516" w:rsidRDefault="00005516" w:rsidP="00005516">
            <w:pPr>
              <w:pStyle w:val="TableParagraph"/>
              <w:spacing w:before="46"/>
              <w:ind w:right="2"/>
              <w:jc w:val="center"/>
              <w:rPr>
                <w:sz w:val="20"/>
              </w:rPr>
            </w:pPr>
            <w:r>
              <w:rPr>
                <w:w w:val="96"/>
                <w:sz w:val="20"/>
              </w:rPr>
              <w:t>3</w:t>
            </w:r>
          </w:p>
        </w:tc>
        <w:tc>
          <w:tcPr>
            <w:tcW w:w="920" w:type="dxa"/>
          </w:tcPr>
          <w:p w:rsidR="00005516" w:rsidRDefault="00005516" w:rsidP="00005516">
            <w:pPr>
              <w:pStyle w:val="TableParagraph"/>
              <w:spacing w:before="55"/>
              <w:jc w:val="center"/>
              <w:rPr>
                <w:b/>
                <w:sz w:val="20"/>
              </w:rPr>
            </w:pPr>
            <w:r>
              <w:rPr>
                <w:b/>
                <w:color w:val="528135"/>
                <w:w w:val="96"/>
                <w:sz w:val="20"/>
              </w:rPr>
              <w:t>2</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Gniewkowo</w:t>
            </w:r>
          </w:p>
        </w:tc>
        <w:tc>
          <w:tcPr>
            <w:tcW w:w="768" w:type="dxa"/>
          </w:tcPr>
          <w:p w:rsidR="00005516" w:rsidRDefault="00005516" w:rsidP="00005516">
            <w:pPr>
              <w:pStyle w:val="TableParagraph"/>
              <w:spacing w:before="46"/>
              <w:ind w:right="7"/>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71" w:type="dxa"/>
          </w:tcPr>
          <w:p w:rsidR="00005516" w:rsidRDefault="00005516" w:rsidP="00005516">
            <w:pPr>
              <w:pStyle w:val="TableParagraph"/>
              <w:spacing w:before="46"/>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920" w:type="dxa"/>
          </w:tcPr>
          <w:p w:rsidR="00005516" w:rsidRDefault="00005516" w:rsidP="00005516">
            <w:pPr>
              <w:pStyle w:val="TableParagraph"/>
              <w:spacing w:before="46"/>
              <w:jc w:val="center"/>
              <w:rPr>
                <w:sz w:val="20"/>
              </w:rPr>
            </w:pPr>
            <w:r>
              <w:rPr>
                <w:color w:val="FF0000"/>
                <w:w w:val="96"/>
                <w:sz w:val="20"/>
              </w:rPr>
              <w:t>0</w:t>
            </w:r>
          </w:p>
        </w:tc>
      </w:tr>
      <w:tr w:rsidR="00005516" w:rsidTr="00005516">
        <w:trPr>
          <w:trHeight w:hRule="exact" w:val="300"/>
        </w:trPr>
        <w:tc>
          <w:tcPr>
            <w:tcW w:w="2218" w:type="dxa"/>
          </w:tcPr>
          <w:p w:rsidR="00005516" w:rsidRDefault="00005516" w:rsidP="00005516">
            <w:pPr>
              <w:pStyle w:val="TableParagraph"/>
              <w:spacing w:before="48"/>
              <w:ind w:left="103"/>
              <w:rPr>
                <w:sz w:val="20"/>
              </w:rPr>
            </w:pPr>
            <w:r>
              <w:rPr>
                <w:sz w:val="20"/>
              </w:rPr>
              <w:t>Inowrocław</w:t>
            </w:r>
          </w:p>
        </w:tc>
        <w:tc>
          <w:tcPr>
            <w:tcW w:w="768" w:type="dxa"/>
          </w:tcPr>
          <w:p w:rsidR="00005516" w:rsidRDefault="00005516" w:rsidP="00005516">
            <w:pPr>
              <w:pStyle w:val="TableParagraph"/>
              <w:spacing w:before="48"/>
              <w:ind w:right="7"/>
              <w:jc w:val="center"/>
              <w:rPr>
                <w:sz w:val="20"/>
              </w:rPr>
            </w:pPr>
            <w:r>
              <w:rPr>
                <w:w w:val="96"/>
                <w:sz w:val="20"/>
              </w:rPr>
              <w:t>3</w:t>
            </w:r>
          </w:p>
        </w:tc>
        <w:tc>
          <w:tcPr>
            <w:tcW w:w="770" w:type="dxa"/>
          </w:tcPr>
          <w:p w:rsidR="00005516" w:rsidRDefault="00005516" w:rsidP="00005516">
            <w:pPr>
              <w:pStyle w:val="TableParagraph"/>
              <w:spacing w:before="48"/>
              <w:ind w:right="4"/>
              <w:jc w:val="center"/>
              <w:rPr>
                <w:sz w:val="20"/>
              </w:rPr>
            </w:pPr>
            <w:r>
              <w:rPr>
                <w:w w:val="96"/>
                <w:sz w:val="20"/>
              </w:rPr>
              <w:t>3</w:t>
            </w:r>
          </w:p>
        </w:tc>
        <w:tc>
          <w:tcPr>
            <w:tcW w:w="768" w:type="dxa"/>
          </w:tcPr>
          <w:p w:rsidR="00005516" w:rsidRDefault="00005516" w:rsidP="00005516">
            <w:pPr>
              <w:pStyle w:val="TableParagraph"/>
              <w:spacing w:before="48"/>
              <w:ind w:right="2"/>
              <w:jc w:val="center"/>
              <w:rPr>
                <w:sz w:val="20"/>
              </w:rPr>
            </w:pPr>
            <w:r>
              <w:rPr>
                <w:w w:val="96"/>
                <w:sz w:val="20"/>
              </w:rPr>
              <w:t>3</w:t>
            </w:r>
          </w:p>
        </w:tc>
        <w:tc>
          <w:tcPr>
            <w:tcW w:w="768" w:type="dxa"/>
          </w:tcPr>
          <w:p w:rsidR="00005516" w:rsidRDefault="00005516" w:rsidP="00005516">
            <w:pPr>
              <w:pStyle w:val="TableParagraph"/>
              <w:spacing w:before="48"/>
              <w:ind w:right="2"/>
              <w:jc w:val="center"/>
              <w:rPr>
                <w:sz w:val="20"/>
              </w:rPr>
            </w:pPr>
            <w:r>
              <w:rPr>
                <w:w w:val="96"/>
                <w:sz w:val="20"/>
              </w:rPr>
              <w:t>3</w:t>
            </w:r>
          </w:p>
        </w:tc>
        <w:tc>
          <w:tcPr>
            <w:tcW w:w="768" w:type="dxa"/>
          </w:tcPr>
          <w:p w:rsidR="00005516" w:rsidRDefault="00005516" w:rsidP="00005516">
            <w:pPr>
              <w:pStyle w:val="TableParagraph"/>
              <w:spacing w:before="48"/>
              <w:ind w:right="2"/>
              <w:jc w:val="center"/>
              <w:rPr>
                <w:sz w:val="20"/>
              </w:rPr>
            </w:pPr>
            <w:r>
              <w:rPr>
                <w:w w:val="96"/>
                <w:sz w:val="20"/>
              </w:rPr>
              <w:t>3</w:t>
            </w:r>
          </w:p>
        </w:tc>
        <w:tc>
          <w:tcPr>
            <w:tcW w:w="771" w:type="dxa"/>
          </w:tcPr>
          <w:p w:rsidR="00005516" w:rsidRDefault="00005516" w:rsidP="00005516">
            <w:pPr>
              <w:pStyle w:val="TableParagraph"/>
              <w:spacing w:before="48"/>
              <w:jc w:val="center"/>
              <w:rPr>
                <w:sz w:val="20"/>
              </w:rPr>
            </w:pPr>
            <w:r>
              <w:rPr>
                <w:w w:val="96"/>
                <w:sz w:val="20"/>
              </w:rPr>
              <w:t>3</w:t>
            </w:r>
          </w:p>
        </w:tc>
        <w:tc>
          <w:tcPr>
            <w:tcW w:w="770" w:type="dxa"/>
          </w:tcPr>
          <w:p w:rsidR="00005516" w:rsidRDefault="00005516" w:rsidP="00005516">
            <w:pPr>
              <w:pStyle w:val="TableParagraph"/>
              <w:spacing w:before="48"/>
              <w:ind w:right="4"/>
              <w:jc w:val="center"/>
              <w:rPr>
                <w:sz w:val="20"/>
              </w:rPr>
            </w:pPr>
            <w:r>
              <w:rPr>
                <w:w w:val="96"/>
                <w:sz w:val="20"/>
              </w:rPr>
              <w:t>3</w:t>
            </w:r>
          </w:p>
        </w:tc>
        <w:tc>
          <w:tcPr>
            <w:tcW w:w="768" w:type="dxa"/>
          </w:tcPr>
          <w:p w:rsidR="00005516" w:rsidRDefault="00005516" w:rsidP="00005516">
            <w:pPr>
              <w:pStyle w:val="TableParagraph"/>
              <w:spacing w:before="48"/>
              <w:ind w:right="2"/>
              <w:jc w:val="center"/>
              <w:rPr>
                <w:sz w:val="20"/>
              </w:rPr>
            </w:pPr>
            <w:r>
              <w:rPr>
                <w:w w:val="96"/>
                <w:sz w:val="20"/>
              </w:rPr>
              <w:t>3</w:t>
            </w:r>
          </w:p>
        </w:tc>
        <w:tc>
          <w:tcPr>
            <w:tcW w:w="920" w:type="dxa"/>
          </w:tcPr>
          <w:p w:rsidR="00005516" w:rsidRDefault="00005516" w:rsidP="00005516">
            <w:pPr>
              <w:pStyle w:val="TableParagraph"/>
              <w:spacing w:before="48"/>
              <w:jc w:val="center"/>
              <w:rPr>
                <w:sz w:val="20"/>
              </w:rPr>
            </w:pPr>
            <w:r>
              <w:rPr>
                <w:color w:val="FF0000"/>
                <w:w w:val="96"/>
                <w:sz w:val="20"/>
              </w:rPr>
              <w:t>0</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Janikowo</w:t>
            </w:r>
          </w:p>
        </w:tc>
        <w:tc>
          <w:tcPr>
            <w:tcW w:w="768" w:type="dxa"/>
          </w:tcPr>
          <w:p w:rsidR="00005516" w:rsidRDefault="00005516" w:rsidP="00005516">
            <w:pPr>
              <w:pStyle w:val="TableParagraph"/>
              <w:spacing w:before="46"/>
              <w:ind w:right="7"/>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71" w:type="dxa"/>
          </w:tcPr>
          <w:p w:rsidR="00005516" w:rsidRDefault="00005516" w:rsidP="00005516">
            <w:pPr>
              <w:pStyle w:val="TableParagraph"/>
              <w:spacing w:before="46"/>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920" w:type="dxa"/>
          </w:tcPr>
          <w:p w:rsidR="00005516" w:rsidRDefault="00005516" w:rsidP="00005516">
            <w:pPr>
              <w:pStyle w:val="TableParagraph"/>
              <w:spacing w:before="46"/>
              <w:jc w:val="center"/>
              <w:rPr>
                <w:sz w:val="20"/>
              </w:rPr>
            </w:pPr>
            <w:r>
              <w:rPr>
                <w:w w:val="96"/>
                <w:sz w:val="20"/>
              </w:rPr>
              <w:t>1</w:t>
            </w:r>
          </w:p>
        </w:tc>
      </w:tr>
      <w:tr w:rsidR="00005516" w:rsidTr="00005516">
        <w:trPr>
          <w:trHeight w:hRule="exact" w:val="301"/>
        </w:trPr>
        <w:tc>
          <w:tcPr>
            <w:tcW w:w="2218" w:type="dxa"/>
          </w:tcPr>
          <w:p w:rsidR="00005516" w:rsidRDefault="00005516" w:rsidP="00005516">
            <w:pPr>
              <w:pStyle w:val="TableParagraph"/>
              <w:spacing w:before="46"/>
              <w:ind w:left="103"/>
              <w:rPr>
                <w:sz w:val="20"/>
              </w:rPr>
            </w:pPr>
            <w:r>
              <w:rPr>
                <w:sz w:val="20"/>
              </w:rPr>
              <w:t>Kruszwica</w:t>
            </w:r>
          </w:p>
        </w:tc>
        <w:tc>
          <w:tcPr>
            <w:tcW w:w="768" w:type="dxa"/>
          </w:tcPr>
          <w:p w:rsidR="00005516" w:rsidRDefault="00005516" w:rsidP="00005516">
            <w:pPr>
              <w:pStyle w:val="TableParagraph"/>
              <w:spacing w:before="46"/>
              <w:ind w:right="7"/>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71" w:type="dxa"/>
          </w:tcPr>
          <w:p w:rsidR="00005516" w:rsidRDefault="00005516" w:rsidP="00005516">
            <w:pPr>
              <w:pStyle w:val="TableParagraph"/>
              <w:spacing w:before="46"/>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920" w:type="dxa"/>
          </w:tcPr>
          <w:p w:rsidR="00005516" w:rsidRDefault="00005516" w:rsidP="00005516">
            <w:pPr>
              <w:pStyle w:val="TableParagraph"/>
              <w:spacing w:before="46"/>
              <w:jc w:val="center"/>
              <w:rPr>
                <w:sz w:val="20"/>
              </w:rPr>
            </w:pPr>
            <w:r>
              <w:rPr>
                <w:color w:val="FF0000"/>
                <w:w w:val="96"/>
                <w:sz w:val="20"/>
              </w:rPr>
              <w:t>0</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Pakość</w:t>
            </w:r>
          </w:p>
        </w:tc>
        <w:tc>
          <w:tcPr>
            <w:tcW w:w="768" w:type="dxa"/>
          </w:tcPr>
          <w:p w:rsidR="00005516" w:rsidRDefault="00005516" w:rsidP="00005516">
            <w:pPr>
              <w:pStyle w:val="TableParagraph"/>
              <w:spacing w:before="46"/>
              <w:ind w:right="7"/>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71" w:type="dxa"/>
          </w:tcPr>
          <w:p w:rsidR="00005516" w:rsidRDefault="00005516" w:rsidP="00005516">
            <w:pPr>
              <w:pStyle w:val="TableParagraph"/>
              <w:spacing w:before="46"/>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920" w:type="dxa"/>
          </w:tcPr>
          <w:p w:rsidR="00005516" w:rsidRDefault="00005516" w:rsidP="00005516">
            <w:pPr>
              <w:pStyle w:val="TableParagraph"/>
              <w:spacing w:before="46"/>
              <w:jc w:val="center"/>
              <w:rPr>
                <w:sz w:val="20"/>
              </w:rPr>
            </w:pPr>
            <w:r>
              <w:rPr>
                <w:color w:val="FF0000"/>
                <w:w w:val="96"/>
                <w:sz w:val="20"/>
              </w:rPr>
              <w:t>0</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Rojewo</w:t>
            </w:r>
          </w:p>
        </w:tc>
        <w:tc>
          <w:tcPr>
            <w:tcW w:w="768" w:type="dxa"/>
          </w:tcPr>
          <w:p w:rsidR="00005516" w:rsidRDefault="00005516" w:rsidP="00005516">
            <w:pPr>
              <w:pStyle w:val="TableParagraph"/>
              <w:spacing w:before="46"/>
              <w:ind w:right="7"/>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3</w:t>
            </w:r>
          </w:p>
        </w:tc>
        <w:tc>
          <w:tcPr>
            <w:tcW w:w="768" w:type="dxa"/>
          </w:tcPr>
          <w:p w:rsidR="00005516" w:rsidRDefault="00005516" w:rsidP="00005516">
            <w:pPr>
              <w:pStyle w:val="TableParagraph"/>
              <w:spacing w:before="46"/>
              <w:ind w:right="2"/>
              <w:jc w:val="center"/>
              <w:rPr>
                <w:sz w:val="20"/>
              </w:rPr>
            </w:pPr>
            <w:r>
              <w:rPr>
                <w:w w:val="96"/>
                <w:sz w:val="20"/>
              </w:rPr>
              <w:t>3</w:t>
            </w:r>
          </w:p>
        </w:tc>
        <w:tc>
          <w:tcPr>
            <w:tcW w:w="771" w:type="dxa"/>
          </w:tcPr>
          <w:p w:rsidR="00005516" w:rsidRDefault="00005516" w:rsidP="00005516">
            <w:pPr>
              <w:pStyle w:val="TableParagraph"/>
              <w:spacing w:before="46"/>
              <w:jc w:val="center"/>
              <w:rPr>
                <w:sz w:val="20"/>
              </w:rPr>
            </w:pPr>
            <w:r>
              <w:rPr>
                <w:w w:val="96"/>
                <w:sz w:val="20"/>
              </w:rPr>
              <w:t>3</w:t>
            </w:r>
          </w:p>
        </w:tc>
        <w:tc>
          <w:tcPr>
            <w:tcW w:w="770" w:type="dxa"/>
          </w:tcPr>
          <w:p w:rsidR="00005516" w:rsidRDefault="00005516" w:rsidP="00005516">
            <w:pPr>
              <w:pStyle w:val="TableParagraph"/>
              <w:spacing w:before="46"/>
              <w:ind w:right="4"/>
              <w:jc w:val="center"/>
              <w:rPr>
                <w:sz w:val="20"/>
              </w:rPr>
            </w:pPr>
            <w:r>
              <w:rPr>
                <w:w w:val="96"/>
                <w:sz w:val="20"/>
              </w:rPr>
              <w:t>3</w:t>
            </w:r>
          </w:p>
        </w:tc>
        <w:tc>
          <w:tcPr>
            <w:tcW w:w="768" w:type="dxa"/>
          </w:tcPr>
          <w:p w:rsidR="00005516" w:rsidRDefault="00005516" w:rsidP="00005516">
            <w:pPr>
              <w:pStyle w:val="TableParagraph"/>
              <w:spacing w:before="46"/>
              <w:ind w:right="2"/>
              <w:jc w:val="center"/>
              <w:rPr>
                <w:sz w:val="20"/>
              </w:rPr>
            </w:pPr>
            <w:r>
              <w:rPr>
                <w:w w:val="96"/>
                <w:sz w:val="20"/>
              </w:rPr>
              <w:t>3</w:t>
            </w:r>
          </w:p>
        </w:tc>
        <w:tc>
          <w:tcPr>
            <w:tcW w:w="920" w:type="dxa"/>
          </w:tcPr>
          <w:p w:rsidR="00005516" w:rsidRDefault="00005516" w:rsidP="00005516">
            <w:pPr>
              <w:pStyle w:val="TableParagraph"/>
              <w:spacing w:before="46"/>
              <w:jc w:val="center"/>
              <w:rPr>
                <w:sz w:val="20"/>
              </w:rPr>
            </w:pPr>
            <w:r>
              <w:rPr>
                <w:w w:val="96"/>
                <w:sz w:val="20"/>
              </w:rPr>
              <w:t>1</w:t>
            </w:r>
          </w:p>
        </w:tc>
      </w:tr>
      <w:tr w:rsidR="00005516" w:rsidTr="00005516">
        <w:trPr>
          <w:trHeight w:hRule="exact" w:val="300"/>
        </w:trPr>
        <w:tc>
          <w:tcPr>
            <w:tcW w:w="2218" w:type="dxa"/>
          </w:tcPr>
          <w:p w:rsidR="00005516" w:rsidRDefault="00005516" w:rsidP="00005516">
            <w:pPr>
              <w:pStyle w:val="TableParagraph"/>
              <w:spacing w:before="46"/>
              <w:ind w:left="103"/>
              <w:rPr>
                <w:sz w:val="20"/>
              </w:rPr>
            </w:pPr>
            <w:r>
              <w:rPr>
                <w:sz w:val="20"/>
              </w:rPr>
              <w:t>Złotniki Kujawskie</w:t>
            </w:r>
          </w:p>
        </w:tc>
        <w:tc>
          <w:tcPr>
            <w:tcW w:w="768" w:type="dxa"/>
          </w:tcPr>
          <w:p w:rsidR="00005516" w:rsidRDefault="00005516" w:rsidP="00005516">
            <w:pPr>
              <w:pStyle w:val="TableParagraph"/>
              <w:spacing w:before="46"/>
              <w:ind w:right="7"/>
              <w:jc w:val="center"/>
              <w:rPr>
                <w:sz w:val="20"/>
              </w:rPr>
            </w:pPr>
            <w:r>
              <w:rPr>
                <w:w w:val="96"/>
                <w:sz w:val="20"/>
              </w:rPr>
              <w:t>1</w:t>
            </w:r>
          </w:p>
        </w:tc>
        <w:tc>
          <w:tcPr>
            <w:tcW w:w="770" w:type="dxa"/>
          </w:tcPr>
          <w:p w:rsidR="00005516" w:rsidRDefault="00005516" w:rsidP="00005516">
            <w:pPr>
              <w:pStyle w:val="TableParagraph"/>
              <w:spacing w:before="46"/>
              <w:ind w:right="4"/>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1</w:t>
            </w:r>
          </w:p>
        </w:tc>
        <w:tc>
          <w:tcPr>
            <w:tcW w:w="768" w:type="dxa"/>
          </w:tcPr>
          <w:p w:rsidR="00005516" w:rsidRDefault="00005516" w:rsidP="00005516">
            <w:pPr>
              <w:pStyle w:val="TableParagraph"/>
              <w:spacing w:before="46"/>
              <w:ind w:right="2"/>
              <w:jc w:val="center"/>
              <w:rPr>
                <w:sz w:val="20"/>
              </w:rPr>
            </w:pPr>
            <w:r>
              <w:rPr>
                <w:w w:val="96"/>
                <w:sz w:val="20"/>
              </w:rPr>
              <w:t>2</w:t>
            </w:r>
          </w:p>
        </w:tc>
        <w:tc>
          <w:tcPr>
            <w:tcW w:w="771" w:type="dxa"/>
          </w:tcPr>
          <w:p w:rsidR="00005516" w:rsidRDefault="00005516" w:rsidP="00005516">
            <w:pPr>
              <w:pStyle w:val="TableParagraph"/>
              <w:spacing w:before="46"/>
              <w:jc w:val="center"/>
              <w:rPr>
                <w:sz w:val="20"/>
              </w:rPr>
            </w:pPr>
            <w:r>
              <w:rPr>
                <w:w w:val="96"/>
                <w:sz w:val="20"/>
              </w:rPr>
              <w:t>2</w:t>
            </w:r>
          </w:p>
        </w:tc>
        <w:tc>
          <w:tcPr>
            <w:tcW w:w="770" w:type="dxa"/>
          </w:tcPr>
          <w:p w:rsidR="00005516" w:rsidRDefault="00005516" w:rsidP="00005516">
            <w:pPr>
              <w:pStyle w:val="TableParagraph"/>
              <w:spacing w:before="46"/>
              <w:ind w:right="4"/>
              <w:jc w:val="center"/>
              <w:rPr>
                <w:sz w:val="20"/>
              </w:rPr>
            </w:pPr>
            <w:r>
              <w:rPr>
                <w:w w:val="96"/>
                <w:sz w:val="20"/>
              </w:rPr>
              <w:t>2</w:t>
            </w:r>
          </w:p>
        </w:tc>
        <w:tc>
          <w:tcPr>
            <w:tcW w:w="768" w:type="dxa"/>
          </w:tcPr>
          <w:p w:rsidR="00005516" w:rsidRDefault="00005516" w:rsidP="00005516">
            <w:pPr>
              <w:pStyle w:val="TableParagraph"/>
              <w:spacing w:before="46"/>
              <w:ind w:right="2"/>
              <w:jc w:val="center"/>
              <w:rPr>
                <w:sz w:val="20"/>
              </w:rPr>
            </w:pPr>
            <w:r>
              <w:rPr>
                <w:w w:val="96"/>
                <w:sz w:val="20"/>
              </w:rPr>
              <w:t>2</w:t>
            </w:r>
          </w:p>
        </w:tc>
        <w:tc>
          <w:tcPr>
            <w:tcW w:w="920" w:type="dxa"/>
          </w:tcPr>
          <w:p w:rsidR="00005516" w:rsidRDefault="00005516" w:rsidP="00005516">
            <w:pPr>
              <w:pStyle w:val="TableParagraph"/>
              <w:spacing w:before="46"/>
              <w:jc w:val="center"/>
              <w:rPr>
                <w:sz w:val="20"/>
              </w:rPr>
            </w:pPr>
            <w:r>
              <w:rPr>
                <w:w w:val="96"/>
                <w:sz w:val="20"/>
              </w:rPr>
              <w:t>1</w:t>
            </w:r>
          </w:p>
        </w:tc>
      </w:tr>
      <w:tr w:rsidR="00005516" w:rsidTr="00005516">
        <w:trPr>
          <w:trHeight w:hRule="exact" w:val="528"/>
        </w:trPr>
        <w:tc>
          <w:tcPr>
            <w:tcW w:w="2218" w:type="dxa"/>
          </w:tcPr>
          <w:p w:rsidR="00005516" w:rsidRDefault="00005516" w:rsidP="00005516">
            <w:pPr>
              <w:pStyle w:val="TableParagraph"/>
              <w:spacing w:before="55"/>
              <w:ind w:left="803"/>
              <w:rPr>
                <w:b/>
                <w:sz w:val="20"/>
              </w:rPr>
            </w:pPr>
            <w:r>
              <w:rPr>
                <w:b/>
                <w:sz w:val="20"/>
              </w:rPr>
              <w:t>woj. kujawsko-</w:t>
            </w:r>
          </w:p>
          <w:p w:rsidR="00005516" w:rsidRDefault="00005516" w:rsidP="00005516">
            <w:pPr>
              <w:pStyle w:val="TableParagraph"/>
              <w:ind w:left="1204"/>
              <w:rPr>
                <w:b/>
                <w:sz w:val="20"/>
              </w:rPr>
            </w:pPr>
            <w:r>
              <w:rPr>
                <w:b/>
                <w:sz w:val="20"/>
              </w:rPr>
              <w:t>pomorskie</w:t>
            </w:r>
          </w:p>
        </w:tc>
        <w:tc>
          <w:tcPr>
            <w:tcW w:w="768" w:type="dxa"/>
          </w:tcPr>
          <w:p w:rsidR="00005516" w:rsidRDefault="00005516" w:rsidP="00005516">
            <w:pPr>
              <w:pStyle w:val="TableParagraph"/>
              <w:spacing w:before="171"/>
              <w:ind w:right="6"/>
              <w:jc w:val="center"/>
              <w:rPr>
                <w:b/>
                <w:sz w:val="20"/>
              </w:rPr>
            </w:pPr>
            <w:r>
              <w:rPr>
                <w:b/>
                <w:w w:val="96"/>
                <w:sz w:val="20"/>
              </w:rPr>
              <w:t>2</w:t>
            </w:r>
          </w:p>
        </w:tc>
        <w:tc>
          <w:tcPr>
            <w:tcW w:w="770" w:type="dxa"/>
          </w:tcPr>
          <w:p w:rsidR="00005516" w:rsidRDefault="00005516" w:rsidP="00005516">
            <w:pPr>
              <w:pStyle w:val="TableParagraph"/>
              <w:spacing w:before="171"/>
              <w:ind w:right="4"/>
              <w:jc w:val="center"/>
              <w:rPr>
                <w:b/>
                <w:sz w:val="20"/>
              </w:rPr>
            </w:pPr>
            <w:r>
              <w:rPr>
                <w:b/>
                <w:w w:val="96"/>
                <w:sz w:val="20"/>
              </w:rPr>
              <w:t>2</w:t>
            </w:r>
          </w:p>
        </w:tc>
        <w:tc>
          <w:tcPr>
            <w:tcW w:w="768" w:type="dxa"/>
          </w:tcPr>
          <w:p w:rsidR="00005516" w:rsidRDefault="00005516" w:rsidP="00005516">
            <w:pPr>
              <w:pStyle w:val="TableParagraph"/>
              <w:spacing w:before="171"/>
              <w:ind w:right="2"/>
              <w:jc w:val="center"/>
              <w:rPr>
                <w:b/>
                <w:sz w:val="20"/>
              </w:rPr>
            </w:pPr>
            <w:r>
              <w:rPr>
                <w:b/>
                <w:w w:val="96"/>
                <w:sz w:val="20"/>
              </w:rPr>
              <w:t>2</w:t>
            </w:r>
          </w:p>
        </w:tc>
        <w:tc>
          <w:tcPr>
            <w:tcW w:w="768" w:type="dxa"/>
          </w:tcPr>
          <w:p w:rsidR="00005516" w:rsidRDefault="00005516" w:rsidP="00005516">
            <w:pPr>
              <w:pStyle w:val="TableParagraph"/>
              <w:spacing w:before="171"/>
              <w:ind w:right="2"/>
              <w:jc w:val="center"/>
              <w:rPr>
                <w:b/>
                <w:sz w:val="20"/>
              </w:rPr>
            </w:pPr>
            <w:r>
              <w:rPr>
                <w:b/>
                <w:w w:val="96"/>
                <w:sz w:val="20"/>
              </w:rPr>
              <w:t>2</w:t>
            </w:r>
          </w:p>
        </w:tc>
        <w:tc>
          <w:tcPr>
            <w:tcW w:w="768" w:type="dxa"/>
          </w:tcPr>
          <w:p w:rsidR="00005516" w:rsidRDefault="00005516" w:rsidP="00005516">
            <w:pPr>
              <w:pStyle w:val="TableParagraph"/>
              <w:spacing w:before="171"/>
              <w:ind w:right="2"/>
              <w:jc w:val="center"/>
              <w:rPr>
                <w:b/>
                <w:sz w:val="20"/>
              </w:rPr>
            </w:pPr>
            <w:r>
              <w:rPr>
                <w:b/>
                <w:w w:val="96"/>
                <w:sz w:val="20"/>
              </w:rPr>
              <w:t>3</w:t>
            </w:r>
          </w:p>
        </w:tc>
        <w:tc>
          <w:tcPr>
            <w:tcW w:w="771" w:type="dxa"/>
          </w:tcPr>
          <w:p w:rsidR="00005516" w:rsidRDefault="00005516" w:rsidP="00005516">
            <w:pPr>
              <w:pStyle w:val="TableParagraph"/>
              <w:spacing w:before="171"/>
              <w:jc w:val="center"/>
              <w:rPr>
                <w:b/>
                <w:sz w:val="20"/>
              </w:rPr>
            </w:pPr>
            <w:r>
              <w:rPr>
                <w:b/>
                <w:w w:val="96"/>
                <w:sz w:val="20"/>
              </w:rPr>
              <w:t>3</w:t>
            </w:r>
          </w:p>
        </w:tc>
        <w:tc>
          <w:tcPr>
            <w:tcW w:w="770" w:type="dxa"/>
          </w:tcPr>
          <w:p w:rsidR="00005516" w:rsidRDefault="00005516" w:rsidP="00005516">
            <w:pPr>
              <w:pStyle w:val="TableParagraph"/>
              <w:spacing w:before="171"/>
              <w:ind w:right="4"/>
              <w:jc w:val="center"/>
              <w:rPr>
                <w:b/>
                <w:sz w:val="20"/>
              </w:rPr>
            </w:pPr>
            <w:r>
              <w:rPr>
                <w:b/>
                <w:w w:val="96"/>
                <w:sz w:val="20"/>
              </w:rPr>
              <w:t>3</w:t>
            </w:r>
          </w:p>
        </w:tc>
        <w:tc>
          <w:tcPr>
            <w:tcW w:w="768" w:type="dxa"/>
          </w:tcPr>
          <w:p w:rsidR="00005516" w:rsidRDefault="00005516" w:rsidP="00005516">
            <w:pPr>
              <w:pStyle w:val="TableParagraph"/>
              <w:spacing w:before="171"/>
              <w:ind w:right="2"/>
              <w:jc w:val="center"/>
              <w:rPr>
                <w:b/>
                <w:sz w:val="20"/>
              </w:rPr>
            </w:pPr>
            <w:r>
              <w:rPr>
                <w:b/>
                <w:w w:val="96"/>
                <w:sz w:val="20"/>
              </w:rPr>
              <w:t>3</w:t>
            </w:r>
          </w:p>
        </w:tc>
        <w:tc>
          <w:tcPr>
            <w:tcW w:w="920" w:type="dxa"/>
          </w:tcPr>
          <w:p w:rsidR="00005516" w:rsidRDefault="00005516" w:rsidP="00005516">
            <w:pPr>
              <w:pStyle w:val="TableParagraph"/>
              <w:spacing w:before="171"/>
              <w:jc w:val="center"/>
              <w:rPr>
                <w:b/>
                <w:sz w:val="20"/>
              </w:rPr>
            </w:pPr>
            <w:r>
              <w:rPr>
                <w:b/>
                <w:w w:val="96"/>
                <w:sz w:val="20"/>
              </w:rPr>
              <w:t>1</w:t>
            </w:r>
          </w:p>
        </w:tc>
      </w:tr>
      <w:tr w:rsidR="00005516" w:rsidTr="00005516">
        <w:trPr>
          <w:trHeight w:hRule="exact" w:val="302"/>
        </w:trPr>
        <w:tc>
          <w:tcPr>
            <w:tcW w:w="2218" w:type="dxa"/>
          </w:tcPr>
          <w:p w:rsidR="00005516" w:rsidRDefault="00005516" w:rsidP="00005516">
            <w:pPr>
              <w:pStyle w:val="TableParagraph"/>
              <w:spacing w:before="58"/>
              <w:ind w:left="1281"/>
              <w:rPr>
                <w:b/>
                <w:sz w:val="20"/>
              </w:rPr>
            </w:pPr>
            <w:r>
              <w:rPr>
                <w:b/>
                <w:sz w:val="20"/>
              </w:rPr>
              <w:t>POLSKA</w:t>
            </w:r>
          </w:p>
        </w:tc>
        <w:tc>
          <w:tcPr>
            <w:tcW w:w="768" w:type="dxa"/>
          </w:tcPr>
          <w:p w:rsidR="00005516" w:rsidRDefault="00005516" w:rsidP="00005516">
            <w:pPr>
              <w:pStyle w:val="TableParagraph"/>
              <w:spacing w:before="58"/>
              <w:ind w:right="6"/>
              <w:jc w:val="center"/>
              <w:rPr>
                <w:b/>
                <w:sz w:val="20"/>
              </w:rPr>
            </w:pPr>
            <w:r>
              <w:rPr>
                <w:b/>
                <w:w w:val="96"/>
                <w:sz w:val="20"/>
              </w:rPr>
              <w:t>2</w:t>
            </w:r>
          </w:p>
        </w:tc>
        <w:tc>
          <w:tcPr>
            <w:tcW w:w="770" w:type="dxa"/>
          </w:tcPr>
          <w:p w:rsidR="00005516" w:rsidRDefault="00005516" w:rsidP="00005516">
            <w:pPr>
              <w:pStyle w:val="TableParagraph"/>
              <w:spacing w:before="58"/>
              <w:ind w:right="4"/>
              <w:jc w:val="center"/>
              <w:rPr>
                <w:b/>
                <w:sz w:val="20"/>
              </w:rPr>
            </w:pPr>
            <w:r>
              <w:rPr>
                <w:b/>
                <w:w w:val="96"/>
                <w:sz w:val="20"/>
              </w:rPr>
              <w:t>2</w:t>
            </w:r>
          </w:p>
        </w:tc>
        <w:tc>
          <w:tcPr>
            <w:tcW w:w="768" w:type="dxa"/>
          </w:tcPr>
          <w:p w:rsidR="00005516" w:rsidRDefault="00005516" w:rsidP="00005516">
            <w:pPr>
              <w:pStyle w:val="TableParagraph"/>
              <w:spacing w:before="58"/>
              <w:ind w:right="2"/>
              <w:jc w:val="center"/>
              <w:rPr>
                <w:b/>
                <w:sz w:val="20"/>
              </w:rPr>
            </w:pPr>
            <w:r>
              <w:rPr>
                <w:b/>
                <w:w w:val="96"/>
                <w:sz w:val="20"/>
              </w:rPr>
              <w:t>3</w:t>
            </w:r>
          </w:p>
        </w:tc>
        <w:tc>
          <w:tcPr>
            <w:tcW w:w="768" w:type="dxa"/>
          </w:tcPr>
          <w:p w:rsidR="00005516" w:rsidRDefault="00005516" w:rsidP="00005516">
            <w:pPr>
              <w:pStyle w:val="TableParagraph"/>
              <w:spacing w:before="58"/>
              <w:ind w:right="2"/>
              <w:jc w:val="center"/>
              <w:rPr>
                <w:b/>
                <w:sz w:val="20"/>
              </w:rPr>
            </w:pPr>
            <w:r>
              <w:rPr>
                <w:b/>
                <w:w w:val="96"/>
                <w:sz w:val="20"/>
              </w:rPr>
              <w:t>3</w:t>
            </w:r>
          </w:p>
        </w:tc>
        <w:tc>
          <w:tcPr>
            <w:tcW w:w="768" w:type="dxa"/>
          </w:tcPr>
          <w:p w:rsidR="00005516" w:rsidRDefault="00005516" w:rsidP="00005516">
            <w:pPr>
              <w:pStyle w:val="TableParagraph"/>
              <w:spacing w:before="58"/>
              <w:ind w:right="2"/>
              <w:jc w:val="center"/>
              <w:rPr>
                <w:b/>
                <w:sz w:val="20"/>
              </w:rPr>
            </w:pPr>
            <w:r>
              <w:rPr>
                <w:b/>
                <w:w w:val="96"/>
                <w:sz w:val="20"/>
              </w:rPr>
              <w:t>3</w:t>
            </w:r>
          </w:p>
        </w:tc>
        <w:tc>
          <w:tcPr>
            <w:tcW w:w="771" w:type="dxa"/>
          </w:tcPr>
          <w:p w:rsidR="00005516" w:rsidRDefault="00005516" w:rsidP="00005516">
            <w:pPr>
              <w:pStyle w:val="TableParagraph"/>
              <w:spacing w:before="58"/>
              <w:jc w:val="center"/>
              <w:rPr>
                <w:b/>
                <w:sz w:val="20"/>
              </w:rPr>
            </w:pPr>
            <w:r>
              <w:rPr>
                <w:b/>
                <w:w w:val="96"/>
                <w:sz w:val="20"/>
              </w:rPr>
              <w:t>3</w:t>
            </w:r>
          </w:p>
        </w:tc>
        <w:tc>
          <w:tcPr>
            <w:tcW w:w="770" w:type="dxa"/>
          </w:tcPr>
          <w:p w:rsidR="00005516" w:rsidRDefault="00005516" w:rsidP="00005516">
            <w:pPr>
              <w:pStyle w:val="TableParagraph"/>
              <w:spacing w:before="58"/>
              <w:ind w:right="4"/>
              <w:jc w:val="center"/>
              <w:rPr>
                <w:b/>
                <w:sz w:val="20"/>
              </w:rPr>
            </w:pPr>
            <w:r>
              <w:rPr>
                <w:b/>
                <w:w w:val="96"/>
                <w:sz w:val="20"/>
              </w:rPr>
              <w:t>3</w:t>
            </w:r>
          </w:p>
        </w:tc>
        <w:tc>
          <w:tcPr>
            <w:tcW w:w="768" w:type="dxa"/>
          </w:tcPr>
          <w:p w:rsidR="00005516" w:rsidRDefault="00005516" w:rsidP="00005516">
            <w:pPr>
              <w:pStyle w:val="TableParagraph"/>
              <w:spacing w:before="58"/>
              <w:ind w:right="2"/>
              <w:jc w:val="center"/>
              <w:rPr>
                <w:b/>
                <w:sz w:val="20"/>
              </w:rPr>
            </w:pPr>
            <w:r>
              <w:rPr>
                <w:b/>
                <w:w w:val="96"/>
                <w:sz w:val="20"/>
              </w:rPr>
              <w:t>3</w:t>
            </w:r>
          </w:p>
        </w:tc>
        <w:tc>
          <w:tcPr>
            <w:tcW w:w="920" w:type="dxa"/>
          </w:tcPr>
          <w:p w:rsidR="00005516" w:rsidRDefault="00005516" w:rsidP="00005516">
            <w:pPr>
              <w:pStyle w:val="TableParagraph"/>
              <w:spacing w:before="58"/>
              <w:jc w:val="center"/>
              <w:rPr>
                <w:b/>
                <w:sz w:val="20"/>
              </w:rPr>
            </w:pPr>
            <w:r>
              <w:rPr>
                <w:b/>
                <w:w w:val="96"/>
                <w:sz w:val="20"/>
              </w:rPr>
              <w:t>1</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25" w:firstLine="708"/>
        <w:jc w:val="both"/>
        <w:rPr>
          <w:lang w:val="pl-PL"/>
        </w:rPr>
      </w:pPr>
      <w:r w:rsidRPr="00A430A9">
        <w:rPr>
          <w:b/>
          <w:lang w:val="pl-PL"/>
        </w:rPr>
        <w:t xml:space="preserve">Podsumowanie: </w:t>
      </w:r>
      <w:r w:rsidRPr="00A430A9">
        <w:rPr>
          <w:lang w:val="pl-PL"/>
        </w:rPr>
        <w:t>obszar LGD Czarnoziem na Soli charakteryzuje się zróżnicowaną aktywnością organizacji pozarządowych. Ich liczba w przeliczeniu na tysiąc mieszkańców jest niższa niż średnia wojewódzka i krajowa. Wskazuje to na konieczność podjęcia działań aktywizujących podmioty trzeciego sektora oraz wspomagających tworzenie nowych organizacji pozarządowych, szczególnie na terenie gminy Pakość.</w:t>
      </w:r>
    </w:p>
    <w:p w:rsidR="00005516" w:rsidRPr="00A430A9" w:rsidRDefault="00005516" w:rsidP="00005516">
      <w:pPr>
        <w:pStyle w:val="Tekstpodstawowy"/>
        <w:rPr>
          <w:lang w:val="pl-PL"/>
        </w:rPr>
      </w:pPr>
    </w:p>
    <w:p w:rsidR="00005516" w:rsidRPr="00A430A9" w:rsidRDefault="00005516" w:rsidP="00005516">
      <w:pPr>
        <w:pStyle w:val="Nagwek2"/>
        <w:spacing w:before="130"/>
        <w:ind w:right="1768"/>
        <w:rPr>
          <w:lang w:val="pl-PL"/>
        </w:rPr>
      </w:pPr>
      <w:r w:rsidRPr="00A430A9">
        <w:rPr>
          <w:lang w:val="pl-PL"/>
        </w:rPr>
        <w:t>Wykluczenie społeczne</w:t>
      </w:r>
    </w:p>
    <w:p w:rsidR="00005516" w:rsidRPr="00A430A9" w:rsidRDefault="00005516" w:rsidP="00005516">
      <w:pPr>
        <w:pStyle w:val="Tekstpodstawowy"/>
        <w:spacing w:before="4"/>
        <w:rPr>
          <w:b/>
          <w:sz w:val="31"/>
          <w:lang w:val="pl-PL"/>
        </w:rPr>
      </w:pPr>
    </w:p>
    <w:p w:rsidR="00005516" w:rsidRPr="00A430A9" w:rsidRDefault="00005516" w:rsidP="00005516">
      <w:pPr>
        <w:pStyle w:val="Tekstpodstawowy"/>
        <w:spacing w:before="1"/>
        <w:ind w:left="112" w:right="129" w:firstLine="708"/>
        <w:jc w:val="both"/>
        <w:rPr>
          <w:lang w:val="pl-PL"/>
        </w:rPr>
      </w:pPr>
      <w:r w:rsidRPr="00A430A9">
        <w:rPr>
          <w:lang w:val="pl-PL"/>
        </w:rPr>
        <w:t>Jednym z głównych problemów obszaru LGD Czarnoziem na Soli jest stosunkowo wysoki odsetek osób wykluczonych społecznie. Świadczą o tym dane dotyczące poziomu bezrobocia wśród mieszkańców (przedstawione  w rozdziale 5) oraz znaczny odsetek mieszkańców korzystających z pomocy</w:t>
      </w:r>
      <w:r w:rsidRPr="00A430A9">
        <w:rPr>
          <w:spacing w:val="-25"/>
          <w:lang w:val="pl-PL"/>
        </w:rPr>
        <w:t xml:space="preserve"> </w:t>
      </w:r>
      <w:r w:rsidRPr="00A430A9">
        <w:rPr>
          <w:lang w:val="pl-PL"/>
        </w:rPr>
        <w:t>społecznej.</w:t>
      </w:r>
    </w:p>
    <w:p w:rsidR="00005516" w:rsidRPr="00A430A9" w:rsidRDefault="00005516" w:rsidP="00005516">
      <w:pPr>
        <w:pStyle w:val="Tekstpodstawowy"/>
        <w:spacing w:before="73"/>
        <w:ind w:left="112" w:right="115" w:firstLine="708"/>
        <w:jc w:val="both"/>
        <w:rPr>
          <w:lang w:val="pl-PL"/>
        </w:rPr>
      </w:pPr>
      <w:r w:rsidRPr="00A430A9">
        <w:rPr>
          <w:b/>
          <w:lang w:val="pl-PL"/>
        </w:rPr>
        <w:t>Na analizowanym obszarze w 2013 r. ze świadczeń pomocy społecznej korzystało 10.300 osób (aż 12% mieszkańców)</w:t>
      </w:r>
      <w:r w:rsidRPr="00A430A9">
        <w:rPr>
          <w:lang w:val="pl-PL"/>
        </w:rPr>
        <w:t>.  Na  przestrzeni  lat  2009-2013  liczba  osób  korzystających  z  rozmaitych  zasiłków  zmniejszyła   się na całym obszarze LGD o prawie 800 osób. W liczbach bezwzględnych największy spadek odnotowały gminy Kruszwica (-595 osób), Złotniki Kujawskie (-211 osób), Dąbrowa Biskupia (-202 osoby) i Rojewo (-148 osób).         W trzech spośród ośmiu analizowanych gmin liczba osób korzystających ze wsparcia opieki społecznej uległa jednak zwiększeniu. Największy przyrost miał miejsce w gminie Pakość (o 245 osób), w nieco mniejszej  skali zjawisko        to wystąpiło także w gminie Janikowo (wzrost o 95 osób) i Inowrocław (o 85</w:t>
      </w:r>
      <w:r w:rsidRPr="00A430A9">
        <w:rPr>
          <w:spacing w:val="-40"/>
          <w:lang w:val="pl-PL"/>
        </w:rPr>
        <w:t xml:space="preserve"> </w:t>
      </w:r>
      <w:r w:rsidRPr="00A430A9">
        <w:rPr>
          <w:lang w:val="pl-PL"/>
        </w:rPr>
        <w:t>osób).</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after="14"/>
        <w:ind w:left="112" w:right="145"/>
        <w:rPr>
          <w:sz w:val="20"/>
          <w:lang w:val="pl-PL"/>
        </w:rPr>
      </w:pPr>
      <w:r w:rsidRPr="00A430A9">
        <w:rPr>
          <w:sz w:val="20"/>
          <w:lang w:val="pl-PL"/>
        </w:rPr>
        <w:lastRenderedPageBreak/>
        <w:t>Tabela 36. Liczba osób korzystających z pomocy społecznej na obszarze Stowarzyszenia Lokalna Grupa Działania Czarnoziem na Soli w latach 2009-2013.</w:t>
      </w:r>
    </w:p>
    <w:tbl>
      <w:tblPr>
        <w:tblStyle w:val="TableNormal"/>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6"/>
        <w:gridCol w:w="1162"/>
        <w:gridCol w:w="1164"/>
        <w:gridCol w:w="1162"/>
        <w:gridCol w:w="1162"/>
        <w:gridCol w:w="1165"/>
        <w:gridCol w:w="1433"/>
      </w:tblGrid>
      <w:tr w:rsidR="00005516" w:rsidTr="00005516">
        <w:trPr>
          <w:trHeight w:hRule="exact" w:val="401"/>
        </w:trPr>
        <w:tc>
          <w:tcPr>
            <w:tcW w:w="1846" w:type="dxa"/>
            <w:vMerge w:val="restart"/>
          </w:tcPr>
          <w:p w:rsidR="00005516" w:rsidRPr="00805EC0" w:rsidRDefault="00005516" w:rsidP="00005516">
            <w:pPr>
              <w:pStyle w:val="TableParagraph"/>
              <w:spacing w:line="168" w:lineRule="exact"/>
              <w:ind w:left="606" w:right="607"/>
              <w:jc w:val="center"/>
              <w:rPr>
                <w:b/>
                <w:sz w:val="20"/>
                <w:lang w:val="pl-PL"/>
              </w:rPr>
            </w:pPr>
          </w:p>
          <w:p w:rsidR="00005516" w:rsidRDefault="00005516" w:rsidP="00005516">
            <w:pPr>
              <w:pStyle w:val="TableParagraph"/>
              <w:spacing w:line="168" w:lineRule="exact"/>
              <w:ind w:left="606" w:right="607"/>
              <w:jc w:val="center"/>
              <w:rPr>
                <w:b/>
                <w:sz w:val="20"/>
                <w:lang w:val="pl-PL"/>
              </w:rPr>
            </w:pPr>
          </w:p>
          <w:p w:rsidR="00005516" w:rsidRPr="00A430A9" w:rsidRDefault="00005516" w:rsidP="00005516">
            <w:pPr>
              <w:pStyle w:val="TableParagraph"/>
              <w:spacing w:line="168" w:lineRule="exact"/>
              <w:ind w:left="606" w:right="607"/>
              <w:jc w:val="center"/>
              <w:rPr>
                <w:lang w:val="pl-PL"/>
              </w:rPr>
            </w:pPr>
            <w:r>
              <w:rPr>
                <w:b/>
                <w:sz w:val="20"/>
              </w:rPr>
              <w:t>Gmina</w:t>
            </w:r>
          </w:p>
        </w:tc>
        <w:tc>
          <w:tcPr>
            <w:tcW w:w="5815" w:type="dxa"/>
            <w:gridSpan w:val="5"/>
          </w:tcPr>
          <w:p w:rsidR="00005516" w:rsidRPr="00A430A9" w:rsidRDefault="00005516" w:rsidP="00005516">
            <w:pPr>
              <w:pStyle w:val="TableParagraph"/>
              <w:spacing w:before="111"/>
              <w:ind w:left="835"/>
              <w:rPr>
                <w:b/>
                <w:sz w:val="20"/>
                <w:lang w:val="pl-PL"/>
              </w:rPr>
            </w:pPr>
            <w:r w:rsidRPr="00A430A9">
              <w:rPr>
                <w:b/>
                <w:sz w:val="20"/>
                <w:lang w:val="pl-PL"/>
              </w:rPr>
              <w:t>Liczba osób korzystających z pomocy społecznej</w:t>
            </w:r>
          </w:p>
        </w:tc>
        <w:tc>
          <w:tcPr>
            <w:tcW w:w="1433" w:type="dxa"/>
            <w:vMerge w:val="restart"/>
          </w:tcPr>
          <w:p w:rsidR="00005516" w:rsidRDefault="00005516" w:rsidP="00005516">
            <w:pPr>
              <w:pStyle w:val="TableParagraph"/>
              <w:spacing w:before="111"/>
              <w:ind w:left="194" w:right="191" w:hanging="15"/>
              <w:jc w:val="center"/>
              <w:rPr>
                <w:b/>
                <w:sz w:val="20"/>
              </w:rPr>
            </w:pPr>
            <w:r>
              <w:rPr>
                <w:b/>
                <w:sz w:val="20"/>
              </w:rPr>
              <w:t>Zmiana w latach 2009-</w:t>
            </w:r>
          </w:p>
          <w:p w:rsidR="00005516" w:rsidRDefault="00005516" w:rsidP="00005516">
            <w:pPr>
              <w:pStyle w:val="TableParagraph"/>
              <w:ind w:left="495" w:right="493"/>
              <w:jc w:val="center"/>
              <w:rPr>
                <w:b/>
                <w:sz w:val="20"/>
              </w:rPr>
            </w:pPr>
            <w:r>
              <w:rPr>
                <w:b/>
                <w:sz w:val="20"/>
              </w:rPr>
              <w:t>2013</w:t>
            </w:r>
          </w:p>
        </w:tc>
      </w:tr>
      <w:tr w:rsidR="00005516" w:rsidTr="00005516">
        <w:trPr>
          <w:trHeight w:hRule="exact" w:val="492"/>
        </w:trPr>
        <w:tc>
          <w:tcPr>
            <w:tcW w:w="1846" w:type="dxa"/>
            <w:vMerge/>
          </w:tcPr>
          <w:p w:rsidR="00005516" w:rsidRDefault="00005516" w:rsidP="00005516">
            <w:pPr>
              <w:pStyle w:val="TableParagraph"/>
              <w:spacing w:line="168" w:lineRule="exact"/>
              <w:ind w:left="606" w:right="607"/>
              <w:jc w:val="center"/>
              <w:rPr>
                <w:b/>
                <w:sz w:val="20"/>
              </w:rPr>
            </w:pPr>
          </w:p>
        </w:tc>
        <w:tc>
          <w:tcPr>
            <w:tcW w:w="1162" w:type="dxa"/>
          </w:tcPr>
          <w:p w:rsidR="00005516" w:rsidRDefault="00005516" w:rsidP="00005516">
            <w:pPr>
              <w:pStyle w:val="TableParagraph"/>
              <w:spacing w:before="139"/>
              <w:ind w:left="283" w:right="283"/>
              <w:jc w:val="center"/>
              <w:rPr>
                <w:b/>
                <w:sz w:val="20"/>
              </w:rPr>
            </w:pPr>
            <w:r>
              <w:rPr>
                <w:b/>
                <w:sz w:val="20"/>
              </w:rPr>
              <w:t>2009</w:t>
            </w:r>
          </w:p>
        </w:tc>
        <w:tc>
          <w:tcPr>
            <w:tcW w:w="1164" w:type="dxa"/>
          </w:tcPr>
          <w:p w:rsidR="00005516" w:rsidRDefault="00005516" w:rsidP="00005516">
            <w:pPr>
              <w:pStyle w:val="TableParagraph"/>
              <w:spacing w:before="139"/>
              <w:ind w:left="379"/>
              <w:rPr>
                <w:b/>
                <w:sz w:val="20"/>
              </w:rPr>
            </w:pPr>
            <w:r>
              <w:rPr>
                <w:b/>
                <w:sz w:val="20"/>
              </w:rPr>
              <w:t>2010</w:t>
            </w:r>
          </w:p>
        </w:tc>
        <w:tc>
          <w:tcPr>
            <w:tcW w:w="1162" w:type="dxa"/>
          </w:tcPr>
          <w:p w:rsidR="00005516" w:rsidRDefault="00005516" w:rsidP="00005516">
            <w:pPr>
              <w:pStyle w:val="TableParagraph"/>
              <w:spacing w:before="139"/>
              <w:ind w:left="377"/>
              <w:rPr>
                <w:b/>
                <w:sz w:val="20"/>
              </w:rPr>
            </w:pPr>
            <w:r>
              <w:rPr>
                <w:b/>
                <w:sz w:val="20"/>
              </w:rPr>
              <w:t>2011</w:t>
            </w:r>
          </w:p>
        </w:tc>
        <w:tc>
          <w:tcPr>
            <w:tcW w:w="1162" w:type="dxa"/>
          </w:tcPr>
          <w:p w:rsidR="00005516" w:rsidRDefault="00005516" w:rsidP="00005516">
            <w:pPr>
              <w:pStyle w:val="TableParagraph"/>
              <w:spacing w:before="139"/>
              <w:ind w:left="334" w:right="332"/>
              <w:jc w:val="center"/>
              <w:rPr>
                <w:b/>
                <w:sz w:val="20"/>
              </w:rPr>
            </w:pPr>
            <w:r>
              <w:rPr>
                <w:b/>
                <w:sz w:val="20"/>
              </w:rPr>
              <w:t>2012</w:t>
            </w:r>
          </w:p>
        </w:tc>
        <w:tc>
          <w:tcPr>
            <w:tcW w:w="1165" w:type="dxa"/>
          </w:tcPr>
          <w:p w:rsidR="00005516" w:rsidRDefault="00005516" w:rsidP="00005516">
            <w:pPr>
              <w:pStyle w:val="TableParagraph"/>
              <w:spacing w:before="139"/>
              <w:ind w:left="382"/>
              <w:rPr>
                <w:b/>
                <w:sz w:val="20"/>
              </w:rPr>
            </w:pPr>
            <w:r>
              <w:rPr>
                <w:b/>
                <w:sz w:val="20"/>
              </w:rPr>
              <w:t>2013</w:t>
            </w:r>
          </w:p>
        </w:tc>
        <w:tc>
          <w:tcPr>
            <w:tcW w:w="1433" w:type="dxa"/>
            <w:vMerge/>
          </w:tcPr>
          <w:p w:rsidR="00005516" w:rsidRDefault="00005516" w:rsidP="00005516"/>
        </w:tc>
      </w:tr>
      <w:tr w:rsidR="00005516" w:rsidTr="00005516">
        <w:trPr>
          <w:trHeight w:hRule="exact" w:val="395"/>
        </w:trPr>
        <w:tc>
          <w:tcPr>
            <w:tcW w:w="1846" w:type="dxa"/>
          </w:tcPr>
          <w:p w:rsidR="00005516" w:rsidRDefault="00005516" w:rsidP="00005516">
            <w:pPr>
              <w:pStyle w:val="TableParagraph"/>
              <w:spacing w:before="68"/>
              <w:ind w:left="55"/>
              <w:rPr>
                <w:sz w:val="20"/>
              </w:rPr>
            </w:pPr>
            <w:r>
              <w:rPr>
                <w:sz w:val="20"/>
              </w:rPr>
              <w:t>Dąbrowa Biskupia</w:t>
            </w:r>
          </w:p>
        </w:tc>
        <w:tc>
          <w:tcPr>
            <w:tcW w:w="1162" w:type="dxa"/>
          </w:tcPr>
          <w:p w:rsidR="00005516" w:rsidRDefault="00005516" w:rsidP="00005516">
            <w:pPr>
              <w:pStyle w:val="TableParagraph"/>
              <w:spacing w:before="68"/>
              <w:ind w:left="283" w:right="283"/>
              <w:jc w:val="center"/>
              <w:rPr>
                <w:sz w:val="20"/>
              </w:rPr>
            </w:pPr>
            <w:r>
              <w:rPr>
                <w:sz w:val="20"/>
              </w:rPr>
              <w:t>923</w:t>
            </w:r>
          </w:p>
        </w:tc>
        <w:tc>
          <w:tcPr>
            <w:tcW w:w="1164" w:type="dxa"/>
          </w:tcPr>
          <w:p w:rsidR="00005516" w:rsidRDefault="00005516" w:rsidP="00005516">
            <w:pPr>
              <w:pStyle w:val="TableParagraph"/>
              <w:spacing w:before="68"/>
              <w:ind w:left="334" w:right="332"/>
              <w:jc w:val="center"/>
              <w:rPr>
                <w:sz w:val="20"/>
              </w:rPr>
            </w:pPr>
            <w:r>
              <w:rPr>
                <w:sz w:val="20"/>
              </w:rPr>
              <w:t>828</w:t>
            </w:r>
          </w:p>
        </w:tc>
        <w:tc>
          <w:tcPr>
            <w:tcW w:w="1162" w:type="dxa"/>
          </w:tcPr>
          <w:p w:rsidR="00005516" w:rsidRDefault="00005516" w:rsidP="00005516">
            <w:pPr>
              <w:pStyle w:val="TableParagraph"/>
              <w:spacing w:before="68"/>
              <w:ind w:left="427"/>
              <w:rPr>
                <w:sz w:val="20"/>
              </w:rPr>
            </w:pPr>
            <w:r>
              <w:rPr>
                <w:sz w:val="20"/>
              </w:rPr>
              <w:t>782</w:t>
            </w:r>
          </w:p>
        </w:tc>
        <w:tc>
          <w:tcPr>
            <w:tcW w:w="1162" w:type="dxa"/>
          </w:tcPr>
          <w:p w:rsidR="00005516" w:rsidRDefault="00005516" w:rsidP="00005516">
            <w:pPr>
              <w:pStyle w:val="TableParagraph"/>
              <w:spacing w:before="68"/>
              <w:ind w:left="334" w:right="332"/>
              <w:jc w:val="center"/>
              <w:rPr>
                <w:sz w:val="20"/>
              </w:rPr>
            </w:pPr>
            <w:r>
              <w:rPr>
                <w:sz w:val="20"/>
              </w:rPr>
              <w:t>778</w:t>
            </w:r>
          </w:p>
        </w:tc>
        <w:tc>
          <w:tcPr>
            <w:tcW w:w="1165" w:type="dxa"/>
          </w:tcPr>
          <w:p w:rsidR="00005516" w:rsidRDefault="00005516" w:rsidP="00005516">
            <w:pPr>
              <w:pStyle w:val="TableParagraph"/>
              <w:spacing w:before="68"/>
              <w:ind w:left="435"/>
              <w:rPr>
                <w:sz w:val="20"/>
              </w:rPr>
            </w:pPr>
            <w:r>
              <w:rPr>
                <w:sz w:val="20"/>
              </w:rPr>
              <w:t>721</w:t>
            </w:r>
          </w:p>
        </w:tc>
        <w:tc>
          <w:tcPr>
            <w:tcW w:w="1433" w:type="dxa"/>
          </w:tcPr>
          <w:p w:rsidR="00005516" w:rsidRDefault="00005516" w:rsidP="00005516">
            <w:pPr>
              <w:pStyle w:val="TableParagraph"/>
              <w:spacing w:before="68"/>
              <w:ind w:left="490" w:right="493"/>
              <w:jc w:val="center"/>
              <w:rPr>
                <w:sz w:val="20"/>
              </w:rPr>
            </w:pPr>
            <w:r>
              <w:rPr>
                <w:sz w:val="20"/>
              </w:rPr>
              <w:t>-202</w:t>
            </w:r>
          </w:p>
        </w:tc>
      </w:tr>
      <w:tr w:rsidR="00005516" w:rsidTr="00005516">
        <w:trPr>
          <w:trHeight w:hRule="exact" w:val="400"/>
        </w:trPr>
        <w:tc>
          <w:tcPr>
            <w:tcW w:w="1846" w:type="dxa"/>
          </w:tcPr>
          <w:p w:rsidR="00005516" w:rsidRDefault="00005516" w:rsidP="00005516">
            <w:pPr>
              <w:pStyle w:val="TableParagraph"/>
              <w:spacing w:before="74"/>
              <w:ind w:left="55"/>
              <w:rPr>
                <w:sz w:val="20"/>
              </w:rPr>
            </w:pPr>
            <w:r>
              <w:rPr>
                <w:sz w:val="20"/>
              </w:rPr>
              <w:t>Gniewkowo</w:t>
            </w:r>
          </w:p>
        </w:tc>
        <w:tc>
          <w:tcPr>
            <w:tcW w:w="1162" w:type="dxa"/>
          </w:tcPr>
          <w:p w:rsidR="00005516" w:rsidRDefault="00005516" w:rsidP="00005516">
            <w:pPr>
              <w:pStyle w:val="TableParagraph"/>
              <w:spacing w:before="74"/>
              <w:ind w:left="283" w:right="283"/>
              <w:jc w:val="center"/>
              <w:rPr>
                <w:sz w:val="20"/>
              </w:rPr>
            </w:pPr>
            <w:r>
              <w:rPr>
                <w:sz w:val="20"/>
              </w:rPr>
              <w:t>1.735</w:t>
            </w:r>
          </w:p>
        </w:tc>
        <w:tc>
          <w:tcPr>
            <w:tcW w:w="1164" w:type="dxa"/>
          </w:tcPr>
          <w:p w:rsidR="00005516" w:rsidRDefault="00005516" w:rsidP="00005516">
            <w:pPr>
              <w:pStyle w:val="TableParagraph"/>
              <w:spacing w:before="74"/>
              <w:ind w:left="352"/>
              <w:rPr>
                <w:sz w:val="20"/>
              </w:rPr>
            </w:pPr>
            <w:r>
              <w:rPr>
                <w:sz w:val="20"/>
              </w:rPr>
              <w:t>1.599</w:t>
            </w:r>
          </w:p>
        </w:tc>
        <w:tc>
          <w:tcPr>
            <w:tcW w:w="1162" w:type="dxa"/>
          </w:tcPr>
          <w:p w:rsidR="00005516" w:rsidRDefault="00005516" w:rsidP="00005516">
            <w:pPr>
              <w:pStyle w:val="TableParagraph"/>
              <w:spacing w:before="74"/>
              <w:ind w:left="353"/>
              <w:rPr>
                <w:sz w:val="20"/>
              </w:rPr>
            </w:pPr>
            <w:r>
              <w:rPr>
                <w:sz w:val="20"/>
              </w:rPr>
              <w:t>1.490</w:t>
            </w:r>
          </w:p>
        </w:tc>
        <w:tc>
          <w:tcPr>
            <w:tcW w:w="1162" w:type="dxa"/>
          </w:tcPr>
          <w:p w:rsidR="00005516" w:rsidRDefault="00005516" w:rsidP="00005516">
            <w:pPr>
              <w:pStyle w:val="TableParagraph"/>
              <w:spacing w:before="74"/>
              <w:ind w:left="334" w:right="334"/>
              <w:jc w:val="center"/>
              <w:rPr>
                <w:sz w:val="20"/>
              </w:rPr>
            </w:pPr>
            <w:r>
              <w:rPr>
                <w:sz w:val="20"/>
              </w:rPr>
              <w:t>1.496</w:t>
            </w:r>
          </w:p>
        </w:tc>
        <w:tc>
          <w:tcPr>
            <w:tcW w:w="1165" w:type="dxa"/>
          </w:tcPr>
          <w:p w:rsidR="00005516" w:rsidRDefault="00005516" w:rsidP="00005516">
            <w:pPr>
              <w:pStyle w:val="TableParagraph"/>
              <w:spacing w:before="74"/>
              <w:ind w:left="360"/>
              <w:rPr>
                <w:sz w:val="20"/>
              </w:rPr>
            </w:pPr>
            <w:r>
              <w:rPr>
                <w:sz w:val="20"/>
              </w:rPr>
              <w:t>1.681</w:t>
            </w:r>
          </w:p>
        </w:tc>
        <w:tc>
          <w:tcPr>
            <w:tcW w:w="1433" w:type="dxa"/>
          </w:tcPr>
          <w:p w:rsidR="00005516" w:rsidRDefault="00005516" w:rsidP="00005516">
            <w:pPr>
              <w:pStyle w:val="TableParagraph"/>
              <w:spacing w:before="74"/>
              <w:ind w:left="490" w:right="493"/>
              <w:jc w:val="center"/>
              <w:rPr>
                <w:sz w:val="20"/>
              </w:rPr>
            </w:pPr>
            <w:r>
              <w:rPr>
                <w:sz w:val="20"/>
              </w:rPr>
              <w:t>-54</w:t>
            </w:r>
          </w:p>
        </w:tc>
      </w:tr>
      <w:tr w:rsidR="00005516" w:rsidTr="00005516">
        <w:trPr>
          <w:trHeight w:hRule="exact" w:val="400"/>
        </w:trPr>
        <w:tc>
          <w:tcPr>
            <w:tcW w:w="1846" w:type="dxa"/>
          </w:tcPr>
          <w:p w:rsidR="00005516" w:rsidRDefault="00005516" w:rsidP="00005516">
            <w:pPr>
              <w:pStyle w:val="TableParagraph"/>
              <w:spacing w:before="73"/>
              <w:ind w:left="55"/>
              <w:rPr>
                <w:sz w:val="20"/>
              </w:rPr>
            </w:pPr>
            <w:r>
              <w:rPr>
                <w:sz w:val="20"/>
              </w:rPr>
              <w:t>Inowrocław</w:t>
            </w:r>
          </w:p>
        </w:tc>
        <w:tc>
          <w:tcPr>
            <w:tcW w:w="1162" w:type="dxa"/>
          </w:tcPr>
          <w:p w:rsidR="00005516" w:rsidRDefault="00005516" w:rsidP="00005516">
            <w:pPr>
              <w:pStyle w:val="TableParagraph"/>
              <w:spacing w:before="73"/>
              <w:ind w:left="283" w:right="283"/>
              <w:jc w:val="center"/>
              <w:rPr>
                <w:sz w:val="20"/>
              </w:rPr>
            </w:pPr>
            <w:r>
              <w:rPr>
                <w:sz w:val="20"/>
              </w:rPr>
              <w:t>1.196</w:t>
            </w:r>
          </w:p>
        </w:tc>
        <w:tc>
          <w:tcPr>
            <w:tcW w:w="1164" w:type="dxa"/>
          </w:tcPr>
          <w:p w:rsidR="00005516" w:rsidRDefault="00005516" w:rsidP="00005516">
            <w:pPr>
              <w:pStyle w:val="TableParagraph"/>
              <w:spacing w:before="73"/>
              <w:ind w:left="352"/>
              <w:rPr>
                <w:sz w:val="20"/>
              </w:rPr>
            </w:pPr>
            <w:r>
              <w:rPr>
                <w:sz w:val="20"/>
              </w:rPr>
              <w:t>1.313</w:t>
            </w:r>
          </w:p>
        </w:tc>
        <w:tc>
          <w:tcPr>
            <w:tcW w:w="1162" w:type="dxa"/>
          </w:tcPr>
          <w:p w:rsidR="00005516" w:rsidRDefault="00005516" w:rsidP="00005516">
            <w:pPr>
              <w:pStyle w:val="TableParagraph"/>
              <w:spacing w:before="73"/>
              <w:ind w:left="353"/>
              <w:rPr>
                <w:sz w:val="20"/>
              </w:rPr>
            </w:pPr>
            <w:r>
              <w:rPr>
                <w:sz w:val="20"/>
              </w:rPr>
              <w:t>1.194</w:t>
            </w:r>
          </w:p>
        </w:tc>
        <w:tc>
          <w:tcPr>
            <w:tcW w:w="1162" w:type="dxa"/>
          </w:tcPr>
          <w:p w:rsidR="00005516" w:rsidRDefault="00005516" w:rsidP="00005516">
            <w:pPr>
              <w:pStyle w:val="TableParagraph"/>
              <w:spacing w:before="73"/>
              <w:ind w:left="334" w:right="334"/>
              <w:jc w:val="center"/>
              <w:rPr>
                <w:sz w:val="20"/>
              </w:rPr>
            </w:pPr>
            <w:r>
              <w:rPr>
                <w:sz w:val="20"/>
              </w:rPr>
              <w:t>1.234</w:t>
            </w:r>
          </w:p>
        </w:tc>
        <w:tc>
          <w:tcPr>
            <w:tcW w:w="1165" w:type="dxa"/>
          </w:tcPr>
          <w:p w:rsidR="00005516" w:rsidRDefault="00005516" w:rsidP="00005516">
            <w:pPr>
              <w:pStyle w:val="TableParagraph"/>
              <w:spacing w:before="73"/>
              <w:ind w:left="360"/>
              <w:rPr>
                <w:sz w:val="20"/>
              </w:rPr>
            </w:pPr>
            <w:r>
              <w:rPr>
                <w:sz w:val="20"/>
              </w:rPr>
              <w:t>1.281</w:t>
            </w:r>
          </w:p>
        </w:tc>
        <w:tc>
          <w:tcPr>
            <w:tcW w:w="1433" w:type="dxa"/>
          </w:tcPr>
          <w:p w:rsidR="00005516" w:rsidRDefault="00005516" w:rsidP="00005516">
            <w:pPr>
              <w:pStyle w:val="TableParagraph"/>
              <w:spacing w:before="73"/>
              <w:ind w:left="495" w:right="493"/>
              <w:jc w:val="center"/>
              <w:rPr>
                <w:sz w:val="20"/>
              </w:rPr>
            </w:pPr>
            <w:r>
              <w:rPr>
                <w:color w:val="FF0000"/>
                <w:sz w:val="20"/>
              </w:rPr>
              <w:t>85</w:t>
            </w:r>
          </w:p>
        </w:tc>
      </w:tr>
      <w:tr w:rsidR="00005516" w:rsidTr="00005516">
        <w:trPr>
          <w:trHeight w:hRule="exact" w:val="376"/>
        </w:trPr>
        <w:tc>
          <w:tcPr>
            <w:tcW w:w="1846" w:type="dxa"/>
          </w:tcPr>
          <w:p w:rsidR="00005516" w:rsidRDefault="00005516" w:rsidP="00005516">
            <w:pPr>
              <w:pStyle w:val="TableParagraph"/>
              <w:spacing w:before="74"/>
              <w:ind w:left="55"/>
              <w:rPr>
                <w:sz w:val="20"/>
              </w:rPr>
            </w:pPr>
            <w:r>
              <w:rPr>
                <w:sz w:val="20"/>
              </w:rPr>
              <w:t>Janikowo</w:t>
            </w:r>
          </w:p>
        </w:tc>
        <w:tc>
          <w:tcPr>
            <w:tcW w:w="1162" w:type="dxa"/>
          </w:tcPr>
          <w:p w:rsidR="00005516" w:rsidRDefault="00005516" w:rsidP="00005516">
            <w:pPr>
              <w:pStyle w:val="TableParagraph"/>
              <w:spacing w:before="74"/>
              <w:ind w:left="283" w:right="283"/>
              <w:jc w:val="center"/>
              <w:rPr>
                <w:sz w:val="20"/>
              </w:rPr>
            </w:pPr>
            <w:r>
              <w:rPr>
                <w:sz w:val="20"/>
              </w:rPr>
              <w:t>1.271</w:t>
            </w:r>
          </w:p>
        </w:tc>
        <w:tc>
          <w:tcPr>
            <w:tcW w:w="1164" w:type="dxa"/>
          </w:tcPr>
          <w:p w:rsidR="00005516" w:rsidRDefault="00005516" w:rsidP="00005516">
            <w:pPr>
              <w:pStyle w:val="TableParagraph"/>
              <w:spacing w:before="74"/>
              <w:ind w:left="352"/>
              <w:rPr>
                <w:sz w:val="20"/>
              </w:rPr>
            </w:pPr>
            <w:r>
              <w:rPr>
                <w:sz w:val="20"/>
              </w:rPr>
              <w:t>1.257</w:t>
            </w:r>
          </w:p>
        </w:tc>
        <w:tc>
          <w:tcPr>
            <w:tcW w:w="1162" w:type="dxa"/>
          </w:tcPr>
          <w:p w:rsidR="00005516" w:rsidRDefault="00005516" w:rsidP="00005516">
            <w:pPr>
              <w:pStyle w:val="TableParagraph"/>
              <w:spacing w:before="74"/>
              <w:ind w:left="353"/>
              <w:rPr>
                <w:sz w:val="20"/>
              </w:rPr>
            </w:pPr>
            <w:r>
              <w:rPr>
                <w:sz w:val="20"/>
              </w:rPr>
              <w:t>1.204</w:t>
            </w:r>
          </w:p>
        </w:tc>
        <w:tc>
          <w:tcPr>
            <w:tcW w:w="1162" w:type="dxa"/>
          </w:tcPr>
          <w:p w:rsidR="00005516" w:rsidRDefault="00005516" w:rsidP="00005516">
            <w:pPr>
              <w:pStyle w:val="TableParagraph"/>
              <w:spacing w:before="74"/>
              <w:ind w:left="334" w:right="334"/>
              <w:jc w:val="center"/>
              <w:rPr>
                <w:sz w:val="20"/>
              </w:rPr>
            </w:pPr>
            <w:r>
              <w:rPr>
                <w:sz w:val="20"/>
              </w:rPr>
              <w:t>1.184</w:t>
            </w:r>
          </w:p>
        </w:tc>
        <w:tc>
          <w:tcPr>
            <w:tcW w:w="1165" w:type="dxa"/>
          </w:tcPr>
          <w:p w:rsidR="00005516" w:rsidRDefault="00005516" w:rsidP="00005516">
            <w:pPr>
              <w:pStyle w:val="TableParagraph"/>
              <w:spacing w:before="74"/>
              <w:ind w:left="360"/>
              <w:rPr>
                <w:sz w:val="20"/>
              </w:rPr>
            </w:pPr>
            <w:r>
              <w:rPr>
                <w:sz w:val="20"/>
              </w:rPr>
              <w:t>1.366</w:t>
            </w:r>
          </w:p>
        </w:tc>
        <w:tc>
          <w:tcPr>
            <w:tcW w:w="1433" w:type="dxa"/>
          </w:tcPr>
          <w:p w:rsidR="00005516" w:rsidRDefault="00005516" w:rsidP="00005516">
            <w:pPr>
              <w:pStyle w:val="TableParagraph"/>
              <w:spacing w:before="74"/>
              <w:ind w:left="495" w:right="493"/>
              <w:jc w:val="center"/>
              <w:rPr>
                <w:sz w:val="20"/>
              </w:rPr>
            </w:pPr>
            <w:r>
              <w:rPr>
                <w:color w:val="FF0000"/>
                <w:sz w:val="20"/>
              </w:rPr>
              <w:t>95</w:t>
            </w:r>
          </w:p>
        </w:tc>
      </w:tr>
      <w:tr w:rsidR="00005516" w:rsidTr="00005516">
        <w:trPr>
          <w:trHeight w:hRule="exact" w:val="403"/>
        </w:trPr>
        <w:tc>
          <w:tcPr>
            <w:tcW w:w="1846" w:type="dxa"/>
          </w:tcPr>
          <w:p w:rsidR="00005516" w:rsidRDefault="00005516" w:rsidP="00005516">
            <w:pPr>
              <w:pStyle w:val="TableParagraph"/>
              <w:spacing w:before="99"/>
              <w:ind w:left="55"/>
              <w:rPr>
                <w:sz w:val="20"/>
              </w:rPr>
            </w:pPr>
            <w:r>
              <w:rPr>
                <w:sz w:val="20"/>
              </w:rPr>
              <w:t>Kruszwica</w:t>
            </w:r>
          </w:p>
        </w:tc>
        <w:tc>
          <w:tcPr>
            <w:tcW w:w="1162" w:type="dxa"/>
            <w:shd w:val="clear" w:color="auto" w:fill="F4AE83"/>
          </w:tcPr>
          <w:p w:rsidR="00005516" w:rsidRDefault="00005516" w:rsidP="00005516">
            <w:pPr>
              <w:pStyle w:val="TableParagraph"/>
              <w:spacing w:before="99"/>
              <w:ind w:left="283" w:right="283"/>
              <w:jc w:val="center"/>
              <w:rPr>
                <w:sz w:val="20"/>
              </w:rPr>
            </w:pPr>
            <w:r>
              <w:rPr>
                <w:sz w:val="20"/>
              </w:rPr>
              <w:t>2.654</w:t>
            </w:r>
          </w:p>
        </w:tc>
        <w:tc>
          <w:tcPr>
            <w:tcW w:w="1164" w:type="dxa"/>
          </w:tcPr>
          <w:p w:rsidR="00005516" w:rsidRDefault="00005516" w:rsidP="00005516">
            <w:pPr>
              <w:pStyle w:val="TableParagraph"/>
              <w:spacing w:before="99"/>
              <w:ind w:left="352"/>
              <w:rPr>
                <w:sz w:val="20"/>
              </w:rPr>
            </w:pPr>
            <w:r>
              <w:rPr>
                <w:sz w:val="20"/>
              </w:rPr>
              <w:t>2.378</w:t>
            </w:r>
          </w:p>
        </w:tc>
        <w:tc>
          <w:tcPr>
            <w:tcW w:w="1162" w:type="dxa"/>
          </w:tcPr>
          <w:p w:rsidR="00005516" w:rsidRDefault="00005516" w:rsidP="00005516">
            <w:pPr>
              <w:pStyle w:val="TableParagraph"/>
              <w:spacing w:before="99"/>
              <w:ind w:left="353"/>
              <w:rPr>
                <w:sz w:val="20"/>
              </w:rPr>
            </w:pPr>
            <w:r>
              <w:rPr>
                <w:sz w:val="20"/>
              </w:rPr>
              <w:t>2.275</w:t>
            </w:r>
          </w:p>
        </w:tc>
        <w:tc>
          <w:tcPr>
            <w:tcW w:w="1162" w:type="dxa"/>
          </w:tcPr>
          <w:p w:rsidR="00005516" w:rsidRDefault="00005516" w:rsidP="00005516">
            <w:pPr>
              <w:pStyle w:val="TableParagraph"/>
              <w:spacing w:before="99"/>
              <w:ind w:left="334" w:right="334"/>
              <w:jc w:val="center"/>
              <w:rPr>
                <w:sz w:val="20"/>
              </w:rPr>
            </w:pPr>
            <w:r>
              <w:rPr>
                <w:sz w:val="20"/>
              </w:rPr>
              <w:t>2.156</w:t>
            </w:r>
          </w:p>
        </w:tc>
        <w:tc>
          <w:tcPr>
            <w:tcW w:w="1165" w:type="dxa"/>
          </w:tcPr>
          <w:p w:rsidR="00005516" w:rsidRDefault="00005516" w:rsidP="00005516">
            <w:pPr>
              <w:pStyle w:val="TableParagraph"/>
              <w:spacing w:before="99"/>
              <w:ind w:left="360"/>
              <w:rPr>
                <w:sz w:val="20"/>
              </w:rPr>
            </w:pPr>
            <w:r>
              <w:rPr>
                <w:sz w:val="20"/>
              </w:rPr>
              <w:t>2.059</w:t>
            </w:r>
          </w:p>
        </w:tc>
        <w:tc>
          <w:tcPr>
            <w:tcW w:w="1433" w:type="dxa"/>
          </w:tcPr>
          <w:p w:rsidR="00005516" w:rsidRDefault="00005516" w:rsidP="00005516">
            <w:pPr>
              <w:pStyle w:val="TableParagraph"/>
              <w:spacing w:before="111"/>
              <w:ind w:left="511" w:right="508"/>
              <w:jc w:val="center"/>
              <w:rPr>
                <w:b/>
                <w:sz w:val="20"/>
              </w:rPr>
            </w:pPr>
            <w:r>
              <w:rPr>
                <w:b/>
                <w:color w:val="528135"/>
                <w:sz w:val="20"/>
              </w:rPr>
              <w:t>-595</w:t>
            </w:r>
          </w:p>
        </w:tc>
      </w:tr>
      <w:tr w:rsidR="00005516" w:rsidTr="00005516">
        <w:trPr>
          <w:trHeight w:hRule="exact" w:val="410"/>
        </w:trPr>
        <w:tc>
          <w:tcPr>
            <w:tcW w:w="1846" w:type="dxa"/>
          </w:tcPr>
          <w:p w:rsidR="00005516" w:rsidRDefault="00005516" w:rsidP="00005516">
            <w:pPr>
              <w:pStyle w:val="TableParagraph"/>
              <w:spacing w:before="101"/>
              <w:ind w:left="50"/>
              <w:rPr>
                <w:sz w:val="20"/>
              </w:rPr>
            </w:pPr>
            <w:r>
              <w:rPr>
                <w:sz w:val="20"/>
              </w:rPr>
              <w:t>Pakość</w:t>
            </w:r>
          </w:p>
        </w:tc>
        <w:tc>
          <w:tcPr>
            <w:tcW w:w="1162" w:type="dxa"/>
          </w:tcPr>
          <w:p w:rsidR="00005516" w:rsidRDefault="00005516" w:rsidP="00005516">
            <w:pPr>
              <w:pStyle w:val="TableParagraph"/>
              <w:spacing w:before="71"/>
              <w:ind w:left="283" w:right="283"/>
              <w:jc w:val="center"/>
              <w:rPr>
                <w:sz w:val="20"/>
              </w:rPr>
            </w:pPr>
            <w:r>
              <w:rPr>
                <w:sz w:val="20"/>
              </w:rPr>
              <w:t>970</w:t>
            </w:r>
          </w:p>
        </w:tc>
        <w:tc>
          <w:tcPr>
            <w:tcW w:w="1164" w:type="dxa"/>
          </w:tcPr>
          <w:p w:rsidR="00005516" w:rsidRDefault="00005516" w:rsidP="00005516">
            <w:pPr>
              <w:pStyle w:val="TableParagraph"/>
              <w:spacing w:before="101"/>
              <w:ind w:left="334" w:right="332"/>
              <w:jc w:val="center"/>
              <w:rPr>
                <w:sz w:val="20"/>
              </w:rPr>
            </w:pPr>
            <w:r>
              <w:rPr>
                <w:sz w:val="20"/>
              </w:rPr>
              <w:t>935</w:t>
            </w:r>
          </w:p>
        </w:tc>
        <w:tc>
          <w:tcPr>
            <w:tcW w:w="1162" w:type="dxa"/>
          </w:tcPr>
          <w:p w:rsidR="00005516" w:rsidRDefault="00005516" w:rsidP="00005516">
            <w:pPr>
              <w:pStyle w:val="TableParagraph"/>
              <w:spacing w:before="101"/>
              <w:ind w:left="353"/>
              <w:rPr>
                <w:sz w:val="20"/>
              </w:rPr>
            </w:pPr>
            <w:r>
              <w:rPr>
                <w:sz w:val="20"/>
              </w:rPr>
              <w:t>1.140</w:t>
            </w:r>
          </w:p>
        </w:tc>
        <w:tc>
          <w:tcPr>
            <w:tcW w:w="1162" w:type="dxa"/>
          </w:tcPr>
          <w:p w:rsidR="00005516" w:rsidRDefault="00005516" w:rsidP="00005516">
            <w:pPr>
              <w:pStyle w:val="TableParagraph"/>
              <w:spacing w:before="101"/>
              <w:ind w:left="334" w:right="334"/>
              <w:jc w:val="center"/>
              <w:rPr>
                <w:sz w:val="20"/>
              </w:rPr>
            </w:pPr>
            <w:r>
              <w:rPr>
                <w:sz w:val="20"/>
              </w:rPr>
              <w:t>1.094</w:t>
            </w:r>
          </w:p>
        </w:tc>
        <w:tc>
          <w:tcPr>
            <w:tcW w:w="1165" w:type="dxa"/>
          </w:tcPr>
          <w:p w:rsidR="00005516" w:rsidRDefault="00005516" w:rsidP="00005516">
            <w:pPr>
              <w:pStyle w:val="TableParagraph"/>
              <w:spacing w:before="101"/>
              <w:ind w:left="360"/>
              <w:rPr>
                <w:sz w:val="20"/>
              </w:rPr>
            </w:pPr>
            <w:r>
              <w:rPr>
                <w:sz w:val="20"/>
              </w:rPr>
              <w:t>1.215</w:t>
            </w:r>
          </w:p>
        </w:tc>
        <w:tc>
          <w:tcPr>
            <w:tcW w:w="1433" w:type="dxa"/>
          </w:tcPr>
          <w:p w:rsidR="00005516" w:rsidRDefault="00005516" w:rsidP="00005516">
            <w:pPr>
              <w:pStyle w:val="TableParagraph"/>
              <w:spacing w:before="101"/>
              <w:ind w:left="509" w:right="509"/>
              <w:jc w:val="center"/>
              <w:rPr>
                <w:sz w:val="20"/>
              </w:rPr>
            </w:pPr>
            <w:r>
              <w:rPr>
                <w:color w:val="FF0000"/>
                <w:sz w:val="20"/>
              </w:rPr>
              <w:t>245</w:t>
            </w:r>
          </w:p>
        </w:tc>
      </w:tr>
      <w:tr w:rsidR="00005516" w:rsidTr="00005516">
        <w:trPr>
          <w:trHeight w:hRule="exact" w:val="406"/>
        </w:trPr>
        <w:tc>
          <w:tcPr>
            <w:tcW w:w="1846" w:type="dxa"/>
          </w:tcPr>
          <w:p w:rsidR="00005516" w:rsidRDefault="00005516" w:rsidP="00005516">
            <w:pPr>
              <w:pStyle w:val="TableParagraph"/>
              <w:spacing w:before="96"/>
              <w:ind w:left="50"/>
              <w:rPr>
                <w:sz w:val="20"/>
              </w:rPr>
            </w:pPr>
            <w:r>
              <w:rPr>
                <w:sz w:val="20"/>
              </w:rPr>
              <w:t>Rojewo</w:t>
            </w:r>
          </w:p>
        </w:tc>
        <w:tc>
          <w:tcPr>
            <w:tcW w:w="1162" w:type="dxa"/>
          </w:tcPr>
          <w:p w:rsidR="00005516" w:rsidRDefault="00005516" w:rsidP="00005516">
            <w:pPr>
              <w:pStyle w:val="TableParagraph"/>
              <w:spacing w:before="96"/>
              <w:ind w:left="283" w:right="283"/>
              <w:jc w:val="center"/>
              <w:rPr>
                <w:sz w:val="20"/>
              </w:rPr>
            </w:pPr>
            <w:r>
              <w:rPr>
                <w:sz w:val="20"/>
              </w:rPr>
              <w:t>823</w:t>
            </w:r>
          </w:p>
        </w:tc>
        <w:tc>
          <w:tcPr>
            <w:tcW w:w="1164" w:type="dxa"/>
          </w:tcPr>
          <w:p w:rsidR="00005516" w:rsidRDefault="00005516" w:rsidP="00005516">
            <w:pPr>
              <w:pStyle w:val="TableParagraph"/>
              <w:spacing w:before="96"/>
              <w:ind w:left="334" w:right="332"/>
              <w:jc w:val="center"/>
              <w:rPr>
                <w:sz w:val="20"/>
              </w:rPr>
            </w:pPr>
            <w:r>
              <w:rPr>
                <w:sz w:val="20"/>
              </w:rPr>
              <w:t>771</w:t>
            </w:r>
          </w:p>
        </w:tc>
        <w:tc>
          <w:tcPr>
            <w:tcW w:w="1162" w:type="dxa"/>
          </w:tcPr>
          <w:p w:rsidR="00005516" w:rsidRDefault="00005516" w:rsidP="00005516">
            <w:pPr>
              <w:pStyle w:val="TableParagraph"/>
              <w:spacing w:before="96"/>
              <w:ind w:left="427"/>
              <w:rPr>
                <w:sz w:val="20"/>
              </w:rPr>
            </w:pPr>
            <w:r>
              <w:rPr>
                <w:sz w:val="20"/>
              </w:rPr>
              <w:t>706</w:t>
            </w:r>
          </w:p>
        </w:tc>
        <w:tc>
          <w:tcPr>
            <w:tcW w:w="1162" w:type="dxa"/>
          </w:tcPr>
          <w:p w:rsidR="00005516" w:rsidRDefault="00005516" w:rsidP="00005516">
            <w:pPr>
              <w:pStyle w:val="TableParagraph"/>
              <w:spacing w:before="96"/>
              <w:ind w:left="334" w:right="332"/>
              <w:jc w:val="center"/>
              <w:rPr>
                <w:sz w:val="20"/>
              </w:rPr>
            </w:pPr>
            <w:r>
              <w:rPr>
                <w:sz w:val="20"/>
              </w:rPr>
              <w:t>698</w:t>
            </w:r>
          </w:p>
        </w:tc>
        <w:tc>
          <w:tcPr>
            <w:tcW w:w="1165" w:type="dxa"/>
            <w:shd w:val="clear" w:color="auto" w:fill="A8D08D"/>
          </w:tcPr>
          <w:p w:rsidR="00005516" w:rsidRDefault="00005516" w:rsidP="00005516">
            <w:pPr>
              <w:pStyle w:val="TableParagraph"/>
              <w:spacing w:before="96"/>
              <w:ind w:left="435"/>
              <w:rPr>
                <w:sz w:val="20"/>
              </w:rPr>
            </w:pPr>
            <w:r>
              <w:rPr>
                <w:sz w:val="20"/>
              </w:rPr>
              <w:t>675</w:t>
            </w:r>
          </w:p>
        </w:tc>
        <w:tc>
          <w:tcPr>
            <w:tcW w:w="1433" w:type="dxa"/>
          </w:tcPr>
          <w:p w:rsidR="00005516" w:rsidRDefault="00005516" w:rsidP="00005516">
            <w:pPr>
              <w:pStyle w:val="TableParagraph"/>
              <w:spacing w:before="96"/>
              <w:ind w:left="509" w:right="509"/>
              <w:jc w:val="center"/>
              <w:rPr>
                <w:sz w:val="20"/>
              </w:rPr>
            </w:pPr>
            <w:r>
              <w:rPr>
                <w:sz w:val="20"/>
              </w:rPr>
              <w:t>-148</w:t>
            </w:r>
          </w:p>
        </w:tc>
      </w:tr>
      <w:tr w:rsidR="00005516" w:rsidTr="00005516">
        <w:trPr>
          <w:trHeight w:hRule="exact" w:val="406"/>
        </w:trPr>
        <w:tc>
          <w:tcPr>
            <w:tcW w:w="1846" w:type="dxa"/>
          </w:tcPr>
          <w:p w:rsidR="00005516" w:rsidRDefault="00005516" w:rsidP="00005516">
            <w:pPr>
              <w:pStyle w:val="TableParagraph"/>
              <w:spacing w:before="96"/>
              <w:ind w:left="50"/>
              <w:rPr>
                <w:sz w:val="20"/>
              </w:rPr>
            </w:pPr>
            <w:r>
              <w:rPr>
                <w:sz w:val="20"/>
              </w:rPr>
              <w:t>Złotniki Kujawskie</w:t>
            </w:r>
          </w:p>
        </w:tc>
        <w:tc>
          <w:tcPr>
            <w:tcW w:w="1162" w:type="dxa"/>
          </w:tcPr>
          <w:p w:rsidR="00005516" w:rsidRDefault="00005516" w:rsidP="00005516">
            <w:pPr>
              <w:pStyle w:val="TableParagraph"/>
              <w:spacing w:before="96"/>
              <w:ind w:left="283" w:right="283"/>
              <w:jc w:val="center"/>
              <w:rPr>
                <w:sz w:val="20"/>
              </w:rPr>
            </w:pPr>
            <w:r>
              <w:rPr>
                <w:sz w:val="20"/>
              </w:rPr>
              <w:t>1.513</w:t>
            </w:r>
          </w:p>
        </w:tc>
        <w:tc>
          <w:tcPr>
            <w:tcW w:w="1164" w:type="dxa"/>
          </w:tcPr>
          <w:p w:rsidR="00005516" w:rsidRDefault="00005516" w:rsidP="00005516">
            <w:pPr>
              <w:pStyle w:val="TableParagraph"/>
              <w:spacing w:before="96"/>
              <w:ind w:left="352"/>
              <w:rPr>
                <w:sz w:val="20"/>
              </w:rPr>
            </w:pPr>
            <w:r>
              <w:rPr>
                <w:sz w:val="20"/>
              </w:rPr>
              <w:t>1.199</w:t>
            </w:r>
          </w:p>
        </w:tc>
        <w:tc>
          <w:tcPr>
            <w:tcW w:w="1162" w:type="dxa"/>
          </w:tcPr>
          <w:p w:rsidR="00005516" w:rsidRDefault="00005516" w:rsidP="00005516">
            <w:pPr>
              <w:pStyle w:val="TableParagraph"/>
              <w:spacing w:before="96"/>
              <w:ind w:left="353"/>
              <w:rPr>
                <w:sz w:val="20"/>
              </w:rPr>
            </w:pPr>
            <w:r>
              <w:rPr>
                <w:sz w:val="20"/>
              </w:rPr>
              <w:t>1.221</w:t>
            </w:r>
          </w:p>
        </w:tc>
        <w:tc>
          <w:tcPr>
            <w:tcW w:w="1162" w:type="dxa"/>
          </w:tcPr>
          <w:p w:rsidR="00005516" w:rsidRDefault="00005516" w:rsidP="00005516">
            <w:pPr>
              <w:pStyle w:val="TableParagraph"/>
              <w:spacing w:before="96"/>
              <w:ind w:left="334" w:right="334"/>
              <w:jc w:val="center"/>
              <w:rPr>
                <w:sz w:val="20"/>
              </w:rPr>
            </w:pPr>
            <w:r>
              <w:rPr>
                <w:sz w:val="20"/>
              </w:rPr>
              <w:t>1.261</w:t>
            </w:r>
          </w:p>
        </w:tc>
        <w:tc>
          <w:tcPr>
            <w:tcW w:w="1165" w:type="dxa"/>
          </w:tcPr>
          <w:p w:rsidR="00005516" w:rsidRDefault="00005516" w:rsidP="00005516">
            <w:pPr>
              <w:pStyle w:val="TableParagraph"/>
              <w:spacing w:before="65"/>
              <w:ind w:left="360"/>
              <w:rPr>
                <w:sz w:val="20"/>
              </w:rPr>
            </w:pPr>
            <w:r>
              <w:rPr>
                <w:sz w:val="20"/>
              </w:rPr>
              <w:t>1.302</w:t>
            </w:r>
          </w:p>
        </w:tc>
        <w:tc>
          <w:tcPr>
            <w:tcW w:w="1433" w:type="dxa"/>
          </w:tcPr>
          <w:p w:rsidR="00005516" w:rsidRDefault="00005516" w:rsidP="00005516">
            <w:pPr>
              <w:pStyle w:val="TableParagraph"/>
              <w:spacing w:before="96"/>
              <w:ind w:left="509" w:right="509"/>
              <w:jc w:val="center"/>
              <w:rPr>
                <w:sz w:val="20"/>
              </w:rPr>
            </w:pPr>
            <w:r>
              <w:rPr>
                <w:sz w:val="20"/>
              </w:rPr>
              <w:t>-211</w:t>
            </w:r>
          </w:p>
        </w:tc>
      </w:tr>
      <w:tr w:rsidR="00005516" w:rsidTr="00005516">
        <w:trPr>
          <w:trHeight w:hRule="exact" w:val="411"/>
        </w:trPr>
        <w:tc>
          <w:tcPr>
            <w:tcW w:w="1846" w:type="dxa"/>
          </w:tcPr>
          <w:p w:rsidR="00005516" w:rsidRDefault="00005516" w:rsidP="00005516">
            <w:pPr>
              <w:pStyle w:val="TableParagraph"/>
              <w:spacing w:before="111"/>
              <w:ind w:left="1039"/>
              <w:rPr>
                <w:b/>
                <w:sz w:val="20"/>
              </w:rPr>
            </w:pPr>
            <w:r>
              <w:rPr>
                <w:b/>
                <w:sz w:val="20"/>
              </w:rPr>
              <w:t>RAZEM</w:t>
            </w:r>
          </w:p>
        </w:tc>
        <w:tc>
          <w:tcPr>
            <w:tcW w:w="1162" w:type="dxa"/>
          </w:tcPr>
          <w:p w:rsidR="00005516" w:rsidRDefault="00005516" w:rsidP="00005516">
            <w:pPr>
              <w:pStyle w:val="TableParagraph"/>
              <w:spacing w:before="111"/>
              <w:ind w:left="283" w:right="284"/>
              <w:jc w:val="center"/>
              <w:rPr>
                <w:b/>
                <w:sz w:val="20"/>
              </w:rPr>
            </w:pPr>
            <w:r>
              <w:rPr>
                <w:b/>
                <w:sz w:val="20"/>
              </w:rPr>
              <w:t>11.085</w:t>
            </w:r>
          </w:p>
        </w:tc>
        <w:tc>
          <w:tcPr>
            <w:tcW w:w="1164" w:type="dxa"/>
          </w:tcPr>
          <w:p w:rsidR="00005516" w:rsidRDefault="00005516" w:rsidP="00005516">
            <w:pPr>
              <w:pStyle w:val="TableParagraph"/>
              <w:spacing w:before="111"/>
              <w:ind w:left="302"/>
              <w:rPr>
                <w:b/>
                <w:sz w:val="20"/>
              </w:rPr>
            </w:pPr>
            <w:r>
              <w:rPr>
                <w:b/>
                <w:sz w:val="20"/>
              </w:rPr>
              <w:t>10.280</w:t>
            </w:r>
          </w:p>
        </w:tc>
        <w:tc>
          <w:tcPr>
            <w:tcW w:w="1162" w:type="dxa"/>
          </w:tcPr>
          <w:p w:rsidR="00005516" w:rsidRDefault="00005516" w:rsidP="00005516">
            <w:pPr>
              <w:pStyle w:val="TableParagraph"/>
              <w:spacing w:before="111"/>
              <w:ind w:left="331"/>
              <w:rPr>
                <w:b/>
                <w:sz w:val="20"/>
              </w:rPr>
            </w:pPr>
            <w:r>
              <w:rPr>
                <w:b/>
                <w:sz w:val="20"/>
              </w:rPr>
              <w:t>10.012</w:t>
            </w:r>
          </w:p>
        </w:tc>
        <w:tc>
          <w:tcPr>
            <w:tcW w:w="1162" w:type="dxa"/>
          </w:tcPr>
          <w:p w:rsidR="00005516" w:rsidRDefault="00005516" w:rsidP="00005516">
            <w:pPr>
              <w:pStyle w:val="TableParagraph"/>
              <w:spacing w:before="111"/>
              <w:ind w:left="333" w:right="333"/>
              <w:jc w:val="center"/>
              <w:rPr>
                <w:b/>
                <w:sz w:val="20"/>
              </w:rPr>
            </w:pPr>
            <w:r>
              <w:rPr>
                <w:b/>
                <w:sz w:val="20"/>
              </w:rPr>
              <w:t>9.901</w:t>
            </w:r>
          </w:p>
        </w:tc>
        <w:tc>
          <w:tcPr>
            <w:tcW w:w="1165" w:type="dxa"/>
          </w:tcPr>
          <w:p w:rsidR="00005516" w:rsidRDefault="00005516" w:rsidP="00005516">
            <w:pPr>
              <w:pStyle w:val="TableParagraph"/>
              <w:spacing w:before="111"/>
              <w:ind w:left="334"/>
              <w:rPr>
                <w:b/>
                <w:sz w:val="20"/>
              </w:rPr>
            </w:pPr>
            <w:r>
              <w:rPr>
                <w:b/>
                <w:sz w:val="20"/>
              </w:rPr>
              <w:t>10.300</w:t>
            </w:r>
          </w:p>
        </w:tc>
        <w:tc>
          <w:tcPr>
            <w:tcW w:w="1433" w:type="dxa"/>
          </w:tcPr>
          <w:p w:rsidR="00005516" w:rsidRDefault="00005516" w:rsidP="00005516">
            <w:pPr>
              <w:pStyle w:val="TableParagraph"/>
              <w:spacing w:before="111"/>
              <w:ind w:left="509" w:right="509"/>
              <w:jc w:val="center"/>
              <w:rPr>
                <w:b/>
                <w:sz w:val="20"/>
              </w:rPr>
            </w:pPr>
            <w:r>
              <w:rPr>
                <w:b/>
                <w:sz w:val="20"/>
              </w:rPr>
              <w:t>-785</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3"/>
        <w:ind w:left="112" w:right="110" w:firstLine="708"/>
        <w:jc w:val="both"/>
        <w:rPr>
          <w:lang w:val="pl-PL"/>
        </w:rPr>
      </w:pPr>
      <w:r w:rsidRPr="00A430A9">
        <w:rPr>
          <w:lang w:val="pl-PL"/>
        </w:rPr>
        <w:t xml:space="preserve">Analiza zasięgu korzystania z pomocy społecznej pokazuje, że </w:t>
      </w:r>
      <w:r w:rsidRPr="00A430A9">
        <w:rPr>
          <w:b/>
          <w:lang w:val="pl-PL"/>
        </w:rPr>
        <w:t>w latach 2009-2013 odsetek mieszkańców LGD Czarnoziem na Soli korzystających z tej pomocy zmniejszył się o 1,3%</w:t>
      </w:r>
      <w:r w:rsidRPr="00A430A9">
        <w:rPr>
          <w:lang w:val="pl-PL"/>
        </w:rPr>
        <w:t>, spadek był bardziej  dynamiczny   niż średnia wojewódzka i ogólnopolska</w:t>
      </w:r>
      <w:r w:rsidRPr="00A430A9">
        <w:rPr>
          <w:b/>
          <w:lang w:val="pl-PL"/>
        </w:rPr>
        <w:t xml:space="preserve">. </w:t>
      </w:r>
      <w:r w:rsidRPr="00A430A9">
        <w:rPr>
          <w:lang w:val="pl-PL"/>
        </w:rPr>
        <w:t xml:space="preserve">Tym niemniej </w:t>
      </w:r>
      <w:r w:rsidRPr="00A430A9">
        <w:rPr>
          <w:b/>
          <w:lang w:val="pl-PL"/>
        </w:rPr>
        <w:t xml:space="preserve">w całym analizowanym okresie na obszarze LGD odsetek osób objętych pomocą społeczną był wyższy niż średnia dla województwa kujawsko-pomorskiego i Polski. </w:t>
      </w:r>
      <w:r w:rsidRPr="00A430A9">
        <w:rPr>
          <w:lang w:val="pl-PL"/>
        </w:rPr>
        <w:t>Największy spadek odsetka klientów pomocy społecznej wystąpił w gminach Dąbrowa Biskupia (-4,1%), Rojewo (- 3,4%) i Kruszwica (-3,2%). Znaczący wzrost nastąpił zaś w gminie Pakość</w:t>
      </w:r>
      <w:r w:rsidRPr="00A430A9">
        <w:rPr>
          <w:spacing w:val="-37"/>
          <w:lang w:val="pl-PL"/>
        </w:rPr>
        <w:t xml:space="preserve"> </w:t>
      </w:r>
      <w:r w:rsidRPr="00A430A9">
        <w:rPr>
          <w:lang w:val="pl-PL"/>
        </w:rPr>
        <w:t>(+2,4%).</w:t>
      </w:r>
    </w:p>
    <w:p w:rsidR="00005516" w:rsidRPr="00A430A9" w:rsidRDefault="00005516" w:rsidP="00005516">
      <w:pPr>
        <w:pStyle w:val="Tekstpodstawowy"/>
        <w:spacing w:before="1"/>
        <w:rPr>
          <w:sz w:val="30"/>
          <w:lang w:val="pl-PL"/>
        </w:rPr>
      </w:pPr>
    </w:p>
    <w:p w:rsidR="00005516" w:rsidRPr="00A430A9" w:rsidRDefault="00005516" w:rsidP="00005516">
      <w:pPr>
        <w:ind w:left="112" w:right="744"/>
        <w:rPr>
          <w:sz w:val="20"/>
          <w:lang w:val="pl-PL"/>
        </w:rPr>
      </w:pPr>
      <w:r w:rsidRPr="00A430A9">
        <w:rPr>
          <w:sz w:val="20"/>
          <w:lang w:val="pl-PL"/>
        </w:rPr>
        <w:t>Tabela 37. Udział osób w gospodarstwach domowych korzystających z pomocy społecznej w ludności ogółem na obszarze Stowarzyszenia Lokalna Grupa Działania Czarnoziem na Soli w latach 2009-2013.</w:t>
      </w:r>
    </w:p>
    <w:p w:rsidR="00005516" w:rsidRPr="00A430A9" w:rsidRDefault="00005516" w:rsidP="00005516">
      <w:pPr>
        <w:tabs>
          <w:tab w:val="left" w:pos="8751"/>
        </w:tabs>
        <w:spacing w:before="125"/>
        <w:ind w:left="3864" w:right="283"/>
        <w:rPr>
          <w:b/>
          <w:sz w:val="20"/>
          <w:lang w:val="pl-PL"/>
        </w:rPr>
      </w:pPr>
      <w:r w:rsidRPr="00A430A9">
        <w:rPr>
          <w:b/>
          <w:sz w:val="20"/>
          <w:lang w:val="pl-PL"/>
        </w:rPr>
        <w:t>Zasięg korzystania z</w:t>
      </w:r>
      <w:r w:rsidRPr="00A430A9">
        <w:rPr>
          <w:b/>
          <w:spacing w:val="-5"/>
          <w:sz w:val="20"/>
          <w:lang w:val="pl-PL"/>
        </w:rPr>
        <w:t xml:space="preserve"> </w:t>
      </w:r>
      <w:r w:rsidRPr="00A430A9">
        <w:rPr>
          <w:b/>
          <w:sz w:val="20"/>
          <w:lang w:val="pl-PL"/>
        </w:rPr>
        <w:t>pomocy</w:t>
      </w:r>
      <w:r w:rsidRPr="00A430A9">
        <w:rPr>
          <w:b/>
          <w:spacing w:val="-2"/>
          <w:sz w:val="20"/>
          <w:lang w:val="pl-PL"/>
        </w:rPr>
        <w:t xml:space="preserve"> </w:t>
      </w:r>
      <w:r w:rsidRPr="00A430A9">
        <w:rPr>
          <w:b/>
          <w:sz w:val="20"/>
          <w:lang w:val="pl-PL"/>
        </w:rPr>
        <w:t>społecznej</w:t>
      </w:r>
      <w:r w:rsidRPr="00A430A9">
        <w:rPr>
          <w:b/>
          <w:sz w:val="20"/>
          <w:lang w:val="pl-PL"/>
        </w:rPr>
        <w:tab/>
        <w:t>Zmiana</w:t>
      </w:r>
      <w:r w:rsidRPr="00A430A9">
        <w:rPr>
          <w:b/>
          <w:spacing w:val="-5"/>
          <w:sz w:val="20"/>
          <w:lang w:val="pl-PL"/>
        </w:rPr>
        <w:t xml:space="preserve"> </w:t>
      </w:r>
      <w:r w:rsidRPr="00A430A9">
        <w:rPr>
          <w:b/>
          <w:sz w:val="20"/>
          <w:lang w:val="pl-PL"/>
        </w:rPr>
        <w:t>w</w:t>
      </w:r>
    </w:p>
    <w:p w:rsidR="00005516" w:rsidRDefault="00005516" w:rsidP="00005516">
      <w:pPr>
        <w:tabs>
          <w:tab w:val="left" w:pos="8665"/>
        </w:tabs>
        <w:spacing w:before="1"/>
        <w:ind w:left="1437" w:right="283"/>
        <w:rPr>
          <w:b/>
          <w:sz w:val="20"/>
        </w:rPr>
      </w:pPr>
      <w:r>
        <w:rPr>
          <w:b/>
          <w:sz w:val="20"/>
        </w:rPr>
        <w:t>Gmina</w:t>
      </w:r>
      <w:r>
        <w:rPr>
          <w:b/>
          <w:sz w:val="20"/>
        </w:rPr>
        <w:tab/>
        <w:t>latach</w:t>
      </w:r>
      <w:r>
        <w:rPr>
          <w:b/>
          <w:spacing w:val="-1"/>
          <w:sz w:val="20"/>
        </w:rPr>
        <w:t xml:space="preserve"> </w:t>
      </w:r>
      <w:r>
        <w:rPr>
          <w:b/>
          <w:sz w:val="20"/>
        </w:rPr>
        <w:t>2009-</w:t>
      </w:r>
    </w:p>
    <w:tbl>
      <w:tblPr>
        <w:tblStyle w:val="TableNormal"/>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3"/>
        <w:gridCol w:w="1164"/>
        <w:gridCol w:w="1163"/>
        <w:gridCol w:w="1163"/>
        <w:gridCol w:w="1162"/>
        <w:gridCol w:w="1242"/>
        <w:gridCol w:w="934"/>
      </w:tblGrid>
      <w:tr w:rsidR="00005516" w:rsidTr="00005516">
        <w:trPr>
          <w:trHeight w:hRule="exact" w:val="295"/>
        </w:trPr>
        <w:tc>
          <w:tcPr>
            <w:tcW w:w="1823" w:type="dxa"/>
          </w:tcPr>
          <w:p w:rsidR="00005516" w:rsidRDefault="00005516" w:rsidP="00005516"/>
        </w:tc>
        <w:tc>
          <w:tcPr>
            <w:tcW w:w="1164" w:type="dxa"/>
          </w:tcPr>
          <w:p w:rsidR="00005516" w:rsidRDefault="00005516" w:rsidP="00005516">
            <w:pPr>
              <w:pStyle w:val="TableParagraph"/>
              <w:spacing w:line="199" w:lineRule="exact"/>
              <w:ind w:left="288" w:right="285"/>
              <w:jc w:val="center"/>
              <w:rPr>
                <w:b/>
                <w:sz w:val="20"/>
              </w:rPr>
            </w:pPr>
            <w:r>
              <w:rPr>
                <w:b/>
                <w:sz w:val="20"/>
              </w:rPr>
              <w:t>2009</w:t>
            </w:r>
          </w:p>
        </w:tc>
        <w:tc>
          <w:tcPr>
            <w:tcW w:w="1163" w:type="dxa"/>
          </w:tcPr>
          <w:p w:rsidR="00005516" w:rsidRDefault="00005516" w:rsidP="00005516">
            <w:pPr>
              <w:pStyle w:val="TableParagraph"/>
              <w:spacing w:line="199" w:lineRule="exact"/>
              <w:ind w:left="285" w:right="285"/>
              <w:jc w:val="center"/>
              <w:rPr>
                <w:b/>
                <w:sz w:val="20"/>
              </w:rPr>
            </w:pPr>
            <w:r>
              <w:rPr>
                <w:b/>
                <w:sz w:val="20"/>
              </w:rPr>
              <w:t>2010</w:t>
            </w:r>
          </w:p>
        </w:tc>
        <w:tc>
          <w:tcPr>
            <w:tcW w:w="1163" w:type="dxa"/>
          </w:tcPr>
          <w:p w:rsidR="00005516" w:rsidRDefault="00005516" w:rsidP="00005516">
            <w:pPr>
              <w:pStyle w:val="TableParagraph"/>
              <w:spacing w:line="199" w:lineRule="exact"/>
              <w:ind w:left="287" w:right="286"/>
              <w:jc w:val="center"/>
              <w:rPr>
                <w:b/>
                <w:sz w:val="20"/>
              </w:rPr>
            </w:pPr>
            <w:r>
              <w:rPr>
                <w:b/>
                <w:sz w:val="20"/>
              </w:rPr>
              <w:t>2011</w:t>
            </w:r>
          </w:p>
        </w:tc>
        <w:tc>
          <w:tcPr>
            <w:tcW w:w="1162" w:type="dxa"/>
          </w:tcPr>
          <w:p w:rsidR="00005516" w:rsidRDefault="00005516" w:rsidP="00005516">
            <w:pPr>
              <w:pStyle w:val="TableParagraph"/>
              <w:spacing w:line="199" w:lineRule="exact"/>
              <w:ind w:left="285" w:right="285"/>
              <w:jc w:val="center"/>
              <w:rPr>
                <w:b/>
                <w:sz w:val="20"/>
              </w:rPr>
            </w:pPr>
            <w:r>
              <w:rPr>
                <w:b/>
                <w:sz w:val="20"/>
              </w:rPr>
              <w:t>2012</w:t>
            </w:r>
          </w:p>
        </w:tc>
        <w:tc>
          <w:tcPr>
            <w:tcW w:w="1242" w:type="dxa"/>
          </w:tcPr>
          <w:p w:rsidR="00005516" w:rsidRDefault="00005516" w:rsidP="00005516">
            <w:pPr>
              <w:pStyle w:val="TableParagraph"/>
              <w:spacing w:line="199" w:lineRule="exact"/>
              <w:ind w:left="384"/>
              <w:rPr>
                <w:b/>
                <w:sz w:val="20"/>
              </w:rPr>
            </w:pPr>
            <w:r>
              <w:rPr>
                <w:b/>
                <w:sz w:val="20"/>
              </w:rPr>
              <w:t>2013</w:t>
            </w:r>
          </w:p>
        </w:tc>
        <w:tc>
          <w:tcPr>
            <w:tcW w:w="934" w:type="dxa"/>
          </w:tcPr>
          <w:p w:rsidR="00005516" w:rsidRDefault="00005516" w:rsidP="00005516">
            <w:pPr>
              <w:pStyle w:val="TableParagraph"/>
              <w:spacing w:line="228" w:lineRule="exact"/>
              <w:ind w:right="91"/>
              <w:jc w:val="right"/>
              <w:rPr>
                <w:b/>
                <w:sz w:val="20"/>
              </w:rPr>
            </w:pPr>
            <w:r>
              <w:rPr>
                <w:b/>
                <w:sz w:val="20"/>
              </w:rPr>
              <w:t>2013</w:t>
            </w:r>
          </w:p>
        </w:tc>
      </w:tr>
      <w:tr w:rsidR="00005516" w:rsidTr="00005516">
        <w:trPr>
          <w:trHeight w:hRule="exact" w:val="401"/>
        </w:trPr>
        <w:tc>
          <w:tcPr>
            <w:tcW w:w="1823" w:type="dxa"/>
          </w:tcPr>
          <w:p w:rsidR="00005516" w:rsidRDefault="00005516" w:rsidP="00005516">
            <w:pPr>
              <w:pStyle w:val="TableParagraph"/>
              <w:spacing w:before="94"/>
              <w:ind w:left="35"/>
              <w:rPr>
                <w:sz w:val="20"/>
              </w:rPr>
            </w:pPr>
            <w:r>
              <w:rPr>
                <w:sz w:val="20"/>
              </w:rPr>
              <w:t>Dąbrowa Biskupia</w:t>
            </w:r>
          </w:p>
        </w:tc>
        <w:tc>
          <w:tcPr>
            <w:tcW w:w="1164" w:type="dxa"/>
            <w:shd w:val="clear" w:color="auto" w:fill="F4AE83"/>
          </w:tcPr>
          <w:p w:rsidR="00005516" w:rsidRDefault="00005516" w:rsidP="00005516">
            <w:pPr>
              <w:pStyle w:val="TableParagraph"/>
              <w:spacing w:before="94"/>
              <w:ind w:left="288" w:right="286"/>
              <w:jc w:val="center"/>
              <w:rPr>
                <w:sz w:val="20"/>
              </w:rPr>
            </w:pPr>
            <w:r>
              <w:rPr>
                <w:sz w:val="20"/>
              </w:rPr>
              <w:t>18,0%</w:t>
            </w:r>
          </w:p>
        </w:tc>
        <w:tc>
          <w:tcPr>
            <w:tcW w:w="1163" w:type="dxa"/>
          </w:tcPr>
          <w:p w:rsidR="00005516" w:rsidRDefault="00005516" w:rsidP="00005516">
            <w:pPr>
              <w:pStyle w:val="TableParagraph"/>
              <w:spacing w:before="94"/>
              <w:ind w:left="285" w:right="286"/>
              <w:jc w:val="center"/>
              <w:rPr>
                <w:sz w:val="20"/>
              </w:rPr>
            </w:pPr>
            <w:r>
              <w:rPr>
                <w:sz w:val="20"/>
              </w:rPr>
              <w:t>16,1%</w:t>
            </w:r>
          </w:p>
        </w:tc>
        <w:tc>
          <w:tcPr>
            <w:tcW w:w="1163" w:type="dxa"/>
          </w:tcPr>
          <w:p w:rsidR="00005516" w:rsidRDefault="00005516" w:rsidP="00005516">
            <w:pPr>
              <w:pStyle w:val="TableParagraph"/>
              <w:spacing w:before="94"/>
              <w:ind w:left="287" w:right="286"/>
              <w:jc w:val="center"/>
              <w:rPr>
                <w:sz w:val="20"/>
              </w:rPr>
            </w:pPr>
            <w:r>
              <w:rPr>
                <w:sz w:val="20"/>
              </w:rPr>
              <w:t>15,2%</w:t>
            </w:r>
          </w:p>
        </w:tc>
        <w:tc>
          <w:tcPr>
            <w:tcW w:w="1162" w:type="dxa"/>
          </w:tcPr>
          <w:p w:rsidR="00005516" w:rsidRDefault="00005516" w:rsidP="00005516">
            <w:pPr>
              <w:pStyle w:val="TableParagraph"/>
              <w:spacing w:before="94"/>
              <w:ind w:left="285" w:right="285"/>
              <w:jc w:val="center"/>
              <w:rPr>
                <w:sz w:val="20"/>
              </w:rPr>
            </w:pPr>
            <w:r>
              <w:rPr>
                <w:sz w:val="20"/>
              </w:rPr>
              <w:t>15,1%</w:t>
            </w:r>
          </w:p>
        </w:tc>
        <w:tc>
          <w:tcPr>
            <w:tcW w:w="1242" w:type="dxa"/>
          </w:tcPr>
          <w:p w:rsidR="00005516" w:rsidRDefault="00005516" w:rsidP="00005516">
            <w:pPr>
              <w:pStyle w:val="TableParagraph"/>
              <w:spacing w:before="94"/>
              <w:ind w:right="395"/>
              <w:jc w:val="right"/>
              <w:rPr>
                <w:sz w:val="20"/>
              </w:rPr>
            </w:pPr>
            <w:r>
              <w:rPr>
                <w:sz w:val="20"/>
              </w:rPr>
              <w:t>13,9%</w:t>
            </w:r>
          </w:p>
        </w:tc>
        <w:tc>
          <w:tcPr>
            <w:tcW w:w="934" w:type="dxa"/>
          </w:tcPr>
          <w:p w:rsidR="00005516" w:rsidRDefault="00005516" w:rsidP="00005516">
            <w:pPr>
              <w:pStyle w:val="TableParagraph"/>
              <w:spacing w:before="94"/>
              <w:ind w:right="51"/>
              <w:jc w:val="right"/>
              <w:rPr>
                <w:sz w:val="20"/>
              </w:rPr>
            </w:pPr>
            <w:r>
              <w:rPr>
                <w:sz w:val="20"/>
              </w:rPr>
              <w:t>-4,1%</w:t>
            </w:r>
          </w:p>
        </w:tc>
      </w:tr>
      <w:tr w:rsidR="00005516" w:rsidTr="00005516">
        <w:trPr>
          <w:trHeight w:hRule="exact" w:val="423"/>
        </w:trPr>
        <w:tc>
          <w:tcPr>
            <w:tcW w:w="1823" w:type="dxa"/>
          </w:tcPr>
          <w:p w:rsidR="00005516" w:rsidRDefault="00005516" w:rsidP="00005516">
            <w:pPr>
              <w:pStyle w:val="TableParagraph"/>
              <w:spacing w:before="92"/>
              <w:ind w:left="35"/>
              <w:rPr>
                <w:sz w:val="20"/>
              </w:rPr>
            </w:pPr>
            <w:r>
              <w:rPr>
                <w:sz w:val="20"/>
              </w:rPr>
              <w:t>Gniewkowo</w:t>
            </w:r>
          </w:p>
        </w:tc>
        <w:tc>
          <w:tcPr>
            <w:tcW w:w="1164" w:type="dxa"/>
          </w:tcPr>
          <w:p w:rsidR="00005516" w:rsidRDefault="00005516" w:rsidP="00005516">
            <w:pPr>
              <w:pStyle w:val="TableParagraph"/>
              <w:spacing w:before="59"/>
              <w:ind w:left="288" w:right="286"/>
              <w:jc w:val="center"/>
              <w:rPr>
                <w:sz w:val="20"/>
              </w:rPr>
            </w:pPr>
            <w:r>
              <w:rPr>
                <w:sz w:val="20"/>
              </w:rPr>
              <w:t>11,8%</w:t>
            </w:r>
          </w:p>
        </w:tc>
        <w:tc>
          <w:tcPr>
            <w:tcW w:w="1163" w:type="dxa"/>
          </w:tcPr>
          <w:p w:rsidR="00005516" w:rsidRDefault="00005516" w:rsidP="00005516">
            <w:pPr>
              <w:pStyle w:val="TableParagraph"/>
              <w:spacing w:before="92"/>
              <w:ind w:left="285" w:right="286"/>
              <w:jc w:val="center"/>
              <w:rPr>
                <w:sz w:val="20"/>
              </w:rPr>
            </w:pPr>
            <w:r>
              <w:rPr>
                <w:sz w:val="20"/>
              </w:rPr>
              <w:t>10,6%</w:t>
            </w:r>
          </w:p>
        </w:tc>
        <w:tc>
          <w:tcPr>
            <w:tcW w:w="1163" w:type="dxa"/>
          </w:tcPr>
          <w:p w:rsidR="00005516" w:rsidRDefault="00005516" w:rsidP="00005516">
            <w:pPr>
              <w:pStyle w:val="TableParagraph"/>
              <w:spacing w:before="92"/>
              <w:ind w:left="285" w:right="286"/>
              <w:jc w:val="center"/>
              <w:rPr>
                <w:sz w:val="20"/>
              </w:rPr>
            </w:pPr>
            <w:r>
              <w:rPr>
                <w:sz w:val="20"/>
              </w:rPr>
              <w:t>9,9%</w:t>
            </w:r>
          </w:p>
        </w:tc>
        <w:tc>
          <w:tcPr>
            <w:tcW w:w="1162" w:type="dxa"/>
          </w:tcPr>
          <w:p w:rsidR="00005516" w:rsidRDefault="00005516" w:rsidP="00005516">
            <w:pPr>
              <w:pStyle w:val="TableParagraph"/>
              <w:spacing w:before="92"/>
              <w:ind w:left="285" w:right="285"/>
              <w:jc w:val="center"/>
              <w:rPr>
                <w:sz w:val="20"/>
              </w:rPr>
            </w:pPr>
            <w:r>
              <w:rPr>
                <w:sz w:val="20"/>
              </w:rPr>
              <w:t>10,0%</w:t>
            </w:r>
          </w:p>
        </w:tc>
        <w:tc>
          <w:tcPr>
            <w:tcW w:w="1242" w:type="dxa"/>
          </w:tcPr>
          <w:p w:rsidR="00005516" w:rsidRDefault="00005516" w:rsidP="00005516">
            <w:pPr>
              <w:pStyle w:val="TableParagraph"/>
              <w:spacing w:before="92"/>
              <w:ind w:right="395"/>
              <w:jc w:val="right"/>
              <w:rPr>
                <w:sz w:val="20"/>
              </w:rPr>
            </w:pPr>
            <w:r>
              <w:rPr>
                <w:sz w:val="20"/>
              </w:rPr>
              <w:t>11,3%</w:t>
            </w:r>
          </w:p>
        </w:tc>
        <w:tc>
          <w:tcPr>
            <w:tcW w:w="934" w:type="dxa"/>
          </w:tcPr>
          <w:p w:rsidR="00005516" w:rsidRDefault="00005516" w:rsidP="00005516">
            <w:pPr>
              <w:pStyle w:val="TableParagraph"/>
              <w:spacing w:before="92"/>
              <w:ind w:right="51"/>
              <w:jc w:val="right"/>
              <w:rPr>
                <w:sz w:val="20"/>
              </w:rPr>
            </w:pPr>
            <w:r>
              <w:rPr>
                <w:w w:val="95"/>
                <w:sz w:val="20"/>
              </w:rPr>
              <w:t>-0,5%</w:t>
            </w:r>
          </w:p>
        </w:tc>
      </w:tr>
      <w:tr w:rsidR="00005516" w:rsidTr="00005516">
        <w:trPr>
          <w:trHeight w:hRule="exact" w:val="376"/>
        </w:trPr>
        <w:tc>
          <w:tcPr>
            <w:tcW w:w="1823" w:type="dxa"/>
          </w:tcPr>
          <w:p w:rsidR="00005516" w:rsidRDefault="00005516" w:rsidP="00005516">
            <w:pPr>
              <w:pStyle w:val="TableParagraph"/>
              <w:spacing w:before="70"/>
              <w:ind w:left="35"/>
              <w:rPr>
                <w:sz w:val="20"/>
              </w:rPr>
            </w:pPr>
            <w:r>
              <w:rPr>
                <w:sz w:val="20"/>
              </w:rPr>
              <w:t>Inowrocław</w:t>
            </w:r>
          </w:p>
        </w:tc>
        <w:tc>
          <w:tcPr>
            <w:tcW w:w="1164" w:type="dxa"/>
          </w:tcPr>
          <w:p w:rsidR="00005516" w:rsidRDefault="00005516" w:rsidP="00005516">
            <w:pPr>
              <w:pStyle w:val="TableParagraph"/>
              <w:spacing w:before="70"/>
              <w:ind w:left="288" w:right="286"/>
              <w:jc w:val="center"/>
              <w:rPr>
                <w:sz w:val="20"/>
              </w:rPr>
            </w:pPr>
            <w:r>
              <w:rPr>
                <w:sz w:val="20"/>
              </w:rPr>
              <w:t>10,7%</w:t>
            </w:r>
          </w:p>
        </w:tc>
        <w:tc>
          <w:tcPr>
            <w:tcW w:w="1163" w:type="dxa"/>
          </w:tcPr>
          <w:p w:rsidR="00005516" w:rsidRDefault="00005516" w:rsidP="00005516">
            <w:pPr>
              <w:pStyle w:val="TableParagraph"/>
              <w:spacing w:before="70"/>
              <w:ind w:left="285" w:right="286"/>
              <w:jc w:val="center"/>
              <w:rPr>
                <w:sz w:val="20"/>
              </w:rPr>
            </w:pPr>
            <w:r>
              <w:rPr>
                <w:sz w:val="20"/>
              </w:rPr>
              <w:t>11,6%</w:t>
            </w:r>
          </w:p>
        </w:tc>
        <w:tc>
          <w:tcPr>
            <w:tcW w:w="1163" w:type="dxa"/>
          </w:tcPr>
          <w:p w:rsidR="00005516" w:rsidRDefault="00005516" w:rsidP="00005516">
            <w:pPr>
              <w:pStyle w:val="TableParagraph"/>
              <w:spacing w:before="70"/>
              <w:ind w:left="287" w:right="286"/>
              <w:jc w:val="center"/>
              <w:rPr>
                <w:sz w:val="20"/>
              </w:rPr>
            </w:pPr>
            <w:r>
              <w:rPr>
                <w:sz w:val="20"/>
              </w:rPr>
              <w:t>10,5%</w:t>
            </w:r>
          </w:p>
        </w:tc>
        <w:tc>
          <w:tcPr>
            <w:tcW w:w="1162" w:type="dxa"/>
          </w:tcPr>
          <w:p w:rsidR="00005516" w:rsidRDefault="00005516" w:rsidP="00005516">
            <w:pPr>
              <w:pStyle w:val="TableParagraph"/>
              <w:spacing w:before="70"/>
              <w:ind w:left="285" w:right="285"/>
              <w:jc w:val="center"/>
              <w:rPr>
                <w:sz w:val="20"/>
              </w:rPr>
            </w:pPr>
            <w:r>
              <w:rPr>
                <w:sz w:val="20"/>
              </w:rPr>
              <w:t>10,9%</w:t>
            </w:r>
          </w:p>
        </w:tc>
        <w:tc>
          <w:tcPr>
            <w:tcW w:w="1242" w:type="dxa"/>
          </w:tcPr>
          <w:p w:rsidR="00005516" w:rsidRDefault="00005516" w:rsidP="00005516">
            <w:pPr>
              <w:pStyle w:val="TableParagraph"/>
              <w:spacing w:before="70"/>
              <w:ind w:right="395"/>
              <w:jc w:val="right"/>
              <w:rPr>
                <w:sz w:val="20"/>
              </w:rPr>
            </w:pPr>
            <w:r>
              <w:rPr>
                <w:sz w:val="20"/>
              </w:rPr>
              <w:t>11,2%</w:t>
            </w:r>
          </w:p>
        </w:tc>
        <w:tc>
          <w:tcPr>
            <w:tcW w:w="934" w:type="dxa"/>
          </w:tcPr>
          <w:p w:rsidR="00005516" w:rsidRDefault="00005516" w:rsidP="00005516">
            <w:pPr>
              <w:pStyle w:val="TableParagraph"/>
              <w:spacing w:before="70"/>
              <w:ind w:right="82"/>
              <w:jc w:val="right"/>
              <w:rPr>
                <w:sz w:val="20"/>
              </w:rPr>
            </w:pPr>
            <w:r>
              <w:rPr>
                <w:color w:val="FF0000"/>
                <w:sz w:val="20"/>
              </w:rPr>
              <w:t>0,5%</w:t>
            </w:r>
          </w:p>
        </w:tc>
      </w:tr>
      <w:tr w:rsidR="00005516" w:rsidTr="00005516">
        <w:trPr>
          <w:trHeight w:hRule="exact" w:val="401"/>
        </w:trPr>
        <w:tc>
          <w:tcPr>
            <w:tcW w:w="1823" w:type="dxa"/>
          </w:tcPr>
          <w:p w:rsidR="00005516" w:rsidRDefault="00005516" w:rsidP="00005516">
            <w:pPr>
              <w:pStyle w:val="TableParagraph"/>
              <w:spacing w:before="94"/>
              <w:ind w:left="35"/>
              <w:rPr>
                <w:sz w:val="20"/>
              </w:rPr>
            </w:pPr>
            <w:r>
              <w:rPr>
                <w:sz w:val="20"/>
              </w:rPr>
              <w:t>Janikowo</w:t>
            </w:r>
          </w:p>
        </w:tc>
        <w:tc>
          <w:tcPr>
            <w:tcW w:w="1164" w:type="dxa"/>
          </w:tcPr>
          <w:p w:rsidR="00005516" w:rsidRDefault="00005516" w:rsidP="00005516">
            <w:pPr>
              <w:pStyle w:val="TableParagraph"/>
              <w:spacing w:before="94"/>
              <w:ind w:left="285" w:right="286"/>
              <w:jc w:val="center"/>
              <w:rPr>
                <w:sz w:val="20"/>
              </w:rPr>
            </w:pPr>
            <w:r>
              <w:rPr>
                <w:sz w:val="20"/>
              </w:rPr>
              <w:t>9,4%</w:t>
            </w:r>
          </w:p>
        </w:tc>
        <w:tc>
          <w:tcPr>
            <w:tcW w:w="1163" w:type="dxa"/>
          </w:tcPr>
          <w:p w:rsidR="00005516" w:rsidRDefault="00005516" w:rsidP="00005516">
            <w:pPr>
              <w:pStyle w:val="TableParagraph"/>
              <w:spacing w:before="94"/>
              <w:ind w:left="283" w:right="286"/>
              <w:jc w:val="center"/>
              <w:rPr>
                <w:sz w:val="20"/>
              </w:rPr>
            </w:pPr>
            <w:r>
              <w:rPr>
                <w:sz w:val="20"/>
              </w:rPr>
              <w:t>9,2%</w:t>
            </w:r>
          </w:p>
        </w:tc>
        <w:tc>
          <w:tcPr>
            <w:tcW w:w="1163" w:type="dxa"/>
          </w:tcPr>
          <w:p w:rsidR="00005516" w:rsidRDefault="00005516" w:rsidP="00005516">
            <w:pPr>
              <w:pStyle w:val="TableParagraph"/>
              <w:spacing w:before="94"/>
              <w:ind w:left="285" w:right="286"/>
              <w:jc w:val="center"/>
              <w:rPr>
                <w:sz w:val="20"/>
              </w:rPr>
            </w:pPr>
            <w:r>
              <w:rPr>
                <w:sz w:val="20"/>
              </w:rPr>
              <w:t>8,8%</w:t>
            </w:r>
          </w:p>
        </w:tc>
        <w:tc>
          <w:tcPr>
            <w:tcW w:w="1162" w:type="dxa"/>
            <w:shd w:val="clear" w:color="auto" w:fill="A8D08D"/>
          </w:tcPr>
          <w:p w:rsidR="00005516" w:rsidRDefault="00005516" w:rsidP="00005516">
            <w:pPr>
              <w:pStyle w:val="TableParagraph"/>
              <w:spacing w:before="94"/>
              <w:ind w:left="285" w:right="285"/>
              <w:jc w:val="center"/>
              <w:rPr>
                <w:sz w:val="20"/>
              </w:rPr>
            </w:pPr>
            <w:r>
              <w:rPr>
                <w:sz w:val="20"/>
              </w:rPr>
              <w:t>8,7%</w:t>
            </w:r>
          </w:p>
        </w:tc>
        <w:tc>
          <w:tcPr>
            <w:tcW w:w="1242" w:type="dxa"/>
          </w:tcPr>
          <w:p w:rsidR="00005516" w:rsidRDefault="00005516" w:rsidP="00005516">
            <w:pPr>
              <w:pStyle w:val="TableParagraph"/>
              <w:spacing w:before="94"/>
              <w:ind w:right="395"/>
              <w:jc w:val="right"/>
              <w:rPr>
                <w:sz w:val="20"/>
              </w:rPr>
            </w:pPr>
            <w:r>
              <w:rPr>
                <w:sz w:val="20"/>
              </w:rPr>
              <w:t>10,1%</w:t>
            </w:r>
          </w:p>
        </w:tc>
        <w:tc>
          <w:tcPr>
            <w:tcW w:w="934" w:type="dxa"/>
          </w:tcPr>
          <w:p w:rsidR="00005516" w:rsidRDefault="00005516" w:rsidP="00005516">
            <w:pPr>
              <w:pStyle w:val="TableParagraph"/>
              <w:spacing w:before="94"/>
              <w:ind w:right="83"/>
              <w:jc w:val="right"/>
              <w:rPr>
                <w:sz w:val="20"/>
              </w:rPr>
            </w:pPr>
            <w:r>
              <w:rPr>
                <w:color w:val="FF0000"/>
                <w:sz w:val="20"/>
              </w:rPr>
              <w:t>0,7%</w:t>
            </w:r>
          </w:p>
        </w:tc>
      </w:tr>
      <w:tr w:rsidR="00005516" w:rsidTr="00005516">
        <w:trPr>
          <w:trHeight w:hRule="exact" w:val="423"/>
        </w:trPr>
        <w:tc>
          <w:tcPr>
            <w:tcW w:w="1823" w:type="dxa"/>
          </w:tcPr>
          <w:p w:rsidR="00005516" w:rsidRDefault="00005516" w:rsidP="00005516">
            <w:pPr>
              <w:pStyle w:val="TableParagraph"/>
              <w:spacing w:before="92"/>
              <w:ind w:left="35"/>
              <w:rPr>
                <w:sz w:val="20"/>
              </w:rPr>
            </w:pPr>
            <w:r>
              <w:rPr>
                <w:sz w:val="20"/>
              </w:rPr>
              <w:t>Kruszwica</w:t>
            </w:r>
          </w:p>
        </w:tc>
        <w:tc>
          <w:tcPr>
            <w:tcW w:w="1164" w:type="dxa"/>
          </w:tcPr>
          <w:p w:rsidR="00005516" w:rsidRDefault="00005516" w:rsidP="00005516">
            <w:pPr>
              <w:pStyle w:val="TableParagraph"/>
              <w:spacing w:before="92"/>
              <w:ind w:left="288" w:right="286"/>
              <w:jc w:val="center"/>
              <w:rPr>
                <w:sz w:val="20"/>
              </w:rPr>
            </w:pPr>
            <w:r>
              <w:rPr>
                <w:sz w:val="20"/>
              </w:rPr>
              <w:t>13,5%</w:t>
            </w:r>
          </w:p>
        </w:tc>
        <w:tc>
          <w:tcPr>
            <w:tcW w:w="1163" w:type="dxa"/>
          </w:tcPr>
          <w:p w:rsidR="00005516" w:rsidRDefault="00005516" w:rsidP="00005516">
            <w:pPr>
              <w:pStyle w:val="TableParagraph"/>
              <w:spacing w:before="92"/>
              <w:ind w:left="285" w:right="286"/>
              <w:jc w:val="center"/>
              <w:rPr>
                <w:sz w:val="20"/>
              </w:rPr>
            </w:pPr>
            <w:r>
              <w:rPr>
                <w:sz w:val="20"/>
              </w:rPr>
              <w:t>11,8%</w:t>
            </w:r>
          </w:p>
        </w:tc>
        <w:tc>
          <w:tcPr>
            <w:tcW w:w="1163" w:type="dxa"/>
          </w:tcPr>
          <w:p w:rsidR="00005516" w:rsidRDefault="00005516" w:rsidP="00005516">
            <w:pPr>
              <w:pStyle w:val="TableParagraph"/>
              <w:spacing w:before="92"/>
              <w:ind w:left="287" w:right="286"/>
              <w:jc w:val="center"/>
              <w:rPr>
                <w:sz w:val="20"/>
              </w:rPr>
            </w:pPr>
            <w:r>
              <w:rPr>
                <w:sz w:val="20"/>
              </w:rPr>
              <w:t>11,3%</w:t>
            </w:r>
          </w:p>
        </w:tc>
        <w:tc>
          <w:tcPr>
            <w:tcW w:w="1162" w:type="dxa"/>
          </w:tcPr>
          <w:p w:rsidR="00005516" w:rsidRDefault="00005516" w:rsidP="00005516">
            <w:pPr>
              <w:pStyle w:val="TableParagraph"/>
              <w:spacing w:before="59"/>
              <w:ind w:left="285" w:right="285"/>
              <w:jc w:val="center"/>
              <w:rPr>
                <w:sz w:val="20"/>
              </w:rPr>
            </w:pPr>
            <w:r>
              <w:rPr>
                <w:sz w:val="20"/>
              </w:rPr>
              <w:t>10,8%</w:t>
            </w:r>
          </w:p>
        </w:tc>
        <w:tc>
          <w:tcPr>
            <w:tcW w:w="1242" w:type="dxa"/>
          </w:tcPr>
          <w:p w:rsidR="00005516" w:rsidRDefault="00005516" w:rsidP="00005516">
            <w:pPr>
              <w:pStyle w:val="TableParagraph"/>
              <w:spacing w:before="92"/>
              <w:ind w:right="395"/>
              <w:jc w:val="right"/>
              <w:rPr>
                <w:sz w:val="20"/>
              </w:rPr>
            </w:pPr>
            <w:r>
              <w:rPr>
                <w:sz w:val="20"/>
              </w:rPr>
              <w:t>10,3%</w:t>
            </w:r>
          </w:p>
        </w:tc>
        <w:tc>
          <w:tcPr>
            <w:tcW w:w="934" w:type="dxa"/>
          </w:tcPr>
          <w:p w:rsidR="00005516" w:rsidRDefault="00005516" w:rsidP="00005516">
            <w:pPr>
              <w:pStyle w:val="TableParagraph"/>
              <w:spacing w:before="92"/>
              <w:ind w:right="51"/>
              <w:jc w:val="right"/>
              <w:rPr>
                <w:sz w:val="20"/>
              </w:rPr>
            </w:pPr>
            <w:r>
              <w:rPr>
                <w:w w:val="95"/>
                <w:sz w:val="20"/>
              </w:rPr>
              <w:t>-3,2%</w:t>
            </w:r>
          </w:p>
        </w:tc>
      </w:tr>
      <w:tr w:rsidR="00005516" w:rsidTr="00005516">
        <w:trPr>
          <w:trHeight w:hRule="exact" w:val="401"/>
        </w:trPr>
        <w:tc>
          <w:tcPr>
            <w:tcW w:w="1823" w:type="dxa"/>
          </w:tcPr>
          <w:p w:rsidR="00005516" w:rsidRDefault="00005516" w:rsidP="00005516">
            <w:pPr>
              <w:pStyle w:val="TableParagraph"/>
              <w:spacing w:before="70"/>
              <w:ind w:left="35"/>
              <w:rPr>
                <w:sz w:val="20"/>
              </w:rPr>
            </w:pPr>
            <w:r>
              <w:rPr>
                <w:sz w:val="20"/>
              </w:rPr>
              <w:t>Pakość</w:t>
            </w:r>
          </w:p>
        </w:tc>
        <w:tc>
          <w:tcPr>
            <w:tcW w:w="1164" w:type="dxa"/>
          </w:tcPr>
          <w:p w:rsidR="00005516" w:rsidRDefault="00005516" w:rsidP="00005516">
            <w:pPr>
              <w:pStyle w:val="TableParagraph"/>
              <w:spacing w:before="70"/>
              <w:ind w:left="285" w:right="286"/>
              <w:jc w:val="center"/>
              <w:rPr>
                <w:sz w:val="20"/>
              </w:rPr>
            </w:pPr>
            <w:r>
              <w:rPr>
                <w:sz w:val="20"/>
              </w:rPr>
              <w:t>9,8%</w:t>
            </w:r>
          </w:p>
        </w:tc>
        <w:tc>
          <w:tcPr>
            <w:tcW w:w="1163" w:type="dxa"/>
          </w:tcPr>
          <w:p w:rsidR="00005516" w:rsidRDefault="00005516" w:rsidP="00005516">
            <w:pPr>
              <w:pStyle w:val="TableParagraph"/>
              <w:spacing w:before="70"/>
              <w:ind w:left="283" w:right="286"/>
              <w:jc w:val="center"/>
              <w:rPr>
                <w:sz w:val="20"/>
              </w:rPr>
            </w:pPr>
            <w:r>
              <w:rPr>
                <w:sz w:val="20"/>
              </w:rPr>
              <w:t>9,3%</w:t>
            </w:r>
          </w:p>
        </w:tc>
        <w:tc>
          <w:tcPr>
            <w:tcW w:w="1163" w:type="dxa"/>
          </w:tcPr>
          <w:p w:rsidR="00005516" w:rsidRDefault="00005516" w:rsidP="00005516">
            <w:pPr>
              <w:pStyle w:val="TableParagraph"/>
              <w:spacing w:before="70"/>
              <w:ind w:left="287" w:right="286"/>
              <w:jc w:val="center"/>
              <w:rPr>
                <w:sz w:val="20"/>
              </w:rPr>
            </w:pPr>
            <w:r>
              <w:rPr>
                <w:sz w:val="20"/>
              </w:rPr>
              <w:t>11,4%</w:t>
            </w:r>
          </w:p>
        </w:tc>
        <w:tc>
          <w:tcPr>
            <w:tcW w:w="1162" w:type="dxa"/>
          </w:tcPr>
          <w:p w:rsidR="00005516" w:rsidRDefault="00005516" w:rsidP="00005516">
            <w:pPr>
              <w:pStyle w:val="TableParagraph"/>
              <w:spacing w:before="70"/>
              <w:ind w:left="285" w:right="285"/>
              <w:jc w:val="center"/>
              <w:rPr>
                <w:sz w:val="20"/>
              </w:rPr>
            </w:pPr>
            <w:r>
              <w:rPr>
                <w:sz w:val="20"/>
              </w:rPr>
              <w:t>11,0%</w:t>
            </w:r>
          </w:p>
        </w:tc>
        <w:tc>
          <w:tcPr>
            <w:tcW w:w="1242" w:type="dxa"/>
          </w:tcPr>
          <w:p w:rsidR="00005516" w:rsidRDefault="00005516" w:rsidP="00005516">
            <w:pPr>
              <w:pStyle w:val="TableParagraph"/>
              <w:spacing w:before="70"/>
              <w:ind w:right="395"/>
              <w:jc w:val="right"/>
              <w:rPr>
                <w:sz w:val="20"/>
              </w:rPr>
            </w:pPr>
            <w:r>
              <w:rPr>
                <w:sz w:val="20"/>
              </w:rPr>
              <w:t>12,2%</w:t>
            </w:r>
          </w:p>
        </w:tc>
        <w:tc>
          <w:tcPr>
            <w:tcW w:w="934" w:type="dxa"/>
          </w:tcPr>
          <w:p w:rsidR="00005516" w:rsidRDefault="00005516" w:rsidP="00005516">
            <w:pPr>
              <w:pStyle w:val="TableParagraph"/>
              <w:spacing w:before="70"/>
              <w:ind w:right="83"/>
              <w:jc w:val="right"/>
              <w:rPr>
                <w:sz w:val="20"/>
              </w:rPr>
            </w:pPr>
            <w:r>
              <w:rPr>
                <w:color w:val="FF0000"/>
                <w:sz w:val="20"/>
              </w:rPr>
              <w:t>2,4%</w:t>
            </w:r>
          </w:p>
        </w:tc>
      </w:tr>
      <w:tr w:rsidR="00005516" w:rsidTr="00005516">
        <w:trPr>
          <w:trHeight w:hRule="exact" w:val="400"/>
        </w:trPr>
        <w:tc>
          <w:tcPr>
            <w:tcW w:w="1823" w:type="dxa"/>
          </w:tcPr>
          <w:p w:rsidR="00005516" w:rsidRDefault="00005516" w:rsidP="00005516">
            <w:pPr>
              <w:pStyle w:val="TableParagraph"/>
              <w:spacing w:before="70"/>
              <w:ind w:left="35"/>
              <w:rPr>
                <w:sz w:val="20"/>
              </w:rPr>
            </w:pPr>
            <w:r>
              <w:rPr>
                <w:sz w:val="20"/>
              </w:rPr>
              <w:t>Rojewo</w:t>
            </w:r>
          </w:p>
        </w:tc>
        <w:tc>
          <w:tcPr>
            <w:tcW w:w="1164" w:type="dxa"/>
          </w:tcPr>
          <w:p w:rsidR="00005516" w:rsidRDefault="00005516" w:rsidP="00005516">
            <w:pPr>
              <w:pStyle w:val="TableParagraph"/>
              <w:spacing w:before="70"/>
              <w:ind w:left="288" w:right="286"/>
              <w:jc w:val="center"/>
              <w:rPr>
                <w:sz w:val="20"/>
              </w:rPr>
            </w:pPr>
            <w:r>
              <w:rPr>
                <w:sz w:val="20"/>
              </w:rPr>
              <w:t>17,6%</w:t>
            </w:r>
          </w:p>
        </w:tc>
        <w:tc>
          <w:tcPr>
            <w:tcW w:w="1163" w:type="dxa"/>
          </w:tcPr>
          <w:p w:rsidR="00005516" w:rsidRDefault="00005516" w:rsidP="00005516">
            <w:pPr>
              <w:pStyle w:val="TableParagraph"/>
              <w:spacing w:before="70"/>
              <w:ind w:left="285" w:right="286"/>
              <w:jc w:val="center"/>
              <w:rPr>
                <w:sz w:val="20"/>
              </w:rPr>
            </w:pPr>
            <w:r>
              <w:rPr>
                <w:sz w:val="20"/>
              </w:rPr>
              <w:t>16,2%</w:t>
            </w:r>
          </w:p>
        </w:tc>
        <w:tc>
          <w:tcPr>
            <w:tcW w:w="1163" w:type="dxa"/>
          </w:tcPr>
          <w:p w:rsidR="00005516" w:rsidRDefault="00005516" w:rsidP="00005516">
            <w:pPr>
              <w:pStyle w:val="TableParagraph"/>
              <w:spacing w:before="70"/>
              <w:ind w:left="287" w:right="286"/>
              <w:jc w:val="center"/>
              <w:rPr>
                <w:sz w:val="20"/>
              </w:rPr>
            </w:pPr>
            <w:r>
              <w:rPr>
                <w:sz w:val="20"/>
              </w:rPr>
              <w:t>14,8%</w:t>
            </w:r>
          </w:p>
        </w:tc>
        <w:tc>
          <w:tcPr>
            <w:tcW w:w="1162" w:type="dxa"/>
          </w:tcPr>
          <w:p w:rsidR="00005516" w:rsidRDefault="00005516" w:rsidP="00005516">
            <w:pPr>
              <w:pStyle w:val="TableParagraph"/>
              <w:spacing w:before="70"/>
              <w:ind w:left="285" w:right="285"/>
              <w:jc w:val="center"/>
              <w:rPr>
                <w:sz w:val="20"/>
              </w:rPr>
            </w:pPr>
            <w:r>
              <w:rPr>
                <w:sz w:val="20"/>
              </w:rPr>
              <w:t>14,6%</w:t>
            </w:r>
          </w:p>
        </w:tc>
        <w:tc>
          <w:tcPr>
            <w:tcW w:w="1242" w:type="dxa"/>
          </w:tcPr>
          <w:p w:rsidR="00005516" w:rsidRDefault="00005516" w:rsidP="00005516">
            <w:pPr>
              <w:pStyle w:val="TableParagraph"/>
              <w:spacing w:before="70"/>
              <w:ind w:right="395"/>
              <w:jc w:val="right"/>
              <w:rPr>
                <w:sz w:val="20"/>
              </w:rPr>
            </w:pPr>
            <w:r>
              <w:rPr>
                <w:sz w:val="20"/>
              </w:rPr>
              <w:t>14,2%</w:t>
            </w:r>
          </w:p>
        </w:tc>
        <w:tc>
          <w:tcPr>
            <w:tcW w:w="934" w:type="dxa"/>
          </w:tcPr>
          <w:p w:rsidR="00005516" w:rsidRDefault="00005516" w:rsidP="00005516">
            <w:pPr>
              <w:pStyle w:val="TableParagraph"/>
              <w:spacing w:before="70"/>
              <w:ind w:right="51"/>
              <w:jc w:val="right"/>
              <w:rPr>
                <w:sz w:val="20"/>
              </w:rPr>
            </w:pPr>
            <w:r>
              <w:rPr>
                <w:sz w:val="20"/>
              </w:rPr>
              <w:t>-3,4%</w:t>
            </w:r>
          </w:p>
        </w:tc>
      </w:tr>
      <w:tr w:rsidR="00005516" w:rsidTr="00005516">
        <w:trPr>
          <w:trHeight w:hRule="exact" w:val="406"/>
        </w:trPr>
        <w:tc>
          <w:tcPr>
            <w:tcW w:w="1823" w:type="dxa"/>
          </w:tcPr>
          <w:p w:rsidR="00005516" w:rsidRDefault="00005516" w:rsidP="00005516">
            <w:pPr>
              <w:pStyle w:val="TableParagraph"/>
              <w:spacing w:before="69"/>
              <w:ind w:left="35"/>
              <w:rPr>
                <w:sz w:val="20"/>
              </w:rPr>
            </w:pPr>
            <w:r>
              <w:rPr>
                <w:sz w:val="20"/>
              </w:rPr>
              <w:t>Złotniki Kujawskie</w:t>
            </w:r>
          </w:p>
        </w:tc>
        <w:tc>
          <w:tcPr>
            <w:tcW w:w="1164" w:type="dxa"/>
          </w:tcPr>
          <w:p w:rsidR="00005516" w:rsidRDefault="00005516" w:rsidP="00005516">
            <w:pPr>
              <w:pStyle w:val="TableParagraph"/>
              <w:spacing w:before="69"/>
              <w:ind w:left="288" w:right="286"/>
              <w:jc w:val="center"/>
              <w:rPr>
                <w:sz w:val="20"/>
              </w:rPr>
            </w:pPr>
            <w:r>
              <w:rPr>
                <w:sz w:val="20"/>
              </w:rPr>
              <w:t>16,7%</w:t>
            </w:r>
          </w:p>
        </w:tc>
        <w:tc>
          <w:tcPr>
            <w:tcW w:w="1163" w:type="dxa"/>
          </w:tcPr>
          <w:p w:rsidR="00005516" w:rsidRDefault="00005516" w:rsidP="00005516">
            <w:pPr>
              <w:pStyle w:val="TableParagraph"/>
              <w:spacing w:before="69"/>
              <w:ind w:left="285" w:right="286"/>
              <w:jc w:val="center"/>
              <w:rPr>
                <w:sz w:val="20"/>
              </w:rPr>
            </w:pPr>
            <w:r>
              <w:rPr>
                <w:sz w:val="20"/>
              </w:rPr>
              <w:t>13,1%</w:t>
            </w:r>
          </w:p>
        </w:tc>
        <w:tc>
          <w:tcPr>
            <w:tcW w:w="1163" w:type="dxa"/>
          </w:tcPr>
          <w:p w:rsidR="00005516" w:rsidRDefault="00005516" w:rsidP="00005516">
            <w:pPr>
              <w:pStyle w:val="TableParagraph"/>
              <w:spacing w:before="69"/>
              <w:ind w:left="287" w:right="286"/>
              <w:jc w:val="center"/>
              <w:rPr>
                <w:sz w:val="20"/>
              </w:rPr>
            </w:pPr>
            <w:r>
              <w:rPr>
                <w:sz w:val="20"/>
              </w:rPr>
              <w:t>13,3%</w:t>
            </w:r>
          </w:p>
        </w:tc>
        <w:tc>
          <w:tcPr>
            <w:tcW w:w="1162" w:type="dxa"/>
          </w:tcPr>
          <w:p w:rsidR="00005516" w:rsidRDefault="00005516" w:rsidP="00005516">
            <w:pPr>
              <w:pStyle w:val="TableParagraph"/>
              <w:spacing w:before="69"/>
              <w:ind w:left="285" w:right="285"/>
              <w:jc w:val="center"/>
              <w:rPr>
                <w:sz w:val="20"/>
              </w:rPr>
            </w:pPr>
            <w:r>
              <w:rPr>
                <w:sz w:val="20"/>
              </w:rPr>
              <w:t>13,7%</w:t>
            </w:r>
          </w:p>
        </w:tc>
        <w:tc>
          <w:tcPr>
            <w:tcW w:w="1242" w:type="dxa"/>
          </w:tcPr>
          <w:p w:rsidR="00005516" w:rsidRDefault="00005516" w:rsidP="00005516">
            <w:pPr>
              <w:pStyle w:val="TableParagraph"/>
              <w:spacing w:before="69"/>
              <w:ind w:right="395"/>
              <w:jc w:val="right"/>
              <w:rPr>
                <w:sz w:val="20"/>
              </w:rPr>
            </w:pPr>
            <w:r>
              <w:rPr>
                <w:sz w:val="20"/>
              </w:rPr>
              <w:t>14,3%</w:t>
            </w:r>
          </w:p>
        </w:tc>
        <w:tc>
          <w:tcPr>
            <w:tcW w:w="934" w:type="dxa"/>
          </w:tcPr>
          <w:p w:rsidR="00005516" w:rsidRDefault="00005516" w:rsidP="00005516">
            <w:pPr>
              <w:pStyle w:val="TableParagraph"/>
              <w:spacing w:before="69"/>
              <w:ind w:right="51"/>
              <w:jc w:val="right"/>
              <w:rPr>
                <w:sz w:val="20"/>
              </w:rPr>
            </w:pPr>
            <w:r>
              <w:rPr>
                <w:w w:val="95"/>
                <w:sz w:val="20"/>
              </w:rPr>
              <w:t>-2,4%</w:t>
            </w:r>
          </w:p>
        </w:tc>
      </w:tr>
      <w:tr w:rsidR="00005516" w:rsidTr="00005516">
        <w:trPr>
          <w:trHeight w:hRule="exact" w:val="406"/>
        </w:trPr>
        <w:tc>
          <w:tcPr>
            <w:tcW w:w="1823" w:type="dxa"/>
          </w:tcPr>
          <w:p w:rsidR="00005516" w:rsidRDefault="00005516" w:rsidP="00005516">
            <w:pPr>
              <w:pStyle w:val="TableParagraph"/>
              <w:spacing w:before="76"/>
              <w:ind w:left="915"/>
              <w:rPr>
                <w:b/>
                <w:sz w:val="20"/>
              </w:rPr>
            </w:pPr>
            <w:r>
              <w:rPr>
                <w:b/>
                <w:w w:val="95"/>
                <w:sz w:val="20"/>
              </w:rPr>
              <w:t>ŚREDNIA</w:t>
            </w:r>
          </w:p>
        </w:tc>
        <w:tc>
          <w:tcPr>
            <w:tcW w:w="1164" w:type="dxa"/>
          </w:tcPr>
          <w:p w:rsidR="00005516" w:rsidRDefault="00005516" w:rsidP="00005516">
            <w:pPr>
              <w:pStyle w:val="TableParagraph"/>
              <w:spacing w:before="76"/>
              <w:ind w:left="288" w:right="286"/>
              <w:jc w:val="center"/>
              <w:rPr>
                <w:b/>
                <w:sz w:val="20"/>
              </w:rPr>
            </w:pPr>
            <w:r>
              <w:rPr>
                <w:b/>
                <w:sz w:val="20"/>
              </w:rPr>
              <w:t>13,4%</w:t>
            </w:r>
          </w:p>
        </w:tc>
        <w:tc>
          <w:tcPr>
            <w:tcW w:w="1163" w:type="dxa"/>
          </w:tcPr>
          <w:p w:rsidR="00005516" w:rsidRDefault="00005516" w:rsidP="00005516">
            <w:pPr>
              <w:pStyle w:val="TableParagraph"/>
              <w:spacing w:before="76"/>
              <w:ind w:left="285" w:right="286"/>
              <w:jc w:val="center"/>
              <w:rPr>
                <w:b/>
                <w:sz w:val="20"/>
              </w:rPr>
            </w:pPr>
            <w:r>
              <w:rPr>
                <w:b/>
                <w:sz w:val="20"/>
              </w:rPr>
              <w:t>12,2%</w:t>
            </w:r>
          </w:p>
        </w:tc>
        <w:tc>
          <w:tcPr>
            <w:tcW w:w="1163" w:type="dxa"/>
          </w:tcPr>
          <w:p w:rsidR="00005516" w:rsidRDefault="00005516" w:rsidP="00005516">
            <w:pPr>
              <w:pStyle w:val="TableParagraph"/>
              <w:spacing w:before="76"/>
              <w:ind w:left="287" w:right="286"/>
              <w:jc w:val="center"/>
              <w:rPr>
                <w:b/>
                <w:sz w:val="20"/>
              </w:rPr>
            </w:pPr>
            <w:r>
              <w:rPr>
                <w:b/>
                <w:sz w:val="20"/>
              </w:rPr>
              <w:t>11,9%</w:t>
            </w:r>
          </w:p>
        </w:tc>
        <w:tc>
          <w:tcPr>
            <w:tcW w:w="1162" w:type="dxa"/>
          </w:tcPr>
          <w:p w:rsidR="00005516" w:rsidRDefault="00005516" w:rsidP="00005516">
            <w:pPr>
              <w:pStyle w:val="TableParagraph"/>
              <w:spacing w:before="76"/>
              <w:ind w:left="285" w:right="285"/>
              <w:jc w:val="center"/>
              <w:rPr>
                <w:b/>
                <w:sz w:val="20"/>
              </w:rPr>
            </w:pPr>
            <w:r>
              <w:rPr>
                <w:b/>
                <w:sz w:val="20"/>
              </w:rPr>
              <w:t>11,9%</w:t>
            </w:r>
          </w:p>
        </w:tc>
        <w:tc>
          <w:tcPr>
            <w:tcW w:w="1242" w:type="dxa"/>
          </w:tcPr>
          <w:p w:rsidR="00005516" w:rsidRDefault="00005516" w:rsidP="00005516">
            <w:pPr>
              <w:pStyle w:val="TableParagraph"/>
              <w:spacing w:before="76"/>
              <w:ind w:right="378"/>
              <w:jc w:val="right"/>
              <w:rPr>
                <w:b/>
                <w:sz w:val="20"/>
              </w:rPr>
            </w:pPr>
            <w:r>
              <w:rPr>
                <w:b/>
                <w:sz w:val="20"/>
              </w:rPr>
              <w:t>12,2%</w:t>
            </w:r>
          </w:p>
        </w:tc>
        <w:tc>
          <w:tcPr>
            <w:tcW w:w="934" w:type="dxa"/>
          </w:tcPr>
          <w:p w:rsidR="00005516" w:rsidRDefault="00005516" w:rsidP="00005516">
            <w:pPr>
              <w:pStyle w:val="TableParagraph"/>
              <w:spacing w:before="76"/>
              <w:ind w:right="33"/>
              <w:jc w:val="right"/>
              <w:rPr>
                <w:b/>
                <w:sz w:val="20"/>
              </w:rPr>
            </w:pPr>
            <w:r>
              <w:rPr>
                <w:b/>
                <w:w w:val="95"/>
                <w:sz w:val="20"/>
              </w:rPr>
              <w:t>-1,3%</w:t>
            </w:r>
          </w:p>
        </w:tc>
      </w:tr>
      <w:tr w:rsidR="00005516" w:rsidRPr="00805EC0" w:rsidTr="00005516">
        <w:trPr>
          <w:trHeight w:hRule="exact" w:val="652"/>
        </w:trPr>
        <w:tc>
          <w:tcPr>
            <w:tcW w:w="1823" w:type="dxa"/>
          </w:tcPr>
          <w:p w:rsidR="00005516" w:rsidRPr="00805EC0" w:rsidRDefault="00005516" w:rsidP="00005516">
            <w:pPr>
              <w:pStyle w:val="TableParagraph"/>
              <w:spacing w:before="76"/>
              <w:ind w:left="28"/>
              <w:jc w:val="right"/>
              <w:rPr>
                <w:b/>
                <w:w w:val="95"/>
                <w:sz w:val="20"/>
                <w:lang w:val="pl-PL"/>
              </w:rPr>
            </w:pPr>
            <w:r>
              <w:rPr>
                <w:b/>
                <w:w w:val="95"/>
                <w:sz w:val="20"/>
                <w:lang w:val="pl-PL"/>
              </w:rPr>
              <w:t>w</w:t>
            </w:r>
            <w:r w:rsidRPr="00805EC0">
              <w:rPr>
                <w:b/>
                <w:w w:val="95"/>
                <w:sz w:val="20"/>
                <w:lang w:val="pl-PL"/>
              </w:rPr>
              <w:t xml:space="preserve">oj. </w:t>
            </w:r>
            <w:r>
              <w:rPr>
                <w:b/>
                <w:w w:val="95"/>
                <w:sz w:val="20"/>
                <w:lang w:val="pl-PL"/>
              </w:rPr>
              <w:t>kujawsko-pomorskie</w:t>
            </w:r>
          </w:p>
        </w:tc>
        <w:tc>
          <w:tcPr>
            <w:tcW w:w="1164" w:type="dxa"/>
          </w:tcPr>
          <w:p w:rsidR="00005516" w:rsidRPr="00805EC0" w:rsidRDefault="00005516" w:rsidP="00005516">
            <w:pPr>
              <w:pStyle w:val="TableParagraph"/>
              <w:spacing w:before="76"/>
              <w:ind w:left="288" w:right="286"/>
              <w:jc w:val="center"/>
              <w:rPr>
                <w:b/>
                <w:sz w:val="20"/>
                <w:lang w:val="pl-PL"/>
              </w:rPr>
            </w:pPr>
            <w:r w:rsidRPr="00805EC0">
              <w:rPr>
                <w:b/>
                <w:sz w:val="20"/>
                <w:lang w:val="pl-PL"/>
              </w:rPr>
              <w:t>12,3%</w:t>
            </w:r>
          </w:p>
        </w:tc>
        <w:tc>
          <w:tcPr>
            <w:tcW w:w="1163" w:type="dxa"/>
          </w:tcPr>
          <w:p w:rsidR="00005516" w:rsidRPr="00805EC0" w:rsidRDefault="00005516" w:rsidP="00005516">
            <w:pPr>
              <w:pStyle w:val="TableParagraph"/>
              <w:spacing w:before="76"/>
              <w:ind w:left="285" w:right="286"/>
              <w:jc w:val="center"/>
              <w:rPr>
                <w:b/>
                <w:sz w:val="20"/>
                <w:lang w:val="pl-PL"/>
              </w:rPr>
            </w:pPr>
            <w:r w:rsidRPr="00805EC0">
              <w:rPr>
                <w:b/>
                <w:sz w:val="20"/>
                <w:lang w:val="pl-PL"/>
              </w:rPr>
              <w:t>11,6%</w:t>
            </w:r>
          </w:p>
        </w:tc>
        <w:tc>
          <w:tcPr>
            <w:tcW w:w="1163" w:type="dxa"/>
          </w:tcPr>
          <w:p w:rsidR="00005516" w:rsidRPr="00805EC0" w:rsidRDefault="00005516" w:rsidP="00005516">
            <w:pPr>
              <w:pStyle w:val="TableParagraph"/>
              <w:spacing w:before="76"/>
              <w:ind w:left="287" w:right="286"/>
              <w:jc w:val="center"/>
              <w:rPr>
                <w:b/>
                <w:sz w:val="20"/>
                <w:lang w:val="pl-PL"/>
              </w:rPr>
            </w:pPr>
            <w:r w:rsidRPr="00805EC0">
              <w:rPr>
                <w:b/>
                <w:sz w:val="20"/>
                <w:lang w:val="pl-PL"/>
              </w:rPr>
              <w:t>10,9%</w:t>
            </w:r>
          </w:p>
        </w:tc>
        <w:tc>
          <w:tcPr>
            <w:tcW w:w="1162" w:type="dxa"/>
          </w:tcPr>
          <w:p w:rsidR="00005516" w:rsidRPr="00805EC0" w:rsidRDefault="00005516" w:rsidP="00005516">
            <w:pPr>
              <w:pStyle w:val="TableParagraph"/>
              <w:spacing w:before="76"/>
              <w:ind w:left="285" w:right="285"/>
              <w:jc w:val="center"/>
              <w:rPr>
                <w:b/>
                <w:sz w:val="20"/>
                <w:lang w:val="pl-PL"/>
              </w:rPr>
            </w:pPr>
            <w:r w:rsidRPr="00805EC0">
              <w:rPr>
                <w:b/>
                <w:sz w:val="20"/>
                <w:lang w:val="pl-PL"/>
              </w:rPr>
              <w:t>11,0%</w:t>
            </w:r>
          </w:p>
        </w:tc>
        <w:tc>
          <w:tcPr>
            <w:tcW w:w="1242" w:type="dxa"/>
          </w:tcPr>
          <w:p w:rsidR="00005516" w:rsidRPr="00805EC0" w:rsidRDefault="00005516" w:rsidP="00005516">
            <w:pPr>
              <w:pStyle w:val="TableParagraph"/>
              <w:spacing w:before="76"/>
              <w:ind w:right="378"/>
              <w:jc w:val="right"/>
              <w:rPr>
                <w:b/>
                <w:sz w:val="20"/>
                <w:lang w:val="pl-PL"/>
              </w:rPr>
            </w:pPr>
            <w:r w:rsidRPr="00805EC0">
              <w:rPr>
                <w:b/>
                <w:sz w:val="20"/>
                <w:lang w:val="pl-PL"/>
              </w:rPr>
              <w:t>11,5%</w:t>
            </w:r>
          </w:p>
        </w:tc>
        <w:tc>
          <w:tcPr>
            <w:tcW w:w="934" w:type="dxa"/>
          </w:tcPr>
          <w:p w:rsidR="00005516" w:rsidRPr="00805EC0" w:rsidRDefault="00005516" w:rsidP="00005516">
            <w:pPr>
              <w:pStyle w:val="TableParagraph"/>
              <w:spacing w:before="76"/>
              <w:ind w:right="33"/>
              <w:jc w:val="right"/>
              <w:rPr>
                <w:b/>
                <w:w w:val="95"/>
                <w:sz w:val="20"/>
                <w:lang w:val="pl-PL"/>
              </w:rPr>
            </w:pPr>
            <w:r w:rsidRPr="00805EC0">
              <w:rPr>
                <w:b/>
                <w:sz w:val="20"/>
                <w:lang w:val="pl-PL"/>
              </w:rPr>
              <w:t>-0,8%</w:t>
            </w:r>
          </w:p>
        </w:tc>
      </w:tr>
      <w:tr w:rsidR="00005516" w:rsidRPr="00805EC0" w:rsidTr="00005516">
        <w:trPr>
          <w:trHeight w:hRule="exact" w:val="279"/>
        </w:trPr>
        <w:tc>
          <w:tcPr>
            <w:tcW w:w="1823" w:type="dxa"/>
          </w:tcPr>
          <w:p w:rsidR="00005516" w:rsidRPr="00805EC0" w:rsidRDefault="00005516" w:rsidP="00005516">
            <w:pPr>
              <w:pStyle w:val="TableParagraph"/>
              <w:spacing w:before="76"/>
              <w:ind w:left="28"/>
              <w:jc w:val="right"/>
              <w:rPr>
                <w:b/>
                <w:w w:val="95"/>
                <w:sz w:val="20"/>
                <w:lang w:val="pl-PL"/>
              </w:rPr>
            </w:pPr>
            <w:r>
              <w:rPr>
                <w:b/>
                <w:w w:val="95"/>
                <w:sz w:val="20"/>
                <w:lang w:val="pl-PL"/>
              </w:rPr>
              <w:t xml:space="preserve">Polska  </w:t>
            </w:r>
          </w:p>
        </w:tc>
        <w:tc>
          <w:tcPr>
            <w:tcW w:w="1164" w:type="dxa"/>
          </w:tcPr>
          <w:p w:rsidR="00005516" w:rsidRPr="00805EC0" w:rsidRDefault="00005516" w:rsidP="00005516">
            <w:pPr>
              <w:pStyle w:val="TableParagraph"/>
              <w:spacing w:before="76"/>
              <w:ind w:left="288" w:right="286"/>
              <w:jc w:val="center"/>
              <w:rPr>
                <w:b/>
                <w:sz w:val="20"/>
                <w:lang w:val="pl-PL"/>
              </w:rPr>
            </w:pPr>
            <w:r w:rsidRPr="00805EC0">
              <w:rPr>
                <w:b/>
                <w:sz w:val="20"/>
                <w:lang w:val="pl-PL"/>
              </w:rPr>
              <w:t>9,1%</w:t>
            </w:r>
          </w:p>
        </w:tc>
        <w:tc>
          <w:tcPr>
            <w:tcW w:w="1163" w:type="dxa"/>
          </w:tcPr>
          <w:p w:rsidR="00005516" w:rsidRPr="00805EC0" w:rsidRDefault="00005516" w:rsidP="00005516">
            <w:pPr>
              <w:pStyle w:val="TableParagraph"/>
              <w:spacing w:before="76"/>
              <w:ind w:left="285" w:right="286"/>
              <w:jc w:val="center"/>
              <w:rPr>
                <w:b/>
                <w:sz w:val="20"/>
                <w:lang w:val="pl-PL"/>
              </w:rPr>
            </w:pPr>
            <w:r w:rsidRPr="00805EC0">
              <w:rPr>
                <w:b/>
                <w:sz w:val="20"/>
                <w:lang w:val="pl-PL"/>
              </w:rPr>
              <w:t>8,7%</w:t>
            </w:r>
          </w:p>
        </w:tc>
        <w:tc>
          <w:tcPr>
            <w:tcW w:w="1163" w:type="dxa"/>
          </w:tcPr>
          <w:p w:rsidR="00005516" w:rsidRPr="00805EC0" w:rsidRDefault="00005516" w:rsidP="00005516">
            <w:pPr>
              <w:pStyle w:val="TableParagraph"/>
              <w:spacing w:before="76"/>
              <w:ind w:left="287" w:right="286"/>
              <w:jc w:val="center"/>
              <w:rPr>
                <w:b/>
                <w:sz w:val="20"/>
                <w:lang w:val="pl-PL"/>
              </w:rPr>
            </w:pPr>
            <w:r w:rsidRPr="00805EC0">
              <w:rPr>
                <w:b/>
                <w:sz w:val="20"/>
                <w:lang w:val="pl-PL"/>
              </w:rPr>
              <w:t>8,1%</w:t>
            </w:r>
          </w:p>
        </w:tc>
        <w:tc>
          <w:tcPr>
            <w:tcW w:w="1162" w:type="dxa"/>
          </w:tcPr>
          <w:p w:rsidR="00005516" w:rsidRPr="00805EC0" w:rsidRDefault="00005516" w:rsidP="00005516">
            <w:pPr>
              <w:pStyle w:val="TableParagraph"/>
              <w:spacing w:before="76"/>
              <w:ind w:left="285" w:right="285"/>
              <w:jc w:val="center"/>
              <w:rPr>
                <w:b/>
                <w:sz w:val="20"/>
                <w:lang w:val="pl-PL"/>
              </w:rPr>
            </w:pPr>
            <w:r w:rsidRPr="00805EC0">
              <w:rPr>
                <w:b/>
                <w:sz w:val="20"/>
                <w:lang w:val="pl-PL"/>
              </w:rPr>
              <w:t>8,1%</w:t>
            </w:r>
          </w:p>
        </w:tc>
        <w:tc>
          <w:tcPr>
            <w:tcW w:w="1242" w:type="dxa"/>
          </w:tcPr>
          <w:p w:rsidR="00005516" w:rsidRPr="00805EC0" w:rsidRDefault="00005516" w:rsidP="00005516">
            <w:pPr>
              <w:pStyle w:val="TableParagraph"/>
              <w:spacing w:before="76"/>
              <w:ind w:right="378"/>
              <w:jc w:val="right"/>
              <w:rPr>
                <w:b/>
                <w:sz w:val="20"/>
                <w:lang w:val="pl-PL"/>
              </w:rPr>
            </w:pPr>
            <w:r w:rsidRPr="00805EC0">
              <w:rPr>
                <w:b/>
                <w:sz w:val="20"/>
                <w:lang w:val="pl-PL"/>
              </w:rPr>
              <w:t>8,3%</w:t>
            </w:r>
          </w:p>
        </w:tc>
        <w:tc>
          <w:tcPr>
            <w:tcW w:w="934" w:type="dxa"/>
          </w:tcPr>
          <w:p w:rsidR="00005516" w:rsidRPr="00805EC0" w:rsidRDefault="00005516" w:rsidP="00005516">
            <w:pPr>
              <w:pStyle w:val="TableParagraph"/>
              <w:spacing w:before="76"/>
              <w:ind w:right="33"/>
              <w:jc w:val="right"/>
              <w:rPr>
                <w:b/>
                <w:sz w:val="20"/>
                <w:lang w:val="pl-PL"/>
              </w:rPr>
            </w:pPr>
            <w:r w:rsidRPr="00805EC0">
              <w:rPr>
                <w:b/>
                <w:sz w:val="20"/>
                <w:lang w:val="pl-PL"/>
              </w:rPr>
              <w:t>-0,8%</w:t>
            </w:r>
          </w:p>
        </w:tc>
      </w:tr>
    </w:tbl>
    <w:p w:rsidR="00005516" w:rsidRPr="00A430A9" w:rsidRDefault="00005516" w:rsidP="00005516">
      <w:pPr>
        <w:spacing w:before="10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6" w:line="235" w:lineRule="auto"/>
        <w:ind w:left="112" w:right="121" w:firstLine="708"/>
        <w:jc w:val="both"/>
        <w:rPr>
          <w:lang w:val="pl-PL"/>
        </w:rPr>
      </w:pPr>
      <w:r w:rsidRPr="00A430A9">
        <w:rPr>
          <w:b/>
          <w:lang w:val="pl-PL"/>
        </w:rPr>
        <w:t>W latach 2009-2013 nastąpiło zmniejszenie wewnętrznych różnic między gminami członkowskimi LGD w odniesieniu do odsetka osób korzystających z pomocy społecznej</w:t>
      </w:r>
      <w:r w:rsidRPr="00A430A9">
        <w:rPr>
          <w:lang w:val="pl-PL"/>
        </w:rPr>
        <w:t>. W 2009 roku rozpiętość w tym zakresie wynosiła aż 8,6% (od 9,4% w gminie Janikowo do 18,0% w gminie Dąbrowa Biskupia), w roku 2013 zmniejszyła     się o połowę, do 4,2% (od 10,1% w gminie Janikowo do 14,3% w gminie Złotniki</w:t>
      </w:r>
      <w:r w:rsidRPr="00A430A9">
        <w:rPr>
          <w:spacing w:val="-41"/>
          <w:lang w:val="pl-PL"/>
        </w:rPr>
        <w:t xml:space="preserve"> </w:t>
      </w:r>
      <w:r w:rsidRPr="00A430A9">
        <w:rPr>
          <w:lang w:val="pl-PL"/>
        </w:rPr>
        <w:t>Kujawskie).</w:t>
      </w:r>
    </w:p>
    <w:p w:rsidR="00005516" w:rsidRPr="00A430A9" w:rsidRDefault="00005516" w:rsidP="00005516">
      <w:pPr>
        <w:spacing w:line="235" w:lineRule="auto"/>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55" w:after="14"/>
        <w:ind w:left="112" w:right="267"/>
        <w:rPr>
          <w:sz w:val="20"/>
          <w:lang w:val="pl-PL"/>
        </w:rPr>
      </w:pPr>
      <w:r w:rsidRPr="00A430A9">
        <w:rPr>
          <w:sz w:val="20"/>
          <w:lang w:val="pl-PL"/>
        </w:rPr>
        <w:lastRenderedPageBreak/>
        <w:t>Tabela 38. Udział dzieci w wieku do lat 17, na które rodzice otrzymują zasiłek rodzinny w ogólnej liczbie dzieci w tym wieku na obszarze Stowarzyszenia Lokalna Grupa Działania Czarnoziem na Soli w latach 2008-2013.</w:t>
      </w: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016"/>
        <w:gridCol w:w="1015"/>
        <w:gridCol w:w="1018"/>
        <w:gridCol w:w="1015"/>
        <w:gridCol w:w="1016"/>
        <w:gridCol w:w="1018"/>
        <w:gridCol w:w="1241"/>
      </w:tblGrid>
      <w:tr w:rsidR="00005516" w:rsidTr="00005516">
        <w:trPr>
          <w:trHeight w:hRule="exact" w:val="530"/>
        </w:trPr>
        <w:tc>
          <w:tcPr>
            <w:tcW w:w="1951" w:type="dxa"/>
            <w:vMerge w:val="restart"/>
          </w:tcPr>
          <w:p w:rsidR="00005516" w:rsidRPr="00A430A9" w:rsidRDefault="00005516" w:rsidP="00005516">
            <w:pPr>
              <w:pStyle w:val="TableParagraph"/>
              <w:spacing w:before="9"/>
              <w:rPr>
                <w:sz w:val="27"/>
                <w:lang w:val="pl-PL"/>
              </w:rPr>
            </w:pPr>
          </w:p>
          <w:p w:rsidR="00005516" w:rsidRDefault="00005516" w:rsidP="00005516">
            <w:pPr>
              <w:pStyle w:val="TableParagraph"/>
              <w:ind w:left="655" w:right="656"/>
              <w:jc w:val="center"/>
              <w:rPr>
                <w:b/>
                <w:sz w:val="20"/>
              </w:rPr>
            </w:pPr>
            <w:r>
              <w:rPr>
                <w:b/>
                <w:sz w:val="20"/>
              </w:rPr>
              <w:t>Gmina</w:t>
            </w:r>
          </w:p>
        </w:tc>
        <w:tc>
          <w:tcPr>
            <w:tcW w:w="6098" w:type="dxa"/>
            <w:gridSpan w:val="6"/>
          </w:tcPr>
          <w:p w:rsidR="00005516" w:rsidRPr="00A430A9" w:rsidRDefault="00005516" w:rsidP="00005516">
            <w:pPr>
              <w:pStyle w:val="TableParagraph"/>
              <w:spacing w:before="55"/>
              <w:ind w:left="1090" w:hanging="893"/>
              <w:rPr>
                <w:b/>
                <w:sz w:val="20"/>
                <w:lang w:val="pl-PL"/>
              </w:rPr>
            </w:pPr>
            <w:r w:rsidRPr="00A430A9">
              <w:rPr>
                <w:b/>
                <w:sz w:val="20"/>
                <w:lang w:val="pl-PL"/>
              </w:rPr>
              <w:t>Udział dzieci w wieku do lat 17, na które rodzice otrzymują zasiłek rodzinny w ogólnej liczbie dzieci w tym wieku</w:t>
            </w:r>
          </w:p>
        </w:tc>
        <w:tc>
          <w:tcPr>
            <w:tcW w:w="1241" w:type="dxa"/>
            <w:vMerge w:val="restart"/>
          </w:tcPr>
          <w:p w:rsidR="00005516" w:rsidRDefault="00005516" w:rsidP="00005516">
            <w:pPr>
              <w:pStyle w:val="TableParagraph"/>
              <w:spacing w:before="91"/>
              <w:ind w:left="182" w:right="180" w:hanging="10"/>
              <w:jc w:val="center"/>
              <w:rPr>
                <w:b/>
                <w:sz w:val="20"/>
              </w:rPr>
            </w:pPr>
            <w:r>
              <w:rPr>
                <w:b/>
                <w:sz w:val="20"/>
              </w:rPr>
              <w:t xml:space="preserve">Zmiana w latach </w:t>
            </w:r>
            <w:r>
              <w:rPr>
                <w:b/>
                <w:w w:val="95"/>
                <w:sz w:val="20"/>
              </w:rPr>
              <w:t>2008-2013</w:t>
            </w:r>
          </w:p>
        </w:tc>
      </w:tr>
      <w:tr w:rsidR="00005516" w:rsidTr="00005516">
        <w:trPr>
          <w:trHeight w:hRule="exact" w:val="300"/>
        </w:trPr>
        <w:tc>
          <w:tcPr>
            <w:tcW w:w="1951" w:type="dxa"/>
            <w:vMerge/>
          </w:tcPr>
          <w:p w:rsidR="00005516" w:rsidRDefault="00005516" w:rsidP="00005516"/>
        </w:tc>
        <w:tc>
          <w:tcPr>
            <w:tcW w:w="1016" w:type="dxa"/>
          </w:tcPr>
          <w:p w:rsidR="00005516" w:rsidRDefault="00005516" w:rsidP="00005516">
            <w:pPr>
              <w:pStyle w:val="TableParagraph"/>
              <w:spacing w:before="56"/>
              <w:ind w:left="208" w:right="205"/>
              <w:jc w:val="center"/>
              <w:rPr>
                <w:b/>
                <w:sz w:val="20"/>
              </w:rPr>
            </w:pPr>
            <w:r>
              <w:rPr>
                <w:b/>
                <w:sz w:val="20"/>
              </w:rPr>
              <w:t>2008</w:t>
            </w:r>
          </w:p>
        </w:tc>
        <w:tc>
          <w:tcPr>
            <w:tcW w:w="1015" w:type="dxa"/>
          </w:tcPr>
          <w:p w:rsidR="00005516" w:rsidRDefault="00005516" w:rsidP="00005516">
            <w:pPr>
              <w:pStyle w:val="TableParagraph"/>
              <w:spacing w:before="56"/>
              <w:ind w:left="207" w:right="207"/>
              <w:jc w:val="center"/>
              <w:rPr>
                <w:b/>
                <w:sz w:val="20"/>
              </w:rPr>
            </w:pPr>
            <w:r>
              <w:rPr>
                <w:b/>
                <w:sz w:val="20"/>
              </w:rPr>
              <w:t>2009</w:t>
            </w:r>
          </w:p>
        </w:tc>
        <w:tc>
          <w:tcPr>
            <w:tcW w:w="1018" w:type="dxa"/>
          </w:tcPr>
          <w:p w:rsidR="00005516" w:rsidRDefault="00005516" w:rsidP="00005516">
            <w:pPr>
              <w:pStyle w:val="TableParagraph"/>
              <w:spacing w:before="56"/>
              <w:ind w:right="300"/>
              <w:jc w:val="right"/>
              <w:rPr>
                <w:b/>
                <w:sz w:val="20"/>
              </w:rPr>
            </w:pPr>
            <w:r>
              <w:rPr>
                <w:b/>
                <w:sz w:val="20"/>
              </w:rPr>
              <w:t>2010</w:t>
            </w:r>
          </w:p>
        </w:tc>
        <w:tc>
          <w:tcPr>
            <w:tcW w:w="1015" w:type="dxa"/>
          </w:tcPr>
          <w:p w:rsidR="00005516" w:rsidRDefault="00005516" w:rsidP="00005516">
            <w:pPr>
              <w:pStyle w:val="TableParagraph"/>
              <w:spacing w:before="56"/>
              <w:ind w:left="207" w:right="207"/>
              <w:jc w:val="center"/>
              <w:rPr>
                <w:b/>
                <w:sz w:val="20"/>
              </w:rPr>
            </w:pPr>
            <w:r>
              <w:rPr>
                <w:b/>
                <w:sz w:val="20"/>
              </w:rPr>
              <w:t>2011</w:t>
            </w:r>
          </w:p>
        </w:tc>
        <w:tc>
          <w:tcPr>
            <w:tcW w:w="1016" w:type="dxa"/>
          </w:tcPr>
          <w:p w:rsidR="00005516" w:rsidRDefault="00005516" w:rsidP="00005516">
            <w:pPr>
              <w:pStyle w:val="TableParagraph"/>
              <w:spacing w:before="56"/>
              <w:ind w:left="208" w:right="207"/>
              <w:jc w:val="center"/>
              <w:rPr>
                <w:b/>
                <w:sz w:val="20"/>
              </w:rPr>
            </w:pPr>
            <w:r>
              <w:rPr>
                <w:b/>
                <w:sz w:val="20"/>
              </w:rPr>
              <w:t>2012</w:t>
            </w:r>
          </w:p>
        </w:tc>
        <w:tc>
          <w:tcPr>
            <w:tcW w:w="1018" w:type="dxa"/>
          </w:tcPr>
          <w:p w:rsidR="00005516" w:rsidRDefault="00005516" w:rsidP="00005516">
            <w:pPr>
              <w:pStyle w:val="TableParagraph"/>
              <w:spacing w:before="56"/>
              <w:ind w:left="209" w:right="209"/>
              <w:jc w:val="center"/>
              <w:rPr>
                <w:b/>
                <w:sz w:val="20"/>
              </w:rPr>
            </w:pPr>
            <w:r>
              <w:rPr>
                <w:b/>
                <w:sz w:val="20"/>
              </w:rPr>
              <w:t>2013</w:t>
            </w:r>
          </w:p>
        </w:tc>
        <w:tc>
          <w:tcPr>
            <w:tcW w:w="1241" w:type="dxa"/>
            <w:vMerge/>
          </w:tcPr>
          <w:p w:rsidR="00005516" w:rsidRDefault="00005516" w:rsidP="00005516"/>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Dąbrowa Biskupia</w:t>
            </w:r>
          </w:p>
        </w:tc>
        <w:tc>
          <w:tcPr>
            <w:tcW w:w="1016" w:type="dxa"/>
            <w:shd w:val="clear" w:color="auto" w:fill="F4AE83"/>
          </w:tcPr>
          <w:p w:rsidR="00005516" w:rsidRDefault="00005516" w:rsidP="00005516">
            <w:pPr>
              <w:pStyle w:val="TableParagraph"/>
              <w:spacing w:before="46"/>
              <w:ind w:left="208" w:right="206"/>
              <w:jc w:val="center"/>
              <w:rPr>
                <w:sz w:val="20"/>
              </w:rPr>
            </w:pPr>
            <w:r>
              <w:rPr>
                <w:sz w:val="20"/>
              </w:rPr>
              <w:t>62,3%</w:t>
            </w:r>
          </w:p>
        </w:tc>
        <w:tc>
          <w:tcPr>
            <w:tcW w:w="1015" w:type="dxa"/>
          </w:tcPr>
          <w:p w:rsidR="00005516" w:rsidRDefault="00005516" w:rsidP="00005516">
            <w:pPr>
              <w:pStyle w:val="TableParagraph"/>
              <w:spacing w:before="46"/>
              <w:ind w:left="207" w:right="207"/>
              <w:jc w:val="center"/>
              <w:rPr>
                <w:sz w:val="20"/>
              </w:rPr>
            </w:pPr>
            <w:r>
              <w:rPr>
                <w:sz w:val="20"/>
              </w:rPr>
              <w:t>57,8%</w:t>
            </w:r>
          </w:p>
        </w:tc>
        <w:tc>
          <w:tcPr>
            <w:tcW w:w="1018" w:type="dxa"/>
          </w:tcPr>
          <w:p w:rsidR="00005516" w:rsidRDefault="00005516" w:rsidP="00005516">
            <w:pPr>
              <w:pStyle w:val="TableParagraph"/>
              <w:spacing w:before="46"/>
              <w:ind w:right="243"/>
              <w:jc w:val="right"/>
              <w:rPr>
                <w:sz w:val="20"/>
              </w:rPr>
            </w:pPr>
            <w:r>
              <w:rPr>
                <w:sz w:val="20"/>
              </w:rPr>
              <w:t>55,8%</w:t>
            </w:r>
          </w:p>
        </w:tc>
        <w:tc>
          <w:tcPr>
            <w:tcW w:w="1015" w:type="dxa"/>
          </w:tcPr>
          <w:p w:rsidR="00005516" w:rsidRDefault="00005516" w:rsidP="00005516">
            <w:pPr>
              <w:pStyle w:val="TableParagraph"/>
              <w:spacing w:before="46"/>
              <w:ind w:left="207" w:right="207"/>
              <w:jc w:val="center"/>
              <w:rPr>
                <w:sz w:val="20"/>
              </w:rPr>
            </w:pPr>
            <w:r>
              <w:rPr>
                <w:sz w:val="20"/>
              </w:rPr>
              <w:t>53,4%</w:t>
            </w:r>
          </w:p>
        </w:tc>
        <w:tc>
          <w:tcPr>
            <w:tcW w:w="1016" w:type="dxa"/>
          </w:tcPr>
          <w:p w:rsidR="00005516" w:rsidRDefault="00005516" w:rsidP="00005516">
            <w:pPr>
              <w:pStyle w:val="TableParagraph"/>
              <w:spacing w:before="46"/>
              <w:ind w:left="208" w:right="207"/>
              <w:jc w:val="center"/>
              <w:rPr>
                <w:sz w:val="20"/>
              </w:rPr>
            </w:pPr>
            <w:r>
              <w:rPr>
                <w:sz w:val="20"/>
              </w:rPr>
              <w:t>48,3%</w:t>
            </w:r>
          </w:p>
        </w:tc>
        <w:tc>
          <w:tcPr>
            <w:tcW w:w="1018" w:type="dxa"/>
          </w:tcPr>
          <w:p w:rsidR="00005516" w:rsidRDefault="00005516" w:rsidP="00005516">
            <w:pPr>
              <w:pStyle w:val="TableParagraph"/>
              <w:spacing w:before="46"/>
              <w:ind w:left="209" w:right="209"/>
              <w:jc w:val="center"/>
              <w:rPr>
                <w:sz w:val="20"/>
              </w:rPr>
            </w:pPr>
            <w:r>
              <w:rPr>
                <w:sz w:val="20"/>
              </w:rPr>
              <w:t>46,0%</w:t>
            </w:r>
          </w:p>
        </w:tc>
        <w:tc>
          <w:tcPr>
            <w:tcW w:w="1241" w:type="dxa"/>
          </w:tcPr>
          <w:p w:rsidR="00005516" w:rsidRDefault="00005516" w:rsidP="00005516">
            <w:pPr>
              <w:pStyle w:val="TableParagraph"/>
              <w:spacing w:before="46"/>
              <w:ind w:left="285" w:right="285"/>
              <w:jc w:val="center"/>
              <w:rPr>
                <w:sz w:val="20"/>
              </w:rPr>
            </w:pPr>
            <w:r>
              <w:rPr>
                <w:sz w:val="20"/>
              </w:rPr>
              <w:t>-16,3%</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Gniewkowo</w:t>
            </w:r>
          </w:p>
        </w:tc>
        <w:tc>
          <w:tcPr>
            <w:tcW w:w="1016" w:type="dxa"/>
            <w:tcBorders>
              <w:top w:val="single" w:sz="7" w:space="0" w:color="000000"/>
            </w:tcBorders>
          </w:tcPr>
          <w:p w:rsidR="00005516" w:rsidRDefault="00005516" w:rsidP="00005516">
            <w:pPr>
              <w:pStyle w:val="TableParagraph"/>
              <w:spacing w:before="42"/>
              <w:ind w:left="208" w:right="206"/>
              <w:jc w:val="center"/>
              <w:rPr>
                <w:sz w:val="20"/>
              </w:rPr>
            </w:pPr>
            <w:r>
              <w:rPr>
                <w:sz w:val="20"/>
              </w:rPr>
              <w:t>56,5%</w:t>
            </w:r>
          </w:p>
        </w:tc>
        <w:tc>
          <w:tcPr>
            <w:tcW w:w="1015" w:type="dxa"/>
          </w:tcPr>
          <w:p w:rsidR="00005516" w:rsidRDefault="00005516" w:rsidP="00005516">
            <w:pPr>
              <w:pStyle w:val="TableParagraph"/>
              <w:spacing w:before="46"/>
              <w:ind w:left="207" w:right="207"/>
              <w:jc w:val="center"/>
              <w:rPr>
                <w:sz w:val="20"/>
              </w:rPr>
            </w:pPr>
            <w:r>
              <w:rPr>
                <w:sz w:val="20"/>
              </w:rPr>
              <w:t>51,4%</w:t>
            </w:r>
          </w:p>
        </w:tc>
        <w:tc>
          <w:tcPr>
            <w:tcW w:w="1018" w:type="dxa"/>
          </w:tcPr>
          <w:p w:rsidR="00005516" w:rsidRDefault="00005516" w:rsidP="00005516">
            <w:pPr>
              <w:pStyle w:val="TableParagraph"/>
              <w:spacing w:before="46"/>
              <w:ind w:right="243"/>
              <w:jc w:val="right"/>
              <w:rPr>
                <w:sz w:val="20"/>
              </w:rPr>
            </w:pPr>
            <w:r>
              <w:rPr>
                <w:sz w:val="20"/>
              </w:rPr>
              <w:t>45,3%</w:t>
            </w:r>
          </w:p>
        </w:tc>
        <w:tc>
          <w:tcPr>
            <w:tcW w:w="1015" w:type="dxa"/>
          </w:tcPr>
          <w:p w:rsidR="00005516" w:rsidRDefault="00005516" w:rsidP="00005516">
            <w:pPr>
              <w:pStyle w:val="TableParagraph"/>
              <w:spacing w:before="46"/>
              <w:ind w:left="207" w:right="207"/>
              <w:jc w:val="center"/>
              <w:rPr>
                <w:sz w:val="20"/>
              </w:rPr>
            </w:pPr>
            <w:r>
              <w:rPr>
                <w:sz w:val="20"/>
              </w:rPr>
              <w:t>43,3%</w:t>
            </w:r>
          </w:p>
        </w:tc>
        <w:tc>
          <w:tcPr>
            <w:tcW w:w="1016" w:type="dxa"/>
          </w:tcPr>
          <w:p w:rsidR="00005516" w:rsidRDefault="00005516" w:rsidP="00005516">
            <w:pPr>
              <w:pStyle w:val="TableParagraph"/>
              <w:spacing w:before="46"/>
              <w:ind w:left="208" w:right="207"/>
              <w:jc w:val="center"/>
              <w:rPr>
                <w:sz w:val="20"/>
              </w:rPr>
            </w:pPr>
            <w:r>
              <w:rPr>
                <w:sz w:val="20"/>
              </w:rPr>
              <w:t>40,3%</w:t>
            </w:r>
          </w:p>
        </w:tc>
        <w:tc>
          <w:tcPr>
            <w:tcW w:w="1018" w:type="dxa"/>
          </w:tcPr>
          <w:p w:rsidR="00005516" w:rsidRDefault="00005516" w:rsidP="00005516">
            <w:pPr>
              <w:pStyle w:val="TableParagraph"/>
              <w:spacing w:before="46"/>
              <w:ind w:left="209" w:right="209"/>
              <w:jc w:val="center"/>
              <w:rPr>
                <w:sz w:val="20"/>
              </w:rPr>
            </w:pPr>
            <w:r>
              <w:rPr>
                <w:sz w:val="20"/>
              </w:rPr>
              <w:t>36,4%</w:t>
            </w:r>
          </w:p>
        </w:tc>
        <w:tc>
          <w:tcPr>
            <w:tcW w:w="1241" w:type="dxa"/>
          </w:tcPr>
          <w:p w:rsidR="00005516" w:rsidRDefault="00005516" w:rsidP="00005516">
            <w:pPr>
              <w:pStyle w:val="TableParagraph"/>
              <w:spacing w:before="55"/>
              <w:ind w:left="290" w:right="285"/>
              <w:jc w:val="center"/>
              <w:rPr>
                <w:b/>
                <w:sz w:val="20"/>
              </w:rPr>
            </w:pPr>
            <w:r>
              <w:rPr>
                <w:b/>
                <w:color w:val="528135"/>
                <w:sz w:val="20"/>
              </w:rPr>
              <w:t>-20,1%</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Inowrocław</w:t>
            </w:r>
          </w:p>
        </w:tc>
        <w:tc>
          <w:tcPr>
            <w:tcW w:w="1016" w:type="dxa"/>
          </w:tcPr>
          <w:p w:rsidR="00005516" w:rsidRDefault="00005516" w:rsidP="00005516">
            <w:pPr>
              <w:pStyle w:val="TableParagraph"/>
              <w:spacing w:before="46"/>
              <w:ind w:left="208" w:right="206"/>
              <w:jc w:val="center"/>
              <w:rPr>
                <w:sz w:val="20"/>
              </w:rPr>
            </w:pPr>
            <w:r>
              <w:rPr>
                <w:sz w:val="20"/>
              </w:rPr>
              <w:t>52,9%</w:t>
            </w:r>
          </w:p>
        </w:tc>
        <w:tc>
          <w:tcPr>
            <w:tcW w:w="1015" w:type="dxa"/>
          </w:tcPr>
          <w:p w:rsidR="00005516" w:rsidRDefault="00005516" w:rsidP="00005516">
            <w:pPr>
              <w:pStyle w:val="TableParagraph"/>
              <w:spacing w:before="46"/>
              <w:ind w:left="207" w:right="207"/>
              <w:jc w:val="center"/>
              <w:rPr>
                <w:sz w:val="20"/>
              </w:rPr>
            </w:pPr>
            <w:r>
              <w:rPr>
                <w:sz w:val="20"/>
              </w:rPr>
              <w:t>48,3%</w:t>
            </w:r>
          </w:p>
        </w:tc>
        <w:tc>
          <w:tcPr>
            <w:tcW w:w="1018" w:type="dxa"/>
          </w:tcPr>
          <w:p w:rsidR="00005516" w:rsidRDefault="00005516" w:rsidP="00005516">
            <w:pPr>
              <w:pStyle w:val="TableParagraph"/>
              <w:spacing w:before="46"/>
              <w:ind w:right="243"/>
              <w:jc w:val="right"/>
              <w:rPr>
                <w:sz w:val="20"/>
              </w:rPr>
            </w:pPr>
            <w:r>
              <w:rPr>
                <w:sz w:val="20"/>
              </w:rPr>
              <w:t>49,3%</w:t>
            </w:r>
          </w:p>
        </w:tc>
        <w:tc>
          <w:tcPr>
            <w:tcW w:w="1015" w:type="dxa"/>
          </w:tcPr>
          <w:p w:rsidR="00005516" w:rsidRDefault="00005516" w:rsidP="00005516">
            <w:pPr>
              <w:pStyle w:val="TableParagraph"/>
              <w:spacing w:before="46"/>
              <w:ind w:left="207" w:right="207"/>
              <w:jc w:val="center"/>
              <w:rPr>
                <w:sz w:val="20"/>
              </w:rPr>
            </w:pPr>
            <w:r>
              <w:rPr>
                <w:sz w:val="20"/>
              </w:rPr>
              <w:t>48,5%</w:t>
            </w:r>
          </w:p>
        </w:tc>
        <w:tc>
          <w:tcPr>
            <w:tcW w:w="1016" w:type="dxa"/>
          </w:tcPr>
          <w:p w:rsidR="00005516" w:rsidRDefault="00005516" w:rsidP="00005516">
            <w:pPr>
              <w:pStyle w:val="TableParagraph"/>
              <w:spacing w:before="46"/>
              <w:ind w:left="208" w:right="207"/>
              <w:jc w:val="center"/>
              <w:rPr>
                <w:sz w:val="20"/>
              </w:rPr>
            </w:pPr>
            <w:r>
              <w:rPr>
                <w:sz w:val="20"/>
              </w:rPr>
              <w:t>44,7%</w:t>
            </w:r>
          </w:p>
        </w:tc>
        <w:tc>
          <w:tcPr>
            <w:tcW w:w="1018" w:type="dxa"/>
          </w:tcPr>
          <w:p w:rsidR="00005516" w:rsidRDefault="00005516" w:rsidP="00005516">
            <w:pPr>
              <w:pStyle w:val="TableParagraph"/>
              <w:spacing w:before="46"/>
              <w:ind w:left="209" w:right="209"/>
              <w:jc w:val="center"/>
              <w:rPr>
                <w:sz w:val="20"/>
              </w:rPr>
            </w:pPr>
            <w:r>
              <w:rPr>
                <w:sz w:val="20"/>
              </w:rPr>
              <w:t>40,9%</w:t>
            </w:r>
          </w:p>
        </w:tc>
        <w:tc>
          <w:tcPr>
            <w:tcW w:w="1241" w:type="dxa"/>
          </w:tcPr>
          <w:p w:rsidR="00005516" w:rsidRDefault="00005516" w:rsidP="00005516">
            <w:pPr>
              <w:pStyle w:val="TableParagraph"/>
              <w:spacing w:before="46"/>
              <w:ind w:left="285" w:right="285"/>
              <w:jc w:val="center"/>
              <w:rPr>
                <w:sz w:val="20"/>
              </w:rPr>
            </w:pPr>
            <w:r>
              <w:rPr>
                <w:color w:val="FF0000"/>
                <w:sz w:val="20"/>
              </w:rPr>
              <w:t>-12,0%</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Janikowo</w:t>
            </w:r>
          </w:p>
        </w:tc>
        <w:tc>
          <w:tcPr>
            <w:tcW w:w="1016" w:type="dxa"/>
          </w:tcPr>
          <w:p w:rsidR="00005516" w:rsidRDefault="00005516" w:rsidP="00005516">
            <w:pPr>
              <w:pStyle w:val="TableParagraph"/>
              <w:spacing w:before="46"/>
              <w:ind w:left="208" w:right="206"/>
              <w:jc w:val="center"/>
              <w:rPr>
                <w:sz w:val="20"/>
              </w:rPr>
            </w:pPr>
            <w:r>
              <w:rPr>
                <w:sz w:val="20"/>
              </w:rPr>
              <w:t>44,4%</w:t>
            </w:r>
          </w:p>
        </w:tc>
        <w:tc>
          <w:tcPr>
            <w:tcW w:w="1015" w:type="dxa"/>
          </w:tcPr>
          <w:p w:rsidR="00005516" w:rsidRDefault="00005516" w:rsidP="00005516">
            <w:pPr>
              <w:pStyle w:val="TableParagraph"/>
              <w:spacing w:before="46"/>
              <w:ind w:left="207" w:right="207"/>
              <w:jc w:val="center"/>
              <w:rPr>
                <w:sz w:val="20"/>
              </w:rPr>
            </w:pPr>
            <w:r>
              <w:rPr>
                <w:sz w:val="20"/>
              </w:rPr>
              <w:t>37,9%</w:t>
            </w:r>
          </w:p>
        </w:tc>
        <w:tc>
          <w:tcPr>
            <w:tcW w:w="1018" w:type="dxa"/>
          </w:tcPr>
          <w:p w:rsidR="00005516" w:rsidRDefault="00005516" w:rsidP="00005516">
            <w:pPr>
              <w:pStyle w:val="TableParagraph"/>
              <w:spacing w:before="46"/>
              <w:ind w:right="243"/>
              <w:jc w:val="right"/>
              <w:rPr>
                <w:sz w:val="20"/>
              </w:rPr>
            </w:pPr>
            <w:r>
              <w:rPr>
                <w:sz w:val="20"/>
              </w:rPr>
              <w:t>34,5%</w:t>
            </w:r>
          </w:p>
        </w:tc>
        <w:tc>
          <w:tcPr>
            <w:tcW w:w="1015" w:type="dxa"/>
          </w:tcPr>
          <w:p w:rsidR="00005516" w:rsidRDefault="00005516" w:rsidP="00005516">
            <w:pPr>
              <w:pStyle w:val="TableParagraph"/>
              <w:spacing w:before="46"/>
              <w:ind w:left="207" w:right="207"/>
              <w:jc w:val="center"/>
              <w:rPr>
                <w:sz w:val="20"/>
              </w:rPr>
            </w:pPr>
            <w:r>
              <w:rPr>
                <w:sz w:val="20"/>
              </w:rPr>
              <w:t>31,9%</w:t>
            </w:r>
          </w:p>
        </w:tc>
        <w:tc>
          <w:tcPr>
            <w:tcW w:w="1016" w:type="dxa"/>
          </w:tcPr>
          <w:p w:rsidR="00005516" w:rsidRDefault="00005516" w:rsidP="00005516">
            <w:pPr>
              <w:pStyle w:val="TableParagraph"/>
              <w:spacing w:before="46"/>
              <w:ind w:left="208" w:right="207"/>
              <w:jc w:val="center"/>
              <w:rPr>
                <w:sz w:val="20"/>
              </w:rPr>
            </w:pPr>
            <w:r>
              <w:rPr>
                <w:sz w:val="20"/>
              </w:rPr>
              <w:t>28,0%</w:t>
            </w:r>
          </w:p>
        </w:tc>
        <w:tc>
          <w:tcPr>
            <w:tcW w:w="1018" w:type="dxa"/>
            <w:shd w:val="clear" w:color="auto" w:fill="A8D08D"/>
          </w:tcPr>
          <w:p w:rsidR="00005516" w:rsidRDefault="00005516" w:rsidP="00005516">
            <w:pPr>
              <w:pStyle w:val="TableParagraph"/>
              <w:spacing w:before="46"/>
              <w:ind w:left="209" w:right="209"/>
              <w:jc w:val="center"/>
              <w:rPr>
                <w:sz w:val="20"/>
              </w:rPr>
            </w:pPr>
            <w:r>
              <w:rPr>
                <w:sz w:val="20"/>
              </w:rPr>
              <w:t>26,1%</w:t>
            </w:r>
          </w:p>
        </w:tc>
        <w:tc>
          <w:tcPr>
            <w:tcW w:w="1241" w:type="dxa"/>
          </w:tcPr>
          <w:p w:rsidR="00005516" w:rsidRDefault="00005516" w:rsidP="00005516">
            <w:pPr>
              <w:pStyle w:val="TableParagraph"/>
              <w:spacing w:before="46"/>
              <w:ind w:left="285" w:right="285"/>
              <w:jc w:val="center"/>
              <w:rPr>
                <w:sz w:val="20"/>
              </w:rPr>
            </w:pPr>
            <w:r>
              <w:rPr>
                <w:sz w:val="20"/>
              </w:rPr>
              <w:t>-18,3%</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Kruszwica</w:t>
            </w:r>
          </w:p>
        </w:tc>
        <w:tc>
          <w:tcPr>
            <w:tcW w:w="1016" w:type="dxa"/>
          </w:tcPr>
          <w:p w:rsidR="00005516" w:rsidRDefault="00005516" w:rsidP="00005516">
            <w:pPr>
              <w:pStyle w:val="TableParagraph"/>
              <w:spacing w:before="46"/>
              <w:ind w:left="208" w:right="206"/>
              <w:jc w:val="center"/>
              <w:rPr>
                <w:sz w:val="20"/>
              </w:rPr>
            </w:pPr>
            <w:r>
              <w:rPr>
                <w:sz w:val="20"/>
              </w:rPr>
              <w:t>54,4%</w:t>
            </w:r>
          </w:p>
        </w:tc>
        <w:tc>
          <w:tcPr>
            <w:tcW w:w="1015" w:type="dxa"/>
          </w:tcPr>
          <w:p w:rsidR="00005516" w:rsidRDefault="00005516" w:rsidP="00005516">
            <w:pPr>
              <w:pStyle w:val="TableParagraph"/>
              <w:spacing w:before="46"/>
              <w:ind w:left="207" w:right="207"/>
              <w:jc w:val="center"/>
              <w:rPr>
                <w:sz w:val="20"/>
              </w:rPr>
            </w:pPr>
            <w:r>
              <w:rPr>
                <w:sz w:val="20"/>
              </w:rPr>
              <w:t>49,0%</w:t>
            </w:r>
          </w:p>
        </w:tc>
        <w:tc>
          <w:tcPr>
            <w:tcW w:w="1018" w:type="dxa"/>
          </w:tcPr>
          <w:p w:rsidR="00005516" w:rsidRDefault="00005516" w:rsidP="00005516">
            <w:pPr>
              <w:pStyle w:val="TableParagraph"/>
              <w:spacing w:before="46"/>
              <w:ind w:right="243"/>
              <w:jc w:val="right"/>
              <w:rPr>
                <w:sz w:val="20"/>
              </w:rPr>
            </w:pPr>
            <w:r>
              <w:rPr>
                <w:sz w:val="20"/>
              </w:rPr>
              <w:t>43,6%</w:t>
            </w:r>
          </w:p>
        </w:tc>
        <w:tc>
          <w:tcPr>
            <w:tcW w:w="1015" w:type="dxa"/>
          </w:tcPr>
          <w:p w:rsidR="00005516" w:rsidRDefault="00005516" w:rsidP="00005516">
            <w:pPr>
              <w:pStyle w:val="TableParagraph"/>
              <w:spacing w:before="46"/>
              <w:ind w:left="207" w:right="207"/>
              <w:jc w:val="center"/>
              <w:rPr>
                <w:sz w:val="20"/>
              </w:rPr>
            </w:pPr>
            <w:r>
              <w:rPr>
                <w:sz w:val="20"/>
              </w:rPr>
              <w:t>40,8%</w:t>
            </w:r>
          </w:p>
        </w:tc>
        <w:tc>
          <w:tcPr>
            <w:tcW w:w="1016" w:type="dxa"/>
          </w:tcPr>
          <w:p w:rsidR="00005516" w:rsidRDefault="00005516" w:rsidP="00005516">
            <w:pPr>
              <w:pStyle w:val="TableParagraph"/>
              <w:spacing w:before="46"/>
              <w:ind w:left="208" w:right="207"/>
              <w:jc w:val="center"/>
              <w:rPr>
                <w:sz w:val="20"/>
              </w:rPr>
            </w:pPr>
            <w:r>
              <w:rPr>
                <w:sz w:val="20"/>
              </w:rPr>
              <w:t>36,6%</w:t>
            </w:r>
          </w:p>
        </w:tc>
        <w:tc>
          <w:tcPr>
            <w:tcW w:w="1018" w:type="dxa"/>
            <w:tcBorders>
              <w:top w:val="single" w:sz="7" w:space="0" w:color="000000"/>
            </w:tcBorders>
          </w:tcPr>
          <w:p w:rsidR="00005516" w:rsidRDefault="00005516" w:rsidP="00005516">
            <w:pPr>
              <w:pStyle w:val="TableParagraph"/>
              <w:spacing w:before="42"/>
              <w:ind w:left="209" w:right="209"/>
              <w:jc w:val="center"/>
              <w:rPr>
                <w:sz w:val="20"/>
              </w:rPr>
            </w:pPr>
            <w:r>
              <w:rPr>
                <w:sz w:val="20"/>
              </w:rPr>
              <w:t>36,8%</w:t>
            </w:r>
          </w:p>
        </w:tc>
        <w:tc>
          <w:tcPr>
            <w:tcW w:w="1241" w:type="dxa"/>
          </w:tcPr>
          <w:p w:rsidR="00005516" w:rsidRDefault="00005516" w:rsidP="00005516">
            <w:pPr>
              <w:pStyle w:val="TableParagraph"/>
              <w:spacing w:before="46"/>
              <w:ind w:left="285" w:right="285"/>
              <w:jc w:val="center"/>
              <w:rPr>
                <w:sz w:val="20"/>
              </w:rPr>
            </w:pPr>
            <w:r>
              <w:rPr>
                <w:sz w:val="20"/>
              </w:rPr>
              <w:t>-17,6%</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Pakość</w:t>
            </w:r>
          </w:p>
        </w:tc>
        <w:tc>
          <w:tcPr>
            <w:tcW w:w="1016" w:type="dxa"/>
          </w:tcPr>
          <w:p w:rsidR="00005516" w:rsidRDefault="00005516" w:rsidP="00005516">
            <w:pPr>
              <w:pStyle w:val="TableParagraph"/>
              <w:spacing w:before="46"/>
              <w:ind w:left="208" w:right="204"/>
              <w:jc w:val="center"/>
              <w:rPr>
                <w:sz w:val="20"/>
              </w:rPr>
            </w:pPr>
            <w:r>
              <w:rPr>
                <w:sz w:val="20"/>
              </w:rPr>
              <w:t>56,0%</w:t>
            </w:r>
          </w:p>
        </w:tc>
        <w:tc>
          <w:tcPr>
            <w:tcW w:w="1015" w:type="dxa"/>
          </w:tcPr>
          <w:p w:rsidR="00005516" w:rsidRDefault="00005516" w:rsidP="00005516">
            <w:pPr>
              <w:pStyle w:val="TableParagraph"/>
              <w:spacing w:before="46"/>
              <w:ind w:left="207" w:right="207"/>
              <w:jc w:val="center"/>
              <w:rPr>
                <w:sz w:val="20"/>
              </w:rPr>
            </w:pPr>
            <w:r>
              <w:rPr>
                <w:sz w:val="20"/>
              </w:rPr>
              <w:t>47,8%</w:t>
            </w:r>
          </w:p>
        </w:tc>
        <w:tc>
          <w:tcPr>
            <w:tcW w:w="1018" w:type="dxa"/>
          </w:tcPr>
          <w:p w:rsidR="00005516" w:rsidRDefault="00005516" w:rsidP="00005516">
            <w:pPr>
              <w:pStyle w:val="TableParagraph"/>
              <w:spacing w:before="46"/>
              <w:ind w:right="243"/>
              <w:jc w:val="right"/>
              <w:rPr>
                <w:sz w:val="20"/>
              </w:rPr>
            </w:pPr>
            <w:r>
              <w:rPr>
                <w:sz w:val="20"/>
              </w:rPr>
              <w:t>42,8%</w:t>
            </w:r>
          </w:p>
        </w:tc>
        <w:tc>
          <w:tcPr>
            <w:tcW w:w="1015" w:type="dxa"/>
          </w:tcPr>
          <w:p w:rsidR="00005516" w:rsidRDefault="00005516" w:rsidP="00005516">
            <w:pPr>
              <w:pStyle w:val="TableParagraph"/>
              <w:spacing w:before="46"/>
              <w:ind w:left="207" w:right="207"/>
              <w:jc w:val="center"/>
              <w:rPr>
                <w:sz w:val="20"/>
              </w:rPr>
            </w:pPr>
            <w:r>
              <w:rPr>
                <w:sz w:val="20"/>
              </w:rPr>
              <w:t>39,6%</w:t>
            </w:r>
          </w:p>
        </w:tc>
        <w:tc>
          <w:tcPr>
            <w:tcW w:w="1016" w:type="dxa"/>
          </w:tcPr>
          <w:p w:rsidR="00005516" w:rsidRDefault="00005516" w:rsidP="00005516">
            <w:pPr>
              <w:pStyle w:val="TableParagraph"/>
              <w:spacing w:before="46"/>
              <w:ind w:left="208" w:right="207"/>
              <w:jc w:val="center"/>
              <w:rPr>
                <w:sz w:val="20"/>
              </w:rPr>
            </w:pPr>
            <w:r>
              <w:rPr>
                <w:sz w:val="20"/>
              </w:rPr>
              <w:t>38,0%</w:t>
            </w:r>
          </w:p>
        </w:tc>
        <w:tc>
          <w:tcPr>
            <w:tcW w:w="1018" w:type="dxa"/>
          </w:tcPr>
          <w:p w:rsidR="00005516" w:rsidRDefault="00005516" w:rsidP="00005516">
            <w:pPr>
              <w:pStyle w:val="TableParagraph"/>
              <w:spacing w:before="46"/>
              <w:ind w:left="209" w:right="209"/>
              <w:jc w:val="center"/>
              <w:rPr>
                <w:sz w:val="20"/>
              </w:rPr>
            </w:pPr>
            <w:r>
              <w:rPr>
                <w:sz w:val="20"/>
              </w:rPr>
              <w:t>34,2%</w:t>
            </w:r>
          </w:p>
        </w:tc>
        <w:tc>
          <w:tcPr>
            <w:tcW w:w="1241" w:type="dxa"/>
          </w:tcPr>
          <w:p w:rsidR="00005516" w:rsidRDefault="00005516" w:rsidP="00005516">
            <w:pPr>
              <w:pStyle w:val="TableParagraph"/>
              <w:spacing w:before="55"/>
              <w:ind w:left="290" w:right="285"/>
              <w:jc w:val="center"/>
              <w:rPr>
                <w:b/>
                <w:sz w:val="20"/>
              </w:rPr>
            </w:pPr>
            <w:r>
              <w:rPr>
                <w:b/>
                <w:color w:val="528135"/>
                <w:sz w:val="20"/>
              </w:rPr>
              <w:t>-21,8%</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Rojewo</w:t>
            </w:r>
          </w:p>
        </w:tc>
        <w:tc>
          <w:tcPr>
            <w:tcW w:w="1016" w:type="dxa"/>
          </w:tcPr>
          <w:p w:rsidR="00005516" w:rsidRDefault="00005516" w:rsidP="00005516">
            <w:pPr>
              <w:pStyle w:val="TableParagraph"/>
              <w:spacing w:before="46"/>
              <w:ind w:left="208" w:right="206"/>
              <w:jc w:val="center"/>
              <w:rPr>
                <w:sz w:val="20"/>
              </w:rPr>
            </w:pPr>
            <w:r>
              <w:rPr>
                <w:sz w:val="20"/>
              </w:rPr>
              <w:t>60,3%</w:t>
            </w:r>
          </w:p>
        </w:tc>
        <w:tc>
          <w:tcPr>
            <w:tcW w:w="1015" w:type="dxa"/>
          </w:tcPr>
          <w:p w:rsidR="00005516" w:rsidRDefault="00005516" w:rsidP="00005516">
            <w:pPr>
              <w:pStyle w:val="TableParagraph"/>
              <w:spacing w:before="46"/>
              <w:ind w:left="207" w:right="207"/>
              <w:jc w:val="center"/>
              <w:rPr>
                <w:sz w:val="20"/>
              </w:rPr>
            </w:pPr>
            <w:r>
              <w:rPr>
                <w:sz w:val="20"/>
              </w:rPr>
              <w:t>57,3%</w:t>
            </w:r>
          </w:p>
        </w:tc>
        <w:tc>
          <w:tcPr>
            <w:tcW w:w="1018" w:type="dxa"/>
          </w:tcPr>
          <w:p w:rsidR="00005516" w:rsidRDefault="00005516" w:rsidP="00005516">
            <w:pPr>
              <w:pStyle w:val="TableParagraph"/>
              <w:spacing w:before="46"/>
              <w:ind w:right="243"/>
              <w:jc w:val="right"/>
              <w:rPr>
                <w:sz w:val="20"/>
              </w:rPr>
            </w:pPr>
            <w:r>
              <w:rPr>
                <w:sz w:val="20"/>
              </w:rPr>
              <w:t>54,6%</w:t>
            </w:r>
          </w:p>
        </w:tc>
        <w:tc>
          <w:tcPr>
            <w:tcW w:w="1015" w:type="dxa"/>
          </w:tcPr>
          <w:p w:rsidR="00005516" w:rsidRDefault="00005516" w:rsidP="00005516">
            <w:pPr>
              <w:pStyle w:val="TableParagraph"/>
              <w:spacing w:before="46"/>
              <w:ind w:left="207" w:right="207"/>
              <w:jc w:val="center"/>
              <w:rPr>
                <w:sz w:val="20"/>
              </w:rPr>
            </w:pPr>
            <w:r>
              <w:rPr>
                <w:sz w:val="20"/>
              </w:rPr>
              <w:t>51,1%</w:t>
            </w:r>
          </w:p>
        </w:tc>
        <w:tc>
          <w:tcPr>
            <w:tcW w:w="1016" w:type="dxa"/>
          </w:tcPr>
          <w:p w:rsidR="00005516" w:rsidRDefault="00005516" w:rsidP="00005516">
            <w:pPr>
              <w:pStyle w:val="TableParagraph"/>
              <w:spacing w:before="46"/>
              <w:ind w:left="208" w:right="207"/>
              <w:jc w:val="center"/>
              <w:rPr>
                <w:sz w:val="20"/>
              </w:rPr>
            </w:pPr>
            <w:r>
              <w:rPr>
                <w:sz w:val="20"/>
              </w:rPr>
              <w:t>45,8%</w:t>
            </w:r>
          </w:p>
        </w:tc>
        <w:tc>
          <w:tcPr>
            <w:tcW w:w="1018" w:type="dxa"/>
          </w:tcPr>
          <w:p w:rsidR="00005516" w:rsidRDefault="00005516" w:rsidP="00005516">
            <w:pPr>
              <w:pStyle w:val="TableParagraph"/>
              <w:spacing w:before="46"/>
              <w:ind w:left="209" w:right="209"/>
              <w:jc w:val="center"/>
              <w:rPr>
                <w:sz w:val="20"/>
              </w:rPr>
            </w:pPr>
            <w:r>
              <w:rPr>
                <w:sz w:val="20"/>
              </w:rPr>
              <w:t>44,6%</w:t>
            </w:r>
          </w:p>
        </w:tc>
        <w:tc>
          <w:tcPr>
            <w:tcW w:w="1241" w:type="dxa"/>
          </w:tcPr>
          <w:p w:rsidR="00005516" w:rsidRDefault="00005516" w:rsidP="00005516">
            <w:pPr>
              <w:pStyle w:val="TableParagraph"/>
              <w:spacing w:before="46"/>
              <w:ind w:left="285" w:right="285"/>
              <w:jc w:val="center"/>
              <w:rPr>
                <w:sz w:val="20"/>
              </w:rPr>
            </w:pPr>
            <w:r>
              <w:rPr>
                <w:sz w:val="20"/>
              </w:rPr>
              <w:t>-15,7%</w:t>
            </w:r>
          </w:p>
        </w:tc>
      </w:tr>
      <w:tr w:rsidR="00005516" w:rsidTr="00005516">
        <w:trPr>
          <w:trHeight w:hRule="exact" w:val="300"/>
        </w:trPr>
        <w:tc>
          <w:tcPr>
            <w:tcW w:w="1951" w:type="dxa"/>
          </w:tcPr>
          <w:p w:rsidR="00005516" w:rsidRDefault="00005516" w:rsidP="00005516">
            <w:pPr>
              <w:pStyle w:val="TableParagraph"/>
              <w:spacing w:before="46"/>
              <w:ind w:left="103"/>
              <w:rPr>
                <w:sz w:val="20"/>
              </w:rPr>
            </w:pPr>
            <w:r>
              <w:rPr>
                <w:sz w:val="20"/>
              </w:rPr>
              <w:t>Złotniki Kujawskie</w:t>
            </w:r>
          </w:p>
        </w:tc>
        <w:tc>
          <w:tcPr>
            <w:tcW w:w="1016" w:type="dxa"/>
          </w:tcPr>
          <w:p w:rsidR="00005516" w:rsidRDefault="00005516" w:rsidP="00005516">
            <w:pPr>
              <w:pStyle w:val="TableParagraph"/>
              <w:spacing w:before="46"/>
              <w:ind w:left="208" w:right="206"/>
              <w:jc w:val="center"/>
              <w:rPr>
                <w:sz w:val="20"/>
              </w:rPr>
            </w:pPr>
            <w:r>
              <w:rPr>
                <w:sz w:val="20"/>
              </w:rPr>
              <w:t>52,7%</w:t>
            </w:r>
          </w:p>
        </w:tc>
        <w:tc>
          <w:tcPr>
            <w:tcW w:w="1015" w:type="dxa"/>
          </w:tcPr>
          <w:p w:rsidR="00005516" w:rsidRDefault="00005516" w:rsidP="00005516">
            <w:pPr>
              <w:pStyle w:val="TableParagraph"/>
              <w:spacing w:before="46"/>
              <w:ind w:left="207" w:right="207"/>
              <w:jc w:val="center"/>
              <w:rPr>
                <w:sz w:val="20"/>
              </w:rPr>
            </w:pPr>
            <w:r>
              <w:rPr>
                <w:sz w:val="20"/>
              </w:rPr>
              <w:t>48,5%</w:t>
            </w:r>
          </w:p>
        </w:tc>
        <w:tc>
          <w:tcPr>
            <w:tcW w:w="1018" w:type="dxa"/>
          </w:tcPr>
          <w:p w:rsidR="00005516" w:rsidRDefault="00005516" w:rsidP="00005516">
            <w:pPr>
              <w:pStyle w:val="TableParagraph"/>
              <w:spacing w:before="46"/>
              <w:ind w:right="243"/>
              <w:jc w:val="right"/>
              <w:rPr>
                <w:sz w:val="20"/>
              </w:rPr>
            </w:pPr>
            <w:r>
              <w:rPr>
                <w:sz w:val="20"/>
              </w:rPr>
              <w:t>44,7%</w:t>
            </w:r>
          </w:p>
        </w:tc>
        <w:tc>
          <w:tcPr>
            <w:tcW w:w="1015" w:type="dxa"/>
          </w:tcPr>
          <w:p w:rsidR="00005516" w:rsidRDefault="00005516" w:rsidP="00005516">
            <w:pPr>
              <w:pStyle w:val="TableParagraph"/>
              <w:spacing w:before="46"/>
              <w:ind w:left="207" w:right="207"/>
              <w:jc w:val="center"/>
              <w:rPr>
                <w:sz w:val="20"/>
              </w:rPr>
            </w:pPr>
            <w:r>
              <w:rPr>
                <w:sz w:val="20"/>
              </w:rPr>
              <w:t>41,0%</w:t>
            </w:r>
          </w:p>
        </w:tc>
        <w:tc>
          <w:tcPr>
            <w:tcW w:w="1016" w:type="dxa"/>
          </w:tcPr>
          <w:p w:rsidR="00005516" w:rsidRDefault="00005516" w:rsidP="00005516">
            <w:pPr>
              <w:pStyle w:val="TableParagraph"/>
              <w:spacing w:before="46"/>
              <w:ind w:left="208" w:right="207"/>
              <w:jc w:val="center"/>
              <w:rPr>
                <w:sz w:val="20"/>
              </w:rPr>
            </w:pPr>
            <w:r>
              <w:rPr>
                <w:sz w:val="20"/>
              </w:rPr>
              <w:t>38,3%</w:t>
            </w:r>
          </w:p>
        </w:tc>
        <w:tc>
          <w:tcPr>
            <w:tcW w:w="1018" w:type="dxa"/>
          </w:tcPr>
          <w:p w:rsidR="00005516" w:rsidRDefault="00005516" w:rsidP="00005516">
            <w:pPr>
              <w:pStyle w:val="TableParagraph"/>
              <w:spacing w:before="46"/>
              <w:ind w:left="209" w:right="209"/>
              <w:jc w:val="center"/>
              <w:rPr>
                <w:sz w:val="20"/>
              </w:rPr>
            </w:pPr>
            <w:r>
              <w:rPr>
                <w:sz w:val="20"/>
              </w:rPr>
              <w:t>36,9%</w:t>
            </w:r>
          </w:p>
        </w:tc>
        <w:tc>
          <w:tcPr>
            <w:tcW w:w="1241" w:type="dxa"/>
          </w:tcPr>
          <w:p w:rsidR="00005516" w:rsidRDefault="00005516" w:rsidP="00005516">
            <w:pPr>
              <w:pStyle w:val="TableParagraph"/>
              <w:spacing w:before="46"/>
              <w:ind w:left="285" w:right="285"/>
              <w:jc w:val="center"/>
              <w:rPr>
                <w:sz w:val="20"/>
              </w:rPr>
            </w:pPr>
            <w:r>
              <w:rPr>
                <w:sz w:val="20"/>
              </w:rPr>
              <w:t>-15,8%</w:t>
            </w:r>
          </w:p>
        </w:tc>
      </w:tr>
      <w:tr w:rsidR="00005516" w:rsidTr="00005516">
        <w:trPr>
          <w:trHeight w:hRule="exact" w:val="300"/>
        </w:trPr>
        <w:tc>
          <w:tcPr>
            <w:tcW w:w="1951" w:type="dxa"/>
          </w:tcPr>
          <w:p w:rsidR="00005516" w:rsidRDefault="00005516" w:rsidP="00005516">
            <w:pPr>
              <w:pStyle w:val="TableParagraph"/>
              <w:spacing w:before="55"/>
              <w:ind w:right="103"/>
              <w:jc w:val="right"/>
              <w:rPr>
                <w:b/>
                <w:sz w:val="20"/>
              </w:rPr>
            </w:pPr>
            <w:r>
              <w:rPr>
                <w:b/>
                <w:w w:val="90"/>
                <w:sz w:val="20"/>
              </w:rPr>
              <w:t>ŚREDNIA</w:t>
            </w:r>
          </w:p>
        </w:tc>
        <w:tc>
          <w:tcPr>
            <w:tcW w:w="1016" w:type="dxa"/>
          </w:tcPr>
          <w:p w:rsidR="00005516" w:rsidRDefault="00005516" w:rsidP="00005516">
            <w:pPr>
              <w:pStyle w:val="TableParagraph"/>
              <w:spacing w:before="55"/>
              <w:ind w:left="208" w:right="206"/>
              <w:jc w:val="center"/>
              <w:rPr>
                <w:b/>
                <w:sz w:val="20"/>
              </w:rPr>
            </w:pPr>
            <w:r>
              <w:rPr>
                <w:b/>
                <w:sz w:val="20"/>
              </w:rPr>
              <w:t>54,9%</w:t>
            </w:r>
          </w:p>
        </w:tc>
        <w:tc>
          <w:tcPr>
            <w:tcW w:w="1015" w:type="dxa"/>
          </w:tcPr>
          <w:p w:rsidR="00005516" w:rsidRDefault="00005516" w:rsidP="00005516">
            <w:pPr>
              <w:pStyle w:val="TableParagraph"/>
              <w:spacing w:before="55"/>
              <w:ind w:left="207" w:right="208"/>
              <w:jc w:val="center"/>
              <w:rPr>
                <w:b/>
                <w:sz w:val="20"/>
              </w:rPr>
            </w:pPr>
            <w:r>
              <w:rPr>
                <w:b/>
                <w:sz w:val="20"/>
              </w:rPr>
              <w:t>49,8%</w:t>
            </w:r>
          </w:p>
        </w:tc>
        <w:tc>
          <w:tcPr>
            <w:tcW w:w="1018" w:type="dxa"/>
          </w:tcPr>
          <w:p w:rsidR="00005516" w:rsidRDefault="00005516" w:rsidP="00005516">
            <w:pPr>
              <w:pStyle w:val="TableParagraph"/>
              <w:spacing w:before="55"/>
              <w:ind w:right="227"/>
              <w:jc w:val="right"/>
              <w:rPr>
                <w:b/>
                <w:sz w:val="20"/>
              </w:rPr>
            </w:pPr>
            <w:r>
              <w:rPr>
                <w:b/>
                <w:sz w:val="20"/>
              </w:rPr>
              <w:t>46,3%</w:t>
            </w:r>
          </w:p>
        </w:tc>
        <w:tc>
          <w:tcPr>
            <w:tcW w:w="1015" w:type="dxa"/>
          </w:tcPr>
          <w:p w:rsidR="00005516" w:rsidRDefault="00005516" w:rsidP="00005516">
            <w:pPr>
              <w:pStyle w:val="TableParagraph"/>
              <w:spacing w:before="55"/>
              <w:ind w:left="207" w:right="208"/>
              <w:jc w:val="center"/>
              <w:rPr>
                <w:b/>
                <w:sz w:val="20"/>
              </w:rPr>
            </w:pPr>
            <w:r>
              <w:rPr>
                <w:b/>
                <w:sz w:val="20"/>
              </w:rPr>
              <w:t>43,7%</w:t>
            </w:r>
          </w:p>
        </w:tc>
        <w:tc>
          <w:tcPr>
            <w:tcW w:w="1016" w:type="dxa"/>
          </w:tcPr>
          <w:p w:rsidR="00005516" w:rsidRDefault="00005516" w:rsidP="00005516">
            <w:pPr>
              <w:pStyle w:val="TableParagraph"/>
              <w:spacing w:before="55"/>
              <w:ind w:left="207" w:right="207"/>
              <w:jc w:val="center"/>
              <w:rPr>
                <w:b/>
                <w:sz w:val="20"/>
              </w:rPr>
            </w:pPr>
            <w:r>
              <w:rPr>
                <w:b/>
                <w:sz w:val="20"/>
              </w:rPr>
              <w:t>40,0%</w:t>
            </w:r>
          </w:p>
        </w:tc>
        <w:tc>
          <w:tcPr>
            <w:tcW w:w="1018" w:type="dxa"/>
          </w:tcPr>
          <w:p w:rsidR="00005516" w:rsidRDefault="00005516" w:rsidP="00005516">
            <w:pPr>
              <w:pStyle w:val="TableParagraph"/>
              <w:spacing w:before="55"/>
              <w:ind w:left="209" w:right="209"/>
              <w:jc w:val="center"/>
              <w:rPr>
                <w:b/>
                <w:sz w:val="20"/>
              </w:rPr>
            </w:pPr>
            <w:r>
              <w:rPr>
                <w:b/>
                <w:sz w:val="20"/>
              </w:rPr>
              <w:t>37,7%</w:t>
            </w:r>
          </w:p>
        </w:tc>
        <w:tc>
          <w:tcPr>
            <w:tcW w:w="1241" w:type="dxa"/>
          </w:tcPr>
          <w:p w:rsidR="00005516" w:rsidRDefault="00005516" w:rsidP="00005516">
            <w:pPr>
              <w:pStyle w:val="TableParagraph"/>
              <w:spacing w:before="55"/>
              <w:ind w:left="290" w:right="285"/>
              <w:jc w:val="center"/>
              <w:rPr>
                <w:b/>
                <w:sz w:val="20"/>
              </w:rPr>
            </w:pPr>
            <w:r>
              <w:rPr>
                <w:b/>
                <w:sz w:val="20"/>
              </w:rPr>
              <w:t>-17,2%</w:t>
            </w:r>
          </w:p>
        </w:tc>
      </w:tr>
      <w:tr w:rsidR="00005516" w:rsidTr="00005516">
        <w:trPr>
          <w:trHeight w:hRule="exact" w:val="530"/>
        </w:trPr>
        <w:tc>
          <w:tcPr>
            <w:tcW w:w="1951" w:type="dxa"/>
          </w:tcPr>
          <w:p w:rsidR="00005516" w:rsidRDefault="00005516" w:rsidP="00005516">
            <w:pPr>
              <w:pStyle w:val="TableParagraph"/>
              <w:spacing w:before="55"/>
              <w:ind w:left="537"/>
              <w:rPr>
                <w:b/>
                <w:sz w:val="20"/>
              </w:rPr>
            </w:pPr>
            <w:r>
              <w:rPr>
                <w:b/>
                <w:sz w:val="20"/>
              </w:rPr>
              <w:t>woj. kujawsko-</w:t>
            </w:r>
          </w:p>
          <w:p w:rsidR="00005516" w:rsidRDefault="00005516" w:rsidP="00005516">
            <w:pPr>
              <w:pStyle w:val="TableParagraph"/>
              <w:ind w:left="938"/>
              <w:rPr>
                <w:b/>
                <w:sz w:val="20"/>
              </w:rPr>
            </w:pPr>
            <w:r>
              <w:rPr>
                <w:b/>
                <w:sz w:val="20"/>
              </w:rPr>
              <w:t>pomorskie</w:t>
            </w:r>
          </w:p>
        </w:tc>
        <w:tc>
          <w:tcPr>
            <w:tcW w:w="1016" w:type="dxa"/>
          </w:tcPr>
          <w:p w:rsidR="00005516" w:rsidRDefault="00005516" w:rsidP="00005516">
            <w:pPr>
              <w:pStyle w:val="TableParagraph"/>
              <w:spacing w:before="173"/>
              <w:ind w:left="208" w:right="206"/>
              <w:jc w:val="center"/>
              <w:rPr>
                <w:b/>
                <w:sz w:val="20"/>
              </w:rPr>
            </w:pPr>
            <w:r>
              <w:rPr>
                <w:b/>
                <w:sz w:val="20"/>
              </w:rPr>
              <w:t>50,9%</w:t>
            </w:r>
          </w:p>
        </w:tc>
        <w:tc>
          <w:tcPr>
            <w:tcW w:w="1015" w:type="dxa"/>
          </w:tcPr>
          <w:p w:rsidR="00005516" w:rsidRDefault="00005516" w:rsidP="00005516">
            <w:pPr>
              <w:pStyle w:val="TableParagraph"/>
              <w:spacing w:before="173"/>
              <w:ind w:left="207" w:right="208"/>
              <w:jc w:val="center"/>
              <w:rPr>
                <w:b/>
                <w:sz w:val="20"/>
              </w:rPr>
            </w:pPr>
            <w:r>
              <w:rPr>
                <w:b/>
                <w:sz w:val="20"/>
              </w:rPr>
              <w:t>45,8%</w:t>
            </w:r>
          </w:p>
        </w:tc>
        <w:tc>
          <w:tcPr>
            <w:tcW w:w="1018" w:type="dxa"/>
          </w:tcPr>
          <w:p w:rsidR="00005516" w:rsidRDefault="00005516" w:rsidP="00005516">
            <w:pPr>
              <w:pStyle w:val="TableParagraph"/>
              <w:spacing w:before="173"/>
              <w:ind w:right="227"/>
              <w:jc w:val="right"/>
              <w:rPr>
                <w:b/>
                <w:sz w:val="20"/>
              </w:rPr>
            </w:pPr>
            <w:r>
              <w:rPr>
                <w:b/>
                <w:sz w:val="20"/>
              </w:rPr>
              <w:t>41,9%</w:t>
            </w:r>
          </w:p>
        </w:tc>
        <w:tc>
          <w:tcPr>
            <w:tcW w:w="1015" w:type="dxa"/>
          </w:tcPr>
          <w:p w:rsidR="00005516" w:rsidRDefault="00005516" w:rsidP="00005516">
            <w:pPr>
              <w:pStyle w:val="TableParagraph"/>
              <w:spacing w:before="173"/>
              <w:ind w:left="207" w:right="208"/>
              <w:jc w:val="center"/>
              <w:rPr>
                <w:b/>
                <w:sz w:val="20"/>
              </w:rPr>
            </w:pPr>
            <w:r>
              <w:rPr>
                <w:b/>
                <w:sz w:val="20"/>
              </w:rPr>
              <w:t>39,4%</w:t>
            </w:r>
          </w:p>
        </w:tc>
        <w:tc>
          <w:tcPr>
            <w:tcW w:w="1016" w:type="dxa"/>
          </w:tcPr>
          <w:p w:rsidR="00005516" w:rsidRDefault="00005516" w:rsidP="00005516">
            <w:pPr>
              <w:pStyle w:val="TableParagraph"/>
              <w:spacing w:before="173"/>
              <w:ind w:left="207" w:right="207"/>
              <w:jc w:val="center"/>
              <w:rPr>
                <w:b/>
                <w:sz w:val="20"/>
              </w:rPr>
            </w:pPr>
            <w:r>
              <w:rPr>
                <w:b/>
                <w:sz w:val="20"/>
              </w:rPr>
              <w:t>36,2%</w:t>
            </w:r>
          </w:p>
        </w:tc>
        <w:tc>
          <w:tcPr>
            <w:tcW w:w="1018" w:type="dxa"/>
          </w:tcPr>
          <w:p w:rsidR="00005516" w:rsidRDefault="00005516" w:rsidP="00005516">
            <w:pPr>
              <w:pStyle w:val="TableParagraph"/>
              <w:spacing w:before="173"/>
              <w:ind w:left="209" w:right="209"/>
              <w:jc w:val="center"/>
              <w:rPr>
                <w:b/>
                <w:sz w:val="20"/>
              </w:rPr>
            </w:pPr>
            <w:r>
              <w:rPr>
                <w:b/>
                <w:sz w:val="20"/>
              </w:rPr>
              <w:t>34,1%</w:t>
            </w:r>
          </w:p>
        </w:tc>
        <w:tc>
          <w:tcPr>
            <w:tcW w:w="1241" w:type="dxa"/>
          </w:tcPr>
          <w:p w:rsidR="00005516" w:rsidRDefault="00005516" w:rsidP="00005516">
            <w:pPr>
              <w:pStyle w:val="TableParagraph"/>
              <w:spacing w:before="173"/>
              <w:ind w:left="290" w:right="285"/>
              <w:jc w:val="center"/>
              <w:rPr>
                <w:b/>
                <w:sz w:val="20"/>
              </w:rPr>
            </w:pPr>
            <w:r>
              <w:rPr>
                <w:b/>
                <w:sz w:val="20"/>
              </w:rPr>
              <w:t>-16,8%</w:t>
            </w:r>
          </w:p>
        </w:tc>
      </w:tr>
      <w:tr w:rsidR="00005516" w:rsidTr="00005516">
        <w:trPr>
          <w:trHeight w:hRule="exact" w:val="303"/>
        </w:trPr>
        <w:tc>
          <w:tcPr>
            <w:tcW w:w="1951" w:type="dxa"/>
          </w:tcPr>
          <w:p w:rsidR="00005516" w:rsidRDefault="00005516" w:rsidP="00005516">
            <w:pPr>
              <w:pStyle w:val="TableParagraph"/>
              <w:spacing w:before="58"/>
              <w:ind w:right="103"/>
              <w:jc w:val="right"/>
              <w:rPr>
                <w:b/>
                <w:sz w:val="20"/>
              </w:rPr>
            </w:pPr>
            <w:r>
              <w:rPr>
                <w:b/>
                <w:sz w:val="20"/>
              </w:rPr>
              <w:t>Polska</w:t>
            </w:r>
          </w:p>
        </w:tc>
        <w:tc>
          <w:tcPr>
            <w:tcW w:w="1016" w:type="dxa"/>
          </w:tcPr>
          <w:p w:rsidR="00005516" w:rsidRDefault="00005516" w:rsidP="00005516">
            <w:pPr>
              <w:pStyle w:val="TableParagraph"/>
              <w:spacing w:before="58"/>
              <w:ind w:left="208" w:right="206"/>
              <w:jc w:val="center"/>
              <w:rPr>
                <w:b/>
                <w:sz w:val="20"/>
              </w:rPr>
            </w:pPr>
            <w:r>
              <w:rPr>
                <w:b/>
                <w:sz w:val="20"/>
              </w:rPr>
              <w:t>46,0%</w:t>
            </w:r>
          </w:p>
        </w:tc>
        <w:tc>
          <w:tcPr>
            <w:tcW w:w="1015" w:type="dxa"/>
          </w:tcPr>
          <w:p w:rsidR="00005516" w:rsidRDefault="00005516" w:rsidP="00005516">
            <w:pPr>
              <w:pStyle w:val="TableParagraph"/>
              <w:spacing w:before="58"/>
              <w:ind w:left="207" w:right="208"/>
              <w:jc w:val="center"/>
              <w:rPr>
                <w:b/>
                <w:sz w:val="20"/>
              </w:rPr>
            </w:pPr>
            <w:r>
              <w:rPr>
                <w:b/>
                <w:sz w:val="20"/>
              </w:rPr>
              <w:t>41,1%</w:t>
            </w:r>
          </w:p>
        </w:tc>
        <w:tc>
          <w:tcPr>
            <w:tcW w:w="1018" w:type="dxa"/>
          </w:tcPr>
          <w:p w:rsidR="00005516" w:rsidRDefault="00005516" w:rsidP="00005516">
            <w:pPr>
              <w:pStyle w:val="TableParagraph"/>
              <w:spacing w:before="58"/>
              <w:ind w:right="227"/>
              <w:jc w:val="right"/>
              <w:rPr>
                <w:b/>
                <w:sz w:val="20"/>
              </w:rPr>
            </w:pPr>
            <w:r>
              <w:rPr>
                <w:b/>
                <w:sz w:val="20"/>
              </w:rPr>
              <w:t>37,6%</w:t>
            </w:r>
          </w:p>
        </w:tc>
        <w:tc>
          <w:tcPr>
            <w:tcW w:w="1015" w:type="dxa"/>
          </w:tcPr>
          <w:p w:rsidR="00005516" w:rsidRDefault="00005516" w:rsidP="00005516">
            <w:pPr>
              <w:pStyle w:val="TableParagraph"/>
              <w:spacing w:before="58"/>
              <w:ind w:left="207" w:right="208"/>
              <w:jc w:val="center"/>
              <w:rPr>
                <w:b/>
                <w:sz w:val="20"/>
              </w:rPr>
            </w:pPr>
            <w:r>
              <w:rPr>
                <w:b/>
                <w:sz w:val="20"/>
              </w:rPr>
              <w:t>35,1%</w:t>
            </w:r>
          </w:p>
        </w:tc>
        <w:tc>
          <w:tcPr>
            <w:tcW w:w="1016" w:type="dxa"/>
          </w:tcPr>
          <w:p w:rsidR="00005516" w:rsidRDefault="00005516" w:rsidP="00005516">
            <w:pPr>
              <w:pStyle w:val="TableParagraph"/>
              <w:spacing w:before="58"/>
              <w:ind w:left="207" w:right="207"/>
              <w:jc w:val="center"/>
              <w:rPr>
                <w:b/>
                <w:sz w:val="20"/>
              </w:rPr>
            </w:pPr>
            <w:r>
              <w:rPr>
                <w:b/>
                <w:sz w:val="20"/>
              </w:rPr>
              <w:t>32,2%</w:t>
            </w:r>
          </w:p>
        </w:tc>
        <w:tc>
          <w:tcPr>
            <w:tcW w:w="1018" w:type="dxa"/>
          </w:tcPr>
          <w:p w:rsidR="00005516" w:rsidRDefault="00005516" w:rsidP="00005516">
            <w:pPr>
              <w:pStyle w:val="TableParagraph"/>
              <w:spacing w:before="58"/>
              <w:ind w:left="209" w:right="209"/>
              <w:jc w:val="center"/>
              <w:rPr>
                <w:b/>
                <w:sz w:val="20"/>
              </w:rPr>
            </w:pPr>
            <w:r>
              <w:rPr>
                <w:b/>
                <w:sz w:val="20"/>
              </w:rPr>
              <w:t>30,2%</w:t>
            </w:r>
          </w:p>
        </w:tc>
        <w:tc>
          <w:tcPr>
            <w:tcW w:w="1241" w:type="dxa"/>
          </w:tcPr>
          <w:p w:rsidR="00005516" w:rsidRDefault="00005516" w:rsidP="00005516">
            <w:pPr>
              <w:pStyle w:val="TableParagraph"/>
              <w:spacing w:before="58"/>
              <w:ind w:left="290" w:right="285"/>
              <w:jc w:val="center"/>
              <w:rPr>
                <w:b/>
                <w:sz w:val="20"/>
              </w:rPr>
            </w:pPr>
            <w:r>
              <w:rPr>
                <w:b/>
                <w:sz w:val="20"/>
              </w:rPr>
              <w:t>-15,8%</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0"/>
        <w:ind w:left="112" w:right="118" w:firstLine="708"/>
        <w:jc w:val="both"/>
        <w:rPr>
          <w:lang w:val="pl-PL"/>
        </w:rPr>
      </w:pPr>
      <w:r w:rsidRPr="00A430A9">
        <w:rPr>
          <w:lang w:val="pl-PL"/>
        </w:rPr>
        <w:t xml:space="preserve">Szczególnie wyraźny postęp w zakresie walki z wykluczeniem społecznym w przypadku LGD Czarnoziem    na Soli można odnotować w odniesieniu do najmłodszych mieszkańców. </w:t>
      </w:r>
      <w:r w:rsidRPr="00A430A9">
        <w:rPr>
          <w:b/>
          <w:lang w:val="pl-PL"/>
        </w:rPr>
        <w:t xml:space="preserve">Odsetek dzieci objętych zasiłkami rodzinnymi w liczbie dzieci w ogóle spadł w latach 2008-2013 średnio o ponad 17%. </w:t>
      </w:r>
      <w:r w:rsidRPr="00A430A9">
        <w:rPr>
          <w:lang w:val="pl-PL"/>
        </w:rPr>
        <w:t>W 2008 r. w siedmiu z ośmiu gmin członkowskich zasiłkami rodzinnymi objęta była ponad połowa dzieci w wieku do lat 17, a w dwóch gminach odsetek ten przekroczył aż 60%. Pięć lat później tylko w trzech gminach dzieci objęte zasiłkami rodzinnymi stanowiły ponad 40% ogółu.</w:t>
      </w:r>
    </w:p>
    <w:p w:rsidR="00005516" w:rsidRPr="00A430A9" w:rsidRDefault="00005516" w:rsidP="00005516">
      <w:pPr>
        <w:spacing w:before="56"/>
        <w:ind w:left="112" w:right="116" w:firstLine="708"/>
        <w:jc w:val="both"/>
        <w:rPr>
          <w:lang w:val="pl-PL"/>
        </w:rPr>
      </w:pPr>
      <w:r w:rsidRPr="00A430A9">
        <w:rPr>
          <w:lang w:val="pl-PL"/>
        </w:rPr>
        <w:t xml:space="preserve">Średnia dynamika spadku na całym obszarze LGD jest zbliżona do średniej wojewódzkiej i ogólnopolskiej. Największy postęp w tym zakresie udało się osiągnąć w gminach Pakość i Gniewkowo (spadek o ponad 20%), najmniejszy zaś w gminie Inowrocław (o 12%). Mimo tych postępów </w:t>
      </w:r>
      <w:r w:rsidRPr="00A430A9">
        <w:rPr>
          <w:b/>
          <w:lang w:val="pl-PL"/>
        </w:rPr>
        <w:t xml:space="preserve">według danych z 2013 r. odsetek dzieci objętych zasiłkami rodzinnymi na obszarze LGD był nadal wyższy niż w województwie kujawsko-pomorskim    i Polsce. </w:t>
      </w:r>
      <w:r w:rsidRPr="00A430A9">
        <w:rPr>
          <w:lang w:val="pl-PL"/>
        </w:rPr>
        <w:t>Znaczny spadek liczby dzieci objętych pomocą społeczną w połączeniu z niewielkim spadkiem liczby klientów opieki społecznej w ogóle może też świadczyć o zmianie   profilu przeciętnego mieszkańca korzystającego     z systemu świadczeń socjalnych (z wielodzietnych rodzin na osoby dorosłe żyjące</w:t>
      </w:r>
      <w:r w:rsidRPr="00A430A9">
        <w:rPr>
          <w:spacing w:val="-38"/>
          <w:lang w:val="pl-PL"/>
        </w:rPr>
        <w:t xml:space="preserve"> </w:t>
      </w:r>
      <w:r w:rsidRPr="00A430A9">
        <w:rPr>
          <w:lang w:val="pl-PL"/>
        </w:rPr>
        <w:t>samotnie).</w:t>
      </w:r>
    </w:p>
    <w:p w:rsidR="00005516" w:rsidRPr="00A430A9" w:rsidRDefault="00005516" w:rsidP="00005516">
      <w:pPr>
        <w:pStyle w:val="Tekstpodstawowy"/>
        <w:spacing w:before="7"/>
        <w:rPr>
          <w:sz w:val="32"/>
          <w:lang w:val="pl-PL"/>
        </w:rPr>
      </w:pPr>
    </w:p>
    <w:p w:rsidR="00005516" w:rsidRPr="00A430A9" w:rsidRDefault="00005516" w:rsidP="00005516">
      <w:pPr>
        <w:ind w:left="112" w:right="123"/>
        <w:rPr>
          <w:sz w:val="20"/>
          <w:lang w:val="pl-PL"/>
        </w:rPr>
      </w:pPr>
      <w:r w:rsidRPr="00A430A9">
        <w:rPr>
          <w:sz w:val="20"/>
          <w:lang w:val="pl-PL"/>
        </w:rPr>
        <w:t>Tabela 39. Wydatki na pomoc społeczną na obszarze Stowarzyszenia Lokalna Grupa Działania Czarnoziem na Soli w latach 2008- 2013.</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spacing w:before="4"/>
        <w:rPr>
          <w:sz w:val="28"/>
          <w:lang w:val="pl-PL"/>
        </w:rPr>
      </w:pPr>
    </w:p>
    <w:p w:rsidR="00005516" w:rsidRPr="00A430A9" w:rsidRDefault="00005516" w:rsidP="00005516">
      <w:pPr>
        <w:spacing w:before="1"/>
        <w:jc w:val="right"/>
        <w:rPr>
          <w:b/>
          <w:sz w:val="20"/>
          <w:lang w:val="pl-PL"/>
        </w:rPr>
      </w:pPr>
      <w:r w:rsidRPr="00A430A9">
        <w:rPr>
          <w:b/>
          <w:sz w:val="20"/>
          <w:lang w:val="pl-PL"/>
        </w:rPr>
        <w:t>Gmina</w:t>
      </w:r>
    </w:p>
    <w:p w:rsidR="00005516" w:rsidRPr="00A430A9" w:rsidRDefault="00005516" w:rsidP="00005516">
      <w:pPr>
        <w:tabs>
          <w:tab w:val="left" w:pos="6553"/>
        </w:tabs>
        <w:spacing w:before="125" w:line="318" w:lineRule="exact"/>
        <w:ind w:left="1053"/>
        <w:rPr>
          <w:b/>
          <w:sz w:val="20"/>
          <w:lang w:val="pl-PL"/>
        </w:rPr>
      </w:pPr>
      <w:r w:rsidRPr="00A430A9">
        <w:rPr>
          <w:lang w:val="pl-PL"/>
        </w:rPr>
        <w:br w:type="column"/>
      </w:r>
      <w:r w:rsidRPr="00A430A9">
        <w:rPr>
          <w:b/>
          <w:sz w:val="20"/>
          <w:lang w:val="pl-PL"/>
        </w:rPr>
        <w:lastRenderedPageBreak/>
        <w:t>Wydatki na pomoc społeczną w latach 2008-2013 w</w:t>
      </w:r>
      <w:r w:rsidRPr="00A430A9">
        <w:rPr>
          <w:b/>
          <w:spacing w:val="-7"/>
          <w:sz w:val="20"/>
          <w:lang w:val="pl-PL"/>
        </w:rPr>
        <w:t xml:space="preserve"> </w:t>
      </w:r>
      <w:r w:rsidRPr="00A430A9">
        <w:rPr>
          <w:b/>
          <w:sz w:val="20"/>
          <w:lang w:val="pl-PL"/>
        </w:rPr>
        <w:t>tys.</w:t>
      </w:r>
      <w:r w:rsidRPr="00A430A9">
        <w:rPr>
          <w:b/>
          <w:spacing w:val="-4"/>
          <w:sz w:val="20"/>
          <w:lang w:val="pl-PL"/>
        </w:rPr>
        <w:t xml:space="preserve"> </w:t>
      </w:r>
      <w:r w:rsidRPr="00A430A9">
        <w:rPr>
          <w:b/>
          <w:sz w:val="20"/>
          <w:lang w:val="pl-PL"/>
        </w:rPr>
        <w:t>zł</w:t>
      </w:r>
      <w:r w:rsidRPr="00A430A9">
        <w:rPr>
          <w:b/>
          <w:sz w:val="20"/>
          <w:lang w:val="pl-PL"/>
        </w:rPr>
        <w:tab/>
      </w:r>
      <w:r w:rsidRPr="00A430A9">
        <w:rPr>
          <w:b/>
          <w:position w:val="-8"/>
          <w:sz w:val="20"/>
          <w:lang w:val="pl-PL"/>
        </w:rPr>
        <w:t>Zmiana w</w:t>
      </w:r>
      <w:r w:rsidRPr="00A430A9">
        <w:rPr>
          <w:b/>
          <w:spacing w:val="-4"/>
          <w:position w:val="-8"/>
          <w:sz w:val="20"/>
          <w:lang w:val="pl-PL"/>
        </w:rPr>
        <w:t xml:space="preserve"> </w:t>
      </w:r>
      <w:r w:rsidRPr="00A430A9">
        <w:rPr>
          <w:b/>
          <w:position w:val="-8"/>
          <w:sz w:val="20"/>
          <w:lang w:val="pl-PL"/>
        </w:rPr>
        <w:t>latach</w:t>
      </w:r>
    </w:p>
    <w:p w:rsidR="00005516" w:rsidRDefault="00C209CC" w:rsidP="00005516">
      <w:pPr>
        <w:spacing w:line="228" w:lineRule="exact"/>
        <w:ind w:right="1100"/>
        <w:jc w:val="right"/>
        <w:rPr>
          <w:b/>
          <w:sz w:val="20"/>
        </w:rPr>
      </w:pPr>
      <w:r w:rsidRPr="00C209CC">
        <w:rPr>
          <w:noProof/>
          <w:lang w:val="pl-PL" w:eastAsia="pl-PL"/>
        </w:rPr>
        <w:pict>
          <v:shape id="Text Box 1129" o:spid="_x0000_s1041" type="#_x0000_t202" style="position:absolute;left:0;text-align:left;margin-left:71.35pt;margin-top:5.55pt;width:438.5pt;height:153.5pt;z-index:251666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a4sgIAALc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" filled="f" stroked="f">
            <v:textbox style="mso-next-textbox:#Text Box 1129" inset="0,0,0,0">
              <w:txbxContent>
                <w:tbl>
                  <w:tblPr>
                    <w:tblStyle w:val="TableNormal"/>
                    <w:tblW w:w="0" w:type="auto"/>
                    <w:tblBorders>
                      <w:top w:val="nil"/>
                      <w:left w:val="nil"/>
                      <w:bottom w:val="nil"/>
                      <w:right w:val="nil"/>
                      <w:insideH w:val="nil"/>
                      <w:insideV w:val="nil"/>
                    </w:tblBorders>
                    <w:tblLayout w:type="fixed"/>
                    <w:tblLook w:val="01E0"/>
                  </w:tblPr>
                  <w:tblGrid>
                    <w:gridCol w:w="1807"/>
                    <w:gridCol w:w="991"/>
                    <w:gridCol w:w="972"/>
                    <w:gridCol w:w="950"/>
                    <w:gridCol w:w="1012"/>
                    <w:gridCol w:w="960"/>
                    <w:gridCol w:w="975"/>
                    <w:gridCol w:w="1104"/>
                  </w:tblGrid>
                  <w:tr w:rsidR="00A448A7">
                    <w:trPr>
                      <w:trHeight w:hRule="exact" w:val="294"/>
                    </w:trPr>
                    <w:tc>
                      <w:tcPr>
                        <w:tcW w:w="1807" w:type="dxa"/>
                      </w:tcPr>
                      <w:p w:rsidR="00A448A7" w:rsidRDefault="00A448A7"/>
                    </w:tc>
                    <w:tc>
                      <w:tcPr>
                        <w:tcW w:w="991" w:type="dxa"/>
                      </w:tcPr>
                      <w:p w:rsidR="00A448A7" w:rsidRDefault="00A448A7">
                        <w:pPr>
                          <w:pStyle w:val="TableParagraph"/>
                          <w:spacing w:line="204" w:lineRule="exact"/>
                          <w:ind w:left="255" w:right="240"/>
                          <w:jc w:val="center"/>
                          <w:rPr>
                            <w:b/>
                            <w:sz w:val="20"/>
                          </w:rPr>
                        </w:pPr>
                        <w:r>
                          <w:rPr>
                            <w:b/>
                            <w:sz w:val="20"/>
                          </w:rPr>
                          <w:t>2008</w:t>
                        </w:r>
                      </w:p>
                    </w:tc>
                    <w:tc>
                      <w:tcPr>
                        <w:tcW w:w="972" w:type="dxa"/>
                      </w:tcPr>
                      <w:p w:rsidR="00A448A7" w:rsidRDefault="00A448A7">
                        <w:pPr>
                          <w:pStyle w:val="TableParagraph"/>
                          <w:spacing w:line="204" w:lineRule="exact"/>
                          <w:ind w:left="283"/>
                          <w:rPr>
                            <w:b/>
                            <w:sz w:val="20"/>
                          </w:rPr>
                        </w:pPr>
                        <w:r>
                          <w:rPr>
                            <w:b/>
                            <w:sz w:val="20"/>
                          </w:rPr>
                          <w:t>2009</w:t>
                        </w:r>
                      </w:p>
                    </w:tc>
                    <w:tc>
                      <w:tcPr>
                        <w:tcW w:w="950" w:type="dxa"/>
                      </w:tcPr>
                      <w:p w:rsidR="00A448A7" w:rsidRDefault="00A448A7">
                        <w:pPr>
                          <w:pStyle w:val="TableParagraph"/>
                          <w:spacing w:line="204" w:lineRule="exact"/>
                          <w:ind w:left="241" w:right="217"/>
                          <w:jc w:val="center"/>
                          <w:rPr>
                            <w:b/>
                            <w:sz w:val="20"/>
                          </w:rPr>
                        </w:pPr>
                        <w:r>
                          <w:rPr>
                            <w:b/>
                            <w:sz w:val="20"/>
                          </w:rPr>
                          <w:t>2010</w:t>
                        </w:r>
                      </w:p>
                    </w:tc>
                    <w:tc>
                      <w:tcPr>
                        <w:tcW w:w="1012" w:type="dxa"/>
                      </w:tcPr>
                      <w:p w:rsidR="00A448A7" w:rsidRDefault="00A448A7">
                        <w:pPr>
                          <w:pStyle w:val="TableParagraph"/>
                          <w:spacing w:line="204" w:lineRule="exact"/>
                          <w:ind w:left="216" w:right="203"/>
                          <w:jc w:val="center"/>
                          <w:rPr>
                            <w:b/>
                            <w:sz w:val="20"/>
                          </w:rPr>
                        </w:pPr>
                        <w:r>
                          <w:rPr>
                            <w:b/>
                            <w:sz w:val="20"/>
                          </w:rPr>
                          <w:t>2011</w:t>
                        </w:r>
                      </w:p>
                    </w:tc>
                    <w:tc>
                      <w:tcPr>
                        <w:tcW w:w="960" w:type="dxa"/>
                      </w:tcPr>
                      <w:p w:rsidR="00A448A7" w:rsidRDefault="00A448A7">
                        <w:pPr>
                          <w:pStyle w:val="TableParagraph"/>
                          <w:spacing w:line="204" w:lineRule="exact"/>
                          <w:ind w:left="175" w:right="179"/>
                          <w:jc w:val="center"/>
                          <w:rPr>
                            <w:b/>
                            <w:sz w:val="20"/>
                          </w:rPr>
                        </w:pPr>
                        <w:r>
                          <w:rPr>
                            <w:b/>
                            <w:sz w:val="20"/>
                          </w:rPr>
                          <w:t>2012</w:t>
                        </w:r>
                      </w:p>
                    </w:tc>
                    <w:tc>
                      <w:tcPr>
                        <w:tcW w:w="975" w:type="dxa"/>
                      </w:tcPr>
                      <w:p w:rsidR="00A448A7" w:rsidRDefault="00A448A7">
                        <w:pPr>
                          <w:pStyle w:val="TableParagraph"/>
                          <w:spacing w:line="204" w:lineRule="exact"/>
                          <w:ind w:right="283"/>
                          <w:jc w:val="right"/>
                          <w:rPr>
                            <w:b/>
                            <w:sz w:val="20"/>
                          </w:rPr>
                        </w:pPr>
                        <w:r>
                          <w:rPr>
                            <w:b/>
                            <w:sz w:val="20"/>
                          </w:rPr>
                          <w:t>2013</w:t>
                        </w:r>
                      </w:p>
                    </w:tc>
                    <w:tc>
                      <w:tcPr>
                        <w:tcW w:w="1104" w:type="dxa"/>
                      </w:tcPr>
                      <w:p w:rsidR="00A448A7" w:rsidRDefault="00A448A7">
                        <w:pPr>
                          <w:pStyle w:val="TableParagraph"/>
                          <w:spacing w:line="117" w:lineRule="exact"/>
                          <w:ind w:right="25"/>
                          <w:jc w:val="right"/>
                          <w:rPr>
                            <w:b/>
                            <w:sz w:val="20"/>
                          </w:rPr>
                        </w:pPr>
                        <w:r>
                          <w:rPr>
                            <w:b/>
                            <w:w w:val="95"/>
                            <w:sz w:val="20"/>
                          </w:rPr>
                          <w:t>2008-20</w:t>
                        </w:r>
                      </w:p>
                    </w:tc>
                  </w:tr>
                  <w:tr w:rsidR="00A448A7">
                    <w:trPr>
                      <w:trHeight w:hRule="exact" w:val="395"/>
                    </w:trPr>
                    <w:tc>
                      <w:tcPr>
                        <w:tcW w:w="1807" w:type="dxa"/>
                      </w:tcPr>
                      <w:p w:rsidR="00A448A7" w:rsidRDefault="00A448A7">
                        <w:pPr>
                          <w:pStyle w:val="TableParagraph"/>
                          <w:spacing w:before="68"/>
                          <w:ind w:left="35"/>
                          <w:rPr>
                            <w:sz w:val="20"/>
                          </w:rPr>
                        </w:pPr>
                        <w:r>
                          <w:rPr>
                            <w:sz w:val="20"/>
                          </w:rPr>
                          <w:t>Dąbrowa Biskupia</w:t>
                        </w:r>
                      </w:p>
                    </w:tc>
                    <w:tc>
                      <w:tcPr>
                        <w:tcW w:w="991" w:type="dxa"/>
                      </w:tcPr>
                      <w:p w:rsidR="00A448A7" w:rsidRDefault="00A448A7">
                        <w:pPr>
                          <w:pStyle w:val="TableParagraph"/>
                          <w:spacing w:before="68"/>
                          <w:ind w:left="260" w:right="240"/>
                          <w:jc w:val="center"/>
                          <w:rPr>
                            <w:sz w:val="20"/>
                          </w:rPr>
                        </w:pPr>
                        <w:r>
                          <w:rPr>
                            <w:sz w:val="20"/>
                          </w:rPr>
                          <w:t>2.759</w:t>
                        </w:r>
                      </w:p>
                    </w:tc>
                    <w:tc>
                      <w:tcPr>
                        <w:tcW w:w="972" w:type="dxa"/>
                      </w:tcPr>
                      <w:p w:rsidR="00A448A7" w:rsidRDefault="00A448A7">
                        <w:pPr>
                          <w:pStyle w:val="TableParagraph"/>
                          <w:spacing w:before="68"/>
                          <w:ind w:left="263"/>
                          <w:rPr>
                            <w:sz w:val="20"/>
                          </w:rPr>
                        </w:pPr>
                        <w:r>
                          <w:rPr>
                            <w:sz w:val="20"/>
                          </w:rPr>
                          <w:t>2.797</w:t>
                        </w:r>
                      </w:p>
                    </w:tc>
                    <w:tc>
                      <w:tcPr>
                        <w:tcW w:w="950" w:type="dxa"/>
                      </w:tcPr>
                      <w:p w:rsidR="00A448A7" w:rsidRDefault="00A448A7">
                        <w:pPr>
                          <w:pStyle w:val="TableParagraph"/>
                          <w:spacing w:before="68"/>
                          <w:ind w:left="242" w:right="217"/>
                          <w:jc w:val="center"/>
                          <w:rPr>
                            <w:sz w:val="20"/>
                          </w:rPr>
                        </w:pPr>
                        <w:r>
                          <w:rPr>
                            <w:sz w:val="20"/>
                          </w:rPr>
                          <w:t>2.977</w:t>
                        </w:r>
                      </w:p>
                    </w:tc>
                    <w:tc>
                      <w:tcPr>
                        <w:tcW w:w="1012" w:type="dxa"/>
                      </w:tcPr>
                      <w:p w:rsidR="00A448A7" w:rsidRDefault="00A448A7">
                        <w:pPr>
                          <w:pStyle w:val="TableParagraph"/>
                          <w:spacing w:before="68"/>
                          <w:ind w:left="213" w:right="205"/>
                          <w:jc w:val="center"/>
                          <w:rPr>
                            <w:sz w:val="20"/>
                          </w:rPr>
                        </w:pPr>
                        <w:r>
                          <w:rPr>
                            <w:sz w:val="20"/>
                          </w:rPr>
                          <w:t>2.862</w:t>
                        </w:r>
                      </w:p>
                    </w:tc>
                    <w:tc>
                      <w:tcPr>
                        <w:tcW w:w="960" w:type="dxa"/>
                      </w:tcPr>
                      <w:p w:rsidR="00A448A7" w:rsidRDefault="00A448A7">
                        <w:pPr>
                          <w:pStyle w:val="TableParagraph"/>
                          <w:spacing w:before="68"/>
                          <w:ind w:left="172" w:right="179"/>
                          <w:jc w:val="center"/>
                          <w:rPr>
                            <w:sz w:val="20"/>
                          </w:rPr>
                        </w:pPr>
                        <w:r>
                          <w:rPr>
                            <w:sz w:val="20"/>
                          </w:rPr>
                          <w:t>2.972</w:t>
                        </w:r>
                      </w:p>
                    </w:tc>
                    <w:tc>
                      <w:tcPr>
                        <w:tcW w:w="975" w:type="dxa"/>
                      </w:tcPr>
                      <w:p w:rsidR="00A448A7" w:rsidRDefault="00A448A7">
                        <w:pPr>
                          <w:pStyle w:val="TableParagraph"/>
                          <w:spacing w:before="68"/>
                          <w:ind w:right="259"/>
                          <w:jc w:val="right"/>
                          <w:rPr>
                            <w:sz w:val="20"/>
                          </w:rPr>
                        </w:pPr>
                        <w:r>
                          <w:rPr>
                            <w:sz w:val="20"/>
                          </w:rPr>
                          <w:t>2.958</w:t>
                        </w:r>
                      </w:p>
                    </w:tc>
                    <w:tc>
                      <w:tcPr>
                        <w:tcW w:w="1104" w:type="dxa"/>
                      </w:tcPr>
                      <w:p w:rsidR="00A448A7" w:rsidRDefault="00A448A7">
                        <w:pPr>
                          <w:pStyle w:val="TableParagraph"/>
                          <w:spacing w:before="68"/>
                          <w:ind w:right="105"/>
                          <w:jc w:val="right"/>
                          <w:rPr>
                            <w:sz w:val="20"/>
                          </w:rPr>
                        </w:pPr>
                        <w:r>
                          <w:rPr>
                            <w:sz w:val="20"/>
                          </w:rPr>
                          <w:t>199</w:t>
                        </w:r>
                      </w:p>
                    </w:tc>
                  </w:tr>
                  <w:tr w:rsidR="00A448A7">
                    <w:trPr>
                      <w:trHeight w:hRule="exact" w:val="400"/>
                    </w:trPr>
                    <w:tc>
                      <w:tcPr>
                        <w:tcW w:w="1807" w:type="dxa"/>
                      </w:tcPr>
                      <w:p w:rsidR="00A448A7" w:rsidRDefault="00A448A7">
                        <w:pPr>
                          <w:pStyle w:val="TableParagraph"/>
                          <w:spacing w:before="74"/>
                          <w:ind w:left="35"/>
                          <w:rPr>
                            <w:sz w:val="20"/>
                          </w:rPr>
                        </w:pPr>
                        <w:r>
                          <w:rPr>
                            <w:sz w:val="20"/>
                          </w:rPr>
                          <w:t>Gniewkowo</w:t>
                        </w:r>
                      </w:p>
                    </w:tc>
                    <w:tc>
                      <w:tcPr>
                        <w:tcW w:w="991" w:type="dxa"/>
                      </w:tcPr>
                      <w:p w:rsidR="00A448A7" w:rsidRDefault="00A448A7">
                        <w:pPr>
                          <w:pStyle w:val="TableParagraph"/>
                          <w:spacing w:before="74"/>
                          <w:ind w:left="260" w:right="240"/>
                          <w:jc w:val="center"/>
                          <w:rPr>
                            <w:sz w:val="20"/>
                          </w:rPr>
                        </w:pPr>
                        <w:r>
                          <w:rPr>
                            <w:sz w:val="20"/>
                          </w:rPr>
                          <w:t>6.537</w:t>
                        </w:r>
                      </w:p>
                    </w:tc>
                    <w:tc>
                      <w:tcPr>
                        <w:tcW w:w="972" w:type="dxa"/>
                      </w:tcPr>
                      <w:p w:rsidR="00A448A7" w:rsidRDefault="00A448A7">
                        <w:pPr>
                          <w:pStyle w:val="TableParagraph"/>
                          <w:spacing w:before="74"/>
                          <w:ind w:left="263"/>
                          <w:rPr>
                            <w:sz w:val="20"/>
                          </w:rPr>
                        </w:pPr>
                        <w:r>
                          <w:rPr>
                            <w:sz w:val="20"/>
                          </w:rPr>
                          <w:t>6.633</w:t>
                        </w:r>
                      </w:p>
                    </w:tc>
                    <w:tc>
                      <w:tcPr>
                        <w:tcW w:w="950" w:type="dxa"/>
                      </w:tcPr>
                      <w:p w:rsidR="00A448A7" w:rsidRDefault="00A448A7">
                        <w:pPr>
                          <w:pStyle w:val="TableParagraph"/>
                          <w:spacing w:before="74"/>
                          <w:ind w:left="242" w:right="217"/>
                          <w:jc w:val="center"/>
                          <w:rPr>
                            <w:sz w:val="20"/>
                          </w:rPr>
                        </w:pPr>
                        <w:r>
                          <w:rPr>
                            <w:sz w:val="20"/>
                          </w:rPr>
                          <w:t>7.209</w:t>
                        </w:r>
                      </w:p>
                    </w:tc>
                    <w:tc>
                      <w:tcPr>
                        <w:tcW w:w="1012" w:type="dxa"/>
                      </w:tcPr>
                      <w:p w:rsidR="00A448A7" w:rsidRDefault="00A448A7">
                        <w:pPr>
                          <w:pStyle w:val="TableParagraph"/>
                          <w:spacing w:before="74"/>
                          <w:ind w:left="213" w:right="205"/>
                          <w:jc w:val="center"/>
                          <w:rPr>
                            <w:sz w:val="20"/>
                          </w:rPr>
                        </w:pPr>
                        <w:r>
                          <w:rPr>
                            <w:sz w:val="20"/>
                          </w:rPr>
                          <w:t>7.182</w:t>
                        </w:r>
                      </w:p>
                    </w:tc>
                    <w:tc>
                      <w:tcPr>
                        <w:tcW w:w="960" w:type="dxa"/>
                      </w:tcPr>
                      <w:p w:rsidR="00A448A7" w:rsidRDefault="00A448A7">
                        <w:pPr>
                          <w:pStyle w:val="TableParagraph"/>
                          <w:spacing w:before="74"/>
                          <w:ind w:left="172" w:right="179"/>
                          <w:jc w:val="center"/>
                          <w:rPr>
                            <w:sz w:val="20"/>
                          </w:rPr>
                        </w:pPr>
                        <w:r>
                          <w:rPr>
                            <w:sz w:val="20"/>
                          </w:rPr>
                          <w:t>7.503</w:t>
                        </w:r>
                      </w:p>
                    </w:tc>
                    <w:tc>
                      <w:tcPr>
                        <w:tcW w:w="975" w:type="dxa"/>
                      </w:tcPr>
                      <w:p w:rsidR="00A448A7" w:rsidRDefault="00A448A7">
                        <w:pPr>
                          <w:pStyle w:val="TableParagraph"/>
                          <w:spacing w:before="74"/>
                          <w:ind w:right="259"/>
                          <w:jc w:val="right"/>
                          <w:rPr>
                            <w:sz w:val="20"/>
                          </w:rPr>
                        </w:pPr>
                        <w:r>
                          <w:rPr>
                            <w:sz w:val="20"/>
                          </w:rPr>
                          <w:t>8.496</w:t>
                        </w:r>
                      </w:p>
                    </w:tc>
                    <w:tc>
                      <w:tcPr>
                        <w:tcW w:w="1104" w:type="dxa"/>
                      </w:tcPr>
                      <w:p w:rsidR="00A448A7" w:rsidRDefault="00A448A7">
                        <w:pPr>
                          <w:pStyle w:val="TableParagraph"/>
                          <w:spacing w:before="74"/>
                          <w:ind w:right="33"/>
                          <w:jc w:val="right"/>
                          <w:rPr>
                            <w:sz w:val="20"/>
                          </w:rPr>
                        </w:pPr>
                        <w:r>
                          <w:rPr>
                            <w:color w:val="FF0000"/>
                            <w:sz w:val="20"/>
                          </w:rPr>
                          <w:t>1.959</w:t>
                        </w:r>
                      </w:p>
                    </w:tc>
                  </w:tr>
                  <w:tr w:rsidR="00A448A7">
                    <w:trPr>
                      <w:trHeight w:hRule="exact" w:val="400"/>
                    </w:trPr>
                    <w:tc>
                      <w:tcPr>
                        <w:tcW w:w="1807" w:type="dxa"/>
                      </w:tcPr>
                      <w:p w:rsidR="00A448A7" w:rsidRDefault="00A448A7">
                        <w:pPr>
                          <w:pStyle w:val="TableParagraph"/>
                          <w:spacing w:before="73"/>
                          <w:ind w:left="35"/>
                          <w:rPr>
                            <w:sz w:val="20"/>
                          </w:rPr>
                        </w:pPr>
                        <w:r>
                          <w:rPr>
                            <w:sz w:val="20"/>
                          </w:rPr>
                          <w:t>Inowrocław</w:t>
                        </w:r>
                      </w:p>
                    </w:tc>
                    <w:tc>
                      <w:tcPr>
                        <w:tcW w:w="991" w:type="dxa"/>
                      </w:tcPr>
                      <w:p w:rsidR="00A448A7" w:rsidRDefault="00A448A7">
                        <w:pPr>
                          <w:pStyle w:val="TableParagraph"/>
                          <w:spacing w:before="73"/>
                          <w:ind w:left="260" w:right="240"/>
                          <w:jc w:val="center"/>
                          <w:rPr>
                            <w:sz w:val="20"/>
                          </w:rPr>
                        </w:pPr>
                        <w:r>
                          <w:rPr>
                            <w:sz w:val="20"/>
                          </w:rPr>
                          <w:t>5.395</w:t>
                        </w:r>
                      </w:p>
                    </w:tc>
                    <w:tc>
                      <w:tcPr>
                        <w:tcW w:w="972" w:type="dxa"/>
                      </w:tcPr>
                      <w:p w:rsidR="00A448A7" w:rsidRDefault="00A448A7">
                        <w:pPr>
                          <w:pStyle w:val="TableParagraph"/>
                          <w:spacing w:before="73"/>
                          <w:ind w:left="263"/>
                          <w:rPr>
                            <w:sz w:val="20"/>
                          </w:rPr>
                        </w:pPr>
                        <w:r>
                          <w:rPr>
                            <w:sz w:val="20"/>
                          </w:rPr>
                          <w:t>5.243</w:t>
                        </w:r>
                      </w:p>
                    </w:tc>
                    <w:tc>
                      <w:tcPr>
                        <w:tcW w:w="950" w:type="dxa"/>
                      </w:tcPr>
                      <w:p w:rsidR="00A448A7" w:rsidRDefault="00A448A7">
                        <w:pPr>
                          <w:pStyle w:val="TableParagraph"/>
                          <w:spacing w:before="73"/>
                          <w:ind w:left="242" w:right="217"/>
                          <w:jc w:val="center"/>
                          <w:rPr>
                            <w:sz w:val="20"/>
                          </w:rPr>
                        </w:pPr>
                        <w:r>
                          <w:rPr>
                            <w:sz w:val="20"/>
                          </w:rPr>
                          <w:t>5.612</w:t>
                        </w:r>
                      </w:p>
                    </w:tc>
                    <w:tc>
                      <w:tcPr>
                        <w:tcW w:w="1012" w:type="dxa"/>
                      </w:tcPr>
                      <w:p w:rsidR="00A448A7" w:rsidRDefault="00A448A7">
                        <w:pPr>
                          <w:pStyle w:val="TableParagraph"/>
                          <w:spacing w:before="73"/>
                          <w:ind w:left="213" w:right="205"/>
                          <w:jc w:val="center"/>
                          <w:rPr>
                            <w:sz w:val="20"/>
                          </w:rPr>
                        </w:pPr>
                        <w:r>
                          <w:rPr>
                            <w:sz w:val="20"/>
                          </w:rPr>
                          <w:t>5.829</w:t>
                        </w:r>
                      </w:p>
                    </w:tc>
                    <w:tc>
                      <w:tcPr>
                        <w:tcW w:w="960" w:type="dxa"/>
                      </w:tcPr>
                      <w:p w:rsidR="00A448A7" w:rsidRDefault="00A448A7">
                        <w:pPr>
                          <w:pStyle w:val="TableParagraph"/>
                          <w:spacing w:before="73"/>
                          <w:ind w:left="172" w:right="179"/>
                          <w:jc w:val="center"/>
                          <w:rPr>
                            <w:sz w:val="20"/>
                          </w:rPr>
                        </w:pPr>
                        <w:r>
                          <w:rPr>
                            <w:sz w:val="20"/>
                          </w:rPr>
                          <w:t>6.306</w:t>
                        </w:r>
                      </w:p>
                    </w:tc>
                    <w:tc>
                      <w:tcPr>
                        <w:tcW w:w="975" w:type="dxa"/>
                      </w:tcPr>
                      <w:p w:rsidR="00A448A7" w:rsidRDefault="00A448A7">
                        <w:pPr>
                          <w:pStyle w:val="TableParagraph"/>
                          <w:spacing w:before="73"/>
                          <w:ind w:right="259"/>
                          <w:jc w:val="right"/>
                          <w:rPr>
                            <w:sz w:val="20"/>
                          </w:rPr>
                        </w:pPr>
                        <w:r>
                          <w:rPr>
                            <w:sz w:val="20"/>
                          </w:rPr>
                          <w:t>6.735</w:t>
                        </w:r>
                      </w:p>
                    </w:tc>
                    <w:tc>
                      <w:tcPr>
                        <w:tcW w:w="1104" w:type="dxa"/>
                      </w:tcPr>
                      <w:p w:rsidR="00A448A7" w:rsidRDefault="00A448A7">
                        <w:pPr>
                          <w:pStyle w:val="TableParagraph"/>
                          <w:spacing w:before="73"/>
                          <w:ind w:right="33"/>
                          <w:jc w:val="right"/>
                          <w:rPr>
                            <w:sz w:val="20"/>
                          </w:rPr>
                        </w:pPr>
                        <w:r>
                          <w:rPr>
                            <w:sz w:val="20"/>
                          </w:rPr>
                          <w:t>1.340</w:t>
                        </w:r>
                      </w:p>
                    </w:tc>
                  </w:tr>
                  <w:tr w:rsidR="00A448A7">
                    <w:trPr>
                      <w:trHeight w:hRule="exact" w:val="377"/>
                    </w:trPr>
                    <w:tc>
                      <w:tcPr>
                        <w:tcW w:w="1807" w:type="dxa"/>
                      </w:tcPr>
                      <w:p w:rsidR="00A448A7" w:rsidRDefault="00A448A7">
                        <w:pPr>
                          <w:pStyle w:val="TableParagraph"/>
                          <w:spacing w:before="74"/>
                          <w:ind w:left="35"/>
                          <w:rPr>
                            <w:sz w:val="20"/>
                          </w:rPr>
                        </w:pPr>
                        <w:r>
                          <w:rPr>
                            <w:sz w:val="20"/>
                          </w:rPr>
                          <w:t>Janikowo</w:t>
                        </w:r>
                      </w:p>
                    </w:tc>
                    <w:tc>
                      <w:tcPr>
                        <w:tcW w:w="991" w:type="dxa"/>
                      </w:tcPr>
                      <w:p w:rsidR="00A448A7" w:rsidRDefault="00A448A7">
                        <w:pPr>
                          <w:pStyle w:val="TableParagraph"/>
                          <w:spacing w:before="74"/>
                          <w:ind w:left="260" w:right="240"/>
                          <w:jc w:val="center"/>
                          <w:rPr>
                            <w:sz w:val="20"/>
                          </w:rPr>
                        </w:pPr>
                        <w:r>
                          <w:rPr>
                            <w:sz w:val="20"/>
                          </w:rPr>
                          <w:t>5.885</w:t>
                        </w:r>
                      </w:p>
                    </w:tc>
                    <w:tc>
                      <w:tcPr>
                        <w:tcW w:w="972" w:type="dxa"/>
                      </w:tcPr>
                      <w:p w:rsidR="00A448A7" w:rsidRDefault="00A448A7">
                        <w:pPr>
                          <w:pStyle w:val="TableParagraph"/>
                          <w:spacing w:before="74"/>
                          <w:ind w:left="263"/>
                          <w:rPr>
                            <w:sz w:val="20"/>
                          </w:rPr>
                        </w:pPr>
                        <w:r>
                          <w:rPr>
                            <w:sz w:val="20"/>
                          </w:rPr>
                          <w:t>5.634</w:t>
                        </w:r>
                      </w:p>
                    </w:tc>
                    <w:tc>
                      <w:tcPr>
                        <w:tcW w:w="950" w:type="dxa"/>
                      </w:tcPr>
                      <w:p w:rsidR="00A448A7" w:rsidRDefault="00A448A7">
                        <w:pPr>
                          <w:pStyle w:val="TableParagraph"/>
                          <w:spacing w:before="74"/>
                          <w:ind w:left="242" w:right="217"/>
                          <w:jc w:val="center"/>
                          <w:rPr>
                            <w:sz w:val="20"/>
                          </w:rPr>
                        </w:pPr>
                        <w:r>
                          <w:rPr>
                            <w:sz w:val="20"/>
                          </w:rPr>
                          <w:t>6.247</w:t>
                        </w:r>
                      </w:p>
                    </w:tc>
                    <w:tc>
                      <w:tcPr>
                        <w:tcW w:w="1012" w:type="dxa"/>
                      </w:tcPr>
                      <w:p w:rsidR="00A448A7" w:rsidRDefault="00A448A7">
                        <w:pPr>
                          <w:pStyle w:val="TableParagraph"/>
                          <w:spacing w:before="74"/>
                          <w:ind w:left="213" w:right="205"/>
                          <w:jc w:val="center"/>
                          <w:rPr>
                            <w:sz w:val="20"/>
                          </w:rPr>
                        </w:pPr>
                        <w:r>
                          <w:rPr>
                            <w:sz w:val="20"/>
                          </w:rPr>
                          <w:t>6.723</w:t>
                        </w:r>
                      </w:p>
                    </w:tc>
                    <w:tc>
                      <w:tcPr>
                        <w:tcW w:w="960" w:type="dxa"/>
                      </w:tcPr>
                      <w:p w:rsidR="00A448A7" w:rsidRDefault="00A448A7">
                        <w:pPr>
                          <w:pStyle w:val="TableParagraph"/>
                          <w:spacing w:before="74"/>
                          <w:ind w:left="172" w:right="179"/>
                          <w:jc w:val="center"/>
                          <w:rPr>
                            <w:sz w:val="20"/>
                          </w:rPr>
                        </w:pPr>
                        <w:r>
                          <w:rPr>
                            <w:sz w:val="20"/>
                          </w:rPr>
                          <w:t>7.329</w:t>
                        </w:r>
                      </w:p>
                    </w:tc>
                    <w:tc>
                      <w:tcPr>
                        <w:tcW w:w="975" w:type="dxa"/>
                      </w:tcPr>
                      <w:p w:rsidR="00A448A7" w:rsidRDefault="00A448A7">
                        <w:pPr>
                          <w:pStyle w:val="TableParagraph"/>
                          <w:spacing w:before="74"/>
                          <w:ind w:right="259"/>
                          <w:jc w:val="right"/>
                          <w:rPr>
                            <w:sz w:val="20"/>
                          </w:rPr>
                        </w:pPr>
                        <w:r>
                          <w:rPr>
                            <w:sz w:val="20"/>
                          </w:rPr>
                          <w:t>7.651</w:t>
                        </w:r>
                      </w:p>
                    </w:tc>
                    <w:tc>
                      <w:tcPr>
                        <w:tcW w:w="1104" w:type="dxa"/>
                      </w:tcPr>
                      <w:p w:rsidR="00A448A7" w:rsidRDefault="00A448A7">
                        <w:pPr>
                          <w:pStyle w:val="TableParagraph"/>
                          <w:spacing w:before="74"/>
                          <w:ind w:right="33"/>
                          <w:jc w:val="right"/>
                          <w:rPr>
                            <w:sz w:val="20"/>
                          </w:rPr>
                        </w:pPr>
                        <w:r>
                          <w:rPr>
                            <w:color w:val="FF0000"/>
                            <w:sz w:val="20"/>
                          </w:rPr>
                          <w:t>1.766</w:t>
                        </w:r>
                      </w:p>
                    </w:tc>
                  </w:tr>
                  <w:tr w:rsidR="00A448A7">
                    <w:trPr>
                      <w:trHeight w:hRule="exact" w:val="398"/>
                    </w:trPr>
                    <w:tc>
                      <w:tcPr>
                        <w:tcW w:w="1807" w:type="dxa"/>
                      </w:tcPr>
                      <w:p w:rsidR="00A448A7" w:rsidRDefault="00A448A7">
                        <w:pPr>
                          <w:pStyle w:val="TableParagraph"/>
                          <w:spacing w:before="99"/>
                          <w:ind w:left="35"/>
                          <w:rPr>
                            <w:sz w:val="20"/>
                          </w:rPr>
                        </w:pPr>
                        <w:r>
                          <w:rPr>
                            <w:sz w:val="20"/>
                          </w:rPr>
                          <w:t>Kruszwica</w:t>
                        </w:r>
                      </w:p>
                    </w:tc>
                    <w:tc>
                      <w:tcPr>
                        <w:tcW w:w="991" w:type="dxa"/>
                      </w:tcPr>
                      <w:p w:rsidR="00A448A7" w:rsidRDefault="00A448A7">
                        <w:pPr>
                          <w:pStyle w:val="TableParagraph"/>
                          <w:spacing w:before="99"/>
                          <w:ind w:left="260" w:right="240"/>
                          <w:jc w:val="center"/>
                          <w:rPr>
                            <w:sz w:val="20"/>
                          </w:rPr>
                        </w:pPr>
                        <w:r>
                          <w:rPr>
                            <w:sz w:val="20"/>
                          </w:rPr>
                          <w:t>9.437</w:t>
                        </w:r>
                      </w:p>
                    </w:tc>
                    <w:tc>
                      <w:tcPr>
                        <w:tcW w:w="972" w:type="dxa"/>
                      </w:tcPr>
                      <w:p w:rsidR="00A448A7" w:rsidRDefault="00A448A7">
                        <w:pPr>
                          <w:pStyle w:val="TableParagraph"/>
                          <w:spacing w:before="99"/>
                          <w:ind w:left="263"/>
                          <w:rPr>
                            <w:sz w:val="20"/>
                          </w:rPr>
                        </w:pPr>
                        <w:r>
                          <w:rPr>
                            <w:sz w:val="20"/>
                          </w:rPr>
                          <w:t>9.015</w:t>
                        </w:r>
                      </w:p>
                    </w:tc>
                    <w:tc>
                      <w:tcPr>
                        <w:tcW w:w="950" w:type="dxa"/>
                      </w:tcPr>
                      <w:p w:rsidR="00A448A7" w:rsidRDefault="00A448A7">
                        <w:pPr>
                          <w:pStyle w:val="TableParagraph"/>
                          <w:spacing w:before="99"/>
                          <w:ind w:left="242" w:right="217"/>
                          <w:jc w:val="center"/>
                          <w:rPr>
                            <w:sz w:val="20"/>
                          </w:rPr>
                        </w:pPr>
                        <w:r>
                          <w:rPr>
                            <w:sz w:val="20"/>
                          </w:rPr>
                          <w:t>9.885</w:t>
                        </w:r>
                      </w:p>
                    </w:tc>
                    <w:tc>
                      <w:tcPr>
                        <w:tcW w:w="1012" w:type="dxa"/>
                      </w:tcPr>
                      <w:p w:rsidR="00A448A7" w:rsidRDefault="00A448A7">
                        <w:pPr>
                          <w:pStyle w:val="TableParagraph"/>
                          <w:spacing w:before="99"/>
                          <w:ind w:left="216" w:right="205"/>
                          <w:jc w:val="center"/>
                          <w:rPr>
                            <w:sz w:val="20"/>
                          </w:rPr>
                        </w:pPr>
                        <w:r>
                          <w:rPr>
                            <w:sz w:val="20"/>
                          </w:rPr>
                          <w:t>10.430</w:t>
                        </w:r>
                      </w:p>
                    </w:tc>
                    <w:tc>
                      <w:tcPr>
                        <w:tcW w:w="960" w:type="dxa"/>
                      </w:tcPr>
                      <w:p w:rsidR="00A448A7" w:rsidRDefault="00A448A7">
                        <w:pPr>
                          <w:pStyle w:val="TableParagraph"/>
                          <w:spacing w:before="99"/>
                          <w:ind w:left="190" w:right="179"/>
                          <w:jc w:val="center"/>
                          <w:rPr>
                            <w:sz w:val="20"/>
                          </w:rPr>
                        </w:pPr>
                        <w:r>
                          <w:rPr>
                            <w:sz w:val="20"/>
                          </w:rPr>
                          <w:t>10.567</w:t>
                        </w:r>
                      </w:p>
                    </w:tc>
                    <w:tc>
                      <w:tcPr>
                        <w:tcW w:w="975" w:type="dxa"/>
                        <w:shd w:val="clear" w:color="auto" w:fill="F4AE83"/>
                      </w:tcPr>
                      <w:p w:rsidR="00A448A7" w:rsidRDefault="00A448A7">
                        <w:pPr>
                          <w:pStyle w:val="TableParagraph"/>
                          <w:spacing w:before="99"/>
                          <w:ind w:right="211"/>
                          <w:jc w:val="right"/>
                          <w:rPr>
                            <w:sz w:val="20"/>
                          </w:rPr>
                        </w:pPr>
                        <w:r>
                          <w:rPr>
                            <w:w w:val="95"/>
                            <w:sz w:val="20"/>
                          </w:rPr>
                          <w:t>11.842</w:t>
                        </w:r>
                      </w:p>
                    </w:tc>
                    <w:tc>
                      <w:tcPr>
                        <w:tcW w:w="1104" w:type="dxa"/>
                      </w:tcPr>
                      <w:p w:rsidR="00A448A7" w:rsidRDefault="00A448A7">
                        <w:pPr>
                          <w:pStyle w:val="TableParagraph"/>
                          <w:spacing w:before="99"/>
                          <w:ind w:right="33"/>
                          <w:jc w:val="right"/>
                          <w:rPr>
                            <w:sz w:val="20"/>
                          </w:rPr>
                        </w:pPr>
                        <w:r>
                          <w:rPr>
                            <w:color w:val="FF0000"/>
                            <w:sz w:val="20"/>
                          </w:rPr>
                          <w:t>2.405</w:t>
                        </w:r>
                      </w:p>
                    </w:tc>
                  </w:tr>
                  <w:tr w:rsidR="00A448A7">
                    <w:trPr>
                      <w:trHeight w:hRule="exact" w:val="401"/>
                    </w:trPr>
                    <w:tc>
                      <w:tcPr>
                        <w:tcW w:w="1807" w:type="dxa"/>
                      </w:tcPr>
                      <w:p w:rsidR="00A448A7" w:rsidRDefault="00A448A7">
                        <w:pPr>
                          <w:pStyle w:val="TableParagraph"/>
                          <w:spacing w:before="99"/>
                          <w:ind w:left="35"/>
                          <w:rPr>
                            <w:sz w:val="20"/>
                          </w:rPr>
                        </w:pPr>
                        <w:r>
                          <w:rPr>
                            <w:sz w:val="20"/>
                          </w:rPr>
                          <w:t>Pakość</w:t>
                        </w:r>
                      </w:p>
                    </w:tc>
                    <w:tc>
                      <w:tcPr>
                        <w:tcW w:w="991" w:type="dxa"/>
                      </w:tcPr>
                      <w:p w:rsidR="00A448A7" w:rsidRDefault="00A448A7">
                        <w:pPr>
                          <w:pStyle w:val="TableParagraph"/>
                          <w:spacing w:before="99"/>
                          <w:ind w:left="260" w:right="240"/>
                          <w:jc w:val="center"/>
                          <w:rPr>
                            <w:sz w:val="20"/>
                          </w:rPr>
                        </w:pPr>
                        <w:r>
                          <w:rPr>
                            <w:sz w:val="20"/>
                          </w:rPr>
                          <w:t>4.625</w:t>
                        </w:r>
                      </w:p>
                    </w:tc>
                    <w:tc>
                      <w:tcPr>
                        <w:tcW w:w="972" w:type="dxa"/>
                      </w:tcPr>
                      <w:p w:rsidR="00A448A7" w:rsidRDefault="00A448A7">
                        <w:pPr>
                          <w:pStyle w:val="TableParagraph"/>
                          <w:spacing w:before="99"/>
                          <w:ind w:left="263"/>
                          <w:rPr>
                            <w:sz w:val="20"/>
                          </w:rPr>
                        </w:pPr>
                        <w:r>
                          <w:rPr>
                            <w:sz w:val="20"/>
                          </w:rPr>
                          <w:t>4.802</w:t>
                        </w:r>
                      </w:p>
                    </w:tc>
                    <w:tc>
                      <w:tcPr>
                        <w:tcW w:w="950" w:type="dxa"/>
                      </w:tcPr>
                      <w:p w:rsidR="00A448A7" w:rsidRDefault="00A448A7">
                        <w:pPr>
                          <w:pStyle w:val="TableParagraph"/>
                          <w:spacing w:before="99"/>
                          <w:ind w:left="242" w:right="217"/>
                          <w:jc w:val="center"/>
                          <w:rPr>
                            <w:sz w:val="20"/>
                          </w:rPr>
                        </w:pPr>
                        <w:r>
                          <w:rPr>
                            <w:sz w:val="20"/>
                          </w:rPr>
                          <w:t>5.409</w:t>
                        </w:r>
                      </w:p>
                    </w:tc>
                    <w:tc>
                      <w:tcPr>
                        <w:tcW w:w="1012" w:type="dxa"/>
                      </w:tcPr>
                      <w:p w:rsidR="00A448A7" w:rsidRDefault="00A448A7">
                        <w:pPr>
                          <w:pStyle w:val="TableParagraph"/>
                          <w:spacing w:before="99"/>
                          <w:ind w:left="213" w:right="205"/>
                          <w:jc w:val="center"/>
                          <w:rPr>
                            <w:sz w:val="20"/>
                          </w:rPr>
                        </w:pPr>
                        <w:r>
                          <w:rPr>
                            <w:sz w:val="20"/>
                          </w:rPr>
                          <w:t>5.640</w:t>
                        </w:r>
                      </w:p>
                    </w:tc>
                    <w:tc>
                      <w:tcPr>
                        <w:tcW w:w="960" w:type="dxa"/>
                      </w:tcPr>
                      <w:p w:rsidR="00A448A7" w:rsidRDefault="00A448A7">
                        <w:pPr>
                          <w:pStyle w:val="TableParagraph"/>
                          <w:spacing w:before="99"/>
                          <w:ind w:left="172" w:right="179"/>
                          <w:jc w:val="center"/>
                          <w:rPr>
                            <w:sz w:val="20"/>
                          </w:rPr>
                        </w:pPr>
                        <w:r>
                          <w:rPr>
                            <w:sz w:val="20"/>
                          </w:rPr>
                          <w:t>6.189</w:t>
                        </w:r>
                      </w:p>
                    </w:tc>
                    <w:tc>
                      <w:tcPr>
                        <w:tcW w:w="975" w:type="dxa"/>
                        <w:tcBorders>
                          <w:top w:val="single" w:sz="25" w:space="0" w:color="F4AE83"/>
                        </w:tcBorders>
                      </w:tcPr>
                      <w:p w:rsidR="00A448A7" w:rsidRDefault="00A448A7">
                        <w:pPr>
                          <w:pStyle w:val="TableParagraph"/>
                          <w:spacing w:before="67"/>
                          <w:ind w:right="259"/>
                          <w:jc w:val="right"/>
                          <w:rPr>
                            <w:sz w:val="20"/>
                          </w:rPr>
                        </w:pPr>
                        <w:r>
                          <w:rPr>
                            <w:sz w:val="20"/>
                          </w:rPr>
                          <w:t>6.308</w:t>
                        </w:r>
                      </w:p>
                    </w:tc>
                    <w:tc>
                      <w:tcPr>
                        <w:tcW w:w="1104" w:type="dxa"/>
                      </w:tcPr>
                      <w:p w:rsidR="00A448A7" w:rsidRDefault="00A448A7">
                        <w:pPr>
                          <w:pStyle w:val="TableParagraph"/>
                          <w:spacing w:before="99"/>
                          <w:ind w:right="33"/>
                          <w:jc w:val="right"/>
                          <w:rPr>
                            <w:sz w:val="20"/>
                          </w:rPr>
                        </w:pPr>
                        <w:r>
                          <w:rPr>
                            <w:sz w:val="20"/>
                          </w:rPr>
                          <w:t>1.683</w:t>
                        </w:r>
                      </w:p>
                    </w:tc>
                  </w:tr>
                  <w:tr w:rsidR="00A448A7">
                    <w:trPr>
                      <w:trHeight w:hRule="exact" w:val="406"/>
                    </w:trPr>
                    <w:tc>
                      <w:tcPr>
                        <w:tcW w:w="1807" w:type="dxa"/>
                      </w:tcPr>
                      <w:p w:rsidR="00A448A7" w:rsidRDefault="00A448A7">
                        <w:pPr>
                          <w:pStyle w:val="TableParagraph"/>
                          <w:spacing w:before="99"/>
                          <w:ind w:left="35"/>
                          <w:rPr>
                            <w:sz w:val="20"/>
                          </w:rPr>
                        </w:pPr>
                        <w:r>
                          <w:rPr>
                            <w:sz w:val="20"/>
                          </w:rPr>
                          <w:t>Rojewo</w:t>
                        </w:r>
                      </w:p>
                    </w:tc>
                    <w:tc>
                      <w:tcPr>
                        <w:tcW w:w="991" w:type="dxa"/>
                      </w:tcPr>
                      <w:p w:rsidR="00A448A7" w:rsidRDefault="00A448A7">
                        <w:pPr>
                          <w:pStyle w:val="TableParagraph"/>
                          <w:spacing w:before="99"/>
                          <w:ind w:left="260" w:right="240"/>
                          <w:jc w:val="center"/>
                          <w:rPr>
                            <w:sz w:val="20"/>
                          </w:rPr>
                        </w:pPr>
                        <w:r>
                          <w:rPr>
                            <w:sz w:val="20"/>
                          </w:rPr>
                          <w:t>2.639</w:t>
                        </w:r>
                      </w:p>
                    </w:tc>
                    <w:tc>
                      <w:tcPr>
                        <w:tcW w:w="972" w:type="dxa"/>
                        <w:shd w:val="clear" w:color="auto" w:fill="A8D08D"/>
                      </w:tcPr>
                      <w:p w:rsidR="00A448A7" w:rsidRDefault="00A448A7">
                        <w:pPr>
                          <w:pStyle w:val="TableParagraph"/>
                          <w:spacing w:before="99"/>
                          <w:ind w:left="263"/>
                          <w:rPr>
                            <w:sz w:val="20"/>
                          </w:rPr>
                        </w:pPr>
                        <w:r>
                          <w:rPr>
                            <w:sz w:val="20"/>
                          </w:rPr>
                          <w:t>2.485</w:t>
                        </w:r>
                      </w:p>
                    </w:tc>
                    <w:tc>
                      <w:tcPr>
                        <w:tcW w:w="950" w:type="dxa"/>
                      </w:tcPr>
                      <w:p w:rsidR="00A448A7" w:rsidRDefault="00A448A7">
                        <w:pPr>
                          <w:pStyle w:val="TableParagraph"/>
                          <w:spacing w:before="99"/>
                          <w:ind w:left="242" w:right="217"/>
                          <w:jc w:val="center"/>
                          <w:rPr>
                            <w:sz w:val="20"/>
                          </w:rPr>
                        </w:pPr>
                        <w:r>
                          <w:rPr>
                            <w:sz w:val="20"/>
                          </w:rPr>
                          <w:t>2.619</w:t>
                        </w:r>
                      </w:p>
                    </w:tc>
                    <w:tc>
                      <w:tcPr>
                        <w:tcW w:w="1012" w:type="dxa"/>
                      </w:tcPr>
                      <w:p w:rsidR="00A448A7" w:rsidRDefault="00A448A7">
                        <w:pPr>
                          <w:pStyle w:val="TableParagraph"/>
                          <w:spacing w:before="99"/>
                          <w:ind w:left="213" w:right="205"/>
                          <w:jc w:val="center"/>
                          <w:rPr>
                            <w:sz w:val="20"/>
                          </w:rPr>
                        </w:pPr>
                        <w:r>
                          <w:rPr>
                            <w:sz w:val="20"/>
                          </w:rPr>
                          <w:t>2.679</w:t>
                        </w:r>
                      </w:p>
                    </w:tc>
                    <w:tc>
                      <w:tcPr>
                        <w:tcW w:w="960" w:type="dxa"/>
                      </w:tcPr>
                      <w:p w:rsidR="00A448A7" w:rsidRDefault="00A448A7">
                        <w:pPr>
                          <w:pStyle w:val="TableParagraph"/>
                          <w:spacing w:before="99"/>
                          <w:ind w:left="172" w:right="179"/>
                          <w:jc w:val="center"/>
                          <w:rPr>
                            <w:sz w:val="20"/>
                          </w:rPr>
                        </w:pPr>
                        <w:r>
                          <w:rPr>
                            <w:sz w:val="20"/>
                          </w:rPr>
                          <w:t>2.721</w:t>
                        </w:r>
                      </w:p>
                    </w:tc>
                    <w:tc>
                      <w:tcPr>
                        <w:tcW w:w="975" w:type="dxa"/>
                      </w:tcPr>
                      <w:p w:rsidR="00A448A7" w:rsidRDefault="00A448A7">
                        <w:pPr>
                          <w:pStyle w:val="TableParagraph"/>
                          <w:spacing w:before="99"/>
                          <w:ind w:right="259"/>
                          <w:jc w:val="right"/>
                          <w:rPr>
                            <w:sz w:val="20"/>
                          </w:rPr>
                        </w:pPr>
                        <w:r>
                          <w:rPr>
                            <w:sz w:val="20"/>
                          </w:rPr>
                          <w:t>2.797</w:t>
                        </w:r>
                      </w:p>
                    </w:tc>
                    <w:tc>
                      <w:tcPr>
                        <w:tcW w:w="1104" w:type="dxa"/>
                      </w:tcPr>
                      <w:p w:rsidR="00A448A7" w:rsidRDefault="00A448A7">
                        <w:pPr>
                          <w:pStyle w:val="TableParagraph"/>
                          <w:spacing w:before="99"/>
                          <w:ind w:right="105"/>
                          <w:jc w:val="right"/>
                          <w:rPr>
                            <w:sz w:val="20"/>
                          </w:rPr>
                        </w:pPr>
                        <w:r>
                          <w:rPr>
                            <w:sz w:val="20"/>
                          </w:rPr>
                          <w:t>158</w:t>
                        </w:r>
                      </w:p>
                    </w:tc>
                  </w:tr>
                </w:tbl>
                <w:p w:rsidR="00A448A7" w:rsidRDefault="00A448A7" w:rsidP="00005516">
                  <w:pPr>
                    <w:pStyle w:val="Tekstpodstawowy"/>
                  </w:pPr>
                </w:p>
              </w:txbxContent>
            </v:textbox>
            <w10:wrap anchorx="page"/>
          </v:shape>
        </w:pict>
      </w:r>
      <w:r w:rsidR="00005516">
        <w:rPr>
          <w:b/>
          <w:sz w:val="20"/>
        </w:rPr>
        <w:t>13</w:t>
      </w:r>
    </w:p>
    <w:p w:rsidR="00005516" w:rsidRDefault="00005516" w:rsidP="00005516">
      <w:pPr>
        <w:spacing w:line="228" w:lineRule="exact"/>
        <w:jc w:val="right"/>
        <w:rPr>
          <w:sz w:val="20"/>
        </w:rPr>
      </w:pPr>
    </w:p>
    <w:p w:rsidR="00005516" w:rsidRDefault="00005516" w:rsidP="00005516">
      <w:pPr>
        <w:spacing w:line="228" w:lineRule="exact"/>
        <w:jc w:val="center"/>
        <w:rPr>
          <w:sz w:val="20"/>
        </w:rPr>
        <w:sectPr w:rsidR="00005516">
          <w:type w:val="continuous"/>
          <w:pgSz w:w="11920" w:h="16850"/>
          <w:pgMar w:top="1600" w:right="440" w:bottom="280" w:left="740" w:header="708" w:footer="708" w:gutter="0"/>
          <w:cols w:num="2" w:space="708" w:equalWidth="0">
            <w:col w:w="1880" w:space="40"/>
            <w:col w:w="8820"/>
          </w:cols>
        </w:sect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rPr>
          <w:b/>
          <w:sz w:val="20"/>
        </w:rPr>
      </w:pPr>
    </w:p>
    <w:p w:rsidR="00005516" w:rsidRDefault="00005516" w:rsidP="00005516">
      <w:pPr>
        <w:pStyle w:val="Tekstpodstawowy"/>
        <w:spacing w:before="8"/>
        <w:rPr>
          <w:b/>
          <w:sz w:val="16"/>
        </w:r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975"/>
        <w:gridCol w:w="972"/>
        <w:gridCol w:w="975"/>
        <w:gridCol w:w="972"/>
        <w:gridCol w:w="972"/>
        <w:gridCol w:w="975"/>
        <w:gridCol w:w="1685"/>
      </w:tblGrid>
      <w:tr w:rsidR="00005516" w:rsidTr="00005516">
        <w:trPr>
          <w:trHeight w:hRule="exact" w:val="408"/>
        </w:trPr>
        <w:tc>
          <w:tcPr>
            <w:tcW w:w="1843" w:type="dxa"/>
          </w:tcPr>
          <w:p w:rsidR="00005516" w:rsidRDefault="00005516" w:rsidP="00005516">
            <w:pPr>
              <w:pStyle w:val="TableParagraph"/>
              <w:spacing w:before="101"/>
              <w:ind w:left="50"/>
              <w:rPr>
                <w:sz w:val="20"/>
              </w:rPr>
            </w:pPr>
            <w:r>
              <w:rPr>
                <w:sz w:val="20"/>
              </w:rPr>
              <w:t>Złotniki Kujawskie</w:t>
            </w:r>
          </w:p>
        </w:tc>
        <w:tc>
          <w:tcPr>
            <w:tcW w:w="975" w:type="dxa"/>
          </w:tcPr>
          <w:p w:rsidR="00005516" w:rsidRDefault="00005516" w:rsidP="00005516">
            <w:pPr>
              <w:pStyle w:val="TableParagraph"/>
              <w:spacing w:before="101"/>
              <w:ind w:left="176" w:right="172"/>
              <w:jc w:val="center"/>
              <w:rPr>
                <w:sz w:val="20"/>
              </w:rPr>
            </w:pPr>
            <w:r>
              <w:rPr>
                <w:sz w:val="20"/>
              </w:rPr>
              <w:t>4.151</w:t>
            </w:r>
          </w:p>
        </w:tc>
        <w:tc>
          <w:tcPr>
            <w:tcW w:w="972" w:type="dxa"/>
          </w:tcPr>
          <w:p w:rsidR="00005516" w:rsidRDefault="00005516" w:rsidP="00005516">
            <w:pPr>
              <w:pStyle w:val="TableParagraph"/>
              <w:spacing w:before="101"/>
              <w:ind w:left="174" w:right="172"/>
              <w:jc w:val="center"/>
              <w:rPr>
                <w:sz w:val="20"/>
              </w:rPr>
            </w:pPr>
            <w:r>
              <w:rPr>
                <w:sz w:val="20"/>
              </w:rPr>
              <w:t>3.793</w:t>
            </w:r>
          </w:p>
        </w:tc>
        <w:tc>
          <w:tcPr>
            <w:tcW w:w="975" w:type="dxa"/>
          </w:tcPr>
          <w:p w:rsidR="00005516" w:rsidRDefault="00005516" w:rsidP="00005516">
            <w:pPr>
              <w:pStyle w:val="TableParagraph"/>
              <w:spacing w:before="101"/>
              <w:ind w:left="187" w:right="187"/>
              <w:jc w:val="center"/>
              <w:rPr>
                <w:sz w:val="20"/>
              </w:rPr>
            </w:pPr>
            <w:r>
              <w:rPr>
                <w:sz w:val="20"/>
              </w:rPr>
              <w:t>4.027</w:t>
            </w:r>
          </w:p>
        </w:tc>
        <w:tc>
          <w:tcPr>
            <w:tcW w:w="972" w:type="dxa"/>
          </w:tcPr>
          <w:p w:rsidR="00005516" w:rsidRDefault="00005516" w:rsidP="00005516">
            <w:pPr>
              <w:pStyle w:val="TableParagraph"/>
              <w:spacing w:before="101"/>
              <w:ind w:left="172" w:right="172"/>
              <w:jc w:val="center"/>
              <w:rPr>
                <w:sz w:val="20"/>
              </w:rPr>
            </w:pPr>
            <w:r>
              <w:rPr>
                <w:sz w:val="20"/>
              </w:rPr>
              <w:t>4.328</w:t>
            </w:r>
          </w:p>
        </w:tc>
        <w:tc>
          <w:tcPr>
            <w:tcW w:w="972" w:type="dxa"/>
          </w:tcPr>
          <w:p w:rsidR="00005516" w:rsidRDefault="00005516" w:rsidP="00005516">
            <w:pPr>
              <w:pStyle w:val="TableParagraph"/>
              <w:spacing w:before="101"/>
              <w:ind w:left="179" w:right="172"/>
              <w:jc w:val="center"/>
              <w:rPr>
                <w:sz w:val="20"/>
              </w:rPr>
            </w:pPr>
            <w:r>
              <w:rPr>
                <w:sz w:val="20"/>
              </w:rPr>
              <w:t>4.454</w:t>
            </w:r>
          </w:p>
        </w:tc>
        <w:tc>
          <w:tcPr>
            <w:tcW w:w="975" w:type="dxa"/>
          </w:tcPr>
          <w:p w:rsidR="00005516" w:rsidRDefault="00005516" w:rsidP="00005516">
            <w:pPr>
              <w:pStyle w:val="TableParagraph"/>
              <w:spacing w:before="101"/>
              <w:ind w:left="259"/>
              <w:rPr>
                <w:sz w:val="20"/>
              </w:rPr>
            </w:pPr>
            <w:r>
              <w:rPr>
                <w:sz w:val="20"/>
              </w:rPr>
              <w:t>4.616</w:t>
            </w:r>
          </w:p>
        </w:tc>
        <w:tc>
          <w:tcPr>
            <w:tcW w:w="1685" w:type="dxa"/>
          </w:tcPr>
          <w:p w:rsidR="00005516" w:rsidRDefault="00005516" w:rsidP="00005516">
            <w:pPr>
              <w:pStyle w:val="TableParagraph"/>
              <w:spacing w:before="101"/>
              <w:ind w:left="594" w:right="585"/>
              <w:jc w:val="center"/>
              <w:rPr>
                <w:sz w:val="20"/>
              </w:rPr>
            </w:pPr>
            <w:r>
              <w:rPr>
                <w:sz w:val="20"/>
              </w:rPr>
              <w:t>465</w:t>
            </w:r>
          </w:p>
        </w:tc>
      </w:tr>
      <w:tr w:rsidR="00005516" w:rsidTr="00005516">
        <w:trPr>
          <w:trHeight w:hRule="exact" w:val="410"/>
        </w:trPr>
        <w:tc>
          <w:tcPr>
            <w:tcW w:w="1843" w:type="dxa"/>
          </w:tcPr>
          <w:p w:rsidR="00005516" w:rsidRDefault="00005516" w:rsidP="00005516">
            <w:pPr>
              <w:pStyle w:val="TableParagraph"/>
              <w:spacing w:before="113"/>
              <w:ind w:left="1039"/>
              <w:rPr>
                <w:b/>
                <w:sz w:val="20"/>
              </w:rPr>
            </w:pPr>
            <w:r>
              <w:rPr>
                <w:b/>
                <w:sz w:val="20"/>
              </w:rPr>
              <w:t>RAZEM</w:t>
            </w:r>
          </w:p>
        </w:tc>
        <w:tc>
          <w:tcPr>
            <w:tcW w:w="975" w:type="dxa"/>
          </w:tcPr>
          <w:p w:rsidR="00005516" w:rsidRDefault="00005516" w:rsidP="00005516">
            <w:pPr>
              <w:pStyle w:val="TableParagraph"/>
              <w:spacing w:before="113"/>
              <w:ind w:left="202" w:right="172"/>
              <w:jc w:val="center"/>
              <w:rPr>
                <w:b/>
                <w:sz w:val="20"/>
              </w:rPr>
            </w:pPr>
            <w:r>
              <w:rPr>
                <w:b/>
                <w:sz w:val="20"/>
              </w:rPr>
              <w:t>41.428</w:t>
            </w:r>
          </w:p>
        </w:tc>
        <w:tc>
          <w:tcPr>
            <w:tcW w:w="972" w:type="dxa"/>
          </w:tcPr>
          <w:p w:rsidR="00005516" w:rsidRDefault="00005516" w:rsidP="00005516">
            <w:pPr>
              <w:pStyle w:val="TableParagraph"/>
              <w:spacing w:before="113"/>
              <w:ind w:left="186" w:right="163"/>
              <w:jc w:val="center"/>
              <w:rPr>
                <w:b/>
                <w:sz w:val="20"/>
              </w:rPr>
            </w:pPr>
            <w:r>
              <w:rPr>
                <w:b/>
                <w:sz w:val="20"/>
              </w:rPr>
              <w:t>40.402</w:t>
            </w:r>
          </w:p>
        </w:tc>
        <w:tc>
          <w:tcPr>
            <w:tcW w:w="975" w:type="dxa"/>
          </w:tcPr>
          <w:p w:rsidR="00005516" w:rsidRDefault="00005516" w:rsidP="00005516">
            <w:pPr>
              <w:pStyle w:val="TableParagraph"/>
              <w:spacing w:before="113"/>
              <w:ind w:left="187" w:right="187"/>
              <w:jc w:val="center"/>
              <w:rPr>
                <w:b/>
                <w:sz w:val="20"/>
              </w:rPr>
            </w:pPr>
            <w:r>
              <w:rPr>
                <w:b/>
                <w:sz w:val="20"/>
              </w:rPr>
              <w:t>43.985</w:t>
            </w:r>
          </w:p>
        </w:tc>
        <w:tc>
          <w:tcPr>
            <w:tcW w:w="972" w:type="dxa"/>
          </w:tcPr>
          <w:p w:rsidR="00005516" w:rsidRDefault="00005516" w:rsidP="00005516">
            <w:pPr>
              <w:pStyle w:val="TableParagraph"/>
              <w:spacing w:before="113"/>
              <w:ind w:left="172" w:right="172"/>
              <w:jc w:val="center"/>
              <w:rPr>
                <w:b/>
                <w:sz w:val="20"/>
              </w:rPr>
            </w:pPr>
            <w:r>
              <w:rPr>
                <w:b/>
                <w:sz w:val="20"/>
              </w:rPr>
              <w:t>45.673</w:t>
            </w:r>
          </w:p>
        </w:tc>
        <w:tc>
          <w:tcPr>
            <w:tcW w:w="972" w:type="dxa"/>
          </w:tcPr>
          <w:p w:rsidR="00005516" w:rsidRDefault="00005516" w:rsidP="00005516">
            <w:pPr>
              <w:pStyle w:val="TableParagraph"/>
              <w:spacing w:before="113"/>
              <w:ind w:left="186" w:right="158"/>
              <w:jc w:val="center"/>
              <w:rPr>
                <w:b/>
                <w:sz w:val="20"/>
              </w:rPr>
            </w:pPr>
            <w:r>
              <w:rPr>
                <w:b/>
                <w:sz w:val="20"/>
              </w:rPr>
              <w:t>48.041</w:t>
            </w:r>
          </w:p>
        </w:tc>
        <w:tc>
          <w:tcPr>
            <w:tcW w:w="975" w:type="dxa"/>
          </w:tcPr>
          <w:p w:rsidR="00005516" w:rsidRDefault="00005516" w:rsidP="00005516">
            <w:pPr>
              <w:pStyle w:val="TableParagraph"/>
              <w:spacing w:before="113"/>
              <w:ind w:left="209"/>
              <w:rPr>
                <w:b/>
                <w:sz w:val="20"/>
              </w:rPr>
            </w:pPr>
            <w:r>
              <w:rPr>
                <w:b/>
                <w:sz w:val="20"/>
              </w:rPr>
              <w:t>51.403</w:t>
            </w:r>
          </w:p>
        </w:tc>
        <w:tc>
          <w:tcPr>
            <w:tcW w:w="1685" w:type="dxa"/>
          </w:tcPr>
          <w:p w:rsidR="00005516" w:rsidRDefault="00005516" w:rsidP="00005516">
            <w:pPr>
              <w:pStyle w:val="TableParagraph"/>
              <w:spacing w:before="113"/>
              <w:ind w:left="594" w:right="590"/>
              <w:jc w:val="center"/>
              <w:rPr>
                <w:b/>
                <w:sz w:val="20"/>
              </w:rPr>
            </w:pPr>
            <w:r>
              <w:rPr>
                <w:b/>
                <w:sz w:val="20"/>
              </w:rPr>
              <w:t>9.975</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3"/>
        <w:ind w:left="112" w:right="126" w:firstLine="708"/>
        <w:jc w:val="both"/>
        <w:rPr>
          <w:lang w:val="pl-PL"/>
        </w:rPr>
      </w:pPr>
      <w:r w:rsidRPr="00A430A9">
        <w:rPr>
          <w:lang w:val="pl-PL"/>
        </w:rPr>
        <w:t xml:space="preserve">Za opisanymi wcześniej sukcesami na polu walki z wykluczeniem społecznym stoją ogromne środki finansowe. </w:t>
      </w:r>
      <w:r w:rsidRPr="00A430A9">
        <w:rPr>
          <w:b/>
          <w:lang w:val="pl-PL"/>
        </w:rPr>
        <w:t xml:space="preserve">W latach 2008-2013 roczne wydatki na pomoc społeczną na obszarze LGD wzrosły o prawie 10 milionów złotych, co stanowi 25% kwoty z 2008 r. </w:t>
      </w:r>
      <w:r w:rsidRPr="00A430A9">
        <w:rPr>
          <w:lang w:val="pl-PL"/>
        </w:rPr>
        <w:t>Wydatki te wzrosły we wszystkich analizowanych gminach,</w:t>
      </w:r>
    </w:p>
    <w:p w:rsidR="00005516" w:rsidRPr="00A430A9" w:rsidRDefault="00005516" w:rsidP="00005516">
      <w:pPr>
        <w:jc w:val="both"/>
        <w:rPr>
          <w:lang w:val="pl-PL"/>
        </w:rPr>
        <w:sectPr w:rsidR="00005516" w:rsidRPr="00A430A9">
          <w:type w:val="continuous"/>
          <w:pgSz w:w="11920" w:h="16850"/>
          <w:pgMar w:top="1600" w:right="440" w:bottom="280" w:left="740" w:header="708" w:footer="708" w:gutter="0"/>
          <w:cols w:space="708"/>
        </w:sectPr>
      </w:pPr>
    </w:p>
    <w:p w:rsidR="00005516" w:rsidRPr="00A430A9" w:rsidRDefault="00005516" w:rsidP="00005516">
      <w:pPr>
        <w:pStyle w:val="Tekstpodstawowy"/>
        <w:spacing w:before="55"/>
        <w:ind w:left="112" w:right="295"/>
        <w:rPr>
          <w:lang w:val="pl-PL"/>
        </w:rPr>
      </w:pPr>
      <w:r w:rsidRPr="00A430A9">
        <w:rPr>
          <w:lang w:val="pl-PL"/>
        </w:rPr>
        <w:lastRenderedPageBreak/>
        <w:t>najmocniej w gminie Kruszwica (prawie 2,5 mln złotych), Gniewkowo (prawie 2 mln zł) i Janikowo (prawie 1,8 mln zł).</w:t>
      </w:r>
    </w:p>
    <w:p w:rsidR="00005516" w:rsidRPr="00A430A9" w:rsidRDefault="00005516" w:rsidP="00005516">
      <w:pPr>
        <w:spacing w:before="71"/>
        <w:ind w:left="112" w:right="120" w:firstLine="708"/>
        <w:jc w:val="both"/>
        <w:rPr>
          <w:b/>
          <w:lang w:val="pl-PL"/>
        </w:rPr>
      </w:pPr>
      <w:r w:rsidRPr="00A430A9">
        <w:rPr>
          <w:b/>
          <w:lang w:val="pl-PL"/>
        </w:rPr>
        <w:t xml:space="preserve">Należy podkreślić, że wydatki na pomoc społeczną na obszarze LGD rosną mimo spadku liczby osób, które z niej korzystają. </w:t>
      </w:r>
      <w:r w:rsidRPr="00A430A9">
        <w:rPr>
          <w:lang w:val="pl-PL"/>
        </w:rPr>
        <w:t xml:space="preserve">Z jednej strony świadczy to o większej wartości wsparcia finansowego przekazywanego mieszkańcom znajdującym się w trudnej sytuacji życiowej, z drugiej zaś </w:t>
      </w:r>
      <w:r w:rsidRPr="00A430A9">
        <w:rPr>
          <w:b/>
          <w:lang w:val="pl-PL"/>
        </w:rPr>
        <w:t>tak znaczne obciążenia budżetowe związane z systemem świadczeń socjalnych ograniczają potencjał rozwojowy obszaru.</w:t>
      </w:r>
    </w:p>
    <w:p w:rsidR="00005516" w:rsidRPr="00A430A9" w:rsidRDefault="00005516" w:rsidP="00005516">
      <w:pPr>
        <w:pStyle w:val="Tekstpodstawowy"/>
        <w:spacing w:before="4"/>
        <w:rPr>
          <w:b/>
          <w:sz w:val="31"/>
          <w:lang w:val="pl-PL"/>
        </w:rPr>
      </w:pPr>
    </w:p>
    <w:p w:rsidR="00005516" w:rsidRPr="00A430A9" w:rsidRDefault="00005516" w:rsidP="00005516">
      <w:pPr>
        <w:pStyle w:val="Tekstpodstawowy"/>
        <w:spacing w:before="1"/>
        <w:ind w:left="112" w:right="119" w:firstLine="708"/>
        <w:jc w:val="both"/>
        <w:rPr>
          <w:lang w:val="pl-PL"/>
        </w:rPr>
      </w:pPr>
      <w:r w:rsidRPr="00A430A9">
        <w:rPr>
          <w:b/>
          <w:lang w:val="pl-PL"/>
        </w:rPr>
        <w:t xml:space="preserve">Podsumowanie: </w:t>
      </w:r>
      <w:r w:rsidRPr="00A430A9">
        <w:rPr>
          <w:lang w:val="pl-PL"/>
        </w:rPr>
        <w:t>obszar LGD Czarnoziem na Soli charakteryzuje znaczne zagrożenie wykluczeniem społecznym mieszkańców. Odsetek osób korzystających ze świadczeń socjalnych jest wyższy niż średnia wojewódzka i ogólnokrajowa. W ostatnich latach poczyniono znaczne postępy w tym zakresie, jednak wiązało się to z drastycznym zwiększeniem wydatków socjalnych, obciążającym w coraz większym stopniu budżety poszczególnych gmin. Konieczne są dalsze działania mające na celu walkę z wykluczeniem społecznym, szczególnie finansowane ze źródeł innych niż budżety gmin („uwolnione” w ten sposób środki mogłyby zostać wykorzystane do sfinansowania prorozwojowych inwestycji).</w:t>
      </w:r>
    </w:p>
    <w:p w:rsidR="00005516" w:rsidRPr="00A430A9" w:rsidRDefault="00005516" w:rsidP="00005516">
      <w:pPr>
        <w:pStyle w:val="Tekstpodstawowy"/>
        <w:rPr>
          <w:lang w:val="pl-PL"/>
        </w:rPr>
      </w:pPr>
    </w:p>
    <w:p w:rsidR="00005516" w:rsidRPr="00A430A9" w:rsidRDefault="00005516" w:rsidP="00005516">
      <w:pPr>
        <w:pStyle w:val="Nagwek2"/>
        <w:spacing w:before="127"/>
        <w:ind w:right="1768"/>
        <w:rPr>
          <w:lang w:val="pl-PL"/>
        </w:rPr>
      </w:pPr>
      <w:r w:rsidRPr="00A430A9">
        <w:rPr>
          <w:lang w:val="pl-PL"/>
        </w:rPr>
        <w:t>Infrastruktura edukacyjna i kulturalna</w:t>
      </w:r>
    </w:p>
    <w:p w:rsidR="00005516" w:rsidRPr="00A430A9" w:rsidRDefault="00005516" w:rsidP="00005516">
      <w:pPr>
        <w:pStyle w:val="Tekstpodstawowy"/>
        <w:spacing w:before="7"/>
        <w:rPr>
          <w:b/>
          <w:sz w:val="31"/>
          <w:lang w:val="pl-PL"/>
        </w:rPr>
      </w:pPr>
    </w:p>
    <w:p w:rsidR="00005516" w:rsidRPr="00A430A9" w:rsidRDefault="00005516" w:rsidP="00005516">
      <w:pPr>
        <w:spacing w:before="1" w:line="244" w:lineRule="auto"/>
        <w:ind w:left="112" w:right="125" w:firstLine="708"/>
        <w:jc w:val="both"/>
        <w:rPr>
          <w:b/>
          <w:lang w:val="pl-PL"/>
        </w:rPr>
      </w:pPr>
      <w:r w:rsidRPr="00A430A9">
        <w:rPr>
          <w:lang w:val="pl-PL"/>
        </w:rPr>
        <w:t xml:space="preserve">W celu wzmocnienia lokalnego kapitału społecznego konieczne jest zapewnienie mieszkańcom odpowiedniej bazy edukacyjnej i kulturalnej. </w:t>
      </w:r>
      <w:r w:rsidRPr="00A430A9">
        <w:rPr>
          <w:b/>
          <w:lang w:val="pl-PL"/>
        </w:rPr>
        <w:t>Na obszarze LGD Czarnoziem na Soli poważnym problemem jest wyjątkowo skromna oferta edukacyjna dla dzieci w wieku do 5 lat.</w:t>
      </w:r>
    </w:p>
    <w:p w:rsidR="00005516" w:rsidRPr="00A430A9" w:rsidRDefault="00005516" w:rsidP="00005516">
      <w:pPr>
        <w:pStyle w:val="Tekstpodstawowy"/>
        <w:spacing w:before="1"/>
        <w:rPr>
          <w:b/>
          <w:sz w:val="31"/>
          <w:lang w:val="pl-PL"/>
        </w:rPr>
      </w:pPr>
    </w:p>
    <w:p w:rsidR="00005516" w:rsidRPr="00A430A9" w:rsidRDefault="00005516" w:rsidP="00005516">
      <w:pPr>
        <w:spacing w:before="1"/>
        <w:ind w:left="112" w:right="251"/>
        <w:rPr>
          <w:sz w:val="20"/>
          <w:lang w:val="pl-PL"/>
        </w:rPr>
      </w:pPr>
      <w:r w:rsidRPr="00A430A9">
        <w:rPr>
          <w:sz w:val="20"/>
          <w:lang w:val="pl-PL"/>
        </w:rPr>
        <w:t>Tabela 40. Odsetek dzieci objętych opieką w żłobkach na obszarze Stowarzyszenia Lokalna Grupa Działania Czarnoziem na Soli w latach 2007-2014.</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rPr>
          <w:sz w:val="20"/>
          <w:lang w:val="pl-PL"/>
        </w:rPr>
      </w:pPr>
    </w:p>
    <w:p w:rsidR="00005516" w:rsidRPr="00A430A9" w:rsidRDefault="00005516" w:rsidP="00005516">
      <w:pPr>
        <w:spacing w:before="123"/>
        <w:jc w:val="right"/>
        <w:rPr>
          <w:b/>
          <w:sz w:val="20"/>
          <w:lang w:val="pl-PL"/>
        </w:rPr>
      </w:pPr>
      <w:r w:rsidRPr="00A430A9">
        <w:rPr>
          <w:b/>
          <w:sz w:val="20"/>
          <w:lang w:val="pl-PL"/>
        </w:rPr>
        <w:t>Gmina</w:t>
      </w:r>
    </w:p>
    <w:p w:rsidR="00005516" w:rsidRPr="00A430A9" w:rsidRDefault="00005516" w:rsidP="00005516">
      <w:pPr>
        <w:tabs>
          <w:tab w:val="left" w:pos="6451"/>
        </w:tabs>
        <w:spacing w:before="123"/>
        <w:ind w:left="6624" w:right="929" w:hanging="5181"/>
        <w:rPr>
          <w:b/>
          <w:sz w:val="20"/>
          <w:lang w:val="pl-PL"/>
        </w:rPr>
      </w:pPr>
      <w:r w:rsidRPr="00A430A9">
        <w:rPr>
          <w:lang w:val="pl-PL"/>
        </w:rPr>
        <w:br w:type="column"/>
      </w:r>
      <w:r w:rsidRPr="00A430A9">
        <w:rPr>
          <w:b/>
          <w:sz w:val="20"/>
          <w:lang w:val="pl-PL"/>
        </w:rPr>
        <w:lastRenderedPageBreak/>
        <w:t>Odsetek dzieci objętych opieką</w:t>
      </w:r>
      <w:r w:rsidRPr="00A430A9">
        <w:rPr>
          <w:b/>
          <w:spacing w:val="-9"/>
          <w:sz w:val="20"/>
          <w:lang w:val="pl-PL"/>
        </w:rPr>
        <w:t xml:space="preserve"> </w:t>
      </w:r>
      <w:r w:rsidRPr="00A430A9">
        <w:rPr>
          <w:b/>
          <w:sz w:val="20"/>
          <w:lang w:val="pl-PL"/>
        </w:rPr>
        <w:t>w żłobkach</w:t>
      </w:r>
      <w:r w:rsidRPr="00A430A9">
        <w:rPr>
          <w:b/>
          <w:sz w:val="20"/>
          <w:lang w:val="pl-PL"/>
        </w:rPr>
        <w:tab/>
        <w:t>Zmiana</w:t>
      </w:r>
      <w:r w:rsidRPr="00A430A9">
        <w:rPr>
          <w:b/>
          <w:spacing w:val="-5"/>
          <w:sz w:val="20"/>
          <w:lang w:val="pl-PL"/>
        </w:rPr>
        <w:t xml:space="preserve"> </w:t>
      </w:r>
      <w:r w:rsidRPr="00A430A9">
        <w:rPr>
          <w:b/>
          <w:sz w:val="20"/>
          <w:lang w:val="pl-PL"/>
        </w:rPr>
        <w:t>w</w:t>
      </w:r>
      <w:r w:rsidRPr="00A430A9">
        <w:rPr>
          <w:b/>
          <w:w w:val="99"/>
          <w:sz w:val="20"/>
          <w:lang w:val="pl-PL"/>
        </w:rPr>
        <w:t xml:space="preserve"> </w:t>
      </w:r>
      <w:r w:rsidRPr="00A430A9">
        <w:rPr>
          <w:b/>
          <w:sz w:val="20"/>
          <w:lang w:val="pl-PL"/>
        </w:rPr>
        <w:t>latach</w:t>
      </w:r>
    </w:p>
    <w:p w:rsidR="00005516" w:rsidRPr="00A430A9" w:rsidRDefault="00005516" w:rsidP="00005516">
      <w:pPr>
        <w:rPr>
          <w:sz w:val="20"/>
          <w:lang w:val="pl-PL"/>
        </w:rPr>
        <w:sectPr w:rsidR="00005516" w:rsidRPr="00A430A9">
          <w:type w:val="continuous"/>
          <w:pgSz w:w="11920" w:h="16850"/>
          <w:pgMar w:top="1600" w:right="440" w:bottom="280" w:left="740" w:header="708" w:footer="708" w:gutter="0"/>
          <w:cols w:num="2" w:space="708" w:equalWidth="0">
            <w:col w:w="2032" w:space="458"/>
            <w:col w:w="8250"/>
          </w:cols>
        </w:sectPr>
      </w:pPr>
    </w:p>
    <w:tbl>
      <w:tblPr>
        <w:tblStyle w:val="TableNormal"/>
        <w:tblW w:w="0" w:type="auto"/>
        <w:tblInd w:w="835" w:type="dxa"/>
        <w:tblBorders>
          <w:top w:val="nil"/>
          <w:left w:val="nil"/>
          <w:bottom w:val="nil"/>
          <w:right w:val="nil"/>
          <w:insideH w:val="nil"/>
          <w:insideV w:val="nil"/>
        </w:tblBorders>
        <w:tblLayout w:type="fixed"/>
        <w:tblLook w:val="01E0"/>
      </w:tblPr>
      <w:tblGrid>
        <w:gridCol w:w="1794"/>
        <w:gridCol w:w="808"/>
        <w:gridCol w:w="772"/>
        <w:gridCol w:w="774"/>
        <w:gridCol w:w="774"/>
        <w:gridCol w:w="774"/>
        <w:gridCol w:w="775"/>
        <w:gridCol w:w="766"/>
        <w:gridCol w:w="745"/>
        <w:gridCol w:w="1027"/>
      </w:tblGrid>
      <w:tr w:rsidR="00005516" w:rsidTr="00005516">
        <w:trPr>
          <w:trHeight w:hRule="exact" w:val="324"/>
        </w:trPr>
        <w:tc>
          <w:tcPr>
            <w:tcW w:w="1794" w:type="dxa"/>
          </w:tcPr>
          <w:p w:rsidR="00005516" w:rsidRPr="00A430A9" w:rsidRDefault="00005516" w:rsidP="00005516">
            <w:pPr>
              <w:rPr>
                <w:lang w:val="pl-PL"/>
              </w:rPr>
            </w:pPr>
          </w:p>
        </w:tc>
        <w:tc>
          <w:tcPr>
            <w:tcW w:w="808" w:type="dxa"/>
          </w:tcPr>
          <w:p w:rsidR="00005516" w:rsidRDefault="00005516" w:rsidP="00005516">
            <w:pPr>
              <w:pStyle w:val="TableParagraph"/>
              <w:spacing w:line="204" w:lineRule="exact"/>
              <w:ind w:right="180"/>
              <w:jc w:val="right"/>
              <w:rPr>
                <w:b/>
                <w:sz w:val="20"/>
              </w:rPr>
            </w:pPr>
            <w:r>
              <w:rPr>
                <w:b/>
                <w:sz w:val="20"/>
              </w:rPr>
              <w:t>2007</w:t>
            </w:r>
          </w:p>
        </w:tc>
        <w:tc>
          <w:tcPr>
            <w:tcW w:w="772" w:type="dxa"/>
          </w:tcPr>
          <w:p w:rsidR="00005516" w:rsidRDefault="00005516" w:rsidP="00005516">
            <w:pPr>
              <w:pStyle w:val="TableParagraph"/>
              <w:spacing w:line="204" w:lineRule="exact"/>
              <w:ind w:left="157" w:right="148"/>
              <w:jc w:val="center"/>
              <w:rPr>
                <w:b/>
                <w:sz w:val="20"/>
              </w:rPr>
            </w:pPr>
            <w:r>
              <w:rPr>
                <w:b/>
                <w:sz w:val="20"/>
              </w:rPr>
              <w:t>2008</w:t>
            </w:r>
          </w:p>
        </w:tc>
        <w:tc>
          <w:tcPr>
            <w:tcW w:w="774" w:type="dxa"/>
          </w:tcPr>
          <w:p w:rsidR="00005516" w:rsidRDefault="00005516" w:rsidP="00005516">
            <w:pPr>
              <w:pStyle w:val="TableParagraph"/>
              <w:spacing w:line="204" w:lineRule="exact"/>
              <w:ind w:left="187"/>
              <w:rPr>
                <w:b/>
                <w:sz w:val="20"/>
              </w:rPr>
            </w:pPr>
            <w:r>
              <w:rPr>
                <w:b/>
                <w:sz w:val="20"/>
              </w:rPr>
              <w:t>2009</w:t>
            </w:r>
          </w:p>
        </w:tc>
        <w:tc>
          <w:tcPr>
            <w:tcW w:w="774" w:type="dxa"/>
          </w:tcPr>
          <w:p w:rsidR="00005516" w:rsidRDefault="00005516" w:rsidP="00005516">
            <w:pPr>
              <w:pStyle w:val="TableParagraph"/>
              <w:spacing w:line="204" w:lineRule="exact"/>
              <w:ind w:left="158" w:right="147"/>
              <w:jc w:val="center"/>
              <w:rPr>
                <w:b/>
                <w:sz w:val="20"/>
              </w:rPr>
            </w:pPr>
            <w:r>
              <w:rPr>
                <w:b/>
                <w:sz w:val="20"/>
              </w:rPr>
              <w:t>2010</w:t>
            </w:r>
          </w:p>
        </w:tc>
        <w:tc>
          <w:tcPr>
            <w:tcW w:w="774" w:type="dxa"/>
          </w:tcPr>
          <w:p w:rsidR="00005516" w:rsidRDefault="00005516" w:rsidP="00005516">
            <w:pPr>
              <w:pStyle w:val="TableParagraph"/>
              <w:spacing w:line="204" w:lineRule="exact"/>
              <w:ind w:left="158" w:right="155"/>
              <w:jc w:val="center"/>
              <w:rPr>
                <w:b/>
                <w:sz w:val="20"/>
              </w:rPr>
            </w:pPr>
            <w:r>
              <w:rPr>
                <w:b/>
                <w:sz w:val="20"/>
              </w:rPr>
              <w:t>2011</w:t>
            </w:r>
          </w:p>
        </w:tc>
        <w:tc>
          <w:tcPr>
            <w:tcW w:w="775" w:type="dxa"/>
          </w:tcPr>
          <w:p w:rsidR="00005516" w:rsidRDefault="00005516" w:rsidP="00005516">
            <w:pPr>
              <w:pStyle w:val="TableParagraph"/>
              <w:spacing w:line="204" w:lineRule="exact"/>
              <w:ind w:left="188"/>
              <w:rPr>
                <w:b/>
                <w:sz w:val="20"/>
              </w:rPr>
            </w:pPr>
            <w:r>
              <w:rPr>
                <w:b/>
                <w:sz w:val="20"/>
              </w:rPr>
              <w:t>2012</w:t>
            </w:r>
          </w:p>
        </w:tc>
        <w:tc>
          <w:tcPr>
            <w:tcW w:w="766" w:type="dxa"/>
          </w:tcPr>
          <w:p w:rsidR="00005516" w:rsidRDefault="00005516" w:rsidP="00005516">
            <w:pPr>
              <w:pStyle w:val="TableParagraph"/>
              <w:spacing w:line="204" w:lineRule="exact"/>
              <w:ind w:left="159" w:right="145"/>
              <w:jc w:val="center"/>
              <w:rPr>
                <w:b/>
                <w:sz w:val="20"/>
              </w:rPr>
            </w:pPr>
            <w:r>
              <w:rPr>
                <w:b/>
                <w:sz w:val="20"/>
              </w:rPr>
              <w:t>2013</w:t>
            </w:r>
          </w:p>
        </w:tc>
        <w:tc>
          <w:tcPr>
            <w:tcW w:w="745" w:type="dxa"/>
          </w:tcPr>
          <w:p w:rsidR="00005516" w:rsidRDefault="00005516" w:rsidP="00005516">
            <w:pPr>
              <w:pStyle w:val="TableParagraph"/>
              <w:spacing w:line="204" w:lineRule="exact"/>
              <w:ind w:right="141"/>
              <w:jc w:val="right"/>
              <w:rPr>
                <w:b/>
                <w:sz w:val="20"/>
              </w:rPr>
            </w:pPr>
            <w:r>
              <w:rPr>
                <w:b/>
                <w:sz w:val="20"/>
              </w:rPr>
              <w:t>2014</w:t>
            </w:r>
          </w:p>
        </w:tc>
        <w:tc>
          <w:tcPr>
            <w:tcW w:w="1027" w:type="dxa"/>
          </w:tcPr>
          <w:p w:rsidR="00005516" w:rsidRDefault="00005516" w:rsidP="00005516">
            <w:pPr>
              <w:pStyle w:val="TableParagraph"/>
              <w:spacing w:before="2"/>
              <w:ind w:left="105" w:right="15"/>
              <w:jc w:val="center"/>
              <w:rPr>
                <w:b/>
                <w:sz w:val="20"/>
              </w:rPr>
            </w:pPr>
            <w:r>
              <w:rPr>
                <w:b/>
                <w:sz w:val="20"/>
              </w:rPr>
              <w:t>2007-2014</w:t>
            </w:r>
          </w:p>
        </w:tc>
      </w:tr>
      <w:tr w:rsidR="00005516" w:rsidTr="00005516">
        <w:trPr>
          <w:trHeight w:hRule="exact" w:val="395"/>
        </w:trPr>
        <w:tc>
          <w:tcPr>
            <w:tcW w:w="1794" w:type="dxa"/>
          </w:tcPr>
          <w:p w:rsidR="00005516" w:rsidRDefault="00005516" w:rsidP="00005516">
            <w:pPr>
              <w:pStyle w:val="TableParagraph"/>
              <w:spacing w:before="69"/>
              <w:ind w:left="35"/>
              <w:rPr>
                <w:sz w:val="20"/>
              </w:rPr>
            </w:pPr>
            <w:r>
              <w:rPr>
                <w:sz w:val="20"/>
              </w:rPr>
              <w:t>Dąbrowa Biskupia</w:t>
            </w:r>
          </w:p>
        </w:tc>
        <w:tc>
          <w:tcPr>
            <w:tcW w:w="808" w:type="dxa"/>
          </w:tcPr>
          <w:p w:rsidR="00005516" w:rsidRDefault="00005516" w:rsidP="00005516">
            <w:pPr>
              <w:pStyle w:val="TableParagraph"/>
              <w:spacing w:before="69"/>
              <w:ind w:right="176"/>
              <w:jc w:val="right"/>
              <w:rPr>
                <w:sz w:val="20"/>
              </w:rPr>
            </w:pPr>
            <w:r>
              <w:rPr>
                <w:sz w:val="20"/>
              </w:rPr>
              <w:t>0,0%</w:t>
            </w:r>
          </w:p>
        </w:tc>
        <w:tc>
          <w:tcPr>
            <w:tcW w:w="772" w:type="dxa"/>
          </w:tcPr>
          <w:p w:rsidR="00005516" w:rsidRDefault="00005516" w:rsidP="00005516">
            <w:pPr>
              <w:pStyle w:val="TableParagraph"/>
              <w:spacing w:before="69"/>
              <w:ind w:left="157" w:right="157"/>
              <w:jc w:val="center"/>
              <w:rPr>
                <w:sz w:val="20"/>
              </w:rPr>
            </w:pPr>
            <w:r>
              <w:rPr>
                <w:sz w:val="20"/>
              </w:rPr>
              <w:t>0,0%</w:t>
            </w:r>
          </w:p>
        </w:tc>
        <w:tc>
          <w:tcPr>
            <w:tcW w:w="774" w:type="dxa"/>
          </w:tcPr>
          <w:p w:rsidR="00005516" w:rsidRDefault="00005516" w:rsidP="00005516">
            <w:pPr>
              <w:pStyle w:val="TableParagraph"/>
              <w:spacing w:before="69"/>
              <w:ind w:left="177"/>
              <w:rPr>
                <w:sz w:val="20"/>
              </w:rPr>
            </w:pPr>
            <w:r>
              <w:rPr>
                <w:sz w:val="20"/>
              </w:rPr>
              <w:t>0,0%</w:t>
            </w:r>
          </w:p>
        </w:tc>
        <w:tc>
          <w:tcPr>
            <w:tcW w:w="774" w:type="dxa"/>
          </w:tcPr>
          <w:p w:rsidR="00005516" w:rsidRDefault="00005516" w:rsidP="00005516">
            <w:pPr>
              <w:pStyle w:val="TableParagraph"/>
              <w:spacing w:before="69"/>
              <w:ind w:left="158" w:right="158"/>
              <w:jc w:val="center"/>
              <w:rPr>
                <w:sz w:val="20"/>
              </w:rPr>
            </w:pPr>
            <w:r>
              <w:rPr>
                <w:sz w:val="20"/>
              </w:rPr>
              <w:t>0,0%</w:t>
            </w:r>
          </w:p>
        </w:tc>
        <w:tc>
          <w:tcPr>
            <w:tcW w:w="774" w:type="dxa"/>
          </w:tcPr>
          <w:p w:rsidR="00005516" w:rsidRDefault="00005516" w:rsidP="00005516">
            <w:pPr>
              <w:pStyle w:val="TableParagraph"/>
              <w:spacing w:before="69"/>
              <w:ind w:left="157" w:right="158"/>
              <w:jc w:val="center"/>
              <w:rPr>
                <w:sz w:val="20"/>
              </w:rPr>
            </w:pPr>
            <w:r>
              <w:rPr>
                <w:sz w:val="20"/>
              </w:rPr>
              <w:t>0,0%</w:t>
            </w:r>
          </w:p>
        </w:tc>
        <w:tc>
          <w:tcPr>
            <w:tcW w:w="775" w:type="dxa"/>
          </w:tcPr>
          <w:p w:rsidR="00005516" w:rsidRDefault="00005516" w:rsidP="00005516">
            <w:pPr>
              <w:pStyle w:val="TableParagraph"/>
              <w:spacing w:before="69"/>
              <w:ind w:left="178"/>
              <w:rPr>
                <w:sz w:val="20"/>
              </w:rPr>
            </w:pPr>
            <w:r>
              <w:rPr>
                <w:sz w:val="20"/>
              </w:rPr>
              <w:t>0,0%</w:t>
            </w:r>
          </w:p>
        </w:tc>
        <w:tc>
          <w:tcPr>
            <w:tcW w:w="766" w:type="dxa"/>
          </w:tcPr>
          <w:p w:rsidR="00005516" w:rsidRDefault="00005516" w:rsidP="00005516">
            <w:pPr>
              <w:pStyle w:val="TableParagraph"/>
              <w:spacing w:before="69"/>
              <w:ind w:left="159" w:right="150"/>
              <w:jc w:val="center"/>
              <w:rPr>
                <w:sz w:val="20"/>
              </w:rPr>
            </w:pPr>
            <w:r>
              <w:rPr>
                <w:sz w:val="20"/>
              </w:rPr>
              <w:t>0,0%</w:t>
            </w:r>
          </w:p>
        </w:tc>
        <w:tc>
          <w:tcPr>
            <w:tcW w:w="745" w:type="dxa"/>
          </w:tcPr>
          <w:p w:rsidR="00005516" w:rsidRDefault="00005516" w:rsidP="00005516">
            <w:pPr>
              <w:pStyle w:val="TableParagraph"/>
              <w:spacing w:before="69"/>
              <w:ind w:right="139"/>
              <w:jc w:val="right"/>
              <w:rPr>
                <w:sz w:val="20"/>
              </w:rPr>
            </w:pPr>
            <w:r>
              <w:rPr>
                <w:sz w:val="20"/>
              </w:rPr>
              <w:t>0,0%</w:t>
            </w:r>
          </w:p>
        </w:tc>
        <w:tc>
          <w:tcPr>
            <w:tcW w:w="1027" w:type="dxa"/>
          </w:tcPr>
          <w:p w:rsidR="00005516" w:rsidRDefault="00005516" w:rsidP="00005516">
            <w:pPr>
              <w:pStyle w:val="TableParagraph"/>
              <w:spacing w:before="69"/>
              <w:ind w:left="101" w:right="15"/>
              <w:jc w:val="center"/>
              <w:rPr>
                <w:sz w:val="20"/>
              </w:rPr>
            </w:pPr>
            <w:r>
              <w:rPr>
                <w:sz w:val="20"/>
              </w:rPr>
              <w:t>0,0%</w:t>
            </w:r>
          </w:p>
        </w:tc>
      </w:tr>
      <w:tr w:rsidR="00005516" w:rsidTr="00005516">
        <w:trPr>
          <w:trHeight w:hRule="exact" w:val="406"/>
        </w:trPr>
        <w:tc>
          <w:tcPr>
            <w:tcW w:w="1794" w:type="dxa"/>
          </w:tcPr>
          <w:p w:rsidR="00005516" w:rsidRDefault="00005516" w:rsidP="00005516">
            <w:pPr>
              <w:pStyle w:val="TableParagraph"/>
              <w:spacing w:before="73"/>
              <w:ind w:left="35"/>
              <w:rPr>
                <w:sz w:val="20"/>
              </w:rPr>
            </w:pPr>
            <w:r>
              <w:rPr>
                <w:sz w:val="20"/>
              </w:rPr>
              <w:t>Gniewkowo</w:t>
            </w:r>
          </w:p>
        </w:tc>
        <w:tc>
          <w:tcPr>
            <w:tcW w:w="808" w:type="dxa"/>
          </w:tcPr>
          <w:p w:rsidR="00005516" w:rsidRDefault="00005516" w:rsidP="00005516">
            <w:pPr>
              <w:pStyle w:val="TableParagraph"/>
              <w:spacing w:before="73"/>
              <w:ind w:right="176"/>
              <w:jc w:val="right"/>
              <w:rPr>
                <w:sz w:val="20"/>
              </w:rPr>
            </w:pPr>
            <w:r>
              <w:rPr>
                <w:sz w:val="20"/>
              </w:rPr>
              <w:t>0,0%</w:t>
            </w:r>
          </w:p>
        </w:tc>
        <w:tc>
          <w:tcPr>
            <w:tcW w:w="772" w:type="dxa"/>
          </w:tcPr>
          <w:p w:rsidR="00005516" w:rsidRDefault="00005516" w:rsidP="00005516">
            <w:pPr>
              <w:pStyle w:val="TableParagraph"/>
              <w:spacing w:before="73"/>
              <w:ind w:left="157" w:right="157"/>
              <w:jc w:val="center"/>
              <w:rPr>
                <w:sz w:val="20"/>
              </w:rPr>
            </w:pPr>
            <w:r>
              <w:rPr>
                <w:sz w:val="20"/>
              </w:rPr>
              <w:t>0,0%</w:t>
            </w:r>
          </w:p>
        </w:tc>
        <w:tc>
          <w:tcPr>
            <w:tcW w:w="774" w:type="dxa"/>
          </w:tcPr>
          <w:p w:rsidR="00005516" w:rsidRDefault="00005516" w:rsidP="00005516">
            <w:pPr>
              <w:pStyle w:val="TableParagraph"/>
              <w:spacing w:before="73"/>
              <w:ind w:left="177"/>
              <w:rPr>
                <w:sz w:val="20"/>
              </w:rPr>
            </w:pPr>
            <w:r>
              <w:rPr>
                <w:sz w:val="20"/>
              </w:rPr>
              <w:t>0,0%</w:t>
            </w:r>
          </w:p>
        </w:tc>
        <w:tc>
          <w:tcPr>
            <w:tcW w:w="774" w:type="dxa"/>
          </w:tcPr>
          <w:p w:rsidR="00005516" w:rsidRDefault="00005516" w:rsidP="00005516">
            <w:pPr>
              <w:pStyle w:val="TableParagraph"/>
              <w:spacing w:before="73"/>
              <w:ind w:left="158" w:right="158"/>
              <w:jc w:val="center"/>
              <w:rPr>
                <w:sz w:val="20"/>
              </w:rPr>
            </w:pPr>
            <w:r>
              <w:rPr>
                <w:sz w:val="20"/>
              </w:rPr>
              <w:t>0,0%</w:t>
            </w:r>
          </w:p>
        </w:tc>
        <w:tc>
          <w:tcPr>
            <w:tcW w:w="774" w:type="dxa"/>
          </w:tcPr>
          <w:p w:rsidR="00005516" w:rsidRDefault="00005516" w:rsidP="00005516">
            <w:pPr>
              <w:pStyle w:val="TableParagraph"/>
              <w:spacing w:before="73"/>
              <w:ind w:left="158" w:right="158"/>
              <w:jc w:val="center"/>
              <w:rPr>
                <w:sz w:val="20"/>
              </w:rPr>
            </w:pPr>
            <w:r>
              <w:rPr>
                <w:sz w:val="20"/>
              </w:rPr>
              <w:t>0,0%</w:t>
            </w:r>
          </w:p>
        </w:tc>
        <w:tc>
          <w:tcPr>
            <w:tcW w:w="775" w:type="dxa"/>
          </w:tcPr>
          <w:p w:rsidR="00005516" w:rsidRDefault="00005516" w:rsidP="00005516">
            <w:pPr>
              <w:pStyle w:val="TableParagraph"/>
              <w:spacing w:before="73"/>
              <w:ind w:left="178"/>
              <w:rPr>
                <w:sz w:val="20"/>
              </w:rPr>
            </w:pPr>
            <w:r>
              <w:rPr>
                <w:sz w:val="20"/>
              </w:rPr>
              <w:t>0,0%</w:t>
            </w:r>
          </w:p>
        </w:tc>
        <w:tc>
          <w:tcPr>
            <w:tcW w:w="766" w:type="dxa"/>
          </w:tcPr>
          <w:p w:rsidR="00005516" w:rsidRDefault="00005516" w:rsidP="00005516">
            <w:pPr>
              <w:pStyle w:val="TableParagraph"/>
              <w:spacing w:before="73"/>
              <w:ind w:left="159" w:right="150"/>
              <w:jc w:val="center"/>
              <w:rPr>
                <w:sz w:val="20"/>
              </w:rPr>
            </w:pPr>
            <w:r>
              <w:rPr>
                <w:sz w:val="20"/>
              </w:rPr>
              <w:t>0,0%</w:t>
            </w:r>
          </w:p>
        </w:tc>
        <w:tc>
          <w:tcPr>
            <w:tcW w:w="745" w:type="dxa"/>
          </w:tcPr>
          <w:p w:rsidR="00005516" w:rsidRDefault="00005516" w:rsidP="00005516">
            <w:pPr>
              <w:pStyle w:val="TableParagraph"/>
              <w:spacing w:before="85"/>
              <w:ind w:right="123"/>
              <w:jc w:val="right"/>
              <w:rPr>
                <w:b/>
                <w:sz w:val="20"/>
              </w:rPr>
            </w:pPr>
            <w:r>
              <w:rPr>
                <w:b/>
                <w:color w:val="528135"/>
                <w:sz w:val="20"/>
              </w:rPr>
              <w:t>3,3%</w:t>
            </w:r>
          </w:p>
        </w:tc>
        <w:tc>
          <w:tcPr>
            <w:tcW w:w="1027" w:type="dxa"/>
          </w:tcPr>
          <w:p w:rsidR="00005516" w:rsidRDefault="00005516" w:rsidP="00005516">
            <w:pPr>
              <w:pStyle w:val="TableParagraph"/>
              <w:spacing w:before="85"/>
              <w:ind w:left="101" w:right="15"/>
              <w:jc w:val="center"/>
              <w:rPr>
                <w:b/>
                <w:sz w:val="20"/>
              </w:rPr>
            </w:pPr>
            <w:r>
              <w:rPr>
                <w:b/>
                <w:color w:val="528135"/>
                <w:sz w:val="20"/>
              </w:rPr>
              <w:t>3,3%</w:t>
            </w:r>
          </w:p>
        </w:tc>
      </w:tr>
      <w:tr w:rsidR="00005516" w:rsidTr="00005516">
        <w:trPr>
          <w:trHeight w:hRule="exact" w:val="395"/>
        </w:trPr>
        <w:tc>
          <w:tcPr>
            <w:tcW w:w="1794" w:type="dxa"/>
          </w:tcPr>
          <w:p w:rsidR="00005516" w:rsidRDefault="00005516" w:rsidP="00005516">
            <w:pPr>
              <w:pStyle w:val="TableParagraph"/>
              <w:spacing w:before="68"/>
              <w:ind w:left="35"/>
              <w:rPr>
                <w:sz w:val="20"/>
              </w:rPr>
            </w:pPr>
            <w:r>
              <w:rPr>
                <w:sz w:val="20"/>
              </w:rPr>
              <w:t>Inowrocław</w:t>
            </w:r>
          </w:p>
        </w:tc>
        <w:tc>
          <w:tcPr>
            <w:tcW w:w="808" w:type="dxa"/>
          </w:tcPr>
          <w:p w:rsidR="00005516" w:rsidRDefault="00005516" w:rsidP="00005516">
            <w:pPr>
              <w:pStyle w:val="TableParagraph"/>
              <w:spacing w:before="68"/>
              <w:ind w:right="176"/>
              <w:jc w:val="right"/>
              <w:rPr>
                <w:sz w:val="20"/>
              </w:rPr>
            </w:pPr>
            <w:r>
              <w:rPr>
                <w:sz w:val="20"/>
              </w:rPr>
              <w:t>0,0%</w:t>
            </w:r>
          </w:p>
        </w:tc>
        <w:tc>
          <w:tcPr>
            <w:tcW w:w="772" w:type="dxa"/>
          </w:tcPr>
          <w:p w:rsidR="00005516" w:rsidRDefault="00005516" w:rsidP="00005516">
            <w:pPr>
              <w:pStyle w:val="TableParagraph"/>
              <w:spacing w:before="68"/>
              <w:ind w:left="157" w:right="157"/>
              <w:jc w:val="center"/>
              <w:rPr>
                <w:sz w:val="20"/>
              </w:rPr>
            </w:pPr>
            <w:r>
              <w:rPr>
                <w:sz w:val="20"/>
              </w:rPr>
              <w:t>0,0%</w:t>
            </w:r>
          </w:p>
        </w:tc>
        <w:tc>
          <w:tcPr>
            <w:tcW w:w="774" w:type="dxa"/>
          </w:tcPr>
          <w:p w:rsidR="00005516" w:rsidRDefault="00005516" w:rsidP="00005516">
            <w:pPr>
              <w:pStyle w:val="TableParagraph"/>
              <w:spacing w:before="68"/>
              <w:ind w:left="177"/>
              <w:rPr>
                <w:sz w:val="20"/>
              </w:rPr>
            </w:pPr>
            <w:r>
              <w:rPr>
                <w:sz w:val="20"/>
              </w:rPr>
              <w:t>0,0%</w:t>
            </w:r>
          </w:p>
        </w:tc>
        <w:tc>
          <w:tcPr>
            <w:tcW w:w="774" w:type="dxa"/>
          </w:tcPr>
          <w:p w:rsidR="00005516" w:rsidRDefault="00005516" w:rsidP="00005516">
            <w:pPr>
              <w:pStyle w:val="TableParagraph"/>
              <w:spacing w:before="68"/>
              <w:ind w:left="158" w:right="158"/>
              <w:jc w:val="center"/>
              <w:rPr>
                <w:sz w:val="20"/>
              </w:rPr>
            </w:pPr>
            <w:r>
              <w:rPr>
                <w:sz w:val="20"/>
              </w:rPr>
              <w:t>0,0%</w:t>
            </w:r>
          </w:p>
        </w:tc>
        <w:tc>
          <w:tcPr>
            <w:tcW w:w="774" w:type="dxa"/>
          </w:tcPr>
          <w:p w:rsidR="00005516" w:rsidRDefault="00005516" w:rsidP="00005516">
            <w:pPr>
              <w:pStyle w:val="TableParagraph"/>
              <w:spacing w:before="68"/>
              <w:ind w:left="157" w:right="158"/>
              <w:jc w:val="center"/>
              <w:rPr>
                <w:sz w:val="20"/>
              </w:rPr>
            </w:pPr>
            <w:r>
              <w:rPr>
                <w:sz w:val="20"/>
              </w:rPr>
              <w:t>0,0%</w:t>
            </w:r>
          </w:p>
        </w:tc>
        <w:tc>
          <w:tcPr>
            <w:tcW w:w="775" w:type="dxa"/>
          </w:tcPr>
          <w:p w:rsidR="00005516" w:rsidRDefault="00005516" w:rsidP="00005516">
            <w:pPr>
              <w:pStyle w:val="TableParagraph"/>
              <w:spacing w:before="68"/>
              <w:ind w:left="178"/>
              <w:rPr>
                <w:sz w:val="20"/>
              </w:rPr>
            </w:pPr>
            <w:r>
              <w:rPr>
                <w:sz w:val="20"/>
              </w:rPr>
              <w:t>0,0%</w:t>
            </w:r>
          </w:p>
        </w:tc>
        <w:tc>
          <w:tcPr>
            <w:tcW w:w="766" w:type="dxa"/>
          </w:tcPr>
          <w:p w:rsidR="00005516" w:rsidRDefault="00005516" w:rsidP="00005516">
            <w:pPr>
              <w:pStyle w:val="TableParagraph"/>
              <w:spacing w:before="68"/>
              <w:ind w:left="159" w:right="150"/>
              <w:jc w:val="center"/>
              <w:rPr>
                <w:sz w:val="20"/>
              </w:rPr>
            </w:pPr>
            <w:r>
              <w:rPr>
                <w:sz w:val="20"/>
              </w:rPr>
              <w:t>0,0%</w:t>
            </w:r>
          </w:p>
        </w:tc>
        <w:tc>
          <w:tcPr>
            <w:tcW w:w="745" w:type="dxa"/>
          </w:tcPr>
          <w:p w:rsidR="00005516" w:rsidRDefault="00005516" w:rsidP="00005516">
            <w:pPr>
              <w:pStyle w:val="TableParagraph"/>
              <w:spacing w:before="68"/>
              <w:ind w:right="139"/>
              <w:jc w:val="right"/>
              <w:rPr>
                <w:sz w:val="20"/>
              </w:rPr>
            </w:pPr>
            <w:r>
              <w:rPr>
                <w:sz w:val="20"/>
              </w:rPr>
              <w:t>0,0%</w:t>
            </w:r>
          </w:p>
        </w:tc>
        <w:tc>
          <w:tcPr>
            <w:tcW w:w="1027" w:type="dxa"/>
          </w:tcPr>
          <w:p w:rsidR="00005516" w:rsidRDefault="00005516" w:rsidP="00005516">
            <w:pPr>
              <w:pStyle w:val="TableParagraph"/>
              <w:spacing w:before="68"/>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4"/>
              <w:ind w:left="35"/>
              <w:rPr>
                <w:sz w:val="20"/>
              </w:rPr>
            </w:pPr>
            <w:r>
              <w:rPr>
                <w:sz w:val="20"/>
              </w:rPr>
              <w:t>Janikowo</w:t>
            </w:r>
          </w:p>
        </w:tc>
        <w:tc>
          <w:tcPr>
            <w:tcW w:w="808" w:type="dxa"/>
          </w:tcPr>
          <w:p w:rsidR="00005516" w:rsidRDefault="00005516" w:rsidP="00005516">
            <w:pPr>
              <w:pStyle w:val="TableParagraph"/>
              <w:spacing w:before="74"/>
              <w:ind w:right="176"/>
              <w:jc w:val="right"/>
              <w:rPr>
                <w:sz w:val="20"/>
              </w:rPr>
            </w:pPr>
            <w:r>
              <w:rPr>
                <w:sz w:val="20"/>
              </w:rPr>
              <w:t>0,0%</w:t>
            </w:r>
          </w:p>
        </w:tc>
        <w:tc>
          <w:tcPr>
            <w:tcW w:w="772" w:type="dxa"/>
          </w:tcPr>
          <w:p w:rsidR="00005516" w:rsidRDefault="00005516" w:rsidP="00005516">
            <w:pPr>
              <w:pStyle w:val="TableParagraph"/>
              <w:spacing w:before="74"/>
              <w:ind w:left="157" w:right="157"/>
              <w:jc w:val="center"/>
              <w:rPr>
                <w:sz w:val="20"/>
              </w:rPr>
            </w:pPr>
            <w:r>
              <w:rPr>
                <w:sz w:val="20"/>
              </w:rPr>
              <w:t>0,0%</w:t>
            </w:r>
          </w:p>
        </w:tc>
        <w:tc>
          <w:tcPr>
            <w:tcW w:w="774" w:type="dxa"/>
          </w:tcPr>
          <w:p w:rsidR="00005516" w:rsidRDefault="00005516" w:rsidP="00005516">
            <w:pPr>
              <w:pStyle w:val="TableParagraph"/>
              <w:spacing w:before="74"/>
              <w:ind w:left="177"/>
              <w:rPr>
                <w:sz w:val="20"/>
              </w:rPr>
            </w:pPr>
            <w:r>
              <w:rPr>
                <w:sz w:val="20"/>
              </w:rPr>
              <w:t>0,0%</w:t>
            </w:r>
          </w:p>
        </w:tc>
        <w:tc>
          <w:tcPr>
            <w:tcW w:w="774" w:type="dxa"/>
          </w:tcPr>
          <w:p w:rsidR="00005516" w:rsidRDefault="00005516" w:rsidP="00005516">
            <w:pPr>
              <w:pStyle w:val="TableParagraph"/>
              <w:spacing w:before="74"/>
              <w:ind w:left="158" w:right="158"/>
              <w:jc w:val="center"/>
              <w:rPr>
                <w:sz w:val="20"/>
              </w:rPr>
            </w:pPr>
            <w:r>
              <w:rPr>
                <w:sz w:val="20"/>
              </w:rPr>
              <w:t>0,0%</w:t>
            </w:r>
          </w:p>
        </w:tc>
        <w:tc>
          <w:tcPr>
            <w:tcW w:w="774" w:type="dxa"/>
          </w:tcPr>
          <w:p w:rsidR="00005516" w:rsidRDefault="00005516" w:rsidP="00005516">
            <w:pPr>
              <w:pStyle w:val="TableParagraph"/>
              <w:spacing w:before="74"/>
              <w:ind w:left="157" w:right="158"/>
              <w:jc w:val="center"/>
              <w:rPr>
                <w:sz w:val="20"/>
              </w:rPr>
            </w:pPr>
            <w:r>
              <w:rPr>
                <w:sz w:val="20"/>
              </w:rPr>
              <w:t>0,0%</w:t>
            </w:r>
          </w:p>
        </w:tc>
        <w:tc>
          <w:tcPr>
            <w:tcW w:w="775" w:type="dxa"/>
          </w:tcPr>
          <w:p w:rsidR="00005516" w:rsidRDefault="00005516" w:rsidP="00005516">
            <w:pPr>
              <w:pStyle w:val="TableParagraph"/>
              <w:spacing w:before="74"/>
              <w:ind w:left="178"/>
              <w:rPr>
                <w:sz w:val="20"/>
              </w:rPr>
            </w:pPr>
            <w:r>
              <w:rPr>
                <w:sz w:val="20"/>
              </w:rPr>
              <w:t>0,0%</w:t>
            </w:r>
          </w:p>
        </w:tc>
        <w:tc>
          <w:tcPr>
            <w:tcW w:w="766" w:type="dxa"/>
          </w:tcPr>
          <w:p w:rsidR="00005516" w:rsidRDefault="00005516" w:rsidP="00005516">
            <w:pPr>
              <w:pStyle w:val="TableParagraph"/>
              <w:spacing w:before="74"/>
              <w:ind w:left="159" w:right="150"/>
              <w:jc w:val="center"/>
              <w:rPr>
                <w:sz w:val="20"/>
              </w:rPr>
            </w:pPr>
            <w:r>
              <w:rPr>
                <w:sz w:val="20"/>
              </w:rPr>
              <w:t>0,0%</w:t>
            </w:r>
          </w:p>
        </w:tc>
        <w:tc>
          <w:tcPr>
            <w:tcW w:w="745" w:type="dxa"/>
          </w:tcPr>
          <w:p w:rsidR="00005516" w:rsidRDefault="00005516" w:rsidP="00005516">
            <w:pPr>
              <w:pStyle w:val="TableParagraph"/>
              <w:spacing w:before="74"/>
              <w:ind w:right="139"/>
              <w:jc w:val="right"/>
              <w:rPr>
                <w:sz w:val="20"/>
              </w:rPr>
            </w:pPr>
            <w:r>
              <w:rPr>
                <w:sz w:val="20"/>
              </w:rPr>
              <w:t>0,0%</w:t>
            </w:r>
          </w:p>
        </w:tc>
        <w:tc>
          <w:tcPr>
            <w:tcW w:w="1027" w:type="dxa"/>
          </w:tcPr>
          <w:p w:rsidR="00005516" w:rsidRDefault="00005516" w:rsidP="00005516">
            <w:pPr>
              <w:pStyle w:val="TableParagraph"/>
              <w:spacing w:before="74"/>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3"/>
              <w:ind w:left="35"/>
              <w:rPr>
                <w:sz w:val="20"/>
              </w:rPr>
            </w:pPr>
            <w:r>
              <w:rPr>
                <w:sz w:val="20"/>
              </w:rPr>
              <w:t>Kruszwica</w:t>
            </w:r>
          </w:p>
        </w:tc>
        <w:tc>
          <w:tcPr>
            <w:tcW w:w="808" w:type="dxa"/>
          </w:tcPr>
          <w:p w:rsidR="00005516" w:rsidRDefault="00005516" w:rsidP="00005516">
            <w:pPr>
              <w:pStyle w:val="TableParagraph"/>
              <w:spacing w:before="73"/>
              <w:ind w:right="176"/>
              <w:jc w:val="right"/>
              <w:rPr>
                <w:sz w:val="20"/>
              </w:rPr>
            </w:pPr>
            <w:r>
              <w:rPr>
                <w:sz w:val="20"/>
              </w:rPr>
              <w:t>0,0%</w:t>
            </w:r>
          </w:p>
        </w:tc>
        <w:tc>
          <w:tcPr>
            <w:tcW w:w="772" w:type="dxa"/>
          </w:tcPr>
          <w:p w:rsidR="00005516" w:rsidRDefault="00005516" w:rsidP="00005516">
            <w:pPr>
              <w:pStyle w:val="TableParagraph"/>
              <w:spacing w:before="73"/>
              <w:ind w:left="157" w:right="157"/>
              <w:jc w:val="center"/>
              <w:rPr>
                <w:sz w:val="20"/>
              </w:rPr>
            </w:pPr>
            <w:r>
              <w:rPr>
                <w:sz w:val="20"/>
              </w:rPr>
              <w:t>0,0%</w:t>
            </w:r>
          </w:p>
        </w:tc>
        <w:tc>
          <w:tcPr>
            <w:tcW w:w="774" w:type="dxa"/>
          </w:tcPr>
          <w:p w:rsidR="00005516" w:rsidRDefault="00005516" w:rsidP="00005516">
            <w:pPr>
              <w:pStyle w:val="TableParagraph"/>
              <w:spacing w:before="73"/>
              <w:ind w:left="177"/>
              <w:rPr>
                <w:sz w:val="20"/>
              </w:rPr>
            </w:pPr>
            <w:r>
              <w:rPr>
                <w:sz w:val="20"/>
              </w:rPr>
              <w:t>0,0%</w:t>
            </w:r>
          </w:p>
        </w:tc>
        <w:tc>
          <w:tcPr>
            <w:tcW w:w="774" w:type="dxa"/>
          </w:tcPr>
          <w:p w:rsidR="00005516" w:rsidRDefault="00005516" w:rsidP="00005516">
            <w:pPr>
              <w:pStyle w:val="TableParagraph"/>
              <w:spacing w:before="73"/>
              <w:ind w:left="158" w:right="158"/>
              <w:jc w:val="center"/>
              <w:rPr>
                <w:sz w:val="20"/>
              </w:rPr>
            </w:pPr>
            <w:r>
              <w:rPr>
                <w:sz w:val="20"/>
              </w:rPr>
              <w:t>0,0%</w:t>
            </w:r>
          </w:p>
        </w:tc>
        <w:tc>
          <w:tcPr>
            <w:tcW w:w="774" w:type="dxa"/>
          </w:tcPr>
          <w:p w:rsidR="00005516" w:rsidRDefault="00005516" w:rsidP="00005516">
            <w:pPr>
              <w:pStyle w:val="TableParagraph"/>
              <w:spacing w:before="73"/>
              <w:ind w:left="157" w:right="158"/>
              <w:jc w:val="center"/>
              <w:rPr>
                <w:sz w:val="20"/>
              </w:rPr>
            </w:pPr>
            <w:r>
              <w:rPr>
                <w:sz w:val="20"/>
              </w:rPr>
              <w:t>0,0%</w:t>
            </w:r>
          </w:p>
        </w:tc>
        <w:tc>
          <w:tcPr>
            <w:tcW w:w="775" w:type="dxa"/>
          </w:tcPr>
          <w:p w:rsidR="00005516" w:rsidRDefault="00005516" w:rsidP="00005516">
            <w:pPr>
              <w:pStyle w:val="TableParagraph"/>
              <w:spacing w:before="73"/>
              <w:ind w:left="178"/>
              <w:rPr>
                <w:sz w:val="20"/>
              </w:rPr>
            </w:pPr>
            <w:r>
              <w:rPr>
                <w:sz w:val="20"/>
              </w:rPr>
              <w:t>0,0%</w:t>
            </w:r>
          </w:p>
        </w:tc>
        <w:tc>
          <w:tcPr>
            <w:tcW w:w="766" w:type="dxa"/>
          </w:tcPr>
          <w:p w:rsidR="00005516" w:rsidRDefault="00005516" w:rsidP="00005516">
            <w:pPr>
              <w:pStyle w:val="TableParagraph"/>
              <w:spacing w:before="73"/>
              <w:ind w:left="159" w:right="150"/>
              <w:jc w:val="center"/>
              <w:rPr>
                <w:sz w:val="20"/>
              </w:rPr>
            </w:pPr>
            <w:r>
              <w:rPr>
                <w:sz w:val="20"/>
              </w:rPr>
              <w:t>0,0%</w:t>
            </w:r>
          </w:p>
        </w:tc>
        <w:tc>
          <w:tcPr>
            <w:tcW w:w="745" w:type="dxa"/>
          </w:tcPr>
          <w:p w:rsidR="00005516" w:rsidRDefault="00005516" w:rsidP="00005516">
            <w:pPr>
              <w:pStyle w:val="TableParagraph"/>
              <w:spacing w:before="73"/>
              <w:ind w:right="139"/>
              <w:jc w:val="right"/>
              <w:rPr>
                <w:sz w:val="20"/>
              </w:rPr>
            </w:pPr>
            <w:r>
              <w:rPr>
                <w:sz w:val="20"/>
              </w:rPr>
              <w:t>0,0%</w:t>
            </w:r>
          </w:p>
        </w:tc>
        <w:tc>
          <w:tcPr>
            <w:tcW w:w="1027" w:type="dxa"/>
          </w:tcPr>
          <w:p w:rsidR="00005516" w:rsidRDefault="00005516" w:rsidP="00005516">
            <w:pPr>
              <w:pStyle w:val="TableParagraph"/>
              <w:spacing w:before="73"/>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4"/>
              <w:ind w:left="35"/>
              <w:rPr>
                <w:sz w:val="20"/>
              </w:rPr>
            </w:pPr>
            <w:r>
              <w:rPr>
                <w:sz w:val="20"/>
              </w:rPr>
              <w:t>Pakość</w:t>
            </w:r>
          </w:p>
        </w:tc>
        <w:tc>
          <w:tcPr>
            <w:tcW w:w="808" w:type="dxa"/>
          </w:tcPr>
          <w:p w:rsidR="00005516" w:rsidRDefault="00005516" w:rsidP="00005516">
            <w:pPr>
              <w:pStyle w:val="TableParagraph"/>
              <w:spacing w:before="74"/>
              <w:ind w:right="176"/>
              <w:jc w:val="right"/>
              <w:rPr>
                <w:sz w:val="20"/>
              </w:rPr>
            </w:pPr>
            <w:r>
              <w:rPr>
                <w:sz w:val="20"/>
              </w:rPr>
              <w:t>0,0%</w:t>
            </w:r>
          </w:p>
        </w:tc>
        <w:tc>
          <w:tcPr>
            <w:tcW w:w="772" w:type="dxa"/>
          </w:tcPr>
          <w:p w:rsidR="00005516" w:rsidRDefault="00005516" w:rsidP="00005516">
            <w:pPr>
              <w:pStyle w:val="TableParagraph"/>
              <w:spacing w:before="74"/>
              <w:ind w:left="157" w:right="157"/>
              <w:jc w:val="center"/>
              <w:rPr>
                <w:sz w:val="20"/>
              </w:rPr>
            </w:pPr>
            <w:r>
              <w:rPr>
                <w:sz w:val="20"/>
              </w:rPr>
              <w:t>0,0%</w:t>
            </w:r>
          </w:p>
        </w:tc>
        <w:tc>
          <w:tcPr>
            <w:tcW w:w="774" w:type="dxa"/>
          </w:tcPr>
          <w:p w:rsidR="00005516" w:rsidRDefault="00005516" w:rsidP="00005516">
            <w:pPr>
              <w:pStyle w:val="TableParagraph"/>
              <w:spacing w:before="74"/>
              <w:ind w:left="177"/>
              <w:rPr>
                <w:sz w:val="20"/>
              </w:rPr>
            </w:pPr>
            <w:r>
              <w:rPr>
                <w:sz w:val="20"/>
              </w:rPr>
              <w:t>0,0%</w:t>
            </w:r>
          </w:p>
        </w:tc>
        <w:tc>
          <w:tcPr>
            <w:tcW w:w="774" w:type="dxa"/>
          </w:tcPr>
          <w:p w:rsidR="00005516" w:rsidRDefault="00005516" w:rsidP="00005516">
            <w:pPr>
              <w:pStyle w:val="TableParagraph"/>
              <w:spacing w:before="74"/>
              <w:ind w:left="158" w:right="158"/>
              <w:jc w:val="center"/>
              <w:rPr>
                <w:sz w:val="20"/>
              </w:rPr>
            </w:pPr>
            <w:r>
              <w:rPr>
                <w:sz w:val="20"/>
              </w:rPr>
              <w:t>0,0%</w:t>
            </w:r>
          </w:p>
        </w:tc>
        <w:tc>
          <w:tcPr>
            <w:tcW w:w="774" w:type="dxa"/>
          </w:tcPr>
          <w:p w:rsidR="00005516" w:rsidRDefault="00005516" w:rsidP="00005516">
            <w:pPr>
              <w:pStyle w:val="TableParagraph"/>
              <w:spacing w:before="74"/>
              <w:ind w:left="157" w:right="158"/>
              <w:jc w:val="center"/>
              <w:rPr>
                <w:sz w:val="20"/>
              </w:rPr>
            </w:pPr>
            <w:r>
              <w:rPr>
                <w:sz w:val="20"/>
              </w:rPr>
              <w:t>0,0%</w:t>
            </w:r>
          </w:p>
        </w:tc>
        <w:tc>
          <w:tcPr>
            <w:tcW w:w="775" w:type="dxa"/>
          </w:tcPr>
          <w:p w:rsidR="00005516" w:rsidRDefault="00005516" w:rsidP="00005516">
            <w:pPr>
              <w:pStyle w:val="TableParagraph"/>
              <w:spacing w:before="74"/>
              <w:ind w:left="178"/>
              <w:rPr>
                <w:sz w:val="20"/>
              </w:rPr>
            </w:pPr>
            <w:r>
              <w:rPr>
                <w:sz w:val="20"/>
              </w:rPr>
              <w:t>0,0%</w:t>
            </w:r>
          </w:p>
        </w:tc>
        <w:tc>
          <w:tcPr>
            <w:tcW w:w="766" w:type="dxa"/>
          </w:tcPr>
          <w:p w:rsidR="00005516" w:rsidRDefault="00005516" w:rsidP="00005516">
            <w:pPr>
              <w:pStyle w:val="TableParagraph"/>
              <w:spacing w:before="74"/>
              <w:ind w:left="159" w:right="150"/>
              <w:jc w:val="center"/>
              <w:rPr>
                <w:sz w:val="20"/>
              </w:rPr>
            </w:pPr>
            <w:r>
              <w:rPr>
                <w:sz w:val="20"/>
              </w:rPr>
              <w:t>0,0%</w:t>
            </w:r>
          </w:p>
        </w:tc>
        <w:tc>
          <w:tcPr>
            <w:tcW w:w="745" w:type="dxa"/>
          </w:tcPr>
          <w:p w:rsidR="00005516" w:rsidRDefault="00005516" w:rsidP="00005516">
            <w:pPr>
              <w:pStyle w:val="TableParagraph"/>
              <w:spacing w:before="74"/>
              <w:ind w:right="139"/>
              <w:jc w:val="right"/>
              <w:rPr>
                <w:sz w:val="20"/>
              </w:rPr>
            </w:pPr>
            <w:r>
              <w:rPr>
                <w:sz w:val="20"/>
              </w:rPr>
              <w:t>0,0%</w:t>
            </w:r>
          </w:p>
        </w:tc>
        <w:tc>
          <w:tcPr>
            <w:tcW w:w="1027" w:type="dxa"/>
          </w:tcPr>
          <w:p w:rsidR="00005516" w:rsidRDefault="00005516" w:rsidP="00005516">
            <w:pPr>
              <w:pStyle w:val="TableParagraph"/>
              <w:spacing w:before="74"/>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3"/>
              <w:ind w:left="35"/>
              <w:rPr>
                <w:sz w:val="20"/>
              </w:rPr>
            </w:pPr>
            <w:r>
              <w:rPr>
                <w:sz w:val="20"/>
              </w:rPr>
              <w:t>Rojewo</w:t>
            </w:r>
          </w:p>
        </w:tc>
        <w:tc>
          <w:tcPr>
            <w:tcW w:w="808" w:type="dxa"/>
          </w:tcPr>
          <w:p w:rsidR="00005516" w:rsidRDefault="00005516" w:rsidP="00005516">
            <w:pPr>
              <w:pStyle w:val="TableParagraph"/>
              <w:spacing w:before="73"/>
              <w:ind w:right="175"/>
              <w:jc w:val="right"/>
              <w:rPr>
                <w:sz w:val="20"/>
              </w:rPr>
            </w:pPr>
            <w:r>
              <w:rPr>
                <w:sz w:val="20"/>
              </w:rPr>
              <w:t>0,0%</w:t>
            </w:r>
          </w:p>
        </w:tc>
        <w:tc>
          <w:tcPr>
            <w:tcW w:w="772" w:type="dxa"/>
          </w:tcPr>
          <w:p w:rsidR="00005516" w:rsidRDefault="00005516" w:rsidP="00005516">
            <w:pPr>
              <w:pStyle w:val="TableParagraph"/>
              <w:spacing w:before="73"/>
              <w:ind w:left="157" w:right="157"/>
              <w:jc w:val="center"/>
              <w:rPr>
                <w:sz w:val="20"/>
              </w:rPr>
            </w:pPr>
            <w:r>
              <w:rPr>
                <w:sz w:val="20"/>
              </w:rPr>
              <w:t>0,0%</w:t>
            </w:r>
          </w:p>
        </w:tc>
        <w:tc>
          <w:tcPr>
            <w:tcW w:w="774" w:type="dxa"/>
          </w:tcPr>
          <w:p w:rsidR="00005516" w:rsidRDefault="00005516" w:rsidP="00005516">
            <w:pPr>
              <w:pStyle w:val="TableParagraph"/>
              <w:spacing w:before="73"/>
              <w:ind w:left="177"/>
              <w:rPr>
                <w:sz w:val="20"/>
              </w:rPr>
            </w:pPr>
            <w:r>
              <w:rPr>
                <w:sz w:val="20"/>
              </w:rPr>
              <w:t>0,0%</w:t>
            </w:r>
          </w:p>
        </w:tc>
        <w:tc>
          <w:tcPr>
            <w:tcW w:w="774" w:type="dxa"/>
          </w:tcPr>
          <w:p w:rsidR="00005516" w:rsidRDefault="00005516" w:rsidP="00005516">
            <w:pPr>
              <w:pStyle w:val="TableParagraph"/>
              <w:spacing w:before="73"/>
              <w:ind w:left="158" w:right="158"/>
              <w:jc w:val="center"/>
              <w:rPr>
                <w:sz w:val="20"/>
              </w:rPr>
            </w:pPr>
            <w:r>
              <w:rPr>
                <w:sz w:val="20"/>
              </w:rPr>
              <w:t>0,0%</w:t>
            </w:r>
          </w:p>
        </w:tc>
        <w:tc>
          <w:tcPr>
            <w:tcW w:w="774" w:type="dxa"/>
          </w:tcPr>
          <w:p w:rsidR="00005516" w:rsidRDefault="00005516" w:rsidP="00005516">
            <w:pPr>
              <w:pStyle w:val="TableParagraph"/>
              <w:spacing w:before="73"/>
              <w:ind w:left="157" w:right="158"/>
              <w:jc w:val="center"/>
              <w:rPr>
                <w:sz w:val="20"/>
              </w:rPr>
            </w:pPr>
            <w:r>
              <w:rPr>
                <w:sz w:val="20"/>
              </w:rPr>
              <w:t>0,0%</w:t>
            </w:r>
          </w:p>
        </w:tc>
        <w:tc>
          <w:tcPr>
            <w:tcW w:w="775" w:type="dxa"/>
          </w:tcPr>
          <w:p w:rsidR="00005516" w:rsidRDefault="00005516" w:rsidP="00005516">
            <w:pPr>
              <w:pStyle w:val="TableParagraph"/>
              <w:spacing w:before="73"/>
              <w:ind w:left="178"/>
              <w:rPr>
                <w:sz w:val="20"/>
              </w:rPr>
            </w:pPr>
            <w:r>
              <w:rPr>
                <w:sz w:val="20"/>
              </w:rPr>
              <w:t>0,0%</w:t>
            </w:r>
          </w:p>
        </w:tc>
        <w:tc>
          <w:tcPr>
            <w:tcW w:w="766" w:type="dxa"/>
          </w:tcPr>
          <w:p w:rsidR="00005516" w:rsidRDefault="00005516" w:rsidP="00005516">
            <w:pPr>
              <w:pStyle w:val="TableParagraph"/>
              <w:spacing w:before="73"/>
              <w:ind w:left="159" w:right="150"/>
              <w:jc w:val="center"/>
              <w:rPr>
                <w:sz w:val="20"/>
              </w:rPr>
            </w:pPr>
            <w:r>
              <w:rPr>
                <w:sz w:val="20"/>
              </w:rPr>
              <w:t>0,0%</w:t>
            </w:r>
          </w:p>
        </w:tc>
        <w:tc>
          <w:tcPr>
            <w:tcW w:w="745" w:type="dxa"/>
          </w:tcPr>
          <w:p w:rsidR="00005516" w:rsidRDefault="00005516" w:rsidP="00005516">
            <w:pPr>
              <w:pStyle w:val="TableParagraph"/>
              <w:spacing w:before="73"/>
              <w:ind w:right="139"/>
              <w:jc w:val="right"/>
              <w:rPr>
                <w:sz w:val="20"/>
              </w:rPr>
            </w:pPr>
            <w:r>
              <w:rPr>
                <w:sz w:val="20"/>
              </w:rPr>
              <w:t>0,0%</w:t>
            </w:r>
          </w:p>
        </w:tc>
        <w:tc>
          <w:tcPr>
            <w:tcW w:w="1027" w:type="dxa"/>
          </w:tcPr>
          <w:p w:rsidR="00005516" w:rsidRDefault="00005516" w:rsidP="00005516">
            <w:pPr>
              <w:pStyle w:val="TableParagraph"/>
              <w:spacing w:before="73"/>
              <w:ind w:left="101" w:right="15"/>
              <w:jc w:val="center"/>
              <w:rPr>
                <w:sz w:val="20"/>
              </w:rPr>
            </w:pPr>
            <w:r>
              <w:rPr>
                <w:sz w:val="20"/>
              </w:rPr>
              <w:t>0,0%</w:t>
            </w:r>
          </w:p>
        </w:tc>
      </w:tr>
      <w:tr w:rsidR="00005516" w:rsidTr="00005516">
        <w:trPr>
          <w:trHeight w:hRule="exact" w:val="400"/>
        </w:trPr>
        <w:tc>
          <w:tcPr>
            <w:tcW w:w="1794" w:type="dxa"/>
          </w:tcPr>
          <w:p w:rsidR="00005516" w:rsidRDefault="00005516" w:rsidP="00005516">
            <w:pPr>
              <w:pStyle w:val="TableParagraph"/>
              <w:spacing w:before="74"/>
              <w:ind w:left="35"/>
              <w:rPr>
                <w:sz w:val="20"/>
              </w:rPr>
            </w:pPr>
            <w:r>
              <w:rPr>
                <w:sz w:val="20"/>
              </w:rPr>
              <w:t>Złotniki Kujawskie</w:t>
            </w:r>
          </w:p>
        </w:tc>
        <w:tc>
          <w:tcPr>
            <w:tcW w:w="808" w:type="dxa"/>
          </w:tcPr>
          <w:p w:rsidR="00005516" w:rsidRDefault="00005516" w:rsidP="00005516">
            <w:pPr>
              <w:pStyle w:val="TableParagraph"/>
              <w:spacing w:before="74"/>
              <w:ind w:right="176"/>
              <w:jc w:val="right"/>
              <w:rPr>
                <w:sz w:val="20"/>
              </w:rPr>
            </w:pPr>
            <w:r>
              <w:rPr>
                <w:sz w:val="20"/>
              </w:rPr>
              <w:t>0,0%</w:t>
            </w:r>
          </w:p>
        </w:tc>
        <w:tc>
          <w:tcPr>
            <w:tcW w:w="772" w:type="dxa"/>
          </w:tcPr>
          <w:p w:rsidR="00005516" w:rsidRDefault="00005516" w:rsidP="00005516">
            <w:pPr>
              <w:pStyle w:val="TableParagraph"/>
              <w:spacing w:before="74"/>
              <w:ind w:left="157" w:right="157"/>
              <w:jc w:val="center"/>
              <w:rPr>
                <w:sz w:val="20"/>
              </w:rPr>
            </w:pPr>
            <w:r>
              <w:rPr>
                <w:sz w:val="20"/>
              </w:rPr>
              <w:t>0,0%</w:t>
            </w:r>
          </w:p>
        </w:tc>
        <w:tc>
          <w:tcPr>
            <w:tcW w:w="774" w:type="dxa"/>
          </w:tcPr>
          <w:p w:rsidR="00005516" w:rsidRDefault="00005516" w:rsidP="00005516">
            <w:pPr>
              <w:pStyle w:val="TableParagraph"/>
              <w:spacing w:before="74"/>
              <w:ind w:left="177"/>
              <w:rPr>
                <w:sz w:val="20"/>
              </w:rPr>
            </w:pPr>
            <w:r>
              <w:rPr>
                <w:sz w:val="20"/>
              </w:rPr>
              <w:t>0,0%</w:t>
            </w:r>
          </w:p>
        </w:tc>
        <w:tc>
          <w:tcPr>
            <w:tcW w:w="774" w:type="dxa"/>
          </w:tcPr>
          <w:p w:rsidR="00005516" w:rsidRDefault="00005516" w:rsidP="00005516">
            <w:pPr>
              <w:pStyle w:val="TableParagraph"/>
              <w:spacing w:before="74"/>
              <w:ind w:left="158" w:right="158"/>
              <w:jc w:val="center"/>
              <w:rPr>
                <w:sz w:val="20"/>
              </w:rPr>
            </w:pPr>
            <w:r>
              <w:rPr>
                <w:sz w:val="20"/>
              </w:rPr>
              <w:t>0,0%</w:t>
            </w:r>
          </w:p>
        </w:tc>
        <w:tc>
          <w:tcPr>
            <w:tcW w:w="774" w:type="dxa"/>
          </w:tcPr>
          <w:p w:rsidR="00005516" w:rsidRDefault="00005516" w:rsidP="00005516">
            <w:pPr>
              <w:pStyle w:val="TableParagraph"/>
              <w:spacing w:before="74"/>
              <w:ind w:left="157" w:right="158"/>
              <w:jc w:val="center"/>
              <w:rPr>
                <w:sz w:val="20"/>
              </w:rPr>
            </w:pPr>
            <w:r>
              <w:rPr>
                <w:sz w:val="20"/>
              </w:rPr>
              <w:t>0,0%</w:t>
            </w:r>
          </w:p>
        </w:tc>
        <w:tc>
          <w:tcPr>
            <w:tcW w:w="775" w:type="dxa"/>
          </w:tcPr>
          <w:p w:rsidR="00005516" w:rsidRDefault="00005516" w:rsidP="00005516">
            <w:pPr>
              <w:pStyle w:val="TableParagraph"/>
              <w:spacing w:before="74"/>
              <w:ind w:left="178"/>
              <w:rPr>
                <w:sz w:val="20"/>
              </w:rPr>
            </w:pPr>
            <w:r>
              <w:rPr>
                <w:sz w:val="20"/>
              </w:rPr>
              <w:t>0,0%</w:t>
            </w:r>
          </w:p>
        </w:tc>
        <w:tc>
          <w:tcPr>
            <w:tcW w:w="766" w:type="dxa"/>
          </w:tcPr>
          <w:p w:rsidR="00005516" w:rsidRDefault="00005516" w:rsidP="00005516">
            <w:pPr>
              <w:pStyle w:val="TableParagraph"/>
              <w:spacing w:before="74"/>
              <w:ind w:left="159" w:right="150"/>
              <w:jc w:val="center"/>
              <w:rPr>
                <w:sz w:val="20"/>
              </w:rPr>
            </w:pPr>
            <w:r>
              <w:rPr>
                <w:sz w:val="20"/>
              </w:rPr>
              <w:t>0,0%</w:t>
            </w:r>
          </w:p>
        </w:tc>
        <w:tc>
          <w:tcPr>
            <w:tcW w:w="745" w:type="dxa"/>
          </w:tcPr>
          <w:p w:rsidR="00005516" w:rsidRDefault="00005516" w:rsidP="00005516">
            <w:pPr>
              <w:pStyle w:val="TableParagraph"/>
              <w:spacing w:before="74"/>
              <w:ind w:right="139"/>
              <w:jc w:val="right"/>
              <w:rPr>
                <w:sz w:val="20"/>
              </w:rPr>
            </w:pPr>
            <w:r>
              <w:rPr>
                <w:sz w:val="20"/>
              </w:rPr>
              <w:t>0,0%</w:t>
            </w:r>
          </w:p>
        </w:tc>
        <w:tc>
          <w:tcPr>
            <w:tcW w:w="1027" w:type="dxa"/>
          </w:tcPr>
          <w:p w:rsidR="00005516" w:rsidRDefault="00005516" w:rsidP="00005516">
            <w:pPr>
              <w:pStyle w:val="TableParagraph"/>
              <w:spacing w:before="74"/>
              <w:ind w:left="101" w:right="15"/>
              <w:jc w:val="center"/>
              <w:rPr>
                <w:sz w:val="20"/>
              </w:rPr>
            </w:pPr>
            <w:r>
              <w:rPr>
                <w:sz w:val="20"/>
              </w:rPr>
              <w:t>0,0%</w:t>
            </w:r>
          </w:p>
        </w:tc>
      </w:tr>
    </w:tbl>
    <w:p w:rsidR="00005516" w:rsidRDefault="00005516" w:rsidP="00005516">
      <w:pPr>
        <w:spacing w:before="85" w:line="171" w:lineRule="exact"/>
        <w:ind w:left="1302" w:right="1768"/>
        <w:rPr>
          <w:b/>
          <w:sz w:val="20"/>
        </w:rPr>
      </w:pPr>
      <w:r>
        <w:rPr>
          <w:b/>
          <w:sz w:val="20"/>
        </w:rPr>
        <w:t>woj. kujawsko-</w:t>
      </w:r>
    </w:p>
    <w:p w:rsidR="00005516" w:rsidRDefault="00005516" w:rsidP="00005516">
      <w:pPr>
        <w:tabs>
          <w:tab w:val="left" w:pos="2824"/>
          <w:tab w:val="left" w:pos="3597"/>
          <w:tab w:val="left" w:pos="4370"/>
          <w:tab w:val="left" w:pos="5145"/>
          <w:tab w:val="left" w:pos="5918"/>
          <w:tab w:val="left" w:pos="6694"/>
          <w:tab w:val="left" w:pos="7469"/>
          <w:tab w:val="left" w:pos="8242"/>
          <w:tab w:val="left" w:pos="9149"/>
        </w:tabs>
        <w:spacing w:line="291" w:lineRule="exact"/>
        <w:ind w:left="1703" w:right="283"/>
        <w:rPr>
          <w:b/>
          <w:sz w:val="20"/>
        </w:rPr>
      </w:pPr>
      <w:r>
        <w:rPr>
          <w:b/>
          <w:position w:val="-11"/>
          <w:sz w:val="20"/>
        </w:rPr>
        <w:t>pomorskie</w:t>
      </w:r>
      <w:r>
        <w:rPr>
          <w:b/>
          <w:position w:val="-11"/>
          <w:sz w:val="20"/>
        </w:rPr>
        <w:tab/>
      </w:r>
      <w:r>
        <w:rPr>
          <w:b/>
          <w:sz w:val="20"/>
        </w:rPr>
        <w:t>1,8%</w:t>
      </w:r>
      <w:r>
        <w:rPr>
          <w:b/>
          <w:sz w:val="20"/>
        </w:rPr>
        <w:tab/>
        <w:t>1,9%</w:t>
      </w:r>
      <w:r>
        <w:rPr>
          <w:b/>
          <w:sz w:val="20"/>
        </w:rPr>
        <w:tab/>
        <w:t>1,9%</w:t>
      </w:r>
      <w:r>
        <w:rPr>
          <w:b/>
          <w:sz w:val="20"/>
        </w:rPr>
        <w:tab/>
        <w:t>1,9%</w:t>
      </w:r>
      <w:r>
        <w:rPr>
          <w:b/>
          <w:sz w:val="20"/>
        </w:rPr>
        <w:tab/>
        <w:t>2,3%</w:t>
      </w:r>
      <w:r>
        <w:rPr>
          <w:b/>
          <w:sz w:val="20"/>
        </w:rPr>
        <w:tab/>
        <w:t>3,0%</w:t>
      </w:r>
      <w:r>
        <w:rPr>
          <w:b/>
          <w:sz w:val="20"/>
        </w:rPr>
        <w:tab/>
        <w:t>3,5%</w:t>
      </w:r>
      <w:r>
        <w:rPr>
          <w:b/>
          <w:sz w:val="20"/>
        </w:rPr>
        <w:tab/>
        <w:t>4,3%</w:t>
      </w:r>
      <w:r>
        <w:rPr>
          <w:b/>
          <w:sz w:val="20"/>
        </w:rPr>
        <w:tab/>
        <w:t>2,5%</w:t>
      </w:r>
    </w:p>
    <w:p w:rsidR="00005516" w:rsidRDefault="00005516" w:rsidP="00005516">
      <w:pPr>
        <w:tabs>
          <w:tab w:val="left" w:pos="2824"/>
          <w:tab w:val="left" w:pos="3597"/>
          <w:tab w:val="left" w:pos="4370"/>
          <w:tab w:val="left" w:pos="5145"/>
          <w:tab w:val="left" w:pos="5918"/>
          <w:tab w:val="left" w:pos="6694"/>
          <w:tab w:val="left" w:pos="7469"/>
          <w:tab w:val="left" w:pos="8242"/>
          <w:tab w:val="left" w:pos="9149"/>
        </w:tabs>
        <w:spacing w:before="166"/>
        <w:ind w:left="2037" w:right="283"/>
        <w:rPr>
          <w:b/>
          <w:sz w:val="20"/>
        </w:rPr>
      </w:pPr>
      <w:r>
        <w:rPr>
          <w:b/>
          <w:sz w:val="20"/>
        </w:rPr>
        <w:t>Polska</w:t>
      </w:r>
      <w:r>
        <w:rPr>
          <w:b/>
          <w:sz w:val="20"/>
        </w:rPr>
        <w:tab/>
        <w:t>2,4%</w:t>
      </w:r>
      <w:r>
        <w:rPr>
          <w:b/>
          <w:sz w:val="20"/>
        </w:rPr>
        <w:tab/>
        <w:t>2,6%</w:t>
      </w:r>
      <w:r>
        <w:rPr>
          <w:b/>
          <w:sz w:val="20"/>
        </w:rPr>
        <w:tab/>
        <w:t>2,6%</w:t>
      </w:r>
      <w:r>
        <w:rPr>
          <w:b/>
          <w:sz w:val="20"/>
        </w:rPr>
        <w:tab/>
        <w:t>2,6%</w:t>
      </w:r>
      <w:r>
        <w:rPr>
          <w:b/>
          <w:sz w:val="20"/>
        </w:rPr>
        <w:tab/>
        <w:t>3,0%</w:t>
      </w:r>
      <w:r>
        <w:rPr>
          <w:b/>
          <w:sz w:val="20"/>
        </w:rPr>
        <w:tab/>
        <w:t>3,8%</w:t>
      </w:r>
      <w:r>
        <w:rPr>
          <w:b/>
          <w:sz w:val="20"/>
        </w:rPr>
        <w:tab/>
        <w:t>4,8%</w:t>
      </w:r>
      <w:r>
        <w:rPr>
          <w:b/>
          <w:sz w:val="20"/>
        </w:rPr>
        <w:tab/>
        <w:t>5,9%</w:t>
      </w:r>
      <w:r>
        <w:rPr>
          <w:b/>
          <w:sz w:val="20"/>
        </w:rPr>
        <w:tab/>
        <w:t>3,5%</w:t>
      </w:r>
    </w:p>
    <w:p w:rsidR="00005516" w:rsidRPr="00A430A9" w:rsidRDefault="00005516" w:rsidP="00005516">
      <w:pPr>
        <w:spacing w:before="10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7" w:line="235" w:lineRule="auto"/>
        <w:ind w:left="112" w:right="118" w:firstLine="708"/>
        <w:jc w:val="both"/>
        <w:rPr>
          <w:lang w:val="pl-PL"/>
        </w:rPr>
      </w:pPr>
      <w:r w:rsidRPr="00A430A9">
        <w:rPr>
          <w:b/>
          <w:lang w:val="pl-PL"/>
        </w:rPr>
        <w:t xml:space="preserve">Na całym obszarze LGD funkcjonuje jeden żłobek w gminie Gniewkowo, do którego uczęszcza zaledwie 3%  dzieci  w  wieku  żłobkowym  z  terenu  gminy.   </w:t>
      </w:r>
      <w:r w:rsidRPr="00A430A9">
        <w:rPr>
          <w:lang w:val="pl-PL"/>
        </w:rPr>
        <w:t>Podczas,   gdy  liczba   dzieci   objętych   opieką   żłobkową   w województwie i Polsce rośnie od kilku lat, na analizowanym obszarze widać wyraźne opóźnienia w tym</w:t>
      </w:r>
      <w:r w:rsidRPr="00A430A9">
        <w:rPr>
          <w:spacing w:val="-30"/>
          <w:lang w:val="pl-PL"/>
        </w:rPr>
        <w:t xml:space="preserve"> </w:t>
      </w:r>
      <w:r w:rsidRPr="00A430A9">
        <w:rPr>
          <w:lang w:val="pl-PL"/>
        </w:rPr>
        <w:t>zakresie.</w:t>
      </w:r>
    </w:p>
    <w:p w:rsidR="00005516" w:rsidRPr="00A430A9" w:rsidRDefault="00005516" w:rsidP="00005516">
      <w:pPr>
        <w:spacing w:line="235" w:lineRule="auto"/>
        <w:jc w:val="both"/>
        <w:rPr>
          <w:lang w:val="pl-PL"/>
        </w:rPr>
        <w:sectPr w:rsidR="00005516" w:rsidRPr="00A430A9">
          <w:type w:val="continuous"/>
          <w:pgSz w:w="11920" w:h="16850"/>
          <w:pgMar w:top="1600" w:right="440" w:bottom="280" w:left="740" w:header="708" w:footer="708" w:gutter="0"/>
          <w:cols w:space="708"/>
        </w:sectPr>
      </w:pPr>
    </w:p>
    <w:p w:rsidR="00005516" w:rsidRPr="00A430A9" w:rsidRDefault="00005516" w:rsidP="00005516">
      <w:pPr>
        <w:spacing w:before="55"/>
        <w:ind w:left="112" w:right="1739"/>
        <w:rPr>
          <w:sz w:val="20"/>
          <w:lang w:val="pl-PL"/>
        </w:rPr>
      </w:pPr>
      <w:r w:rsidRPr="00A430A9">
        <w:rPr>
          <w:sz w:val="20"/>
          <w:lang w:val="pl-PL"/>
        </w:rPr>
        <w:lastRenderedPageBreak/>
        <w:t>Tabela 41. Odsetek dzieci objętych opieką przedszkolną na obszarze Stowarzyszenia Lokalna Grupa Działania Czarnoziem na Soli w latach 2007-2013.</w:t>
      </w:r>
    </w:p>
    <w:p w:rsidR="00005516" w:rsidRPr="00A430A9" w:rsidRDefault="00005516" w:rsidP="00005516">
      <w:pPr>
        <w:rPr>
          <w:sz w:val="20"/>
          <w:lang w:val="pl-PL"/>
        </w:rPr>
        <w:sectPr w:rsidR="00005516" w:rsidRPr="00A430A9">
          <w:pgSz w:w="11920" w:h="16850"/>
          <w:pgMar w:top="480" w:right="440" w:bottom="480" w:left="740" w:header="0" w:footer="282" w:gutter="0"/>
          <w:cols w:space="708"/>
        </w:sectPr>
      </w:pPr>
    </w:p>
    <w:p w:rsidR="00005516" w:rsidRPr="00A430A9" w:rsidRDefault="00005516" w:rsidP="00005516">
      <w:pPr>
        <w:pStyle w:val="Tekstpodstawowy"/>
        <w:rPr>
          <w:sz w:val="20"/>
          <w:lang w:val="pl-PL"/>
        </w:rPr>
      </w:pPr>
    </w:p>
    <w:p w:rsidR="00005516" w:rsidRPr="00A430A9" w:rsidRDefault="00005516" w:rsidP="00005516">
      <w:pPr>
        <w:spacing w:before="123"/>
        <w:jc w:val="right"/>
        <w:rPr>
          <w:b/>
          <w:sz w:val="20"/>
          <w:lang w:val="pl-PL"/>
        </w:rPr>
      </w:pPr>
      <w:r w:rsidRPr="00A430A9">
        <w:rPr>
          <w:b/>
          <w:sz w:val="20"/>
          <w:lang w:val="pl-PL"/>
        </w:rPr>
        <w:t>Gmina</w:t>
      </w:r>
    </w:p>
    <w:p w:rsidR="00005516" w:rsidRPr="00A430A9" w:rsidRDefault="00005516" w:rsidP="00005516">
      <w:pPr>
        <w:tabs>
          <w:tab w:val="left" w:pos="6542"/>
        </w:tabs>
        <w:spacing w:before="125"/>
        <w:ind w:left="6456" w:right="948" w:hanging="5013"/>
        <w:rPr>
          <w:b/>
          <w:sz w:val="20"/>
          <w:lang w:val="pl-PL"/>
        </w:rPr>
      </w:pPr>
      <w:r w:rsidRPr="00A430A9">
        <w:rPr>
          <w:lang w:val="pl-PL"/>
        </w:rPr>
        <w:br w:type="column"/>
      </w:r>
      <w:r w:rsidRPr="00A430A9">
        <w:rPr>
          <w:b/>
          <w:sz w:val="20"/>
          <w:lang w:val="pl-PL"/>
        </w:rPr>
        <w:lastRenderedPageBreak/>
        <w:t>Odsetek dzieci objętych</w:t>
      </w:r>
      <w:r w:rsidRPr="00A430A9">
        <w:rPr>
          <w:b/>
          <w:spacing w:val="-7"/>
          <w:sz w:val="20"/>
          <w:lang w:val="pl-PL"/>
        </w:rPr>
        <w:t xml:space="preserve"> </w:t>
      </w:r>
      <w:r w:rsidRPr="00A430A9">
        <w:rPr>
          <w:b/>
          <w:sz w:val="20"/>
          <w:lang w:val="pl-PL"/>
        </w:rPr>
        <w:t>opieką</w:t>
      </w:r>
      <w:r w:rsidRPr="00A430A9">
        <w:rPr>
          <w:b/>
          <w:spacing w:val="-1"/>
          <w:sz w:val="20"/>
          <w:lang w:val="pl-PL"/>
        </w:rPr>
        <w:t xml:space="preserve"> </w:t>
      </w:r>
      <w:r w:rsidRPr="00A430A9">
        <w:rPr>
          <w:b/>
          <w:sz w:val="20"/>
          <w:lang w:val="pl-PL"/>
        </w:rPr>
        <w:t>przedszkolną</w:t>
      </w:r>
      <w:r w:rsidRPr="00A430A9">
        <w:rPr>
          <w:b/>
          <w:sz w:val="20"/>
          <w:lang w:val="pl-PL"/>
        </w:rPr>
        <w:tab/>
      </w:r>
      <w:r w:rsidRPr="00A430A9">
        <w:rPr>
          <w:b/>
          <w:sz w:val="20"/>
          <w:lang w:val="pl-PL"/>
        </w:rPr>
        <w:tab/>
        <w:t>Zmiana</w:t>
      </w:r>
      <w:r w:rsidRPr="00A430A9">
        <w:rPr>
          <w:b/>
          <w:spacing w:val="-5"/>
          <w:sz w:val="20"/>
          <w:lang w:val="pl-PL"/>
        </w:rPr>
        <w:t xml:space="preserve"> </w:t>
      </w:r>
      <w:r w:rsidRPr="00A430A9">
        <w:rPr>
          <w:b/>
          <w:sz w:val="20"/>
          <w:lang w:val="pl-PL"/>
        </w:rPr>
        <w:t>w</w:t>
      </w:r>
      <w:r w:rsidRPr="00A430A9">
        <w:rPr>
          <w:b/>
          <w:w w:val="99"/>
          <w:sz w:val="20"/>
          <w:lang w:val="pl-PL"/>
        </w:rPr>
        <w:t xml:space="preserve"> </w:t>
      </w:r>
      <w:r w:rsidRPr="00A430A9">
        <w:rPr>
          <w:b/>
          <w:sz w:val="20"/>
          <w:lang w:val="pl-PL"/>
        </w:rPr>
        <w:t>latach</w:t>
      </w:r>
      <w:r w:rsidRPr="00A430A9">
        <w:rPr>
          <w:b/>
          <w:spacing w:val="-1"/>
          <w:sz w:val="20"/>
          <w:lang w:val="pl-PL"/>
        </w:rPr>
        <w:t xml:space="preserve"> </w:t>
      </w:r>
      <w:r w:rsidRPr="00A430A9">
        <w:rPr>
          <w:b/>
          <w:sz w:val="20"/>
          <w:lang w:val="pl-PL"/>
        </w:rPr>
        <w:t>2007-</w:t>
      </w:r>
    </w:p>
    <w:p w:rsidR="00005516" w:rsidRPr="00A430A9" w:rsidRDefault="00005516" w:rsidP="00005516">
      <w:pPr>
        <w:rPr>
          <w:sz w:val="20"/>
          <w:lang w:val="pl-PL"/>
        </w:rPr>
        <w:sectPr w:rsidR="00005516" w:rsidRPr="00A430A9">
          <w:type w:val="continuous"/>
          <w:pgSz w:w="11920" w:h="16850"/>
          <w:pgMar w:top="1600" w:right="440" w:bottom="280" w:left="740" w:header="708" w:footer="708" w:gutter="0"/>
          <w:cols w:num="2" w:space="708" w:equalWidth="0">
            <w:col w:w="2032" w:space="251"/>
            <w:col w:w="8457"/>
          </w:cols>
        </w:sectPr>
      </w:pPr>
    </w:p>
    <w:tbl>
      <w:tblPr>
        <w:tblStyle w:val="TableNormal"/>
        <w:tblW w:w="0" w:type="auto"/>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2"/>
        <w:gridCol w:w="806"/>
        <w:gridCol w:w="850"/>
        <w:gridCol w:w="853"/>
        <w:gridCol w:w="850"/>
        <w:gridCol w:w="851"/>
        <w:gridCol w:w="853"/>
        <w:gridCol w:w="850"/>
        <w:gridCol w:w="949"/>
      </w:tblGrid>
      <w:tr w:rsidR="00005516" w:rsidTr="00005516">
        <w:trPr>
          <w:trHeight w:hRule="exact" w:val="325"/>
        </w:trPr>
        <w:tc>
          <w:tcPr>
            <w:tcW w:w="1872" w:type="dxa"/>
          </w:tcPr>
          <w:p w:rsidR="00005516" w:rsidRPr="00A430A9" w:rsidRDefault="00005516" w:rsidP="00005516">
            <w:pPr>
              <w:rPr>
                <w:lang w:val="pl-PL"/>
              </w:rPr>
            </w:pPr>
          </w:p>
        </w:tc>
        <w:tc>
          <w:tcPr>
            <w:tcW w:w="806" w:type="dxa"/>
          </w:tcPr>
          <w:p w:rsidR="00005516" w:rsidRDefault="00005516" w:rsidP="00005516">
            <w:pPr>
              <w:pStyle w:val="TableParagraph"/>
              <w:spacing w:line="199" w:lineRule="exact"/>
              <w:ind w:left="179"/>
              <w:rPr>
                <w:b/>
                <w:sz w:val="20"/>
              </w:rPr>
            </w:pPr>
            <w:r>
              <w:rPr>
                <w:b/>
                <w:sz w:val="20"/>
              </w:rPr>
              <w:t>2007</w:t>
            </w:r>
          </w:p>
        </w:tc>
        <w:tc>
          <w:tcPr>
            <w:tcW w:w="850" w:type="dxa"/>
          </w:tcPr>
          <w:p w:rsidR="00005516" w:rsidRDefault="00005516" w:rsidP="00005516">
            <w:pPr>
              <w:pStyle w:val="TableParagraph"/>
              <w:spacing w:line="199" w:lineRule="exact"/>
              <w:ind w:left="223"/>
              <w:rPr>
                <w:b/>
                <w:sz w:val="20"/>
              </w:rPr>
            </w:pPr>
            <w:r>
              <w:rPr>
                <w:b/>
                <w:sz w:val="20"/>
              </w:rPr>
              <w:t>2008</w:t>
            </w:r>
          </w:p>
        </w:tc>
        <w:tc>
          <w:tcPr>
            <w:tcW w:w="853" w:type="dxa"/>
          </w:tcPr>
          <w:p w:rsidR="00005516" w:rsidRDefault="00005516" w:rsidP="00005516">
            <w:pPr>
              <w:pStyle w:val="TableParagraph"/>
              <w:spacing w:line="199" w:lineRule="exact"/>
              <w:ind w:left="131" w:right="130"/>
              <w:jc w:val="center"/>
              <w:rPr>
                <w:b/>
                <w:sz w:val="20"/>
              </w:rPr>
            </w:pPr>
            <w:r>
              <w:rPr>
                <w:b/>
                <w:sz w:val="20"/>
              </w:rPr>
              <w:t>2009</w:t>
            </w:r>
          </w:p>
        </w:tc>
        <w:tc>
          <w:tcPr>
            <w:tcW w:w="850" w:type="dxa"/>
          </w:tcPr>
          <w:p w:rsidR="00005516" w:rsidRDefault="00005516" w:rsidP="00005516">
            <w:pPr>
              <w:pStyle w:val="TableParagraph"/>
              <w:spacing w:line="199" w:lineRule="exact"/>
              <w:ind w:left="130" w:right="127"/>
              <w:jc w:val="center"/>
              <w:rPr>
                <w:b/>
                <w:sz w:val="20"/>
              </w:rPr>
            </w:pPr>
            <w:r>
              <w:rPr>
                <w:b/>
                <w:sz w:val="20"/>
              </w:rPr>
              <w:t>2010</w:t>
            </w:r>
          </w:p>
        </w:tc>
        <w:tc>
          <w:tcPr>
            <w:tcW w:w="851" w:type="dxa"/>
          </w:tcPr>
          <w:p w:rsidR="00005516" w:rsidRDefault="00005516" w:rsidP="00005516">
            <w:pPr>
              <w:pStyle w:val="TableParagraph"/>
              <w:spacing w:line="199" w:lineRule="exact"/>
              <w:ind w:left="129" w:right="127"/>
              <w:jc w:val="center"/>
              <w:rPr>
                <w:b/>
                <w:sz w:val="20"/>
              </w:rPr>
            </w:pPr>
            <w:r>
              <w:rPr>
                <w:b/>
                <w:sz w:val="20"/>
              </w:rPr>
              <w:t>2011</w:t>
            </w:r>
          </w:p>
        </w:tc>
        <w:tc>
          <w:tcPr>
            <w:tcW w:w="853" w:type="dxa"/>
          </w:tcPr>
          <w:p w:rsidR="00005516" w:rsidRDefault="00005516" w:rsidP="00005516">
            <w:pPr>
              <w:pStyle w:val="TableParagraph"/>
              <w:spacing w:line="199" w:lineRule="exact"/>
              <w:ind w:left="131" w:right="129"/>
              <w:jc w:val="center"/>
              <w:rPr>
                <w:b/>
                <w:sz w:val="20"/>
              </w:rPr>
            </w:pPr>
            <w:r>
              <w:rPr>
                <w:b/>
                <w:sz w:val="20"/>
              </w:rPr>
              <w:t>2012</w:t>
            </w:r>
          </w:p>
        </w:tc>
        <w:tc>
          <w:tcPr>
            <w:tcW w:w="850" w:type="dxa"/>
          </w:tcPr>
          <w:p w:rsidR="00005516" w:rsidRDefault="00005516" w:rsidP="00005516">
            <w:pPr>
              <w:pStyle w:val="TableParagraph"/>
              <w:spacing w:line="199" w:lineRule="exact"/>
              <w:ind w:left="129" w:right="125"/>
              <w:jc w:val="center"/>
              <w:rPr>
                <w:b/>
                <w:sz w:val="20"/>
              </w:rPr>
            </w:pPr>
            <w:r>
              <w:rPr>
                <w:b/>
                <w:sz w:val="20"/>
              </w:rPr>
              <w:t>2013</w:t>
            </w:r>
          </w:p>
        </w:tc>
        <w:tc>
          <w:tcPr>
            <w:tcW w:w="949" w:type="dxa"/>
          </w:tcPr>
          <w:p w:rsidR="00005516" w:rsidRDefault="00005516" w:rsidP="00005516">
            <w:pPr>
              <w:pStyle w:val="TableParagraph"/>
              <w:ind w:right="104"/>
              <w:jc w:val="right"/>
              <w:rPr>
                <w:b/>
                <w:sz w:val="20"/>
              </w:rPr>
            </w:pPr>
            <w:r>
              <w:rPr>
                <w:b/>
                <w:sz w:val="20"/>
              </w:rPr>
              <w:t>2013</w:t>
            </w:r>
          </w:p>
        </w:tc>
      </w:tr>
      <w:tr w:rsidR="00005516" w:rsidTr="00005516">
        <w:trPr>
          <w:trHeight w:hRule="exact" w:val="370"/>
        </w:trPr>
        <w:tc>
          <w:tcPr>
            <w:tcW w:w="1872" w:type="dxa"/>
          </w:tcPr>
          <w:p w:rsidR="00005516" w:rsidRDefault="00005516" w:rsidP="00005516">
            <w:pPr>
              <w:pStyle w:val="TableParagraph"/>
              <w:spacing w:before="64"/>
              <w:ind w:left="35"/>
              <w:rPr>
                <w:sz w:val="20"/>
              </w:rPr>
            </w:pPr>
            <w:r>
              <w:rPr>
                <w:sz w:val="20"/>
              </w:rPr>
              <w:t>Dąbrowa Biskupia</w:t>
            </w:r>
          </w:p>
        </w:tc>
        <w:tc>
          <w:tcPr>
            <w:tcW w:w="806" w:type="dxa"/>
          </w:tcPr>
          <w:p w:rsidR="00005516" w:rsidRDefault="00005516" w:rsidP="00005516">
            <w:pPr>
              <w:pStyle w:val="TableParagraph"/>
              <w:spacing w:before="64"/>
              <w:ind w:right="164"/>
              <w:jc w:val="right"/>
              <w:rPr>
                <w:sz w:val="20"/>
              </w:rPr>
            </w:pPr>
            <w:r>
              <w:rPr>
                <w:sz w:val="20"/>
              </w:rPr>
              <w:t>27,1%</w:t>
            </w:r>
          </w:p>
        </w:tc>
        <w:tc>
          <w:tcPr>
            <w:tcW w:w="850" w:type="dxa"/>
          </w:tcPr>
          <w:p w:rsidR="00005516" w:rsidRDefault="00005516" w:rsidP="00005516">
            <w:pPr>
              <w:pStyle w:val="TableParagraph"/>
              <w:spacing w:before="64"/>
              <w:ind w:left="165"/>
              <w:rPr>
                <w:sz w:val="20"/>
              </w:rPr>
            </w:pPr>
            <w:r>
              <w:rPr>
                <w:sz w:val="20"/>
              </w:rPr>
              <w:t>32,4%</w:t>
            </w:r>
          </w:p>
        </w:tc>
        <w:tc>
          <w:tcPr>
            <w:tcW w:w="853" w:type="dxa"/>
          </w:tcPr>
          <w:p w:rsidR="00005516" w:rsidRDefault="00005516" w:rsidP="00005516">
            <w:pPr>
              <w:pStyle w:val="TableParagraph"/>
              <w:spacing w:before="64"/>
              <w:ind w:left="131" w:right="131"/>
              <w:jc w:val="center"/>
              <w:rPr>
                <w:sz w:val="20"/>
              </w:rPr>
            </w:pPr>
            <w:r>
              <w:rPr>
                <w:sz w:val="20"/>
              </w:rPr>
              <w:t>28,2%</w:t>
            </w:r>
          </w:p>
        </w:tc>
        <w:tc>
          <w:tcPr>
            <w:tcW w:w="850" w:type="dxa"/>
          </w:tcPr>
          <w:p w:rsidR="00005516" w:rsidRDefault="00005516" w:rsidP="00005516">
            <w:pPr>
              <w:pStyle w:val="TableParagraph"/>
              <w:spacing w:before="64"/>
              <w:ind w:left="130" w:right="128"/>
              <w:jc w:val="center"/>
              <w:rPr>
                <w:sz w:val="20"/>
              </w:rPr>
            </w:pPr>
            <w:r>
              <w:rPr>
                <w:sz w:val="20"/>
              </w:rPr>
              <w:t>40,3%</w:t>
            </w:r>
          </w:p>
        </w:tc>
        <w:tc>
          <w:tcPr>
            <w:tcW w:w="851" w:type="dxa"/>
          </w:tcPr>
          <w:p w:rsidR="00005516" w:rsidRDefault="00005516" w:rsidP="00005516">
            <w:pPr>
              <w:pStyle w:val="TableParagraph"/>
              <w:spacing w:before="64"/>
              <w:ind w:left="129" w:right="130"/>
              <w:jc w:val="center"/>
              <w:rPr>
                <w:sz w:val="20"/>
              </w:rPr>
            </w:pPr>
            <w:r>
              <w:rPr>
                <w:sz w:val="20"/>
              </w:rPr>
              <w:t>61,5%</w:t>
            </w:r>
          </w:p>
        </w:tc>
        <w:tc>
          <w:tcPr>
            <w:tcW w:w="853" w:type="dxa"/>
          </w:tcPr>
          <w:p w:rsidR="00005516" w:rsidRDefault="00005516" w:rsidP="00005516">
            <w:pPr>
              <w:pStyle w:val="TableParagraph"/>
              <w:spacing w:before="64"/>
              <w:ind w:left="131" w:right="130"/>
              <w:jc w:val="center"/>
              <w:rPr>
                <w:sz w:val="20"/>
              </w:rPr>
            </w:pPr>
            <w:r>
              <w:rPr>
                <w:sz w:val="20"/>
              </w:rPr>
              <w:t>54,3%</w:t>
            </w:r>
          </w:p>
        </w:tc>
        <w:tc>
          <w:tcPr>
            <w:tcW w:w="850" w:type="dxa"/>
          </w:tcPr>
          <w:p w:rsidR="00005516" w:rsidRDefault="00005516" w:rsidP="00005516">
            <w:pPr>
              <w:pStyle w:val="TableParagraph"/>
              <w:spacing w:before="64"/>
              <w:ind w:left="129" w:right="129"/>
              <w:jc w:val="center"/>
              <w:rPr>
                <w:sz w:val="20"/>
              </w:rPr>
            </w:pPr>
            <w:r>
              <w:rPr>
                <w:sz w:val="20"/>
              </w:rPr>
              <w:t>61,2%</w:t>
            </w:r>
          </w:p>
        </w:tc>
        <w:tc>
          <w:tcPr>
            <w:tcW w:w="949" w:type="dxa"/>
          </w:tcPr>
          <w:p w:rsidR="00005516" w:rsidRDefault="00005516" w:rsidP="00005516">
            <w:pPr>
              <w:pStyle w:val="TableParagraph"/>
              <w:spacing w:before="64"/>
              <w:ind w:right="49"/>
              <w:jc w:val="right"/>
              <w:rPr>
                <w:sz w:val="20"/>
              </w:rPr>
            </w:pPr>
            <w:r>
              <w:rPr>
                <w:sz w:val="20"/>
              </w:rPr>
              <w:t>34,1%</w:t>
            </w:r>
          </w:p>
        </w:tc>
      </w:tr>
      <w:tr w:rsidR="00005516" w:rsidTr="00005516">
        <w:trPr>
          <w:trHeight w:hRule="exact" w:val="398"/>
        </w:trPr>
        <w:tc>
          <w:tcPr>
            <w:tcW w:w="1872" w:type="dxa"/>
          </w:tcPr>
          <w:p w:rsidR="00005516" w:rsidRDefault="00005516" w:rsidP="00005516">
            <w:pPr>
              <w:pStyle w:val="TableParagraph"/>
              <w:spacing w:before="94"/>
              <w:ind w:left="35"/>
              <w:rPr>
                <w:sz w:val="20"/>
              </w:rPr>
            </w:pPr>
            <w:r>
              <w:rPr>
                <w:sz w:val="20"/>
              </w:rPr>
              <w:t>Gniewkowo</w:t>
            </w:r>
          </w:p>
        </w:tc>
        <w:tc>
          <w:tcPr>
            <w:tcW w:w="806" w:type="dxa"/>
          </w:tcPr>
          <w:p w:rsidR="00005516" w:rsidRDefault="00005516" w:rsidP="00005516">
            <w:pPr>
              <w:pStyle w:val="TableParagraph"/>
              <w:spacing w:before="94"/>
              <w:ind w:right="164"/>
              <w:jc w:val="right"/>
              <w:rPr>
                <w:sz w:val="20"/>
              </w:rPr>
            </w:pPr>
            <w:r>
              <w:rPr>
                <w:sz w:val="20"/>
              </w:rPr>
              <w:t>53,5%</w:t>
            </w:r>
          </w:p>
        </w:tc>
        <w:tc>
          <w:tcPr>
            <w:tcW w:w="850" w:type="dxa"/>
          </w:tcPr>
          <w:p w:rsidR="00005516" w:rsidRDefault="00005516" w:rsidP="00005516">
            <w:pPr>
              <w:pStyle w:val="TableParagraph"/>
              <w:spacing w:before="94"/>
              <w:ind w:left="165"/>
              <w:rPr>
                <w:sz w:val="20"/>
              </w:rPr>
            </w:pPr>
            <w:r>
              <w:rPr>
                <w:sz w:val="20"/>
              </w:rPr>
              <w:t>60,8%</w:t>
            </w:r>
          </w:p>
        </w:tc>
        <w:tc>
          <w:tcPr>
            <w:tcW w:w="853" w:type="dxa"/>
          </w:tcPr>
          <w:p w:rsidR="00005516" w:rsidRDefault="00005516" w:rsidP="00005516">
            <w:pPr>
              <w:pStyle w:val="TableParagraph"/>
              <w:spacing w:before="94"/>
              <w:ind w:left="131" w:right="131"/>
              <w:jc w:val="center"/>
              <w:rPr>
                <w:sz w:val="20"/>
              </w:rPr>
            </w:pPr>
            <w:r>
              <w:rPr>
                <w:sz w:val="20"/>
              </w:rPr>
              <w:t>68,2%</w:t>
            </w:r>
          </w:p>
        </w:tc>
        <w:tc>
          <w:tcPr>
            <w:tcW w:w="850" w:type="dxa"/>
          </w:tcPr>
          <w:p w:rsidR="00005516" w:rsidRDefault="00005516" w:rsidP="00005516">
            <w:pPr>
              <w:pStyle w:val="TableParagraph"/>
              <w:spacing w:before="94"/>
              <w:ind w:left="130" w:right="128"/>
              <w:jc w:val="center"/>
              <w:rPr>
                <w:sz w:val="20"/>
              </w:rPr>
            </w:pPr>
            <w:r>
              <w:rPr>
                <w:sz w:val="20"/>
              </w:rPr>
              <w:t>65,2%</w:t>
            </w:r>
          </w:p>
        </w:tc>
        <w:tc>
          <w:tcPr>
            <w:tcW w:w="851" w:type="dxa"/>
          </w:tcPr>
          <w:p w:rsidR="00005516" w:rsidRDefault="00005516" w:rsidP="00005516">
            <w:pPr>
              <w:pStyle w:val="TableParagraph"/>
              <w:spacing w:before="94"/>
              <w:ind w:left="129" w:right="130"/>
              <w:jc w:val="center"/>
              <w:rPr>
                <w:sz w:val="20"/>
              </w:rPr>
            </w:pPr>
            <w:r>
              <w:rPr>
                <w:sz w:val="20"/>
              </w:rPr>
              <w:t>65,9%</w:t>
            </w:r>
          </w:p>
        </w:tc>
        <w:tc>
          <w:tcPr>
            <w:tcW w:w="853" w:type="dxa"/>
          </w:tcPr>
          <w:p w:rsidR="00005516" w:rsidRDefault="00005516" w:rsidP="00005516">
            <w:pPr>
              <w:pStyle w:val="TableParagraph"/>
              <w:spacing w:before="94"/>
              <w:ind w:left="131" w:right="130"/>
              <w:jc w:val="center"/>
              <w:rPr>
                <w:sz w:val="20"/>
              </w:rPr>
            </w:pPr>
            <w:r>
              <w:rPr>
                <w:sz w:val="20"/>
              </w:rPr>
              <w:t>74,5%</w:t>
            </w:r>
          </w:p>
        </w:tc>
        <w:tc>
          <w:tcPr>
            <w:tcW w:w="850" w:type="dxa"/>
            <w:shd w:val="clear" w:color="auto" w:fill="A8D08D"/>
          </w:tcPr>
          <w:p w:rsidR="00005516" w:rsidRDefault="00005516" w:rsidP="00005516">
            <w:pPr>
              <w:pStyle w:val="TableParagraph"/>
              <w:spacing w:before="94"/>
              <w:ind w:left="129" w:right="129"/>
              <w:jc w:val="center"/>
              <w:rPr>
                <w:sz w:val="20"/>
              </w:rPr>
            </w:pPr>
            <w:r>
              <w:rPr>
                <w:sz w:val="20"/>
              </w:rPr>
              <w:t>75,8%</w:t>
            </w:r>
          </w:p>
        </w:tc>
        <w:tc>
          <w:tcPr>
            <w:tcW w:w="949" w:type="dxa"/>
          </w:tcPr>
          <w:p w:rsidR="00005516" w:rsidRDefault="00005516" w:rsidP="00005516">
            <w:pPr>
              <w:pStyle w:val="TableParagraph"/>
              <w:spacing w:before="94"/>
              <w:ind w:right="49"/>
              <w:jc w:val="right"/>
              <w:rPr>
                <w:sz w:val="20"/>
              </w:rPr>
            </w:pPr>
            <w:r>
              <w:rPr>
                <w:sz w:val="20"/>
              </w:rPr>
              <w:t>22,3%</w:t>
            </w:r>
          </w:p>
        </w:tc>
      </w:tr>
      <w:tr w:rsidR="00005516" w:rsidTr="00005516">
        <w:trPr>
          <w:trHeight w:hRule="exact" w:val="425"/>
        </w:trPr>
        <w:tc>
          <w:tcPr>
            <w:tcW w:w="1872" w:type="dxa"/>
          </w:tcPr>
          <w:p w:rsidR="00005516" w:rsidRDefault="00005516" w:rsidP="00005516">
            <w:pPr>
              <w:pStyle w:val="TableParagraph"/>
              <w:spacing w:before="94"/>
              <w:ind w:left="35"/>
              <w:rPr>
                <w:sz w:val="20"/>
              </w:rPr>
            </w:pPr>
            <w:r>
              <w:rPr>
                <w:sz w:val="20"/>
              </w:rPr>
              <w:t>Inowrocław</w:t>
            </w:r>
          </w:p>
        </w:tc>
        <w:tc>
          <w:tcPr>
            <w:tcW w:w="806" w:type="dxa"/>
          </w:tcPr>
          <w:p w:rsidR="00005516" w:rsidRDefault="00005516" w:rsidP="00005516">
            <w:pPr>
              <w:pStyle w:val="TableParagraph"/>
              <w:spacing w:before="94"/>
              <w:ind w:right="164"/>
              <w:jc w:val="right"/>
              <w:rPr>
                <w:sz w:val="20"/>
              </w:rPr>
            </w:pPr>
            <w:r>
              <w:rPr>
                <w:sz w:val="20"/>
              </w:rPr>
              <w:t>29,6%</w:t>
            </w:r>
          </w:p>
        </w:tc>
        <w:tc>
          <w:tcPr>
            <w:tcW w:w="850" w:type="dxa"/>
          </w:tcPr>
          <w:p w:rsidR="00005516" w:rsidRDefault="00005516" w:rsidP="00005516">
            <w:pPr>
              <w:pStyle w:val="TableParagraph"/>
              <w:spacing w:before="94"/>
              <w:ind w:left="165"/>
              <w:rPr>
                <w:sz w:val="20"/>
              </w:rPr>
            </w:pPr>
            <w:r>
              <w:rPr>
                <w:sz w:val="20"/>
              </w:rPr>
              <w:t>26,7%</w:t>
            </w:r>
          </w:p>
        </w:tc>
        <w:tc>
          <w:tcPr>
            <w:tcW w:w="853" w:type="dxa"/>
          </w:tcPr>
          <w:p w:rsidR="00005516" w:rsidRDefault="00005516" w:rsidP="00005516">
            <w:pPr>
              <w:pStyle w:val="TableParagraph"/>
              <w:spacing w:before="94"/>
              <w:ind w:left="131" w:right="131"/>
              <w:jc w:val="center"/>
              <w:rPr>
                <w:sz w:val="20"/>
              </w:rPr>
            </w:pPr>
            <w:r>
              <w:rPr>
                <w:sz w:val="20"/>
              </w:rPr>
              <w:t>41,7%</w:t>
            </w:r>
          </w:p>
        </w:tc>
        <w:tc>
          <w:tcPr>
            <w:tcW w:w="850" w:type="dxa"/>
          </w:tcPr>
          <w:p w:rsidR="00005516" w:rsidRDefault="00005516" w:rsidP="00005516">
            <w:pPr>
              <w:pStyle w:val="TableParagraph"/>
              <w:spacing w:before="94"/>
              <w:ind w:left="130" w:right="128"/>
              <w:jc w:val="center"/>
              <w:rPr>
                <w:sz w:val="20"/>
              </w:rPr>
            </w:pPr>
            <w:r>
              <w:rPr>
                <w:sz w:val="20"/>
              </w:rPr>
              <w:t>44,8%</w:t>
            </w:r>
          </w:p>
        </w:tc>
        <w:tc>
          <w:tcPr>
            <w:tcW w:w="851" w:type="dxa"/>
          </w:tcPr>
          <w:p w:rsidR="00005516" w:rsidRDefault="00005516" w:rsidP="00005516">
            <w:pPr>
              <w:pStyle w:val="TableParagraph"/>
              <w:spacing w:before="94"/>
              <w:ind w:left="129" w:right="130"/>
              <w:jc w:val="center"/>
              <w:rPr>
                <w:sz w:val="20"/>
              </w:rPr>
            </w:pPr>
            <w:r>
              <w:rPr>
                <w:sz w:val="20"/>
              </w:rPr>
              <w:t>38,4%</w:t>
            </w:r>
          </w:p>
        </w:tc>
        <w:tc>
          <w:tcPr>
            <w:tcW w:w="853" w:type="dxa"/>
          </w:tcPr>
          <w:p w:rsidR="00005516" w:rsidRDefault="00005516" w:rsidP="00005516">
            <w:pPr>
              <w:pStyle w:val="TableParagraph"/>
              <w:spacing w:before="94"/>
              <w:ind w:left="131" w:right="130"/>
              <w:jc w:val="center"/>
              <w:rPr>
                <w:sz w:val="20"/>
              </w:rPr>
            </w:pPr>
            <w:r>
              <w:rPr>
                <w:sz w:val="20"/>
              </w:rPr>
              <w:t>42,1%</w:t>
            </w:r>
          </w:p>
        </w:tc>
        <w:tc>
          <w:tcPr>
            <w:tcW w:w="850" w:type="dxa"/>
          </w:tcPr>
          <w:p w:rsidR="00005516" w:rsidRDefault="00005516" w:rsidP="00005516">
            <w:pPr>
              <w:pStyle w:val="TableParagraph"/>
              <w:spacing w:before="63"/>
              <w:ind w:left="129" w:right="129"/>
              <w:jc w:val="center"/>
              <w:rPr>
                <w:sz w:val="20"/>
              </w:rPr>
            </w:pPr>
            <w:r>
              <w:rPr>
                <w:sz w:val="20"/>
              </w:rPr>
              <w:t>56,7%</w:t>
            </w:r>
          </w:p>
        </w:tc>
        <w:tc>
          <w:tcPr>
            <w:tcW w:w="949" w:type="dxa"/>
          </w:tcPr>
          <w:p w:rsidR="00005516" w:rsidRDefault="00005516" w:rsidP="00005516">
            <w:pPr>
              <w:pStyle w:val="TableParagraph"/>
              <w:spacing w:before="94"/>
              <w:ind w:right="49"/>
              <w:jc w:val="right"/>
              <w:rPr>
                <w:sz w:val="20"/>
              </w:rPr>
            </w:pPr>
            <w:r>
              <w:rPr>
                <w:sz w:val="20"/>
              </w:rPr>
              <w:t>27,1%</w:t>
            </w:r>
          </w:p>
        </w:tc>
      </w:tr>
      <w:tr w:rsidR="00005516" w:rsidTr="00005516">
        <w:trPr>
          <w:trHeight w:hRule="exact" w:val="401"/>
        </w:trPr>
        <w:tc>
          <w:tcPr>
            <w:tcW w:w="1872" w:type="dxa"/>
          </w:tcPr>
          <w:p w:rsidR="00005516" w:rsidRDefault="00005516" w:rsidP="00005516">
            <w:pPr>
              <w:pStyle w:val="TableParagraph"/>
              <w:spacing w:before="70"/>
              <w:ind w:left="35"/>
              <w:rPr>
                <w:sz w:val="20"/>
              </w:rPr>
            </w:pPr>
            <w:r>
              <w:rPr>
                <w:sz w:val="20"/>
              </w:rPr>
              <w:t>Janikowo</w:t>
            </w:r>
          </w:p>
        </w:tc>
        <w:tc>
          <w:tcPr>
            <w:tcW w:w="806" w:type="dxa"/>
          </w:tcPr>
          <w:p w:rsidR="00005516" w:rsidRDefault="00005516" w:rsidP="00005516">
            <w:pPr>
              <w:pStyle w:val="TableParagraph"/>
              <w:spacing w:before="70"/>
              <w:ind w:right="164"/>
              <w:jc w:val="right"/>
              <w:rPr>
                <w:sz w:val="20"/>
              </w:rPr>
            </w:pPr>
            <w:r>
              <w:rPr>
                <w:sz w:val="20"/>
              </w:rPr>
              <w:t>48,8%</w:t>
            </w:r>
          </w:p>
        </w:tc>
        <w:tc>
          <w:tcPr>
            <w:tcW w:w="850" w:type="dxa"/>
          </w:tcPr>
          <w:p w:rsidR="00005516" w:rsidRDefault="00005516" w:rsidP="00005516">
            <w:pPr>
              <w:pStyle w:val="TableParagraph"/>
              <w:spacing w:before="70"/>
              <w:ind w:left="165"/>
              <w:rPr>
                <w:sz w:val="20"/>
              </w:rPr>
            </w:pPr>
            <w:r>
              <w:rPr>
                <w:sz w:val="20"/>
              </w:rPr>
              <w:t>49,9%</w:t>
            </w:r>
          </w:p>
        </w:tc>
        <w:tc>
          <w:tcPr>
            <w:tcW w:w="853" w:type="dxa"/>
          </w:tcPr>
          <w:p w:rsidR="00005516" w:rsidRDefault="00005516" w:rsidP="00005516">
            <w:pPr>
              <w:pStyle w:val="TableParagraph"/>
              <w:spacing w:before="70"/>
              <w:ind w:left="131" w:right="131"/>
              <w:jc w:val="center"/>
              <w:rPr>
                <w:sz w:val="20"/>
              </w:rPr>
            </w:pPr>
            <w:r>
              <w:rPr>
                <w:sz w:val="20"/>
              </w:rPr>
              <w:t>53,8%</w:t>
            </w:r>
          </w:p>
        </w:tc>
        <w:tc>
          <w:tcPr>
            <w:tcW w:w="850" w:type="dxa"/>
          </w:tcPr>
          <w:p w:rsidR="00005516" w:rsidRDefault="00005516" w:rsidP="00005516">
            <w:pPr>
              <w:pStyle w:val="TableParagraph"/>
              <w:spacing w:before="70"/>
              <w:ind w:left="130" w:right="128"/>
              <w:jc w:val="center"/>
              <w:rPr>
                <w:sz w:val="20"/>
              </w:rPr>
            </w:pPr>
            <w:r>
              <w:rPr>
                <w:sz w:val="20"/>
              </w:rPr>
              <w:t>56,3%</w:t>
            </w:r>
          </w:p>
        </w:tc>
        <w:tc>
          <w:tcPr>
            <w:tcW w:w="851" w:type="dxa"/>
          </w:tcPr>
          <w:p w:rsidR="00005516" w:rsidRDefault="00005516" w:rsidP="00005516">
            <w:pPr>
              <w:pStyle w:val="TableParagraph"/>
              <w:spacing w:before="70"/>
              <w:ind w:left="129" w:right="130"/>
              <w:jc w:val="center"/>
              <w:rPr>
                <w:sz w:val="20"/>
              </w:rPr>
            </w:pPr>
            <w:r>
              <w:rPr>
                <w:sz w:val="20"/>
              </w:rPr>
              <w:t>59,6%</w:t>
            </w:r>
          </w:p>
        </w:tc>
        <w:tc>
          <w:tcPr>
            <w:tcW w:w="853" w:type="dxa"/>
          </w:tcPr>
          <w:p w:rsidR="00005516" w:rsidRDefault="00005516" w:rsidP="00005516">
            <w:pPr>
              <w:pStyle w:val="TableParagraph"/>
              <w:spacing w:before="70"/>
              <w:ind w:left="131" w:right="130"/>
              <w:jc w:val="center"/>
              <w:rPr>
                <w:sz w:val="20"/>
              </w:rPr>
            </w:pPr>
            <w:r>
              <w:rPr>
                <w:sz w:val="20"/>
              </w:rPr>
              <w:t>61,6%</w:t>
            </w:r>
          </w:p>
        </w:tc>
        <w:tc>
          <w:tcPr>
            <w:tcW w:w="850" w:type="dxa"/>
          </w:tcPr>
          <w:p w:rsidR="00005516" w:rsidRDefault="00005516" w:rsidP="00005516">
            <w:pPr>
              <w:pStyle w:val="TableParagraph"/>
              <w:spacing w:before="70"/>
              <w:ind w:left="129" w:right="129"/>
              <w:jc w:val="center"/>
              <w:rPr>
                <w:sz w:val="20"/>
              </w:rPr>
            </w:pPr>
            <w:r>
              <w:rPr>
                <w:sz w:val="20"/>
              </w:rPr>
              <w:t>70,0%</w:t>
            </w:r>
          </w:p>
        </w:tc>
        <w:tc>
          <w:tcPr>
            <w:tcW w:w="949" w:type="dxa"/>
          </w:tcPr>
          <w:p w:rsidR="00005516" w:rsidRDefault="00005516" w:rsidP="00005516">
            <w:pPr>
              <w:pStyle w:val="TableParagraph"/>
              <w:spacing w:before="70"/>
              <w:ind w:right="49"/>
              <w:jc w:val="right"/>
              <w:rPr>
                <w:sz w:val="20"/>
              </w:rPr>
            </w:pPr>
            <w:r>
              <w:rPr>
                <w:sz w:val="20"/>
              </w:rPr>
              <w:t>21,2%</w:t>
            </w:r>
          </w:p>
        </w:tc>
      </w:tr>
      <w:tr w:rsidR="00005516" w:rsidTr="00005516">
        <w:trPr>
          <w:trHeight w:hRule="exact" w:val="400"/>
        </w:trPr>
        <w:tc>
          <w:tcPr>
            <w:tcW w:w="1872" w:type="dxa"/>
          </w:tcPr>
          <w:p w:rsidR="00005516" w:rsidRDefault="00005516" w:rsidP="00005516">
            <w:pPr>
              <w:pStyle w:val="TableParagraph"/>
              <w:spacing w:before="70"/>
              <w:ind w:left="35"/>
              <w:rPr>
                <w:sz w:val="20"/>
              </w:rPr>
            </w:pPr>
            <w:r>
              <w:rPr>
                <w:sz w:val="20"/>
              </w:rPr>
              <w:t>Kruszwica</w:t>
            </w:r>
          </w:p>
        </w:tc>
        <w:tc>
          <w:tcPr>
            <w:tcW w:w="806" w:type="dxa"/>
          </w:tcPr>
          <w:p w:rsidR="00005516" w:rsidRDefault="00005516" w:rsidP="00005516">
            <w:pPr>
              <w:pStyle w:val="TableParagraph"/>
              <w:spacing w:before="70"/>
              <w:ind w:right="164"/>
              <w:jc w:val="right"/>
              <w:rPr>
                <w:sz w:val="20"/>
              </w:rPr>
            </w:pPr>
            <w:r>
              <w:rPr>
                <w:sz w:val="20"/>
              </w:rPr>
              <w:t>48,6%</w:t>
            </w:r>
          </w:p>
        </w:tc>
        <w:tc>
          <w:tcPr>
            <w:tcW w:w="850" w:type="dxa"/>
          </w:tcPr>
          <w:p w:rsidR="00005516" w:rsidRDefault="00005516" w:rsidP="00005516">
            <w:pPr>
              <w:pStyle w:val="TableParagraph"/>
              <w:spacing w:before="70"/>
              <w:ind w:left="165"/>
              <w:rPr>
                <w:sz w:val="20"/>
              </w:rPr>
            </w:pPr>
            <w:r>
              <w:rPr>
                <w:sz w:val="20"/>
              </w:rPr>
              <w:t>53,4%</w:t>
            </w:r>
          </w:p>
        </w:tc>
        <w:tc>
          <w:tcPr>
            <w:tcW w:w="853" w:type="dxa"/>
          </w:tcPr>
          <w:p w:rsidR="00005516" w:rsidRDefault="00005516" w:rsidP="00005516">
            <w:pPr>
              <w:pStyle w:val="TableParagraph"/>
              <w:spacing w:before="70"/>
              <w:ind w:left="131" w:right="131"/>
              <w:jc w:val="center"/>
              <w:rPr>
                <w:sz w:val="20"/>
              </w:rPr>
            </w:pPr>
            <w:r>
              <w:rPr>
                <w:sz w:val="20"/>
              </w:rPr>
              <w:t>59,2%</w:t>
            </w:r>
          </w:p>
        </w:tc>
        <w:tc>
          <w:tcPr>
            <w:tcW w:w="850" w:type="dxa"/>
          </w:tcPr>
          <w:p w:rsidR="00005516" w:rsidRDefault="00005516" w:rsidP="00005516">
            <w:pPr>
              <w:pStyle w:val="TableParagraph"/>
              <w:spacing w:before="70"/>
              <w:ind w:left="130" w:right="128"/>
              <w:jc w:val="center"/>
              <w:rPr>
                <w:sz w:val="20"/>
              </w:rPr>
            </w:pPr>
            <w:r>
              <w:rPr>
                <w:sz w:val="20"/>
              </w:rPr>
              <w:t>57,4%</w:t>
            </w:r>
          </w:p>
        </w:tc>
        <w:tc>
          <w:tcPr>
            <w:tcW w:w="851" w:type="dxa"/>
          </w:tcPr>
          <w:p w:rsidR="00005516" w:rsidRDefault="00005516" w:rsidP="00005516">
            <w:pPr>
              <w:pStyle w:val="TableParagraph"/>
              <w:spacing w:before="70"/>
              <w:ind w:left="129" w:right="130"/>
              <w:jc w:val="center"/>
              <w:rPr>
                <w:sz w:val="20"/>
              </w:rPr>
            </w:pPr>
            <w:r>
              <w:rPr>
                <w:sz w:val="20"/>
              </w:rPr>
              <w:t>61,9%</w:t>
            </w:r>
          </w:p>
        </w:tc>
        <w:tc>
          <w:tcPr>
            <w:tcW w:w="853" w:type="dxa"/>
          </w:tcPr>
          <w:p w:rsidR="00005516" w:rsidRDefault="00005516" w:rsidP="00005516">
            <w:pPr>
              <w:pStyle w:val="TableParagraph"/>
              <w:spacing w:before="70"/>
              <w:ind w:left="131" w:right="130"/>
              <w:jc w:val="center"/>
              <w:rPr>
                <w:sz w:val="20"/>
              </w:rPr>
            </w:pPr>
            <w:r>
              <w:rPr>
                <w:sz w:val="20"/>
              </w:rPr>
              <w:t>64,8%</w:t>
            </w:r>
          </w:p>
        </w:tc>
        <w:tc>
          <w:tcPr>
            <w:tcW w:w="850" w:type="dxa"/>
          </w:tcPr>
          <w:p w:rsidR="00005516" w:rsidRDefault="00005516" w:rsidP="00005516">
            <w:pPr>
              <w:pStyle w:val="TableParagraph"/>
              <w:spacing w:before="70"/>
              <w:ind w:left="129" w:right="129"/>
              <w:jc w:val="center"/>
              <w:rPr>
                <w:sz w:val="20"/>
              </w:rPr>
            </w:pPr>
            <w:r>
              <w:rPr>
                <w:sz w:val="20"/>
              </w:rPr>
              <w:t>67,6%</w:t>
            </w:r>
          </w:p>
        </w:tc>
        <w:tc>
          <w:tcPr>
            <w:tcW w:w="949" w:type="dxa"/>
          </w:tcPr>
          <w:p w:rsidR="00005516" w:rsidRDefault="00005516" w:rsidP="00005516">
            <w:pPr>
              <w:pStyle w:val="TableParagraph"/>
              <w:spacing w:before="70"/>
              <w:ind w:right="49"/>
              <w:jc w:val="right"/>
              <w:rPr>
                <w:sz w:val="20"/>
              </w:rPr>
            </w:pPr>
            <w:r>
              <w:rPr>
                <w:sz w:val="20"/>
              </w:rPr>
              <w:t>19,0%</w:t>
            </w:r>
          </w:p>
        </w:tc>
      </w:tr>
      <w:tr w:rsidR="00005516" w:rsidTr="00005516">
        <w:trPr>
          <w:trHeight w:hRule="exact" w:val="375"/>
        </w:trPr>
        <w:tc>
          <w:tcPr>
            <w:tcW w:w="1872" w:type="dxa"/>
          </w:tcPr>
          <w:p w:rsidR="00005516" w:rsidRDefault="00005516" w:rsidP="00005516">
            <w:pPr>
              <w:pStyle w:val="TableParagraph"/>
              <w:spacing w:before="69"/>
              <w:ind w:left="35"/>
              <w:rPr>
                <w:sz w:val="20"/>
              </w:rPr>
            </w:pPr>
            <w:r>
              <w:rPr>
                <w:sz w:val="20"/>
              </w:rPr>
              <w:t>Pakość</w:t>
            </w:r>
          </w:p>
        </w:tc>
        <w:tc>
          <w:tcPr>
            <w:tcW w:w="806" w:type="dxa"/>
          </w:tcPr>
          <w:p w:rsidR="00005516" w:rsidRDefault="00005516" w:rsidP="00005516">
            <w:pPr>
              <w:pStyle w:val="TableParagraph"/>
              <w:spacing w:before="69"/>
              <w:ind w:right="164"/>
              <w:jc w:val="right"/>
              <w:rPr>
                <w:sz w:val="20"/>
              </w:rPr>
            </w:pPr>
            <w:r>
              <w:rPr>
                <w:sz w:val="20"/>
              </w:rPr>
              <w:t>46,0%</w:t>
            </w:r>
          </w:p>
        </w:tc>
        <w:tc>
          <w:tcPr>
            <w:tcW w:w="850" w:type="dxa"/>
          </w:tcPr>
          <w:p w:rsidR="00005516" w:rsidRDefault="00005516" w:rsidP="00005516">
            <w:pPr>
              <w:pStyle w:val="TableParagraph"/>
              <w:spacing w:before="69"/>
              <w:ind w:left="165"/>
              <w:rPr>
                <w:sz w:val="20"/>
              </w:rPr>
            </w:pPr>
            <w:r>
              <w:rPr>
                <w:sz w:val="20"/>
              </w:rPr>
              <w:t>39,2%</w:t>
            </w:r>
          </w:p>
        </w:tc>
        <w:tc>
          <w:tcPr>
            <w:tcW w:w="853" w:type="dxa"/>
          </w:tcPr>
          <w:p w:rsidR="00005516" w:rsidRDefault="00005516" w:rsidP="00005516">
            <w:pPr>
              <w:pStyle w:val="TableParagraph"/>
              <w:spacing w:before="69"/>
              <w:ind w:left="131" w:right="131"/>
              <w:jc w:val="center"/>
              <w:rPr>
                <w:sz w:val="20"/>
              </w:rPr>
            </w:pPr>
            <w:r>
              <w:rPr>
                <w:sz w:val="20"/>
              </w:rPr>
              <w:t>40,3%</w:t>
            </w:r>
          </w:p>
        </w:tc>
        <w:tc>
          <w:tcPr>
            <w:tcW w:w="850" w:type="dxa"/>
          </w:tcPr>
          <w:p w:rsidR="00005516" w:rsidRDefault="00005516" w:rsidP="00005516">
            <w:pPr>
              <w:pStyle w:val="TableParagraph"/>
              <w:spacing w:before="69"/>
              <w:ind w:left="130" w:right="128"/>
              <w:jc w:val="center"/>
              <w:rPr>
                <w:sz w:val="20"/>
              </w:rPr>
            </w:pPr>
            <w:r>
              <w:rPr>
                <w:sz w:val="20"/>
              </w:rPr>
              <w:t>44,7%</w:t>
            </w:r>
          </w:p>
        </w:tc>
        <w:tc>
          <w:tcPr>
            <w:tcW w:w="851" w:type="dxa"/>
          </w:tcPr>
          <w:p w:rsidR="00005516" w:rsidRDefault="00005516" w:rsidP="00005516">
            <w:pPr>
              <w:pStyle w:val="TableParagraph"/>
              <w:spacing w:before="69"/>
              <w:ind w:left="129" w:right="130"/>
              <w:jc w:val="center"/>
              <w:rPr>
                <w:sz w:val="20"/>
              </w:rPr>
            </w:pPr>
            <w:r>
              <w:rPr>
                <w:sz w:val="20"/>
              </w:rPr>
              <w:t>41,1%</w:t>
            </w:r>
          </w:p>
        </w:tc>
        <w:tc>
          <w:tcPr>
            <w:tcW w:w="853" w:type="dxa"/>
          </w:tcPr>
          <w:p w:rsidR="00005516" w:rsidRDefault="00005516" w:rsidP="00005516">
            <w:pPr>
              <w:pStyle w:val="TableParagraph"/>
              <w:spacing w:before="69"/>
              <w:ind w:left="131" w:right="130"/>
              <w:jc w:val="center"/>
              <w:rPr>
                <w:sz w:val="20"/>
              </w:rPr>
            </w:pPr>
            <w:r>
              <w:rPr>
                <w:sz w:val="20"/>
              </w:rPr>
              <w:t>39,6%</w:t>
            </w:r>
          </w:p>
        </w:tc>
        <w:tc>
          <w:tcPr>
            <w:tcW w:w="850" w:type="dxa"/>
          </w:tcPr>
          <w:p w:rsidR="00005516" w:rsidRDefault="00005516" w:rsidP="00005516">
            <w:pPr>
              <w:pStyle w:val="TableParagraph"/>
              <w:spacing w:before="69"/>
              <w:ind w:left="129" w:right="129"/>
              <w:jc w:val="center"/>
              <w:rPr>
                <w:sz w:val="20"/>
              </w:rPr>
            </w:pPr>
            <w:r>
              <w:rPr>
                <w:sz w:val="20"/>
              </w:rPr>
              <w:t>66,7%</w:t>
            </w:r>
          </w:p>
        </w:tc>
        <w:tc>
          <w:tcPr>
            <w:tcW w:w="949" w:type="dxa"/>
          </w:tcPr>
          <w:p w:rsidR="00005516" w:rsidRDefault="00005516" w:rsidP="00005516">
            <w:pPr>
              <w:pStyle w:val="TableParagraph"/>
              <w:spacing w:before="69"/>
              <w:ind w:right="49"/>
              <w:jc w:val="right"/>
              <w:rPr>
                <w:sz w:val="20"/>
              </w:rPr>
            </w:pPr>
            <w:r>
              <w:rPr>
                <w:sz w:val="20"/>
              </w:rPr>
              <w:t>20,7%</w:t>
            </w:r>
          </w:p>
        </w:tc>
      </w:tr>
      <w:tr w:rsidR="00005516" w:rsidTr="00005516">
        <w:trPr>
          <w:trHeight w:hRule="exact" w:val="401"/>
        </w:trPr>
        <w:tc>
          <w:tcPr>
            <w:tcW w:w="1872" w:type="dxa"/>
          </w:tcPr>
          <w:p w:rsidR="00005516" w:rsidRDefault="00005516" w:rsidP="00005516">
            <w:pPr>
              <w:pStyle w:val="TableParagraph"/>
              <w:spacing w:before="94"/>
              <w:ind w:left="35"/>
              <w:rPr>
                <w:sz w:val="20"/>
              </w:rPr>
            </w:pPr>
            <w:r>
              <w:rPr>
                <w:sz w:val="20"/>
              </w:rPr>
              <w:t>Rojewo</w:t>
            </w:r>
          </w:p>
        </w:tc>
        <w:tc>
          <w:tcPr>
            <w:tcW w:w="806" w:type="dxa"/>
          </w:tcPr>
          <w:p w:rsidR="00005516" w:rsidRDefault="00005516" w:rsidP="00005516">
            <w:pPr>
              <w:pStyle w:val="TableParagraph"/>
              <w:spacing w:before="94"/>
              <w:ind w:right="164"/>
              <w:jc w:val="right"/>
              <w:rPr>
                <w:sz w:val="20"/>
              </w:rPr>
            </w:pPr>
            <w:r>
              <w:rPr>
                <w:sz w:val="20"/>
              </w:rPr>
              <w:t>28,6%</w:t>
            </w:r>
          </w:p>
        </w:tc>
        <w:tc>
          <w:tcPr>
            <w:tcW w:w="850" w:type="dxa"/>
            <w:shd w:val="clear" w:color="auto" w:fill="F4AE83"/>
          </w:tcPr>
          <w:p w:rsidR="00005516" w:rsidRDefault="00005516" w:rsidP="00005516">
            <w:pPr>
              <w:pStyle w:val="TableParagraph"/>
              <w:spacing w:before="94"/>
              <w:ind w:left="165"/>
              <w:rPr>
                <w:sz w:val="20"/>
              </w:rPr>
            </w:pPr>
            <w:r>
              <w:rPr>
                <w:sz w:val="20"/>
              </w:rPr>
              <w:t>22,7%</w:t>
            </w:r>
          </w:p>
        </w:tc>
        <w:tc>
          <w:tcPr>
            <w:tcW w:w="853" w:type="dxa"/>
          </w:tcPr>
          <w:p w:rsidR="00005516" w:rsidRDefault="00005516" w:rsidP="00005516">
            <w:pPr>
              <w:pStyle w:val="TableParagraph"/>
              <w:spacing w:before="94"/>
              <w:ind w:left="131" w:right="130"/>
              <w:jc w:val="center"/>
              <w:rPr>
                <w:sz w:val="20"/>
              </w:rPr>
            </w:pPr>
            <w:r>
              <w:rPr>
                <w:sz w:val="20"/>
              </w:rPr>
              <w:t>23,8%</w:t>
            </w:r>
          </w:p>
        </w:tc>
        <w:tc>
          <w:tcPr>
            <w:tcW w:w="850" w:type="dxa"/>
          </w:tcPr>
          <w:p w:rsidR="00005516" w:rsidRDefault="00005516" w:rsidP="00005516">
            <w:pPr>
              <w:pStyle w:val="TableParagraph"/>
              <w:spacing w:before="94"/>
              <w:ind w:left="130" w:right="128"/>
              <w:jc w:val="center"/>
              <w:rPr>
                <w:sz w:val="20"/>
              </w:rPr>
            </w:pPr>
            <w:r>
              <w:rPr>
                <w:sz w:val="20"/>
              </w:rPr>
              <w:t>26,9%</w:t>
            </w:r>
          </w:p>
        </w:tc>
        <w:tc>
          <w:tcPr>
            <w:tcW w:w="851" w:type="dxa"/>
          </w:tcPr>
          <w:p w:rsidR="00005516" w:rsidRDefault="00005516" w:rsidP="00005516">
            <w:pPr>
              <w:pStyle w:val="TableParagraph"/>
              <w:spacing w:before="94"/>
              <w:ind w:left="129" w:right="130"/>
              <w:jc w:val="center"/>
              <w:rPr>
                <w:sz w:val="20"/>
              </w:rPr>
            </w:pPr>
            <w:r>
              <w:rPr>
                <w:sz w:val="20"/>
              </w:rPr>
              <w:t>39,3%</w:t>
            </w:r>
          </w:p>
        </w:tc>
        <w:tc>
          <w:tcPr>
            <w:tcW w:w="853" w:type="dxa"/>
          </w:tcPr>
          <w:p w:rsidR="00005516" w:rsidRDefault="00005516" w:rsidP="00005516">
            <w:pPr>
              <w:pStyle w:val="TableParagraph"/>
              <w:spacing w:before="94"/>
              <w:ind w:left="131" w:right="130"/>
              <w:jc w:val="center"/>
              <w:rPr>
                <w:sz w:val="20"/>
              </w:rPr>
            </w:pPr>
            <w:r>
              <w:rPr>
                <w:sz w:val="20"/>
              </w:rPr>
              <w:t>36,1%</w:t>
            </w:r>
          </w:p>
        </w:tc>
        <w:tc>
          <w:tcPr>
            <w:tcW w:w="850" w:type="dxa"/>
          </w:tcPr>
          <w:p w:rsidR="00005516" w:rsidRDefault="00005516" w:rsidP="00005516">
            <w:pPr>
              <w:pStyle w:val="TableParagraph"/>
              <w:spacing w:before="94"/>
              <w:ind w:left="129" w:right="129"/>
              <w:jc w:val="center"/>
              <w:rPr>
                <w:sz w:val="20"/>
              </w:rPr>
            </w:pPr>
            <w:r>
              <w:rPr>
                <w:sz w:val="20"/>
              </w:rPr>
              <w:t>39,5%</w:t>
            </w:r>
          </w:p>
        </w:tc>
        <w:tc>
          <w:tcPr>
            <w:tcW w:w="949" w:type="dxa"/>
          </w:tcPr>
          <w:p w:rsidR="00005516" w:rsidRDefault="00005516" w:rsidP="00005516">
            <w:pPr>
              <w:pStyle w:val="TableParagraph"/>
              <w:spacing w:before="94"/>
              <w:ind w:right="49"/>
              <w:jc w:val="right"/>
              <w:rPr>
                <w:sz w:val="20"/>
              </w:rPr>
            </w:pPr>
            <w:r>
              <w:rPr>
                <w:sz w:val="20"/>
              </w:rPr>
              <w:t>10,9%</w:t>
            </w:r>
          </w:p>
        </w:tc>
      </w:tr>
      <w:tr w:rsidR="00005516" w:rsidTr="00005516">
        <w:trPr>
          <w:trHeight w:hRule="exact" w:val="430"/>
        </w:trPr>
        <w:tc>
          <w:tcPr>
            <w:tcW w:w="1872" w:type="dxa"/>
          </w:tcPr>
          <w:p w:rsidR="00005516" w:rsidRDefault="00005516" w:rsidP="00005516">
            <w:pPr>
              <w:pStyle w:val="TableParagraph"/>
              <w:spacing w:before="94"/>
              <w:ind w:left="35"/>
              <w:rPr>
                <w:sz w:val="20"/>
              </w:rPr>
            </w:pPr>
            <w:r>
              <w:rPr>
                <w:sz w:val="20"/>
              </w:rPr>
              <w:t>Złotniki Kujawskie</w:t>
            </w:r>
          </w:p>
        </w:tc>
        <w:tc>
          <w:tcPr>
            <w:tcW w:w="806" w:type="dxa"/>
          </w:tcPr>
          <w:p w:rsidR="00005516" w:rsidRDefault="00005516" w:rsidP="00005516">
            <w:pPr>
              <w:pStyle w:val="TableParagraph"/>
              <w:spacing w:before="94"/>
              <w:ind w:right="164"/>
              <w:jc w:val="right"/>
              <w:rPr>
                <w:sz w:val="20"/>
              </w:rPr>
            </w:pPr>
            <w:r>
              <w:rPr>
                <w:sz w:val="20"/>
              </w:rPr>
              <w:t>46,8%</w:t>
            </w:r>
          </w:p>
        </w:tc>
        <w:tc>
          <w:tcPr>
            <w:tcW w:w="850" w:type="dxa"/>
          </w:tcPr>
          <w:p w:rsidR="00005516" w:rsidRDefault="00005516" w:rsidP="00005516">
            <w:pPr>
              <w:pStyle w:val="TableParagraph"/>
              <w:spacing w:before="62"/>
              <w:ind w:left="165"/>
              <w:rPr>
                <w:sz w:val="20"/>
              </w:rPr>
            </w:pPr>
            <w:r>
              <w:rPr>
                <w:sz w:val="20"/>
              </w:rPr>
              <w:t>51,2%</w:t>
            </w:r>
          </w:p>
        </w:tc>
        <w:tc>
          <w:tcPr>
            <w:tcW w:w="853" w:type="dxa"/>
          </w:tcPr>
          <w:p w:rsidR="00005516" w:rsidRDefault="00005516" w:rsidP="00005516">
            <w:pPr>
              <w:pStyle w:val="TableParagraph"/>
              <w:spacing w:before="94"/>
              <w:ind w:left="131" w:right="131"/>
              <w:jc w:val="center"/>
              <w:rPr>
                <w:sz w:val="20"/>
              </w:rPr>
            </w:pPr>
            <w:r>
              <w:rPr>
                <w:sz w:val="20"/>
              </w:rPr>
              <w:t>49,1%</w:t>
            </w:r>
          </w:p>
        </w:tc>
        <w:tc>
          <w:tcPr>
            <w:tcW w:w="850" w:type="dxa"/>
          </w:tcPr>
          <w:p w:rsidR="00005516" w:rsidRDefault="00005516" w:rsidP="00005516">
            <w:pPr>
              <w:pStyle w:val="TableParagraph"/>
              <w:spacing w:before="94"/>
              <w:ind w:left="130" w:right="128"/>
              <w:jc w:val="center"/>
              <w:rPr>
                <w:sz w:val="20"/>
              </w:rPr>
            </w:pPr>
            <w:r>
              <w:rPr>
                <w:sz w:val="20"/>
              </w:rPr>
              <w:t>62,7%</w:t>
            </w:r>
          </w:p>
        </w:tc>
        <w:tc>
          <w:tcPr>
            <w:tcW w:w="851" w:type="dxa"/>
          </w:tcPr>
          <w:p w:rsidR="00005516" w:rsidRDefault="00005516" w:rsidP="00005516">
            <w:pPr>
              <w:pStyle w:val="TableParagraph"/>
              <w:spacing w:before="94"/>
              <w:ind w:left="129" w:right="130"/>
              <w:jc w:val="center"/>
              <w:rPr>
                <w:sz w:val="20"/>
              </w:rPr>
            </w:pPr>
            <w:r>
              <w:rPr>
                <w:sz w:val="20"/>
              </w:rPr>
              <w:t>64,4%</w:t>
            </w:r>
          </w:p>
        </w:tc>
        <w:tc>
          <w:tcPr>
            <w:tcW w:w="853" w:type="dxa"/>
          </w:tcPr>
          <w:p w:rsidR="00005516" w:rsidRDefault="00005516" w:rsidP="00005516">
            <w:pPr>
              <w:pStyle w:val="TableParagraph"/>
              <w:spacing w:before="94"/>
              <w:ind w:left="131" w:right="130"/>
              <w:jc w:val="center"/>
              <w:rPr>
                <w:sz w:val="20"/>
              </w:rPr>
            </w:pPr>
            <w:r>
              <w:rPr>
                <w:sz w:val="20"/>
              </w:rPr>
              <w:t>63,3%</w:t>
            </w:r>
          </w:p>
        </w:tc>
        <w:tc>
          <w:tcPr>
            <w:tcW w:w="850" w:type="dxa"/>
          </w:tcPr>
          <w:p w:rsidR="00005516" w:rsidRDefault="00005516" w:rsidP="00005516">
            <w:pPr>
              <w:pStyle w:val="TableParagraph"/>
              <w:spacing w:before="94"/>
              <w:ind w:left="129" w:right="129"/>
              <w:jc w:val="center"/>
              <w:rPr>
                <w:sz w:val="20"/>
              </w:rPr>
            </w:pPr>
            <w:r>
              <w:rPr>
                <w:sz w:val="20"/>
              </w:rPr>
              <w:t>66,6%</w:t>
            </w:r>
          </w:p>
        </w:tc>
        <w:tc>
          <w:tcPr>
            <w:tcW w:w="949" w:type="dxa"/>
          </w:tcPr>
          <w:p w:rsidR="00005516" w:rsidRDefault="00005516" w:rsidP="00005516">
            <w:pPr>
              <w:pStyle w:val="TableParagraph"/>
              <w:spacing w:before="94"/>
              <w:ind w:right="49"/>
              <w:jc w:val="right"/>
              <w:rPr>
                <w:sz w:val="20"/>
              </w:rPr>
            </w:pPr>
            <w:r>
              <w:rPr>
                <w:sz w:val="20"/>
              </w:rPr>
              <w:t>19,8%</w:t>
            </w:r>
          </w:p>
        </w:tc>
      </w:tr>
      <w:tr w:rsidR="00005516" w:rsidTr="00005516">
        <w:trPr>
          <w:trHeight w:hRule="exact" w:val="405"/>
        </w:trPr>
        <w:tc>
          <w:tcPr>
            <w:tcW w:w="1872" w:type="dxa"/>
          </w:tcPr>
          <w:p w:rsidR="00005516" w:rsidRDefault="00005516" w:rsidP="00005516">
            <w:pPr>
              <w:pStyle w:val="TableParagraph"/>
              <w:spacing w:before="75"/>
              <w:ind w:left="915"/>
              <w:rPr>
                <w:b/>
                <w:sz w:val="20"/>
              </w:rPr>
            </w:pPr>
            <w:r>
              <w:rPr>
                <w:b/>
                <w:sz w:val="20"/>
              </w:rPr>
              <w:t>ŚREDNIA</w:t>
            </w:r>
          </w:p>
        </w:tc>
        <w:tc>
          <w:tcPr>
            <w:tcW w:w="806" w:type="dxa"/>
          </w:tcPr>
          <w:p w:rsidR="00005516" w:rsidRDefault="00005516" w:rsidP="00005516">
            <w:pPr>
              <w:pStyle w:val="TableParagraph"/>
              <w:spacing w:before="75"/>
              <w:ind w:right="147"/>
              <w:jc w:val="right"/>
              <w:rPr>
                <w:b/>
                <w:sz w:val="20"/>
              </w:rPr>
            </w:pPr>
            <w:r>
              <w:rPr>
                <w:b/>
                <w:sz w:val="20"/>
              </w:rPr>
              <w:t>41,1%</w:t>
            </w:r>
          </w:p>
        </w:tc>
        <w:tc>
          <w:tcPr>
            <w:tcW w:w="850" w:type="dxa"/>
          </w:tcPr>
          <w:p w:rsidR="00005516" w:rsidRDefault="00005516" w:rsidP="00005516">
            <w:pPr>
              <w:pStyle w:val="TableParagraph"/>
              <w:spacing w:before="75"/>
              <w:ind w:left="148"/>
              <w:rPr>
                <w:b/>
                <w:sz w:val="20"/>
              </w:rPr>
            </w:pPr>
            <w:r>
              <w:rPr>
                <w:b/>
                <w:sz w:val="20"/>
              </w:rPr>
              <w:t>42,0%</w:t>
            </w:r>
          </w:p>
        </w:tc>
        <w:tc>
          <w:tcPr>
            <w:tcW w:w="853" w:type="dxa"/>
          </w:tcPr>
          <w:p w:rsidR="00005516" w:rsidRDefault="00005516" w:rsidP="00005516">
            <w:pPr>
              <w:pStyle w:val="TableParagraph"/>
              <w:spacing w:before="75"/>
              <w:ind w:left="131" w:right="131"/>
              <w:jc w:val="center"/>
              <w:rPr>
                <w:b/>
                <w:sz w:val="20"/>
              </w:rPr>
            </w:pPr>
            <w:r>
              <w:rPr>
                <w:b/>
                <w:sz w:val="20"/>
              </w:rPr>
              <w:t>45,5%</w:t>
            </w:r>
          </w:p>
        </w:tc>
        <w:tc>
          <w:tcPr>
            <w:tcW w:w="850" w:type="dxa"/>
          </w:tcPr>
          <w:p w:rsidR="00005516" w:rsidRDefault="00005516" w:rsidP="00005516">
            <w:pPr>
              <w:pStyle w:val="TableParagraph"/>
              <w:spacing w:before="75"/>
              <w:ind w:left="130" w:right="128"/>
              <w:jc w:val="center"/>
              <w:rPr>
                <w:b/>
                <w:sz w:val="20"/>
              </w:rPr>
            </w:pPr>
            <w:r>
              <w:rPr>
                <w:b/>
                <w:sz w:val="20"/>
              </w:rPr>
              <w:t>49,8%</w:t>
            </w:r>
          </w:p>
        </w:tc>
        <w:tc>
          <w:tcPr>
            <w:tcW w:w="851" w:type="dxa"/>
          </w:tcPr>
          <w:p w:rsidR="00005516" w:rsidRDefault="00005516" w:rsidP="00005516">
            <w:pPr>
              <w:pStyle w:val="TableParagraph"/>
              <w:spacing w:before="75"/>
              <w:ind w:left="129" w:right="130"/>
              <w:jc w:val="center"/>
              <w:rPr>
                <w:b/>
                <w:sz w:val="20"/>
              </w:rPr>
            </w:pPr>
            <w:r>
              <w:rPr>
                <w:b/>
                <w:sz w:val="20"/>
              </w:rPr>
              <w:t>54,0%</w:t>
            </w:r>
          </w:p>
        </w:tc>
        <w:tc>
          <w:tcPr>
            <w:tcW w:w="853" w:type="dxa"/>
          </w:tcPr>
          <w:p w:rsidR="00005516" w:rsidRDefault="00005516" w:rsidP="00005516">
            <w:pPr>
              <w:pStyle w:val="TableParagraph"/>
              <w:spacing w:before="75"/>
              <w:ind w:left="131" w:right="130"/>
              <w:jc w:val="center"/>
              <w:rPr>
                <w:b/>
                <w:sz w:val="20"/>
              </w:rPr>
            </w:pPr>
            <w:r>
              <w:rPr>
                <w:b/>
                <w:sz w:val="20"/>
              </w:rPr>
              <w:t>54,5%</w:t>
            </w:r>
          </w:p>
        </w:tc>
        <w:tc>
          <w:tcPr>
            <w:tcW w:w="850" w:type="dxa"/>
          </w:tcPr>
          <w:p w:rsidR="00005516" w:rsidRDefault="00005516" w:rsidP="00005516">
            <w:pPr>
              <w:pStyle w:val="TableParagraph"/>
              <w:spacing w:before="75"/>
              <w:ind w:left="129" w:right="129"/>
              <w:jc w:val="center"/>
              <w:rPr>
                <w:b/>
                <w:sz w:val="20"/>
              </w:rPr>
            </w:pPr>
            <w:r>
              <w:rPr>
                <w:b/>
                <w:sz w:val="20"/>
              </w:rPr>
              <w:t>63,0%</w:t>
            </w:r>
          </w:p>
        </w:tc>
        <w:tc>
          <w:tcPr>
            <w:tcW w:w="949" w:type="dxa"/>
          </w:tcPr>
          <w:p w:rsidR="00005516" w:rsidRDefault="00005516" w:rsidP="00005516">
            <w:pPr>
              <w:pStyle w:val="TableParagraph"/>
              <w:spacing w:before="75"/>
              <w:ind w:right="33"/>
              <w:jc w:val="right"/>
              <w:rPr>
                <w:b/>
                <w:sz w:val="20"/>
              </w:rPr>
            </w:pPr>
            <w:r>
              <w:rPr>
                <w:b/>
                <w:sz w:val="20"/>
              </w:rPr>
              <w:t>21,9%</w:t>
            </w:r>
          </w:p>
        </w:tc>
      </w:tr>
    </w:tbl>
    <w:p w:rsidR="00005516" w:rsidRDefault="00005516" w:rsidP="00005516">
      <w:pPr>
        <w:spacing w:before="71" w:line="171" w:lineRule="exact"/>
        <w:ind w:left="1302" w:right="1768"/>
        <w:rPr>
          <w:b/>
          <w:sz w:val="20"/>
        </w:rPr>
      </w:pPr>
      <w:r>
        <w:rPr>
          <w:b/>
          <w:sz w:val="20"/>
        </w:rPr>
        <w:t>woj. kujawsko-</w:t>
      </w:r>
    </w:p>
    <w:p w:rsidR="00005516" w:rsidRDefault="00005516" w:rsidP="00005516">
      <w:pPr>
        <w:tabs>
          <w:tab w:val="left" w:pos="2812"/>
          <w:tab w:val="left" w:pos="3662"/>
          <w:tab w:val="left" w:pos="4514"/>
          <w:tab w:val="left" w:pos="5366"/>
          <w:tab w:val="left" w:pos="6214"/>
          <w:tab w:val="left" w:pos="7068"/>
          <w:tab w:val="left" w:pos="7918"/>
          <w:tab w:val="left" w:pos="8981"/>
        </w:tabs>
        <w:spacing w:line="291" w:lineRule="exact"/>
        <w:ind w:left="1703" w:right="283"/>
        <w:rPr>
          <w:b/>
          <w:sz w:val="20"/>
        </w:rPr>
      </w:pPr>
      <w:r>
        <w:rPr>
          <w:b/>
          <w:position w:val="-11"/>
          <w:sz w:val="20"/>
        </w:rPr>
        <w:t>pomorskie</w:t>
      </w:r>
      <w:r>
        <w:rPr>
          <w:b/>
          <w:position w:val="-11"/>
          <w:sz w:val="20"/>
        </w:rPr>
        <w:tab/>
      </w:r>
      <w:r>
        <w:rPr>
          <w:b/>
          <w:sz w:val="20"/>
        </w:rPr>
        <w:t>52,1%</w:t>
      </w:r>
      <w:r>
        <w:rPr>
          <w:b/>
          <w:sz w:val="20"/>
        </w:rPr>
        <w:tab/>
        <w:t>54,7%</w:t>
      </w:r>
      <w:r>
        <w:rPr>
          <w:b/>
          <w:sz w:val="20"/>
        </w:rPr>
        <w:tab/>
        <w:t>59,2%</w:t>
      </w:r>
      <w:r>
        <w:rPr>
          <w:b/>
          <w:sz w:val="20"/>
        </w:rPr>
        <w:tab/>
        <w:t>60,1%</w:t>
      </w:r>
      <w:r>
        <w:rPr>
          <w:b/>
          <w:sz w:val="20"/>
        </w:rPr>
        <w:tab/>
        <w:t>64,1%</w:t>
      </w:r>
      <w:r>
        <w:rPr>
          <w:b/>
          <w:sz w:val="20"/>
        </w:rPr>
        <w:tab/>
        <w:t>64,3%</w:t>
      </w:r>
      <w:r>
        <w:rPr>
          <w:b/>
          <w:sz w:val="20"/>
        </w:rPr>
        <w:tab/>
        <w:t>69,2%</w:t>
      </w:r>
      <w:r>
        <w:rPr>
          <w:b/>
          <w:sz w:val="20"/>
        </w:rPr>
        <w:tab/>
        <w:t>17,1%</w:t>
      </w:r>
    </w:p>
    <w:p w:rsidR="00005516" w:rsidRDefault="00005516" w:rsidP="00005516">
      <w:pPr>
        <w:tabs>
          <w:tab w:val="left" w:pos="2812"/>
          <w:tab w:val="left" w:pos="3662"/>
          <w:tab w:val="left" w:pos="4514"/>
          <w:tab w:val="left" w:pos="5366"/>
          <w:tab w:val="left" w:pos="6214"/>
          <w:tab w:val="left" w:pos="7068"/>
          <w:tab w:val="left" w:pos="7918"/>
          <w:tab w:val="left" w:pos="8981"/>
        </w:tabs>
        <w:spacing w:before="166"/>
        <w:ind w:left="2039" w:right="283"/>
        <w:rPr>
          <w:b/>
          <w:sz w:val="20"/>
        </w:rPr>
      </w:pPr>
      <w:r>
        <w:rPr>
          <w:b/>
          <w:sz w:val="20"/>
        </w:rPr>
        <w:t>Polska</w:t>
      </w:r>
      <w:r>
        <w:rPr>
          <w:b/>
          <w:sz w:val="20"/>
        </w:rPr>
        <w:tab/>
        <w:t>59,2%</w:t>
      </w:r>
      <w:r>
        <w:rPr>
          <w:b/>
          <w:sz w:val="20"/>
        </w:rPr>
        <w:tab/>
        <w:t>63,1%</w:t>
      </w:r>
      <w:r>
        <w:rPr>
          <w:b/>
          <w:sz w:val="20"/>
        </w:rPr>
        <w:tab/>
        <w:t>67,3%</w:t>
      </w:r>
      <w:r>
        <w:rPr>
          <w:b/>
          <w:sz w:val="20"/>
        </w:rPr>
        <w:tab/>
        <w:t>68,0%</w:t>
      </w:r>
      <w:r>
        <w:rPr>
          <w:b/>
          <w:sz w:val="20"/>
        </w:rPr>
        <w:tab/>
        <w:t>70,8%</w:t>
      </w:r>
      <w:r>
        <w:rPr>
          <w:b/>
          <w:sz w:val="20"/>
        </w:rPr>
        <w:tab/>
        <w:t>71,6%</w:t>
      </w:r>
      <w:r>
        <w:rPr>
          <w:b/>
          <w:sz w:val="20"/>
        </w:rPr>
        <w:tab/>
        <w:t>75,3%</w:t>
      </w:r>
      <w:r>
        <w:rPr>
          <w:b/>
          <w:sz w:val="20"/>
        </w:rPr>
        <w:tab/>
        <w:t>16,1%</w:t>
      </w:r>
    </w:p>
    <w:p w:rsidR="00005516" w:rsidRPr="00A430A9" w:rsidRDefault="00005516" w:rsidP="00005516">
      <w:pPr>
        <w:spacing w:before="10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52"/>
        <w:ind w:left="112" w:right="114" w:firstLine="708"/>
        <w:jc w:val="both"/>
        <w:rPr>
          <w:lang w:val="pl-PL"/>
        </w:rPr>
      </w:pPr>
      <w:r w:rsidRPr="00A430A9">
        <w:rPr>
          <w:b/>
          <w:lang w:val="pl-PL"/>
        </w:rPr>
        <w:t xml:space="preserve">Także odsetek dzieci objętych opieką przedszkolną jest znacząco mniejszy niż w województwie i kraju. </w:t>
      </w:r>
      <w:r w:rsidRPr="00A430A9">
        <w:rPr>
          <w:lang w:val="pl-PL"/>
        </w:rPr>
        <w:t>W zakresie tym w  ostatnich  latach  nastąpiła  jednak  znaczna  poprawa,  średnio  odsetek  dzieci  uczęszczających  do przedszkola zwiększył się na obszarze LGD o ponad 20%. Największy   przyrost w latach 2007-2013 nastąpił        w gminie Dąbrowa Biskupia  (34,1%),  stanowczo  najsłabiej  wypada  zaś  gmina  Rojewo,  z  łącznym  przyrostem  na poziomie zaledwie 10,9%. Dodatkowo gmina Rojewo jest jedyną wyraźnie odstającą od średnich wartości dla obszaru, w 2013 r. odsetek dzieci uczęszczających do przedszkola wyniósł tam zaledwie 40%, podczas gdy wszystkie pozostałe  gminy  osiągnęły  wartość  około  60%,  a  w  dwóch  odsetek  jest  nawet  wyższy  niż  70%  (Gniewkowo   i</w:t>
      </w:r>
      <w:r w:rsidRPr="00A430A9">
        <w:rPr>
          <w:spacing w:val="-8"/>
          <w:lang w:val="pl-PL"/>
        </w:rPr>
        <w:t xml:space="preserve"> </w:t>
      </w:r>
      <w:r w:rsidRPr="00A430A9">
        <w:rPr>
          <w:lang w:val="pl-PL"/>
        </w:rPr>
        <w:t>Janikowo).</w:t>
      </w:r>
    </w:p>
    <w:p w:rsidR="00005516" w:rsidRPr="00A430A9" w:rsidRDefault="00005516" w:rsidP="00005516">
      <w:pPr>
        <w:spacing w:before="58"/>
        <w:ind w:left="112" w:right="290"/>
        <w:rPr>
          <w:sz w:val="20"/>
          <w:lang w:val="pl-PL"/>
        </w:rPr>
      </w:pPr>
      <w:r w:rsidRPr="00A430A9">
        <w:rPr>
          <w:sz w:val="20"/>
          <w:lang w:val="pl-PL"/>
        </w:rPr>
        <w:t>Tabela 42. Liczba szkół oraz liczba osób uczących się na obszarze Stowarzyszenia Lokalna Grupa Działania Czarnoziem na Soli w latach wg stanu na 2013 r.</w:t>
      </w:r>
    </w:p>
    <w:p w:rsidR="00005516" w:rsidRPr="00A430A9" w:rsidRDefault="00005516" w:rsidP="00005516">
      <w:pPr>
        <w:rPr>
          <w:sz w:val="20"/>
          <w:lang w:val="pl-PL"/>
        </w:rPr>
        <w:sectPr w:rsidR="00005516" w:rsidRPr="00A430A9">
          <w:type w:val="continuous"/>
          <w:pgSz w:w="11920" w:h="16850"/>
          <w:pgMar w:top="1600" w:right="440" w:bottom="280" w:left="740" w:header="708" w:footer="708" w:gutter="0"/>
          <w:cols w:space="708"/>
        </w:sectPr>
      </w:pPr>
    </w:p>
    <w:p w:rsidR="00005516" w:rsidRPr="00A430A9" w:rsidRDefault="00005516" w:rsidP="00005516">
      <w:pPr>
        <w:pStyle w:val="Tekstpodstawowy"/>
        <w:rPr>
          <w:sz w:val="20"/>
          <w:lang w:val="pl-PL"/>
        </w:rPr>
      </w:pPr>
    </w:p>
    <w:p w:rsidR="00005516" w:rsidRPr="00A430A9" w:rsidRDefault="00005516" w:rsidP="00005516">
      <w:pPr>
        <w:pStyle w:val="Tekstpodstawowy"/>
        <w:spacing w:before="2"/>
        <w:rPr>
          <w:sz w:val="18"/>
          <w:lang w:val="pl-PL"/>
        </w:rPr>
      </w:pPr>
    </w:p>
    <w:p w:rsidR="00005516" w:rsidRPr="00A430A9" w:rsidRDefault="00005516" w:rsidP="00005516">
      <w:pPr>
        <w:jc w:val="right"/>
        <w:rPr>
          <w:b/>
          <w:sz w:val="20"/>
          <w:lang w:val="pl-PL"/>
        </w:rPr>
      </w:pPr>
      <w:r w:rsidRPr="00A430A9">
        <w:rPr>
          <w:b/>
          <w:sz w:val="20"/>
          <w:lang w:val="pl-PL"/>
        </w:rPr>
        <w:t>Gmina</w:t>
      </w:r>
    </w:p>
    <w:p w:rsidR="00005516" w:rsidRPr="00A430A9" w:rsidRDefault="00005516" w:rsidP="00005516">
      <w:pPr>
        <w:tabs>
          <w:tab w:val="left" w:pos="3281"/>
          <w:tab w:val="left" w:pos="5388"/>
        </w:tabs>
        <w:spacing w:before="118" w:line="293" w:lineRule="exact"/>
        <w:ind w:left="960"/>
        <w:rPr>
          <w:b/>
          <w:sz w:val="20"/>
          <w:lang w:val="pl-PL"/>
        </w:rPr>
      </w:pPr>
      <w:r w:rsidRPr="00A430A9">
        <w:rPr>
          <w:lang w:val="pl-PL"/>
        </w:rPr>
        <w:br w:type="column"/>
      </w:r>
      <w:r w:rsidRPr="00A430A9">
        <w:rPr>
          <w:b/>
          <w:sz w:val="20"/>
          <w:lang w:val="pl-PL"/>
        </w:rPr>
        <w:lastRenderedPageBreak/>
        <w:t>Szkoły</w:t>
      </w:r>
      <w:r w:rsidRPr="00A430A9">
        <w:rPr>
          <w:b/>
          <w:spacing w:val="-1"/>
          <w:sz w:val="20"/>
          <w:lang w:val="pl-PL"/>
        </w:rPr>
        <w:t xml:space="preserve"> </w:t>
      </w:r>
      <w:r w:rsidRPr="00A430A9">
        <w:rPr>
          <w:b/>
          <w:sz w:val="20"/>
          <w:lang w:val="pl-PL"/>
        </w:rPr>
        <w:t>podstawowe</w:t>
      </w:r>
      <w:r w:rsidRPr="00A430A9">
        <w:rPr>
          <w:b/>
          <w:sz w:val="20"/>
          <w:lang w:val="pl-PL"/>
        </w:rPr>
        <w:tab/>
        <w:t>Szkoły gimnazjalne</w:t>
      </w:r>
      <w:r w:rsidRPr="00A430A9">
        <w:rPr>
          <w:b/>
          <w:sz w:val="20"/>
          <w:lang w:val="pl-PL"/>
        </w:rPr>
        <w:tab/>
      </w:r>
      <w:r w:rsidRPr="00A430A9">
        <w:rPr>
          <w:b/>
          <w:position w:val="12"/>
          <w:sz w:val="20"/>
          <w:lang w:val="pl-PL"/>
        </w:rPr>
        <w:t>Szkoły ponadgimnazjalne</w:t>
      </w:r>
      <w:r w:rsidRPr="00A430A9">
        <w:rPr>
          <w:b/>
          <w:spacing w:val="-8"/>
          <w:position w:val="12"/>
          <w:sz w:val="20"/>
          <w:lang w:val="pl-PL"/>
        </w:rPr>
        <w:t xml:space="preserve"> </w:t>
      </w:r>
      <w:r w:rsidRPr="00A430A9">
        <w:rPr>
          <w:b/>
          <w:position w:val="12"/>
          <w:sz w:val="20"/>
          <w:lang w:val="pl-PL"/>
        </w:rPr>
        <w:t>i</w:t>
      </w:r>
    </w:p>
    <w:p w:rsidR="00005516" w:rsidRDefault="00005516" w:rsidP="00005516">
      <w:pPr>
        <w:spacing w:line="173" w:lineRule="exact"/>
        <w:ind w:right="1706"/>
        <w:jc w:val="right"/>
        <w:rPr>
          <w:b/>
          <w:sz w:val="20"/>
        </w:rPr>
      </w:pPr>
      <w:r>
        <w:rPr>
          <w:b/>
          <w:w w:val="95"/>
          <w:sz w:val="20"/>
        </w:rPr>
        <w:t>policealne</w:t>
      </w:r>
    </w:p>
    <w:p w:rsidR="00005516" w:rsidRDefault="00005516" w:rsidP="00005516">
      <w:pPr>
        <w:spacing w:line="173" w:lineRule="exact"/>
        <w:jc w:val="right"/>
        <w:rPr>
          <w:sz w:val="20"/>
        </w:rPr>
        <w:sectPr w:rsidR="00005516">
          <w:type w:val="continuous"/>
          <w:pgSz w:w="11920" w:h="16850"/>
          <w:pgMar w:top="1600" w:right="440" w:bottom="280" w:left="740" w:header="708" w:footer="708" w:gutter="0"/>
          <w:cols w:num="2" w:space="708" w:equalWidth="0">
            <w:col w:w="2017" w:space="40"/>
            <w:col w:w="8683"/>
          </w:cols>
        </w:sectPr>
      </w:pPr>
    </w:p>
    <w:tbl>
      <w:tblPr>
        <w:tblStyle w:val="TableNormal"/>
        <w:tblW w:w="0" w:type="auto"/>
        <w:tblInd w:w="821" w:type="dxa"/>
        <w:tblBorders>
          <w:top w:val="nil"/>
          <w:left w:val="nil"/>
          <w:bottom w:val="nil"/>
          <w:right w:val="nil"/>
          <w:insideH w:val="nil"/>
          <w:insideV w:val="nil"/>
        </w:tblBorders>
        <w:tblLayout w:type="fixed"/>
        <w:tblLook w:val="01E0"/>
      </w:tblPr>
      <w:tblGrid>
        <w:gridCol w:w="1918"/>
        <w:gridCol w:w="1020"/>
        <w:gridCol w:w="1312"/>
        <w:gridCol w:w="1054"/>
        <w:gridCol w:w="1265"/>
        <w:gridCol w:w="1152"/>
        <w:gridCol w:w="1167"/>
      </w:tblGrid>
      <w:tr w:rsidR="00005516" w:rsidTr="00005516">
        <w:trPr>
          <w:trHeight w:hRule="exact" w:val="383"/>
        </w:trPr>
        <w:tc>
          <w:tcPr>
            <w:tcW w:w="1918" w:type="dxa"/>
          </w:tcPr>
          <w:p w:rsidR="00005516" w:rsidRDefault="00005516" w:rsidP="00005516"/>
        </w:tc>
        <w:tc>
          <w:tcPr>
            <w:tcW w:w="1020" w:type="dxa"/>
          </w:tcPr>
          <w:p w:rsidR="00005516" w:rsidRDefault="00005516" w:rsidP="00005516">
            <w:pPr>
              <w:pStyle w:val="TableParagraph"/>
              <w:spacing w:before="61"/>
              <w:ind w:left="134" w:right="211"/>
              <w:jc w:val="center"/>
              <w:rPr>
                <w:b/>
                <w:sz w:val="20"/>
              </w:rPr>
            </w:pPr>
            <w:r>
              <w:rPr>
                <w:b/>
                <w:sz w:val="20"/>
              </w:rPr>
              <w:t>obiekty</w:t>
            </w:r>
          </w:p>
        </w:tc>
        <w:tc>
          <w:tcPr>
            <w:tcW w:w="1312" w:type="dxa"/>
          </w:tcPr>
          <w:p w:rsidR="00005516" w:rsidRDefault="00005516" w:rsidP="00005516">
            <w:pPr>
              <w:pStyle w:val="TableParagraph"/>
              <w:spacing w:before="61"/>
              <w:ind w:left="214" w:right="214"/>
              <w:jc w:val="center"/>
              <w:rPr>
                <w:b/>
                <w:sz w:val="20"/>
              </w:rPr>
            </w:pPr>
            <w:r>
              <w:rPr>
                <w:b/>
                <w:sz w:val="20"/>
              </w:rPr>
              <w:t>uczniowie</w:t>
            </w:r>
          </w:p>
        </w:tc>
        <w:tc>
          <w:tcPr>
            <w:tcW w:w="1054" w:type="dxa"/>
          </w:tcPr>
          <w:p w:rsidR="00005516" w:rsidRDefault="00005516" w:rsidP="00005516">
            <w:pPr>
              <w:pStyle w:val="TableParagraph"/>
              <w:spacing w:before="61"/>
              <w:ind w:left="213" w:right="167"/>
              <w:jc w:val="center"/>
              <w:rPr>
                <w:b/>
                <w:sz w:val="20"/>
              </w:rPr>
            </w:pPr>
            <w:r>
              <w:rPr>
                <w:b/>
                <w:sz w:val="20"/>
              </w:rPr>
              <w:t>obiekty</w:t>
            </w:r>
          </w:p>
        </w:tc>
        <w:tc>
          <w:tcPr>
            <w:tcW w:w="1265" w:type="dxa"/>
          </w:tcPr>
          <w:p w:rsidR="00005516" w:rsidRDefault="00005516" w:rsidP="00005516">
            <w:pPr>
              <w:pStyle w:val="TableParagraph"/>
              <w:spacing w:before="61"/>
              <w:ind w:left="169" w:right="211"/>
              <w:jc w:val="center"/>
              <w:rPr>
                <w:b/>
                <w:sz w:val="20"/>
              </w:rPr>
            </w:pPr>
            <w:r>
              <w:rPr>
                <w:b/>
                <w:sz w:val="20"/>
              </w:rPr>
              <w:t>uczniowie</w:t>
            </w:r>
          </w:p>
        </w:tc>
        <w:tc>
          <w:tcPr>
            <w:tcW w:w="1152" w:type="dxa"/>
          </w:tcPr>
          <w:p w:rsidR="00005516" w:rsidRDefault="00005516" w:rsidP="00005516">
            <w:pPr>
              <w:pStyle w:val="TableParagraph"/>
              <w:spacing w:before="61"/>
              <w:ind w:left="212" w:right="265"/>
              <w:jc w:val="center"/>
              <w:rPr>
                <w:b/>
                <w:sz w:val="20"/>
              </w:rPr>
            </w:pPr>
            <w:r>
              <w:rPr>
                <w:b/>
                <w:sz w:val="20"/>
              </w:rPr>
              <w:t>obiekty</w:t>
            </w:r>
          </w:p>
        </w:tc>
        <w:tc>
          <w:tcPr>
            <w:tcW w:w="1167" w:type="dxa"/>
          </w:tcPr>
          <w:p w:rsidR="00005516" w:rsidRDefault="00005516" w:rsidP="00005516">
            <w:pPr>
              <w:pStyle w:val="TableParagraph"/>
              <w:spacing w:before="61"/>
              <w:ind w:left="267" w:right="15"/>
              <w:jc w:val="center"/>
              <w:rPr>
                <w:b/>
                <w:sz w:val="20"/>
              </w:rPr>
            </w:pPr>
            <w:r>
              <w:rPr>
                <w:b/>
                <w:sz w:val="20"/>
              </w:rPr>
              <w:t>uczniowie</w:t>
            </w:r>
          </w:p>
        </w:tc>
      </w:tr>
      <w:tr w:rsidR="00005516" w:rsidTr="00005516">
        <w:trPr>
          <w:trHeight w:hRule="exact" w:val="396"/>
        </w:trPr>
        <w:tc>
          <w:tcPr>
            <w:tcW w:w="1918" w:type="dxa"/>
          </w:tcPr>
          <w:p w:rsidR="00005516" w:rsidRDefault="00005516" w:rsidP="00005516">
            <w:pPr>
              <w:pStyle w:val="TableParagraph"/>
              <w:spacing w:before="69"/>
              <w:ind w:left="35"/>
              <w:rPr>
                <w:sz w:val="20"/>
              </w:rPr>
            </w:pPr>
            <w:r>
              <w:rPr>
                <w:sz w:val="20"/>
              </w:rPr>
              <w:t>Dąbrowa Biskupia</w:t>
            </w:r>
          </w:p>
        </w:tc>
        <w:tc>
          <w:tcPr>
            <w:tcW w:w="1020" w:type="dxa"/>
          </w:tcPr>
          <w:p w:rsidR="00005516" w:rsidRDefault="00005516" w:rsidP="00005516">
            <w:pPr>
              <w:pStyle w:val="TableParagraph"/>
              <w:spacing w:before="69"/>
              <w:ind w:right="79"/>
              <w:jc w:val="center"/>
              <w:rPr>
                <w:sz w:val="20"/>
              </w:rPr>
            </w:pPr>
            <w:r>
              <w:rPr>
                <w:w w:val="96"/>
                <w:sz w:val="20"/>
              </w:rPr>
              <w:t>4</w:t>
            </w:r>
          </w:p>
        </w:tc>
        <w:tc>
          <w:tcPr>
            <w:tcW w:w="1312" w:type="dxa"/>
          </w:tcPr>
          <w:p w:rsidR="00005516" w:rsidRDefault="00005516" w:rsidP="00005516">
            <w:pPr>
              <w:pStyle w:val="TableParagraph"/>
              <w:spacing w:before="69"/>
              <w:ind w:left="214" w:right="210"/>
              <w:jc w:val="center"/>
              <w:rPr>
                <w:sz w:val="20"/>
              </w:rPr>
            </w:pPr>
            <w:r>
              <w:rPr>
                <w:sz w:val="20"/>
              </w:rPr>
              <w:t>358</w:t>
            </w:r>
          </w:p>
        </w:tc>
        <w:tc>
          <w:tcPr>
            <w:tcW w:w="1054" w:type="dxa"/>
          </w:tcPr>
          <w:p w:rsidR="00005516" w:rsidRDefault="00005516" w:rsidP="00005516">
            <w:pPr>
              <w:pStyle w:val="TableParagraph"/>
              <w:spacing w:before="69"/>
              <w:ind w:left="44"/>
              <w:jc w:val="center"/>
              <w:rPr>
                <w:sz w:val="20"/>
              </w:rPr>
            </w:pPr>
            <w:r>
              <w:rPr>
                <w:w w:val="96"/>
                <w:sz w:val="20"/>
              </w:rPr>
              <w:t>1</w:t>
            </w:r>
          </w:p>
        </w:tc>
        <w:tc>
          <w:tcPr>
            <w:tcW w:w="1265" w:type="dxa"/>
          </w:tcPr>
          <w:p w:rsidR="00005516" w:rsidRDefault="00005516" w:rsidP="00005516">
            <w:pPr>
              <w:pStyle w:val="TableParagraph"/>
              <w:spacing w:before="69"/>
              <w:ind w:left="169" w:right="205"/>
              <w:jc w:val="center"/>
              <w:rPr>
                <w:sz w:val="20"/>
              </w:rPr>
            </w:pPr>
            <w:r>
              <w:rPr>
                <w:sz w:val="20"/>
              </w:rPr>
              <w:t>155</w:t>
            </w:r>
          </w:p>
        </w:tc>
        <w:tc>
          <w:tcPr>
            <w:tcW w:w="1152" w:type="dxa"/>
          </w:tcPr>
          <w:p w:rsidR="00005516" w:rsidRDefault="00005516" w:rsidP="00005516">
            <w:pPr>
              <w:pStyle w:val="TableParagraph"/>
              <w:spacing w:before="69"/>
              <w:ind w:right="55"/>
              <w:jc w:val="center"/>
              <w:rPr>
                <w:sz w:val="20"/>
              </w:rPr>
            </w:pPr>
            <w:r>
              <w:rPr>
                <w:w w:val="96"/>
                <w:sz w:val="20"/>
              </w:rPr>
              <w:t>0</w:t>
            </w:r>
          </w:p>
        </w:tc>
        <w:tc>
          <w:tcPr>
            <w:tcW w:w="1167" w:type="dxa"/>
          </w:tcPr>
          <w:p w:rsidR="00005516" w:rsidRDefault="00005516" w:rsidP="00005516">
            <w:pPr>
              <w:pStyle w:val="TableParagraph"/>
              <w:spacing w:before="69"/>
              <w:ind w:left="249"/>
              <w:jc w:val="center"/>
              <w:rPr>
                <w:sz w:val="20"/>
              </w:rPr>
            </w:pPr>
            <w:r>
              <w:rPr>
                <w:w w:val="96"/>
                <w:sz w:val="20"/>
              </w:rPr>
              <w:t>0</w:t>
            </w:r>
          </w:p>
        </w:tc>
      </w:tr>
      <w:tr w:rsidR="00005516" w:rsidTr="00005516">
        <w:trPr>
          <w:trHeight w:hRule="exact" w:val="400"/>
        </w:trPr>
        <w:tc>
          <w:tcPr>
            <w:tcW w:w="1918" w:type="dxa"/>
          </w:tcPr>
          <w:p w:rsidR="00005516" w:rsidRDefault="00005516" w:rsidP="00005516">
            <w:pPr>
              <w:pStyle w:val="TableParagraph"/>
              <w:spacing w:before="74"/>
              <w:ind w:left="35"/>
              <w:rPr>
                <w:sz w:val="20"/>
              </w:rPr>
            </w:pPr>
            <w:r>
              <w:rPr>
                <w:sz w:val="20"/>
              </w:rPr>
              <w:t>Gniewkowo</w:t>
            </w:r>
          </w:p>
        </w:tc>
        <w:tc>
          <w:tcPr>
            <w:tcW w:w="1020" w:type="dxa"/>
          </w:tcPr>
          <w:p w:rsidR="00005516" w:rsidRDefault="00005516" w:rsidP="00005516">
            <w:pPr>
              <w:pStyle w:val="TableParagraph"/>
              <w:spacing w:before="74"/>
              <w:ind w:right="79"/>
              <w:jc w:val="center"/>
              <w:rPr>
                <w:sz w:val="20"/>
              </w:rPr>
            </w:pPr>
            <w:r>
              <w:rPr>
                <w:w w:val="96"/>
                <w:sz w:val="20"/>
              </w:rPr>
              <w:t>6</w:t>
            </w:r>
          </w:p>
        </w:tc>
        <w:tc>
          <w:tcPr>
            <w:tcW w:w="1312" w:type="dxa"/>
          </w:tcPr>
          <w:p w:rsidR="00005516" w:rsidRDefault="00005516" w:rsidP="00005516">
            <w:pPr>
              <w:pStyle w:val="TableParagraph"/>
              <w:spacing w:before="74"/>
              <w:ind w:left="214" w:right="210"/>
              <w:jc w:val="center"/>
              <w:rPr>
                <w:sz w:val="20"/>
              </w:rPr>
            </w:pPr>
            <w:r>
              <w:rPr>
                <w:sz w:val="20"/>
              </w:rPr>
              <w:t>902</w:t>
            </w:r>
          </w:p>
        </w:tc>
        <w:tc>
          <w:tcPr>
            <w:tcW w:w="1054" w:type="dxa"/>
          </w:tcPr>
          <w:p w:rsidR="00005516" w:rsidRDefault="00005516" w:rsidP="00005516">
            <w:pPr>
              <w:pStyle w:val="TableParagraph"/>
              <w:spacing w:before="74"/>
              <w:ind w:left="44"/>
              <w:jc w:val="center"/>
              <w:rPr>
                <w:sz w:val="20"/>
              </w:rPr>
            </w:pPr>
            <w:r>
              <w:rPr>
                <w:w w:val="96"/>
                <w:sz w:val="20"/>
              </w:rPr>
              <w:t>2</w:t>
            </w:r>
          </w:p>
        </w:tc>
        <w:tc>
          <w:tcPr>
            <w:tcW w:w="1265" w:type="dxa"/>
          </w:tcPr>
          <w:p w:rsidR="00005516" w:rsidRDefault="00005516" w:rsidP="00005516">
            <w:pPr>
              <w:pStyle w:val="TableParagraph"/>
              <w:spacing w:before="74"/>
              <w:ind w:left="169" w:right="205"/>
              <w:jc w:val="center"/>
              <w:rPr>
                <w:sz w:val="20"/>
              </w:rPr>
            </w:pPr>
            <w:r>
              <w:rPr>
                <w:sz w:val="20"/>
              </w:rPr>
              <w:t>472</w:t>
            </w:r>
          </w:p>
        </w:tc>
        <w:tc>
          <w:tcPr>
            <w:tcW w:w="1152" w:type="dxa"/>
          </w:tcPr>
          <w:p w:rsidR="00005516" w:rsidRDefault="00005516" w:rsidP="00005516">
            <w:pPr>
              <w:pStyle w:val="TableParagraph"/>
              <w:spacing w:before="74"/>
              <w:ind w:right="55"/>
              <w:jc w:val="center"/>
              <w:rPr>
                <w:sz w:val="20"/>
              </w:rPr>
            </w:pPr>
            <w:r>
              <w:rPr>
                <w:w w:val="96"/>
                <w:sz w:val="20"/>
              </w:rPr>
              <w:t>3</w:t>
            </w:r>
          </w:p>
        </w:tc>
        <w:tc>
          <w:tcPr>
            <w:tcW w:w="1167" w:type="dxa"/>
          </w:tcPr>
          <w:p w:rsidR="00005516" w:rsidRDefault="00005516" w:rsidP="00005516">
            <w:pPr>
              <w:pStyle w:val="TableParagraph"/>
              <w:spacing w:before="74"/>
              <w:ind w:left="267" w:right="9"/>
              <w:jc w:val="center"/>
              <w:rPr>
                <w:sz w:val="20"/>
              </w:rPr>
            </w:pPr>
            <w:r>
              <w:rPr>
                <w:sz w:val="20"/>
              </w:rPr>
              <w:t>140</w:t>
            </w:r>
          </w:p>
        </w:tc>
      </w:tr>
      <w:tr w:rsidR="00005516" w:rsidTr="00005516">
        <w:trPr>
          <w:trHeight w:hRule="exact" w:val="400"/>
        </w:trPr>
        <w:tc>
          <w:tcPr>
            <w:tcW w:w="1918" w:type="dxa"/>
          </w:tcPr>
          <w:p w:rsidR="00005516" w:rsidRDefault="00005516" w:rsidP="00005516">
            <w:pPr>
              <w:pStyle w:val="TableParagraph"/>
              <w:spacing w:before="73"/>
              <w:ind w:left="35"/>
              <w:rPr>
                <w:sz w:val="20"/>
              </w:rPr>
            </w:pPr>
            <w:r>
              <w:rPr>
                <w:sz w:val="20"/>
              </w:rPr>
              <w:t>Inowrocław</w:t>
            </w:r>
          </w:p>
        </w:tc>
        <w:tc>
          <w:tcPr>
            <w:tcW w:w="1020" w:type="dxa"/>
          </w:tcPr>
          <w:p w:rsidR="00005516" w:rsidRDefault="00005516" w:rsidP="00005516">
            <w:pPr>
              <w:pStyle w:val="TableParagraph"/>
              <w:spacing w:before="73"/>
              <w:ind w:right="79"/>
              <w:jc w:val="center"/>
              <w:rPr>
                <w:sz w:val="20"/>
              </w:rPr>
            </w:pPr>
            <w:r>
              <w:rPr>
                <w:w w:val="96"/>
                <w:sz w:val="20"/>
              </w:rPr>
              <w:t>5</w:t>
            </w:r>
          </w:p>
        </w:tc>
        <w:tc>
          <w:tcPr>
            <w:tcW w:w="1312" w:type="dxa"/>
          </w:tcPr>
          <w:p w:rsidR="00005516" w:rsidRDefault="00005516" w:rsidP="00005516">
            <w:pPr>
              <w:pStyle w:val="TableParagraph"/>
              <w:spacing w:before="73"/>
              <w:ind w:left="214" w:right="210"/>
              <w:jc w:val="center"/>
              <w:rPr>
                <w:sz w:val="20"/>
              </w:rPr>
            </w:pPr>
            <w:r>
              <w:rPr>
                <w:sz w:val="20"/>
              </w:rPr>
              <w:t>453</w:t>
            </w:r>
          </w:p>
        </w:tc>
        <w:tc>
          <w:tcPr>
            <w:tcW w:w="1054" w:type="dxa"/>
          </w:tcPr>
          <w:p w:rsidR="00005516" w:rsidRDefault="00005516" w:rsidP="00005516">
            <w:pPr>
              <w:pStyle w:val="TableParagraph"/>
              <w:spacing w:before="73"/>
              <w:ind w:left="44"/>
              <w:jc w:val="center"/>
              <w:rPr>
                <w:sz w:val="20"/>
              </w:rPr>
            </w:pPr>
            <w:r>
              <w:rPr>
                <w:w w:val="96"/>
                <w:sz w:val="20"/>
              </w:rPr>
              <w:t>2</w:t>
            </w:r>
          </w:p>
        </w:tc>
        <w:tc>
          <w:tcPr>
            <w:tcW w:w="1265" w:type="dxa"/>
          </w:tcPr>
          <w:p w:rsidR="00005516" w:rsidRDefault="00005516" w:rsidP="00005516">
            <w:pPr>
              <w:pStyle w:val="TableParagraph"/>
              <w:spacing w:before="73"/>
              <w:ind w:left="169" w:right="205"/>
              <w:jc w:val="center"/>
              <w:rPr>
                <w:sz w:val="20"/>
              </w:rPr>
            </w:pPr>
            <w:r>
              <w:rPr>
                <w:sz w:val="20"/>
              </w:rPr>
              <w:t>269</w:t>
            </w:r>
          </w:p>
        </w:tc>
        <w:tc>
          <w:tcPr>
            <w:tcW w:w="1152" w:type="dxa"/>
          </w:tcPr>
          <w:p w:rsidR="00005516" w:rsidRDefault="00005516" w:rsidP="00005516">
            <w:pPr>
              <w:pStyle w:val="TableParagraph"/>
              <w:spacing w:before="73"/>
              <w:ind w:right="55"/>
              <w:jc w:val="center"/>
              <w:rPr>
                <w:sz w:val="20"/>
              </w:rPr>
            </w:pPr>
            <w:r>
              <w:rPr>
                <w:w w:val="96"/>
                <w:sz w:val="20"/>
              </w:rPr>
              <w:t>0</w:t>
            </w:r>
          </w:p>
        </w:tc>
        <w:tc>
          <w:tcPr>
            <w:tcW w:w="1167" w:type="dxa"/>
          </w:tcPr>
          <w:p w:rsidR="00005516" w:rsidRDefault="00005516" w:rsidP="00005516">
            <w:pPr>
              <w:pStyle w:val="TableParagraph"/>
              <w:spacing w:before="73"/>
              <w:ind w:left="249"/>
              <w:jc w:val="center"/>
              <w:rPr>
                <w:sz w:val="20"/>
              </w:rPr>
            </w:pPr>
            <w:r>
              <w:rPr>
                <w:w w:val="96"/>
                <w:sz w:val="20"/>
              </w:rPr>
              <w:t>0</w:t>
            </w:r>
          </w:p>
        </w:tc>
      </w:tr>
      <w:tr w:rsidR="00005516" w:rsidTr="00005516">
        <w:trPr>
          <w:trHeight w:hRule="exact" w:val="400"/>
        </w:trPr>
        <w:tc>
          <w:tcPr>
            <w:tcW w:w="1918" w:type="dxa"/>
          </w:tcPr>
          <w:p w:rsidR="00005516" w:rsidRDefault="00005516" w:rsidP="00005516">
            <w:pPr>
              <w:pStyle w:val="TableParagraph"/>
              <w:spacing w:before="74"/>
              <w:ind w:left="35"/>
              <w:rPr>
                <w:sz w:val="20"/>
              </w:rPr>
            </w:pPr>
            <w:r>
              <w:rPr>
                <w:sz w:val="20"/>
              </w:rPr>
              <w:t>Janikowo</w:t>
            </w:r>
          </w:p>
        </w:tc>
        <w:tc>
          <w:tcPr>
            <w:tcW w:w="1020" w:type="dxa"/>
          </w:tcPr>
          <w:p w:rsidR="00005516" w:rsidRDefault="00005516" w:rsidP="00005516">
            <w:pPr>
              <w:pStyle w:val="TableParagraph"/>
              <w:spacing w:before="74"/>
              <w:ind w:right="79"/>
              <w:jc w:val="center"/>
              <w:rPr>
                <w:sz w:val="20"/>
              </w:rPr>
            </w:pPr>
            <w:r>
              <w:rPr>
                <w:w w:val="96"/>
                <w:sz w:val="20"/>
              </w:rPr>
              <w:t>4</w:t>
            </w:r>
          </w:p>
        </w:tc>
        <w:tc>
          <w:tcPr>
            <w:tcW w:w="1312" w:type="dxa"/>
          </w:tcPr>
          <w:p w:rsidR="00005516" w:rsidRDefault="00005516" w:rsidP="00005516">
            <w:pPr>
              <w:pStyle w:val="TableParagraph"/>
              <w:spacing w:before="74"/>
              <w:ind w:left="214" w:right="210"/>
              <w:jc w:val="center"/>
              <w:rPr>
                <w:sz w:val="20"/>
              </w:rPr>
            </w:pPr>
            <w:r>
              <w:rPr>
                <w:sz w:val="20"/>
              </w:rPr>
              <w:t>735</w:t>
            </w:r>
          </w:p>
        </w:tc>
        <w:tc>
          <w:tcPr>
            <w:tcW w:w="1054" w:type="dxa"/>
          </w:tcPr>
          <w:p w:rsidR="00005516" w:rsidRDefault="00005516" w:rsidP="00005516">
            <w:pPr>
              <w:pStyle w:val="TableParagraph"/>
              <w:spacing w:before="74"/>
              <w:ind w:left="44"/>
              <w:jc w:val="center"/>
              <w:rPr>
                <w:sz w:val="20"/>
              </w:rPr>
            </w:pPr>
            <w:r>
              <w:rPr>
                <w:w w:val="96"/>
                <w:sz w:val="20"/>
              </w:rPr>
              <w:t>1</w:t>
            </w:r>
          </w:p>
        </w:tc>
        <w:tc>
          <w:tcPr>
            <w:tcW w:w="1265" w:type="dxa"/>
          </w:tcPr>
          <w:p w:rsidR="00005516" w:rsidRDefault="00005516" w:rsidP="00005516">
            <w:pPr>
              <w:pStyle w:val="TableParagraph"/>
              <w:spacing w:before="74"/>
              <w:ind w:left="169" w:right="205"/>
              <w:jc w:val="center"/>
              <w:rPr>
                <w:sz w:val="20"/>
              </w:rPr>
            </w:pPr>
            <w:r>
              <w:rPr>
                <w:sz w:val="20"/>
              </w:rPr>
              <w:t>365</w:t>
            </w:r>
          </w:p>
        </w:tc>
        <w:tc>
          <w:tcPr>
            <w:tcW w:w="1152" w:type="dxa"/>
          </w:tcPr>
          <w:p w:rsidR="00005516" w:rsidRDefault="00005516" w:rsidP="00005516">
            <w:pPr>
              <w:pStyle w:val="TableParagraph"/>
              <w:spacing w:before="74"/>
              <w:ind w:right="55"/>
              <w:jc w:val="center"/>
              <w:rPr>
                <w:sz w:val="20"/>
              </w:rPr>
            </w:pPr>
            <w:r>
              <w:rPr>
                <w:w w:val="96"/>
                <w:sz w:val="20"/>
              </w:rPr>
              <w:t>3</w:t>
            </w:r>
          </w:p>
        </w:tc>
        <w:tc>
          <w:tcPr>
            <w:tcW w:w="1167" w:type="dxa"/>
          </w:tcPr>
          <w:p w:rsidR="00005516" w:rsidRDefault="00005516" w:rsidP="00005516">
            <w:pPr>
              <w:pStyle w:val="TableParagraph"/>
              <w:spacing w:before="74"/>
              <w:ind w:left="267" w:right="9"/>
              <w:jc w:val="center"/>
              <w:rPr>
                <w:sz w:val="20"/>
              </w:rPr>
            </w:pPr>
            <w:r>
              <w:rPr>
                <w:sz w:val="20"/>
              </w:rPr>
              <w:t>118</w:t>
            </w:r>
          </w:p>
        </w:tc>
      </w:tr>
      <w:tr w:rsidR="00005516" w:rsidTr="00005516">
        <w:trPr>
          <w:trHeight w:hRule="exact" w:val="400"/>
        </w:trPr>
        <w:tc>
          <w:tcPr>
            <w:tcW w:w="1918" w:type="dxa"/>
          </w:tcPr>
          <w:p w:rsidR="00005516" w:rsidRDefault="00005516" w:rsidP="00005516">
            <w:pPr>
              <w:pStyle w:val="TableParagraph"/>
              <w:spacing w:before="73"/>
              <w:ind w:left="35"/>
              <w:rPr>
                <w:sz w:val="20"/>
              </w:rPr>
            </w:pPr>
            <w:r>
              <w:rPr>
                <w:sz w:val="20"/>
              </w:rPr>
              <w:t>Kruszwica</w:t>
            </w:r>
          </w:p>
        </w:tc>
        <w:tc>
          <w:tcPr>
            <w:tcW w:w="1020" w:type="dxa"/>
          </w:tcPr>
          <w:p w:rsidR="00005516" w:rsidRDefault="00005516" w:rsidP="00005516">
            <w:pPr>
              <w:pStyle w:val="TableParagraph"/>
              <w:spacing w:before="73"/>
              <w:ind w:right="79"/>
              <w:jc w:val="center"/>
              <w:rPr>
                <w:sz w:val="20"/>
              </w:rPr>
            </w:pPr>
            <w:r>
              <w:rPr>
                <w:w w:val="96"/>
                <w:sz w:val="20"/>
              </w:rPr>
              <w:t>9</w:t>
            </w:r>
          </w:p>
        </w:tc>
        <w:tc>
          <w:tcPr>
            <w:tcW w:w="1312" w:type="dxa"/>
          </w:tcPr>
          <w:p w:rsidR="00005516" w:rsidRDefault="00005516" w:rsidP="00005516">
            <w:pPr>
              <w:pStyle w:val="TableParagraph"/>
              <w:spacing w:before="73"/>
              <w:ind w:left="214" w:right="214"/>
              <w:jc w:val="center"/>
              <w:rPr>
                <w:sz w:val="20"/>
              </w:rPr>
            </w:pPr>
            <w:r>
              <w:rPr>
                <w:sz w:val="20"/>
              </w:rPr>
              <w:t>1.156</w:t>
            </w:r>
          </w:p>
        </w:tc>
        <w:tc>
          <w:tcPr>
            <w:tcW w:w="1054" w:type="dxa"/>
          </w:tcPr>
          <w:p w:rsidR="00005516" w:rsidRDefault="00005516" w:rsidP="00005516">
            <w:pPr>
              <w:pStyle w:val="TableParagraph"/>
              <w:spacing w:before="73"/>
              <w:ind w:left="44"/>
              <w:jc w:val="center"/>
              <w:rPr>
                <w:sz w:val="20"/>
              </w:rPr>
            </w:pPr>
            <w:r>
              <w:rPr>
                <w:w w:val="96"/>
                <w:sz w:val="20"/>
              </w:rPr>
              <w:t>4</w:t>
            </w:r>
          </w:p>
        </w:tc>
        <w:tc>
          <w:tcPr>
            <w:tcW w:w="1265" w:type="dxa"/>
          </w:tcPr>
          <w:p w:rsidR="00005516" w:rsidRDefault="00005516" w:rsidP="00005516">
            <w:pPr>
              <w:pStyle w:val="TableParagraph"/>
              <w:spacing w:before="73"/>
              <w:ind w:left="169" w:right="205"/>
              <w:jc w:val="center"/>
              <w:rPr>
                <w:sz w:val="20"/>
              </w:rPr>
            </w:pPr>
            <w:r>
              <w:rPr>
                <w:sz w:val="20"/>
              </w:rPr>
              <w:t>660</w:t>
            </w:r>
          </w:p>
        </w:tc>
        <w:tc>
          <w:tcPr>
            <w:tcW w:w="1152" w:type="dxa"/>
          </w:tcPr>
          <w:p w:rsidR="00005516" w:rsidRDefault="00005516" w:rsidP="00005516">
            <w:pPr>
              <w:pStyle w:val="TableParagraph"/>
              <w:spacing w:before="73"/>
              <w:ind w:left="212" w:right="258"/>
              <w:jc w:val="center"/>
              <w:rPr>
                <w:sz w:val="20"/>
              </w:rPr>
            </w:pPr>
            <w:r>
              <w:rPr>
                <w:sz w:val="20"/>
              </w:rPr>
              <w:t>13</w:t>
            </w:r>
          </w:p>
        </w:tc>
        <w:tc>
          <w:tcPr>
            <w:tcW w:w="1167" w:type="dxa"/>
          </w:tcPr>
          <w:p w:rsidR="00005516" w:rsidRDefault="00005516" w:rsidP="00005516">
            <w:pPr>
              <w:pStyle w:val="TableParagraph"/>
              <w:spacing w:before="73"/>
              <w:ind w:left="267" w:right="9"/>
              <w:jc w:val="center"/>
              <w:rPr>
                <w:sz w:val="20"/>
              </w:rPr>
            </w:pPr>
            <w:r>
              <w:rPr>
                <w:sz w:val="20"/>
              </w:rPr>
              <w:t>778</w:t>
            </w:r>
          </w:p>
        </w:tc>
      </w:tr>
      <w:tr w:rsidR="00005516" w:rsidTr="00005516">
        <w:trPr>
          <w:trHeight w:hRule="exact" w:val="401"/>
        </w:trPr>
        <w:tc>
          <w:tcPr>
            <w:tcW w:w="1918" w:type="dxa"/>
          </w:tcPr>
          <w:p w:rsidR="00005516" w:rsidRDefault="00005516" w:rsidP="00005516">
            <w:pPr>
              <w:pStyle w:val="TableParagraph"/>
              <w:spacing w:before="74"/>
              <w:ind w:left="35"/>
              <w:rPr>
                <w:sz w:val="20"/>
              </w:rPr>
            </w:pPr>
            <w:r>
              <w:rPr>
                <w:sz w:val="20"/>
              </w:rPr>
              <w:t>Pakość</w:t>
            </w:r>
          </w:p>
        </w:tc>
        <w:tc>
          <w:tcPr>
            <w:tcW w:w="1020" w:type="dxa"/>
          </w:tcPr>
          <w:p w:rsidR="00005516" w:rsidRDefault="00005516" w:rsidP="00005516">
            <w:pPr>
              <w:pStyle w:val="TableParagraph"/>
              <w:spacing w:before="74"/>
              <w:ind w:right="79"/>
              <w:jc w:val="center"/>
              <w:rPr>
                <w:sz w:val="20"/>
              </w:rPr>
            </w:pPr>
            <w:r>
              <w:rPr>
                <w:w w:val="96"/>
                <w:sz w:val="20"/>
              </w:rPr>
              <w:t>2</w:t>
            </w:r>
          </w:p>
        </w:tc>
        <w:tc>
          <w:tcPr>
            <w:tcW w:w="1312" w:type="dxa"/>
          </w:tcPr>
          <w:p w:rsidR="00005516" w:rsidRDefault="00005516" w:rsidP="00005516">
            <w:pPr>
              <w:pStyle w:val="TableParagraph"/>
              <w:spacing w:before="74"/>
              <w:ind w:left="214" w:right="210"/>
              <w:jc w:val="center"/>
              <w:rPr>
                <w:sz w:val="20"/>
              </w:rPr>
            </w:pPr>
            <w:r>
              <w:rPr>
                <w:sz w:val="20"/>
              </w:rPr>
              <w:t>555</w:t>
            </w:r>
          </w:p>
        </w:tc>
        <w:tc>
          <w:tcPr>
            <w:tcW w:w="1054" w:type="dxa"/>
          </w:tcPr>
          <w:p w:rsidR="00005516" w:rsidRDefault="00005516" w:rsidP="00005516">
            <w:pPr>
              <w:pStyle w:val="TableParagraph"/>
              <w:spacing w:before="74"/>
              <w:ind w:left="44"/>
              <w:jc w:val="center"/>
              <w:rPr>
                <w:sz w:val="20"/>
              </w:rPr>
            </w:pPr>
            <w:r>
              <w:rPr>
                <w:w w:val="96"/>
                <w:sz w:val="20"/>
              </w:rPr>
              <w:t>1</w:t>
            </w:r>
          </w:p>
        </w:tc>
        <w:tc>
          <w:tcPr>
            <w:tcW w:w="1265" w:type="dxa"/>
          </w:tcPr>
          <w:p w:rsidR="00005516" w:rsidRDefault="00005516" w:rsidP="00005516">
            <w:pPr>
              <w:pStyle w:val="TableParagraph"/>
              <w:spacing w:before="74"/>
              <w:ind w:left="169" w:right="205"/>
              <w:jc w:val="center"/>
              <w:rPr>
                <w:sz w:val="20"/>
              </w:rPr>
            </w:pPr>
            <w:r>
              <w:rPr>
                <w:sz w:val="20"/>
              </w:rPr>
              <w:t>243</w:t>
            </w:r>
          </w:p>
        </w:tc>
        <w:tc>
          <w:tcPr>
            <w:tcW w:w="1152" w:type="dxa"/>
          </w:tcPr>
          <w:p w:rsidR="00005516" w:rsidRDefault="00005516" w:rsidP="00005516">
            <w:pPr>
              <w:pStyle w:val="TableParagraph"/>
              <w:spacing w:before="74"/>
              <w:ind w:right="55"/>
              <w:jc w:val="center"/>
              <w:rPr>
                <w:sz w:val="20"/>
              </w:rPr>
            </w:pPr>
            <w:r>
              <w:rPr>
                <w:w w:val="96"/>
                <w:sz w:val="20"/>
              </w:rPr>
              <w:t>3</w:t>
            </w:r>
          </w:p>
        </w:tc>
        <w:tc>
          <w:tcPr>
            <w:tcW w:w="1167" w:type="dxa"/>
          </w:tcPr>
          <w:p w:rsidR="00005516" w:rsidRDefault="00005516" w:rsidP="00005516">
            <w:pPr>
              <w:pStyle w:val="TableParagraph"/>
              <w:spacing w:before="74"/>
              <w:ind w:left="267" w:right="9"/>
              <w:jc w:val="center"/>
              <w:rPr>
                <w:sz w:val="20"/>
              </w:rPr>
            </w:pPr>
            <w:r>
              <w:rPr>
                <w:sz w:val="20"/>
              </w:rPr>
              <w:t>378</w:t>
            </w:r>
          </w:p>
        </w:tc>
      </w:tr>
      <w:tr w:rsidR="00005516" w:rsidTr="00005516">
        <w:trPr>
          <w:trHeight w:hRule="exact" w:val="401"/>
        </w:trPr>
        <w:tc>
          <w:tcPr>
            <w:tcW w:w="1918" w:type="dxa"/>
          </w:tcPr>
          <w:p w:rsidR="00005516" w:rsidRDefault="00005516" w:rsidP="00005516">
            <w:pPr>
              <w:pStyle w:val="TableParagraph"/>
              <w:spacing w:before="74"/>
              <w:ind w:left="35"/>
              <w:rPr>
                <w:sz w:val="20"/>
              </w:rPr>
            </w:pPr>
            <w:r>
              <w:rPr>
                <w:sz w:val="20"/>
              </w:rPr>
              <w:t>Rojewo</w:t>
            </w:r>
          </w:p>
        </w:tc>
        <w:tc>
          <w:tcPr>
            <w:tcW w:w="1020" w:type="dxa"/>
          </w:tcPr>
          <w:p w:rsidR="00005516" w:rsidRDefault="00005516" w:rsidP="00005516">
            <w:pPr>
              <w:pStyle w:val="TableParagraph"/>
              <w:spacing w:before="74"/>
              <w:ind w:right="79"/>
              <w:jc w:val="center"/>
              <w:rPr>
                <w:sz w:val="20"/>
              </w:rPr>
            </w:pPr>
            <w:r>
              <w:rPr>
                <w:w w:val="96"/>
                <w:sz w:val="20"/>
              </w:rPr>
              <w:t>4</w:t>
            </w:r>
          </w:p>
        </w:tc>
        <w:tc>
          <w:tcPr>
            <w:tcW w:w="1312" w:type="dxa"/>
          </w:tcPr>
          <w:p w:rsidR="00005516" w:rsidRDefault="00005516" w:rsidP="00005516">
            <w:pPr>
              <w:pStyle w:val="TableParagraph"/>
              <w:spacing w:before="74"/>
              <w:ind w:left="214" w:right="210"/>
              <w:jc w:val="center"/>
              <w:rPr>
                <w:sz w:val="20"/>
              </w:rPr>
            </w:pPr>
            <w:r>
              <w:rPr>
                <w:sz w:val="20"/>
              </w:rPr>
              <w:t>287</w:t>
            </w:r>
          </w:p>
        </w:tc>
        <w:tc>
          <w:tcPr>
            <w:tcW w:w="1054" w:type="dxa"/>
          </w:tcPr>
          <w:p w:rsidR="00005516" w:rsidRDefault="00005516" w:rsidP="00005516">
            <w:pPr>
              <w:pStyle w:val="TableParagraph"/>
              <w:spacing w:before="74"/>
              <w:ind w:left="44"/>
              <w:jc w:val="center"/>
              <w:rPr>
                <w:sz w:val="20"/>
              </w:rPr>
            </w:pPr>
            <w:r>
              <w:rPr>
                <w:w w:val="96"/>
                <w:sz w:val="20"/>
              </w:rPr>
              <w:t>1</w:t>
            </w:r>
          </w:p>
        </w:tc>
        <w:tc>
          <w:tcPr>
            <w:tcW w:w="1265" w:type="dxa"/>
          </w:tcPr>
          <w:p w:rsidR="00005516" w:rsidRDefault="00005516" w:rsidP="00005516">
            <w:pPr>
              <w:pStyle w:val="TableParagraph"/>
              <w:spacing w:before="74"/>
              <w:ind w:left="169" w:right="205"/>
              <w:jc w:val="center"/>
              <w:rPr>
                <w:sz w:val="20"/>
              </w:rPr>
            </w:pPr>
            <w:r>
              <w:rPr>
                <w:sz w:val="20"/>
              </w:rPr>
              <w:t>130</w:t>
            </w:r>
          </w:p>
        </w:tc>
        <w:tc>
          <w:tcPr>
            <w:tcW w:w="1152" w:type="dxa"/>
          </w:tcPr>
          <w:p w:rsidR="00005516" w:rsidRDefault="00005516" w:rsidP="00005516">
            <w:pPr>
              <w:pStyle w:val="TableParagraph"/>
              <w:spacing w:before="74"/>
              <w:ind w:right="55"/>
              <w:jc w:val="center"/>
              <w:rPr>
                <w:sz w:val="20"/>
              </w:rPr>
            </w:pPr>
            <w:r>
              <w:rPr>
                <w:w w:val="96"/>
                <w:sz w:val="20"/>
              </w:rPr>
              <w:t>0</w:t>
            </w:r>
          </w:p>
        </w:tc>
        <w:tc>
          <w:tcPr>
            <w:tcW w:w="1167" w:type="dxa"/>
          </w:tcPr>
          <w:p w:rsidR="00005516" w:rsidRDefault="00005516" w:rsidP="00005516">
            <w:pPr>
              <w:pStyle w:val="TableParagraph"/>
              <w:spacing w:before="74"/>
              <w:ind w:left="249"/>
              <w:jc w:val="center"/>
              <w:rPr>
                <w:sz w:val="20"/>
              </w:rPr>
            </w:pPr>
            <w:r>
              <w:rPr>
                <w:w w:val="96"/>
                <w:sz w:val="20"/>
              </w:rPr>
              <w:t>0</w:t>
            </w:r>
          </w:p>
        </w:tc>
      </w:tr>
      <w:tr w:rsidR="00005516" w:rsidTr="00005516">
        <w:trPr>
          <w:trHeight w:hRule="exact" w:val="406"/>
        </w:trPr>
        <w:tc>
          <w:tcPr>
            <w:tcW w:w="1918" w:type="dxa"/>
          </w:tcPr>
          <w:p w:rsidR="00005516" w:rsidRDefault="00005516" w:rsidP="00005516">
            <w:pPr>
              <w:pStyle w:val="TableParagraph"/>
              <w:spacing w:before="74"/>
              <w:ind w:left="35"/>
              <w:rPr>
                <w:sz w:val="20"/>
              </w:rPr>
            </w:pPr>
            <w:r>
              <w:rPr>
                <w:sz w:val="20"/>
              </w:rPr>
              <w:t>Złotniki Kujawskie</w:t>
            </w:r>
          </w:p>
        </w:tc>
        <w:tc>
          <w:tcPr>
            <w:tcW w:w="1020" w:type="dxa"/>
          </w:tcPr>
          <w:p w:rsidR="00005516" w:rsidRDefault="00005516" w:rsidP="00005516">
            <w:pPr>
              <w:pStyle w:val="TableParagraph"/>
              <w:spacing w:before="74"/>
              <w:ind w:right="79"/>
              <w:jc w:val="center"/>
              <w:rPr>
                <w:sz w:val="20"/>
              </w:rPr>
            </w:pPr>
            <w:r>
              <w:rPr>
                <w:w w:val="96"/>
                <w:sz w:val="20"/>
              </w:rPr>
              <w:t>4</w:t>
            </w:r>
          </w:p>
        </w:tc>
        <w:tc>
          <w:tcPr>
            <w:tcW w:w="1312" w:type="dxa"/>
          </w:tcPr>
          <w:p w:rsidR="00005516" w:rsidRDefault="00005516" w:rsidP="00005516">
            <w:pPr>
              <w:pStyle w:val="TableParagraph"/>
              <w:spacing w:before="74"/>
              <w:ind w:left="214" w:right="210"/>
              <w:jc w:val="center"/>
              <w:rPr>
                <w:sz w:val="20"/>
              </w:rPr>
            </w:pPr>
            <w:r>
              <w:rPr>
                <w:sz w:val="20"/>
              </w:rPr>
              <w:t>527</w:t>
            </w:r>
          </w:p>
        </w:tc>
        <w:tc>
          <w:tcPr>
            <w:tcW w:w="1054" w:type="dxa"/>
          </w:tcPr>
          <w:p w:rsidR="00005516" w:rsidRDefault="00005516" w:rsidP="00005516">
            <w:pPr>
              <w:pStyle w:val="TableParagraph"/>
              <w:spacing w:before="74"/>
              <w:ind w:left="44"/>
              <w:jc w:val="center"/>
              <w:rPr>
                <w:sz w:val="20"/>
              </w:rPr>
            </w:pPr>
            <w:r>
              <w:rPr>
                <w:w w:val="96"/>
                <w:sz w:val="20"/>
              </w:rPr>
              <w:t>3</w:t>
            </w:r>
          </w:p>
        </w:tc>
        <w:tc>
          <w:tcPr>
            <w:tcW w:w="1265" w:type="dxa"/>
          </w:tcPr>
          <w:p w:rsidR="00005516" w:rsidRDefault="00005516" w:rsidP="00005516">
            <w:pPr>
              <w:pStyle w:val="TableParagraph"/>
              <w:spacing w:before="74"/>
              <w:ind w:left="169" w:right="205"/>
              <w:jc w:val="center"/>
              <w:rPr>
                <w:sz w:val="20"/>
              </w:rPr>
            </w:pPr>
            <w:r>
              <w:rPr>
                <w:sz w:val="20"/>
              </w:rPr>
              <w:t>285</w:t>
            </w:r>
          </w:p>
        </w:tc>
        <w:tc>
          <w:tcPr>
            <w:tcW w:w="1152" w:type="dxa"/>
          </w:tcPr>
          <w:p w:rsidR="00005516" w:rsidRDefault="00005516" w:rsidP="00005516">
            <w:pPr>
              <w:pStyle w:val="TableParagraph"/>
              <w:spacing w:before="74"/>
              <w:ind w:right="55"/>
              <w:jc w:val="center"/>
              <w:rPr>
                <w:sz w:val="20"/>
              </w:rPr>
            </w:pPr>
            <w:r>
              <w:rPr>
                <w:w w:val="96"/>
                <w:sz w:val="20"/>
              </w:rPr>
              <w:t>0</w:t>
            </w:r>
          </w:p>
        </w:tc>
        <w:tc>
          <w:tcPr>
            <w:tcW w:w="1167" w:type="dxa"/>
          </w:tcPr>
          <w:p w:rsidR="00005516" w:rsidRDefault="00005516" w:rsidP="00005516">
            <w:pPr>
              <w:pStyle w:val="TableParagraph"/>
              <w:spacing w:before="74"/>
              <w:ind w:left="249"/>
              <w:jc w:val="center"/>
              <w:rPr>
                <w:sz w:val="20"/>
              </w:rPr>
            </w:pPr>
            <w:r>
              <w:rPr>
                <w:w w:val="96"/>
                <w:sz w:val="20"/>
              </w:rPr>
              <w:t>0</w:t>
            </w:r>
          </w:p>
        </w:tc>
      </w:tr>
      <w:tr w:rsidR="00005516" w:rsidTr="00005516">
        <w:trPr>
          <w:trHeight w:hRule="exact" w:val="405"/>
        </w:trPr>
        <w:tc>
          <w:tcPr>
            <w:tcW w:w="1918" w:type="dxa"/>
          </w:tcPr>
          <w:p w:rsidR="00005516" w:rsidRDefault="00005516" w:rsidP="00005516">
            <w:pPr>
              <w:pStyle w:val="TableParagraph"/>
              <w:spacing w:before="79"/>
              <w:ind w:left="1023"/>
              <w:rPr>
                <w:b/>
                <w:sz w:val="20"/>
              </w:rPr>
            </w:pPr>
            <w:r>
              <w:rPr>
                <w:b/>
                <w:sz w:val="20"/>
              </w:rPr>
              <w:t>RAZEM</w:t>
            </w:r>
          </w:p>
        </w:tc>
        <w:tc>
          <w:tcPr>
            <w:tcW w:w="1020" w:type="dxa"/>
          </w:tcPr>
          <w:p w:rsidR="00005516" w:rsidRDefault="00005516" w:rsidP="00005516">
            <w:pPr>
              <w:pStyle w:val="TableParagraph"/>
              <w:spacing w:before="79"/>
              <w:ind w:left="134" w:right="204"/>
              <w:jc w:val="center"/>
              <w:rPr>
                <w:b/>
                <w:sz w:val="20"/>
              </w:rPr>
            </w:pPr>
            <w:r>
              <w:rPr>
                <w:b/>
                <w:sz w:val="20"/>
              </w:rPr>
              <w:t>38</w:t>
            </w:r>
          </w:p>
        </w:tc>
        <w:tc>
          <w:tcPr>
            <w:tcW w:w="1312" w:type="dxa"/>
          </w:tcPr>
          <w:p w:rsidR="00005516" w:rsidRDefault="00005516" w:rsidP="00005516">
            <w:pPr>
              <w:pStyle w:val="TableParagraph"/>
              <w:spacing w:before="79"/>
              <w:ind w:left="214" w:right="214"/>
              <w:jc w:val="center"/>
              <w:rPr>
                <w:b/>
                <w:sz w:val="20"/>
              </w:rPr>
            </w:pPr>
            <w:r>
              <w:rPr>
                <w:b/>
                <w:sz w:val="20"/>
              </w:rPr>
              <w:t>4.973</w:t>
            </w:r>
          </w:p>
        </w:tc>
        <w:tc>
          <w:tcPr>
            <w:tcW w:w="1054" w:type="dxa"/>
          </w:tcPr>
          <w:p w:rsidR="00005516" w:rsidRDefault="00005516" w:rsidP="00005516">
            <w:pPr>
              <w:pStyle w:val="TableParagraph"/>
              <w:spacing w:before="79"/>
              <w:ind w:left="213" w:right="160"/>
              <w:jc w:val="center"/>
              <w:rPr>
                <w:b/>
                <w:sz w:val="20"/>
              </w:rPr>
            </w:pPr>
            <w:r>
              <w:rPr>
                <w:b/>
                <w:sz w:val="20"/>
              </w:rPr>
              <w:t>15</w:t>
            </w:r>
          </w:p>
        </w:tc>
        <w:tc>
          <w:tcPr>
            <w:tcW w:w="1265" w:type="dxa"/>
          </w:tcPr>
          <w:p w:rsidR="00005516" w:rsidRDefault="00005516" w:rsidP="00005516">
            <w:pPr>
              <w:pStyle w:val="TableParagraph"/>
              <w:spacing w:before="79"/>
              <w:ind w:left="169" w:right="210"/>
              <w:jc w:val="center"/>
              <w:rPr>
                <w:b/>
                <w:sz w:val="20"/>
              </w:rPr>
            </w:pPr>
            <w:r>
              <w:rPr>
                <w:b/>
                <w:sz w:val="20"/>
              </w:rPr>
              <w:t>2.579</w:t>
            </w:r>
          </w:p>
        </w:tc>
        <w:tc>
          <w:tcPr>
            <w:tcW w:w="1152" w:type="dxa"/>
          </w:tcPr>
          <w:p w:rsidR="00005516" w:rsidRDefault="00005516" w:rsidP="00005516">
            <w:pPr>
              <w:pStyle w:val="TableParagraph"/>
              <w:spacing w:before="79"/>
              <w:ind w:left="212" w:right="258"/>
              <w:jc w:val="center"/>
              <w:rPr>
                <w:b/>
                <w:sz w:val="20"/>
              </w:rPr>
            </w:pPr>
            <w:r>
              <w:rPr>
                <w:b/>
                <w:sz w:val="20"/>
              </w:rPr>
              <w:t>22</w:t>
            </w:r>
          </w:p>
        </w:tc>
        <w:tc>
          <w:tcPr>
            <w:tcW w:w="1167" w:type="dxa"/>
          </w:tcPr>
          <w:p w:rsidR="00005516" w:rsidRDefault="00005516" w:rsidP="00005516">
            <w:pPr>
              <w:pStyle w:val="TableParagraph"/>
              <w:spacing w:before="79"/>
              <w:ind w:left="267" w:right="14"/>
              <w:jc w:val="center"/>
              <w:rPr>
                <w:b/>
                <w:sz w:val="20"/>
              </w:rPr>
            </w:pPr>
            <w:r>
              <w:rPr>
                <w:b/>
                <w:sz w:val="20"/>
              </w:rPr>
              <w:t>1.414</w:t>
            </w:r>
          </w:p>
        </w:tc>
      </w:tr>
    </w:tbl>
    <w:p w:rsidR="00005516" w:rsidRPr="00A430A9" w:rsidRDefault="00005516" w:rsidP="00005516">
      <w:pPr>
        <w:spacing w:before="3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40"/>
        <w:ind w:left="112" w:right="123" w:firstLine="708"/>
        <w:jc w:val="both"/>
        <w:rPr>
          <w:lang w:val="pl-PL"/>
        </w:rPr>
      </w:pPr>
      <w:r w:rsidRPr="00A430A9">
        <w:rPr>
          <w:lang w:val="pl-PL"/>
        </w:rPr>
        <w:t xml:space="preserve">Obszar LGD posiada znacznie bogatszą bazę edukacyjną dla dzieci w wieku szkolnym. Na terenie tym działa 38 szkół podstawowych, 15 gimnazjów oraz 22 szkoły ponadgimnazjalne i policealne. Z punktu widzenia rozwoju obszaru za niekorzystny należy uznać fakt, że </w:t>
      </w:r>
      <w:r w:rsidRPr="00A430A9">
        <w:rPr>
          <w:b/>
          <w:lang w:val="pl-PL"/>
        </w:rPr>
        <w:t>tylko połowa z analizowanych gmin dysponuje placówkami kształcącymi  na  poziomie  ponadgimnazjalnym</w:t>
      </w:r>
      <w:r w:rsidRPr="00A430A9">
        <w:rPr>
          <w:lang w:val="pl-PL"/>
        </w:rPr>
        <w:t>.  Dodatkowo  ponad  połowa  takich  szkół  zlokalizowana      jest</w:t>
      </w:r>
    </w:p>
    <w:p w:rsidR="00005516" w:rsidRPr="00A430A9" w:rsidRDefault="00005516" w:rsidP="00005516">
      <w:pPr>
        <w:jc w:val="both"/>
        <w:rPr>
          <w:lang w:val="pl-PL"/>
        </w:rPr>
        <w:sectPr w:rsidR="00005516" w:rsidRPr="00A430A9">
          <w:type w:val="continuous"/>
          <w:pgSz w:w="11920" w:h="16850"/>
          <w:pgMar w:top="1600" w:right="440" w:bottom="280" w:left="740" w:header="708" w:footer="708" w:gutter="0"/>
          <w:cols w:space="708"/>
        </w:sectPr>
      </w:pPr>
    </w:p>
    <w:p w:rsidR="00005516" w:rsidRPr="00A430A9" w:rsidRDefault="00005516" w:rsidP="00005516">
      <w:pPr>
        <w:pStyle w:val="Tekstpodstawowy"/>
        <w:spacing w:before="55"/>
        <w:ind w:left="112" w:right="694"/>
        <w:rPr>
          <w:lang w:val="pl-PL"/>
        </w:rPr>
      </w:pPr>
      <w:r w:rsidRPr="00A430A9">
        <w:rPr>
          <w:lang w:val="pl-PL"/>
        </w:rPr>
        <w:lastRenderedPageBreak/>
        <w:t>na terenie jednej gminy – Kruszwica (13 spośród 22 placówek tego typu). Po 3 tego typu szkoły znajdują się też w gminach Gniewkowo, Janikowo i Pakość.</w:t>
      </w:r>
    </w:p>
    <w:p w:rsidR="00005516" w:rsidRPr="00A430A9" w:rsidRDefault="00005516" w:rsidP="00005516">
      <w:pPr>
        <w:spacing w:before="72" w:line="235" w:lineRule="auto"/>
        <w:ind w:left="112" w:right="121" w:firstLine="708"/>
        <w:jc w:val="both"/>
        <w:rPr>
          <w:lang w:val="pl-PL"/>
        </w:rPr>
      </w:pPr>
      <w:r w:rsidRPr="00A430A9">
        <w:rPr>
          <w:b/>
          <w:lang w:val="pl-PL"/>
        </w:rPr>
        <w:t xml:space="preserve">Brak możliwości kontynuowania nauki na poziomie ponadgimnazjalnym na obszarze LGD może sprzyjać migracji młodych osób z tego terenu. </w:t>
      </w:r>
      <w:r w:rsidRPr="00A430A9">
        <w:rPr>
          <w:lang w:val="pl-PL"/>
        </w:rPr>
        <w:t>Jest to zjawisko szczególnie ryzykowne dla obszarów wiejskich, które często cierpią z powodu nasilonego odpływu najlepiej wykształconych</w:t>
      </w:r>
      <w:r w:rsidRPr="00A430A9">
        <w:rPr>
          <w:spacing w:val="-25"/>
          <w:lang w:val="pl-PL"/>
        </w:rPr>
        <w:t xml:space="preserve"> </w:t>
      </w:r>
      <w:r w:rsidRPr="00A430A9">
        <w:rPr>
          <w:lang w:val="pl-PL"/>
        </w:rPr>
        <w:t>mieszkańców.</w:t>
      </w:r>
    </w:p>
    <w:p w:rsidR="00005516" w:rsidRPr="00A430A9" w:rsidRDefault="00005516" w:rsidP="00005516">
      <w:pPr>
        <w:pStyle w:val="Tekstpodstawowy"/>
        <w:spacing w:before="5"/>
        <w:rPr>
          <w:sz w:val="32"/>
          <w:lang w:val="pl-PL"/>
        </w:rPr>
      </w:pPr>
    </w:p>
    <w:p w:rsidR="00005516" w:rsidRPr="00A430A9" w:rsidRDefault="00005516" w:rsidP="00005516">
      <w:pPr>
        <w:spacing w:before="1" w:after="12"/>
        <w:ind w:left="112" w:right="207"/>
        <w:rPr>
          <w:sz w:val="20"/>
          <w:lang w:val="pl-PL"/>
        </w:rPr>
      </w:pPr>
      <w:r w:rsidRPr="00A430A9">
        <w:rPr>
          <w:sz w:val="20"/>
          <w:lang w:val="pl-PL"/>
        </w:rPr>
        <w:t>Tabela 43. Liczba obiektów kulturalnych oraz zakres działania na obszarze Stowarzyszenia Lokalna Grupa Działania Czarnoziem na Soli wg stanu na 2013 r.</w:t>
      </w: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1561"/>
        <w:gridCol w:w="1416"/>
        <w:gridCol w:w="852"/>
        <w:gridCol w:w="1419"/>
        <w:gridCol w:w="1135"/>
        <w:gridCol w:w="1025"/>
      </w:tblGrid>
      <w:tr w:rsidR="00005516" w:rsidTr="00005516">
        <w:trPr>
          <w:trHeight w:hRule="exact" w:val="406"/>
        </w:trPr>
        <w:tc>
          <w:tcPr>
            <w:tcW w:w="1702" w:type="dxa"/>
            <w:vMerge w:val="restart"/>
          </w:tcPr>
          <w:p w:rsidR="00005516" w:rsidRPr="00A430A9" w:rsidRDefault="00005516" w:rsidP="00005516">
            <w:pPr>
              <w:pStyle w:val="TableParagraph"/>
              <w:rPr>
                <w:sz w:val="20"/>
                <w:lang w:val="pl-PL"/>
              </w:rPr>
            </w:pPr>
          </w:p>
          <w:p w:rsidR="00005516" w:rsidRPr="00A430A9" w:rsidRDefault="00005516" w:rsidP="00005516">
            <w:pPr>
              <w:pStyle w:val="TableParagraph"/>
              <w:spacing w:before="4"/>
              <w:rPr>
                <w:sz w:val="27"/>
                <w:lang w:val="pl-PL"/>
              </w:rPr>
            </w:pPr>
          </w:p>
          <w:p w:rsidR="00005516" w:rsidRDefault="00005516" w:rsidP="00005516">
            <w:pPr>
              <w:pStyle w:val="TableParagraph"/>
              <w:spacing w:before="1"/>
              <w:ind w:left="554" w:right="248"/>
              <w:rPr>
                <w:b/>
                <w:sz w:val="20"/>
              </w:rPr>
            </w:pPr>
            <w:r>
              <w:rPr>
                <w:b/>
                <w:sz w:val="20"/>
              </w:rPr>
              <w:t>Gmina</w:t>
            </w:r>
          </w:p>
        </w:tc>
        <w:tc>
          <w:tcPr>
            <w:tcW w:w="2977" w:type="dxa"/>
            <w:gridSpan w:val="2"/>
          </w:tcPr>
          <w:p w:rsidR="00005516" w:rsidRDefault="00005516" w:rsidP="00005516">
            <w:pPr>
              <w:pStyle w:val="TableParagraph"/>
              <w:spacing w:before="111"/>
              <w:ind w:left="204"/>
              <w:rPr>
                <w:b/>
                <w:sz w:val="20"/>
              </w:rPr>
            </w:pPr>
            <w:r>
              <w:rPr>
                <w:b/>
                <w:sz w:val="20"/>
              </w:rPr>
              <w:t>Liczba obiektów kulturalnych</w:t>
            </w:r>
          </w:p>
        </w:tc>
        <w:tc>
          <w:tcPr>
            <w:tcW w:w="852" w:type="dxa"/>
            <w:vMerge w:val="restart"/>
          </w:tcPr>
          <w:p w:rsidR="00005516" w:rsidRDefault="00005516" w:rsidP="00005516">
            <w:pPr>
              <w:pStyle w:val="TableParagraph"/>
              <w:rPr>
                <w:sz w:val="20"/>
              </w:rPr>
            </w:pPr>
          </w:p>
          <w:p w:rsidR="00005516" w:rsidRDefault="00005516" w:rsidP="00005516">
            <w:pPr>
              <w:pStyle w:val="TableParagraph"/>
              <w:spacing w:before="2"/>
              <w:rPr>
                <w:sz w:val="17"/>
              </w:rPr>
            </w:pPr>
          </w:p>
          <w:p w:rsidR="00005516" w:rsidRDefault="00005516" w:rsidP="00005516">
            <w:pPr>
              <w:pStyle w:val="TableParagraph"/>
              <w:ind w:left="127" w:right="125" w:firstLine="12"/>
              <w:rPr>
                <w:b/>
                <w:sz w:val="20"/>
              </w:rPr>
            </w:pPr>
            <w:r>
              <w:rPr>
                <w:b/>
                <w:w w:val="95"/>
                <w:sz w:val="20"/>
              </w:rPr>
              <w:t>Liczba imprez</w:t>
            </w:r>
          </w:p>
        </w:tc>
        <w:tc>
          <w:tcPr>
            <w:tcW w:w="1419" w:type="dxa"/>
            <w:vMerge w:val="restart"/>
          </w:tcPr>
          <w:p w:rsidR="00005516" w:rsidRDefault="00005516" w:rsidP="00005516">
            <w:pPr>
              <w:pStyle w:val="TableParagraph"/>
              <w:spacing w:before="2"/>
              <w:rPr>
                <w:sz w:val="27"/>
              </w:rPr>
            </w:pPr>
          </w:p>
          <w:p w:rsidR="00005516" w:rsidRDefault="00005516" w:rsidP="00005516">
            <w:pPr>
              <w:pStyle w:val="TableParagraph"/>
              <w:ind w:left="187" w:right="186" w:hanging="3"/>
              <w:jc w:val="center"/>
              <w:rPr>
                <w:b/>
                <w:sz w:val="20"/>
              </w:rPr>
            </w:pPr>
            <w:r>
              <w:rPr>
                <w:b/>
                <w:sz w:val="20"/>
              </w:rPr>
              <w:t xml:space="preserve">Liczba </w:t>
            </w:r>
            <w:r>
              <w:rPr>
                <w:b/>
                <w:w w:val="95"/>
                <w:sz w:val="20"/>
              </w:rPr>
              <w:t xml:space="preserve">uczestników </w:t>
            </w:r>
            <w:r>
              <w:rPr>
                <w:b/>
                <w:sz w:val="20"/>
              </w:rPr>
              <w:t>imprez</w:t>
            </w:r>
          </w:p>
        </w:tc>
        <w:tc>
          <w:tcPr>
            <w:tcW w:w="1135" w:type="dxa"/>
            <w:vMerge w:val="restart"/>
          </w:tcPr>
          <w:p w:rsidR="00005516" w:rsidRDefault="00005516" w:rsidP="00005516">
            <w:pPr>
              <w:pStyle w:val="TableParagraph"/>
              <w:spacing w:before="1"/>
              <w:rPr>
                <w:sz w:val="17"/>
              </w:rPr>
            </w:pPr>
          </w:p>
          <w:p w:rsidR="00005516" w:rsidRDefault="00005516" w:rsidP="00005516">
            <w:pPr>
              <w:pStyle w:val="TableParagraph"/>
              <w:ind w:left="199" w:right="199" w:hanging="2"/>
              <w:jc w:val="center"/>
              <w:rPr>
                <w:b/>
                <w:sz w:val="20"/>
              </w:rPr>
            </w:pPr>
            <w:r>
              <w:rPr>
                <w:b/>
                <w:sz w:val="20"/>
              </w:rPr>
              <w:t xml:space="preserve">Liczba </w:t>
            </w:r>
            <w:r>
              <w:rPr>
                <w:b/>
                <w:w w:val="90"/>
                <w:sz w:val="20"/>
              </w:rPr>
              <w:t xml:space="preserve">zespołów </w:t>
            </w:r>
            <w:r>
              <w:rPr>
                <w:b/>
                <w:sz w:val="20"/>
              </w:rPr>
              <w:t>artysty- cznych</w:t>
            </w:r>
          </w:p>
        </w:tc>
        <w:tc>
          <w:tcPr>
            <w:tcW w:w="1025" w:type="dxa"/>
            <w:vMerge w:val="restart"/>
          </w:tcPr>
          <w:p w:rsidR="00005516" w:rsidRDefault="00005516" w:rsidP="00005516">
            <w:pPr>
              <w:pStyle w:val="TableParagraph"/>
              <w:spacing w:before="2"/>
              <w:rPr>
                <w:sz w:val="27"/>
              </w:rPr>
            </w:pPr>
          </w:p>
          <w:p w:rsidR="00005516" w:rsidRDefault="00005516" w:rsidP="00005516">
            <w:pPr>
              <w:pStyle w:val="TableParagraph"/>
              <w:ind w:left="204" w:right="209" w:hanging="2"/>
              <w:jc w:val="center"/>
              <w:rPr>
                <w:b/>
                <w:sz w:val="20"/>
              </w:rPr>
            </w:pPr>
            <w:r>
              <w:rPr>
                <w:b/>
                <w:sz w:val="20"/>
              </w:rPr>
              <w:t xml:space="preserve">Liczba kół, </w:t>
            </w:r>
            <w:r>
              <w:rPr>
                <w:b/>
                <w:w w:val="90"/>
                <w:sz w:val="20"/>
              </w:rPr>
              <w:t>klubów</w:t>
            </w:r>
          </w:p>
        </w:tc>
      </w:tr>
      <w:tr w:rsidR="00005516" w:rsidTr="00005516">
        <w:trPr>
          <w:trHeight w:hRule="exact" w:val="859"/>
        </w:trPr>
        <w:tc>
          <w:tcPr>
            <w:tcW w:w="1702" w:type="dxa"/>
            <w:vMerge/>
          </w:tcPr>
          <w:p w:rsidR="00005516" w:rsidRDefault="00005516" w:rsidP="00005516"/>
        </w:tc>
        <w:tc>
          <w:tcPr>
            <w:tcW w:w="1561" w:type="dxa"/>
          </w:tcPr>
          <w:p w:rsidR="00005516" w:rsidRDefault="00005516" w:rsidP="00005516">
            <w:pPr>
              <w:pStyle w:val="TableParagraph"/>
              <w:spacing w:before="111"/>
              <w:ind w:left="170" w:right="171"/>
              <w:jc w:val="center"/>
              <w:rPr>
                <w:b/>
                <w:sz w:val="20"/>
              </w:rPr>
            </w:pPr>
            <w:r>
              <w:rPr>
                <w:b/>
                <w:sz w:val="20"/>
              </w:rPr>
              <w:t>domy,</w:t>
            </w:r>
            <w:r>
              <w:rPr>
                <w:b/>
                <w:spacing w:val="-14"/>
                <w:sz w:val="20"/>
              </w:rPr>
              <w:t xml:space="preserve"> </w:t>
            </w:r>
            <w:r>
              <w:rPr>
                <w:b/>
                <w:sz w:val="20"/>
              </w:rPr>
              <w:t>ośrodki kultury, kluby</w:t>
            </w:r>
          </w:p>
        </w:tc>
        <w:tc>
          <w:tcPr>
            <w:tcW w:w="1416" w:type="dxa"/>
          </w:tcPr>
          <w:p w:rsidR="00005516" w:rsidRDefault="00005516" w:rsidP="00005516">
            <w:pPr>
              <w:pStyle w:val="TableParagraph"/>
              <w:spacing w:before="5"/>
              <w:rPr>
                <w:sz w:val="19"/>
              </w:rPr>
            </w:pPr>
          </w:p>
          <w:p w:rsidR="00005516" w:rsidRDefault="00005516" w:rsidP="00005516">
            <w:pPr>
              <w:pStyle w:val="TableParagraph"/>
              <w:ind w:left="69" w:firstLine="235"/>
              <w:rPr>
                <w:b/>
                <w:sz w:val="20"/>
              </w:rPr>
            </w:pPr>
            <w:r>
              <w:rPr>
                <w:b/>
                <w:sz w:val="20"/>
              </w:rPr>
              <w:t>biblioteki razem z filiami</w:t>
            </w:r>
          </w:p>
        </w:tc>
        <w:tc>
          <w:tcPr>
            <w:tcW w:w="852" w:type="dxa"/>
            <w:vMerge/>
          </w:tcPr>
          <w:p w:rsidR="00005516" w:rsidRDefault="00005516" w:rsidP="00005516"/>
        </w:tc>
        <w:tc>
          <w:tcPr>
            <w:tcW w:w="1419" w:type="dxa"/>
            <w:vMerge/>
          </w:tcPr>
          <w:p w:rsidR="00005516" w:rsidRDefault="00005516" w:rsidP="00005516"/>
        </w:tc>
        <w:tc>
          <w:tcPr>
            <w:tcW w:w="1135" w:type="dxa"/>
            <w:vMerge/>
          </w:tcPr>
          <w:p w:rsidR="00005516" w:rsidRDefault="00005516" w:rsidP="00005516"/>
        </w:tc>
        <w:tc>
          <w:tcPr>
            <w:tcW w:w="1025" w:type="dxa"/>
            <w:vMerge/>
          </w:tcPr>
          <w:p w:rsidR="00005516" w:rsidRDefault="00005516" w:rsidP="00005516"/>
        </w:tc>
      </w:tr>
      <w:tr w:rsidR="00005516" w:rsidTr="00005516">
        <w:trPr>
          <w:trHeight w:hRule="exact" w:val="401"/>
        </w:trPr>
        <w:tc>
          <w:tcPr>
            <w:tcW w:w="1702" w:type="dxa"/>
          </w:tcPr>
          <w:p w:rsidR="00005516" w:rsidRDefault="00005516" w:rsidP="00005516">
            <w:pPr>
              <w:pStyle w:val="TableParagraph"/>
              <w:spacing w:before="99"/>
              <w:ind w:left="52"/>
              <w:rPr>
                <w:sz w:val="20"/>
              </w:rPr>
            </w:pPr>
            <w:r>
              <w:rPr>
                <w:sz w:val="20"/>
              </w:rPr>
              <w:t>Dąbrowa Biskupia</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4</w:t>
            </w:r>
          </w:p>
        </w:tc>
        <w:tc>
          <w:tcPr>
            <w:tcW w:w="852" w:type="dxa"/>
          </w:tcPr>
          <w:p w:rsidR="00005516" w:rsidRDefault="00005516" w:rsidP="00005516">
            <w:pPr>
              <w:pStyle w:val="TableParagraph"/>
              <w:spacing w:before="99"/>
              <w:ind w:right="312"/>
              <w:jc w:val="right"/>
              <w:rPr>
                <w:sz w:val="20"/>
              </w:rPr>
            </w:pPr>
            <w:r>
              <w:rPr>
                <w:sz w:val="20"/>
              </w:rPr>
              <w:t>43</w:t>
            </w:r>
          </w:p>
        </w:tc>
        <w:tc>
          <w:tcPr>
            <w:tcW w:w="1419" w:type="dxa"/>
          </w:tcPr>
          <w:p w:rsidR="00005516" w:rsidRDefault="00005516" w:rsidP="00005516">
            <w:pPr>
              <w:pStyle w:val="TableParagraph"/>
              <w:spacing w:before="99"/>
              <w:ind w:left="165" w:right="163"/>
              <w:jc w:val="center"/>
              <w:rPr>
                <w:sz w:val="20"/>
              </w:rPr>
            </w:pPr>
            <w:r>
              <w:rPr>
                <w:sz w:val="20"/>
              </w:rPr>
              <w:t>7.500</w:t>
            </w:r>
          </w:p>
        </w:tc>
        <w:tc>
          <w:tcPr>
            <w:tcW w:w="1135" w:type="dxa"/>
          </w:tcPr>
          <w:p w:rsidR="00005516" w:rsidRDefault="00005516" w:rsidP="00005516">
            <w:pPr>
              <w:pStyle w:val="TableParagraph"/>
              <w:spacing w:before="99"/>
              <w:ind w:right="4"/>
              <w:jc w:val="center"/>
              <w:rPr>
                <w:sz w:val="20"/>
              </w:rPr>
            </w:pPr>
            <w:r>
              <w:rPr>
                <w:w w:val="96"/>
                <w:sz w:val="20"/>
              </w:rPr>
              <w:t>1</w:t>
            </w:r>
          </w:p>
        </w:tc>
        <w:tc>
          <w:tcPr>
            <w:tcW w:w="1025" w:type="dxa"/>
          </w:tcPr>
          <w:p w:rsidR="00005516" w:rsidRDefault="00005516" w:rsidP="00005516">
            <w:pPr>
              <w:pStyle w:val="TableParagraph"/>
              <w:spacing w:before="99"/>
              <w:ind w:left="453"/>
              <w:rPr>
                <w:sz w:val="20"/>
              </w:rPr>
            </w:pPr>
            <w:r>
              <w:rPr>
                <w:w w:val="96"/>
                <w:sz w:val="20"/>
              </w:rPr>
              <w:t>0</w:t>
            </w:r>
          </w:p>
        </w:tc>
      </w:tr>
      <w:tr w:rsidR="00005516" w:rsidTr="00005516">
        <w:trPr>
          <w:trHeight w:hRule="exact" w:val="401"/>
        </w:trPr>
        <w:tc>
          <w:tcPr>
            <w:tcW w:w="1702" w:type="dxa"/>
          </w:tcPr>
          <w:p w:rsidR="00005516" w:rsidRDefault="00005516" w:rsidP="00005516">
            <w:pPr>
              <w:pStyle w:val="TableParagraph"/>
              <w:spacing w:before="99"/>
              <w:ind w:left="52" w:right="248"/>
              <w:rPr>
                <w:sz w:val="20"/>
              </w:rPr>
            </w:pPr>
            <w:r>
              <w:rPr>
                <w:sz w:val="20"/>
              </w:rPr>
              <w:t>Gniewkowo</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2</w:t>
            </w:r>
          </w:p>
        </w:tc>
        <w:tc>
          <w:tcPr>
            <w:tcW w:w="852" w:type="dxa"/>
          </w:tcPr>
          <w:p w:rsidR="00005516" w:rsidRDefault="00005516" w:rsidP="00005516">
            <w:pPr>
              <w:pStyle w:val="TableParagraph"/>
              <w:spacing w:before="99"/>
              <w:ind w:right="312"/>
              <w:jc w:val="right"/>
              <w:rPr>
                <w:sz w:val="20"/>
              </w:rPr>
            </w:pPr>
            <w:r>
              <w:rPr>
                <w:sz w:val="20"/>
              </w:rPr>
              <w:t>71</w:t>
            </w:r>
          </w:p>
        </w:tc>
        <w:tc>
          <w:tcPr>
            <w:tcW w:w="1419" w:type="dxa"/>
          </w:tcPr>
          <w:p w:rsidR="00005516" w:rsidRDefault="00005516" w:rsidP="00005516">
            <w:pPr>
              <w:pStyle w:val="TableParagraph"/>
              <w:spacing w:before="99"/>
              <w:ind w:left="165" w:right="165"/>
              <w:jc w:val="center"/>
              <w:rPr>
                <w:sz w:val="20"/>
              </w:rPr>
            </w:pPr>
            <w:r>
              <w:rPr>
                <w:sz w:val="20"/>
              </w:rPr>
              <w:t>30.000</w:t>
            </w:r>
          </w:p>
        </w:tc>
        <w:tc>
          <w:tcPr>
            <w:tcW w:w="1135" w:type="dxa"/>
          </w:tcPr>
          <w:p w:rsidR="00005516" w:rsidRDefault="00005516" w:rsidP="00005516">
            <w:pPr>
              <w:pStyle w:val="TableParagraph"/>
              <w:spacing w:before="99"/>
              <w:ind w:right="4"/>
              <w:jc w:val="center"/>
              <w:rPr>
                <w:sz w:val="20"/>
              </w:rPr>
            </w:pPr>
            <w:r>
              <w:rPr>
                <w:w w:val="96"/>
                <w:sz w:val="20"/>
              </w:rPr>
              <w:t>3</w:t>
            </w:r>
          </w:p>
        </w:tc>
        <w:tc>
          <w:tcPr>
            <w:tcW w:w="1025" w:type="dxa"/>
          </w:tcPr>
          <w:p w:rsidR="00005516" w:rsidRDefault="00005516" w:rsidP="00005516">
            <w:pPr>
              <w:pStyle w:val="TableParagraph"/>
              <w:spacing w:before="99"/>
              <w:ind w:left="453"/>
              <w:rPr>
                <w:sz w:val="20"/>
              </w:rPr>
            </w:pPr>
            <w:r>
              <w:rPr>
                <w:w w:val="96"/>
                <w:sz w:val="20"/>
              </w:rPr>
              <w:t>6</w:t>
            </w:r>
          </w:p>
        </w:tc>
      </w:tr>
      <w:tr w:rsidR="00005516" w:rsidTr="00005516">
        <w:trPr>
          <w:trHeight w:hRule="exact" w:val="398"/>
        </w:trPr>
        <w:tc>
          <w:tcPr>
            <w:tcW w:w="1702" w:type="dxa"/>
          </w:tcPr>
          <w:p w:rsidR="00005516" w:rsidRDefault="00005516" w:rsidP="00005516">
            <w:pPr>
              <w:pStyle w:val="TableParagraph"/>
              <w:spacing w:before="99"/>
              <w:ind w:left="52" w:right="248"/>
              <w:rPr>
                <w:sz w:val="20"/>
              </w:rPr>
            </w:pPr>
            <w:r>
              <w:rPr>
                <w:sz w:val="20"/>
              </w:rPr>
              <w:t>Inowrocław</w:t>
            </w:r>
          </w:p>
        </w:tc>
        <w:tc>
          <w:tcPr>
            <w:tcW w:w="1561" w:type="dxa"/>
          </w:tcPr>
          <w:p w:rsidR="00005516" w:rsidRDefault="00005516" w:rsidP="00005516">
            <w:pPr>
              <w:pStyle w:val="TableParagraph"/>
              <w:spacing w:before="99"/>
              <w:ind w:right="727"/>
              <w:jc w:val="right"/>
              <w:rPr>
                <w:sz w:val="20"/>
              </w:rPr>
            </w:pPr>
            <w:r>
              <w:rPr>
                <w:color w:val="FF0000"/>
                <w:w w:val="96"/>
                <w:sz w:val="20"/>
              </w:rPr>
              <w:t>0</w:t>
            </w:r>
          </w:p>
        </w:tc>
        <w:tc>
          <w:tcPr>
            <w:tcW w:w="1416" w:type="dxa"/>
          </w:tcPr>
          <w:p w:rsidR="00005516" w:rsidRDefault="00005516" w:rsidP="00005516">
            <w:pPr>
              <w:pStyle w:val="TableParagraph"/>
              <w:spacing w:before="99"/>
              <w:jc w:val="center"/>
              <w:rPr>
                <w:sz w:val="20"/>
              </w:rPr>
            </w:pPr>
            <w:r>
              <w:rPr>
                <w:w w:val="96"/>
                <w:sz w:val="20"/>
              </w:rPr>
              <w:t>2</w:t>
            </w:r>
          </w:p>
        </w:tc>
        <w:tc>
          <w:tcPr>
            <w:tcW w:w="852" w:type="dxa"/>
          </w:tcPr>
          <w:p w:rsidR="00005516" w:rsidRDefault="00005516" w:rsidP="00005516">
            <w:pPr>
              <w:pStyle w:val="TableParagraph"/>
              <w:spacing w:before="99"/>
              <w:ind w:right="371"/>
              <w:jc w:val="right"/>
              <w:rPr>
                <w:sz w:val="20"/>
              </w:rPr>
            </w:pPr>
            <w:r>
              <w:rPr>
                <w:color w:val="FF0000"/>
                <w:w w:val="96"/>
                <w:sz w:val="20"/>
              </w:rPr>
              <w:t>0</w:t>
            </w:r>
          </w:p>
        </w:tc>
        <w:tc>
          <w:tcPr>
            <w:tcW w:w="1419" w:type="dxa"/>
          </w:tcPr>
          <w:p w:rsidR="00005516" w:rsidRDefault="00005516" w:rsidP="00005516">
            <w:pPr>
              <w:pStyle w:val="TableParagraph"/>
              <w:spacing w:before="99"/>
              <w:jc w:val="center"/>
              <w:rPr>
                <w:sz w:val="20"/>
              </w:rPr>
            </w:pPr>
            <w:r>
              <w:rPr>
                <w:color w:val="FF0000"/>
                <w:w w:val="96"/>
                <w:sz w:val="20"/>
              </w:rPr>
              <w:t>0</w:t>
            </w:r>
          </w:p>
        </w:tc>
        <w:tc>
          <w:tcPr>
            <w:tcW w:w="1135" w:type="dxa"/>
          </w:tcPr>
          <w:p w:rsidR="00005516" w:rsidRDefault="00005516" w:rsidP="00005516">
            <w:pPr>
              <w:pStyle w:val="TableParagraph"/>
              <w:spacing w:before="99"/>
              <w:ind w:right="4"/>
              <w:jc w:val="center"/>
              <w:rPr>
                <w:sz w:val="20"/>
              </w:rPr>
            </w:pPr>
            <w:r>
              <w:rPr>
                <w:color w:val="FF0000"/>
                <w:w w:val="96"/>
                <w:sz w:val="20"/>
              </w:rPr>
              <w:t>0</w:t>
            </w:r>
          </w:p>
        </w:tc>
        <w:tc>
          <w:tcPr>
            <w:tcW w:w="1025" w:type="dxa"/>
          </w:tcPr>
          <w:p w:rsidR="00005516" w:rsidRDefault="00005516" w:rsidP="00005516">
            <w:pPr>
              <w:pStyle w:val="TableParagraph"/>
              <w:spacing w:before="99"/>
              <w:ind w:left="453"/>
              <w:rPr>
                <w:sz w:val="20"/>
              </w:rPr>
            </w:pPr>
            <w:r>
              <w:rPr>
                <w:color w:val="FF0000"/>
                <w:w w:val="96"/>
                <w:sz w:val="20"/>
              </w:rPr>
              <w:t>0</w:t>
            </w:r>
          </w:p>
        </w:tc>
      </w:tr>
      <w:tr w:rsidR="00005516" w:rsidTr="00005516">
        <w:trPr>
          <w:trHeight w:hRule="exact" w:val="401"/>
        </w:trPr>
        <w:tc>
          <w:tcPr>
            <w:tcW w:w="1702" w:type="dxa"/>
          </w:tcPr>
          <w:p w:rsidR="00005516" w:rsidRDefault="00005516" w:rsidP="00005516">
            <w:pPr>
              <w:pStyle w:val="TableParagraph"/>
              <w:spacing w:before="99"/>
              <w:ind w:left="52" w:right="248"/>
              <w:rPr>
                <w:sz w:val="20"/>
              </w:rPr>
            </w:pPr>
            <w:r>
              <w:rPr>
                <w:sz w:val="20"/>
              </w:rPr>
              <w:t>Janikowo</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3</w:t>
            </w:r>
          </w:p>
        </w:tc>
        <w:tc>
          <w:tcPr>
            <w:tcW w:w="852" w:type="dxa"/>
          </w:tcPr>
          <w:p w:rsidR="00005516" w:rsidRDefault="00005516" w:rsidP="00005516">
            <w:pPr>
              <w:pStyle w:val="TableParagraph"/>
              <w:spacing w:before="99"/>
              <w:ind w:right="312"/>
              <w:jc w:val="right"/>
              <w:rPr>
                <w:sz w:val="20"/>
              </w:rPr>
            </w:pPr>
            <w:r>
              <w:rPr>
                <w:sz w:val="20"/>
              </w:rPr>
              <w:t>78</w:t>
            </w:r>
          </w:p>
        </w:tc>
        <w:tc>
          <w:tcPr>
            <w:tcW w:w="1419" w:type="dxa"/>
          </w:tcPr>
          <w:p w:rsidR="00005516" w:rsidRDefault="00005516" w:rsidP="00005516">
            <w:pPr>
              <w:pStyle w:val="TableParagraph"/>
              <w:spacing w:before="99"/>
              <w:ind w:left="165" w:right="165"/>
              <w:jc w:val="center"/>
              <w:rPr>
                <w:sz w:val="20"/>
              </w:rPr>
            </w:pPr>
            <w:r>
              <w:rPr>
                <w:sz w:val="20"/>
              </w:rPr>
              <w:t>28.931</w:t>
            </w:r>
          </w:p>
        </w:tc>
        <w:tc>
          <w:tcPr>
            <w:tcW w:w="1135" w:type="dxa"/>
          </w:tcPr>
          <w:p w:rsidR="00005516" w:rsidRDefault="00005516" w:rsidP="00005516">
            <w:pPr>
              <w:pStyle w:val="TableParagraph"/>
              <w:spacing w:before="99"/>
              <w:ind w:right="4"/>
              <w:jc w:val="center"/>
              <w:rPr>
                <w:sz w:val="20"/>
              </w:rPr>
            </w:pPr>
            <w:r>
              <w:rPr>
                <w:w w:val="96"/>
                <w:sz w:val="20"/>
              </w:rPr>
              <w:t>4</w:t>
            </w:r>
          </w:p>
        </w:tc>
        <w:tc>
          <w:tcPr>
            <w:tcW w:w="1025" w:type="dxa"/>
          </w:tcPr>
          <w:p w:rsidR="00005516" w:rsidRDefault="00005516" w:rsidP="00005516">
            <w:pPr>
              <w:pStyle w:val="TableParagraph"/>
              <w:spacing w:before="99"/>
              <w:ind w:left="453"/>
              <w:rPr>
                <w:sz w:val="20"/>
              </w:rPr>
            </w:pPr>
            <w:r>
              <w:rPr>
                <w:w w:val="96"/>
                <w:sz w:val="20"/>
              </w:rPr>
              <w:t>3</w:t>
            </w:r>
          </w:p>
        </w:tc>
      </w:tr>
      <w:tr w:rsidR="00005516" w:rsidTr="00005516">
        <w:trPr>
          <w:trHeight w:hRule="exact" w:val="401"/>
        </w:trPr>
        <w:tc>
          <w:tcPr>
            <w:tcW w:w="1702" w:type="dxa"/>
          </w:tcPr>
          <w:p w:rsidR="00005516" w:rsidRDefault="00005516" w:rsidP="00005516">
            <w:pPr>
              <w:pStyle w:val="TableParagraph"/>
              <w:spacing w:before="99"/>
              <w:ind w:left="52" w:right="248"/>
              <w:rPr>
                <w:sz w:val="20"/>
              </w:rPr>
            </w:pPr>
            <w:r>
              <w:rPr>
                <w:sz w:val="20"/>
              </w:rPr>
              <w:t>Kruszwica</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6</w:t>
            </w:r>
          </w:p>
        </w:tc>
        <w:tc>
          <w:tcPr>
            <w:tcW w:w="852" w:type="dxa"/>
          </w:tcPr>
          <w:p w:rsidR="00005516" w:rsidRDefault="00005516" w:rsidP="00005516">
            <w:pPr>
              <w:pStyle w:val="TableParagraph"/>
              <w:spacing w:before="99"/>
              <w:ind w:right="312"/>
              <w:jc w:val="right"/>
              <w:rPr>
                <w:sz w:val="20"/>
              </w:rPr>
            </w:pPr>
            <w:r>
              <w:rPr>
                <w:sz w:val="20"/>
              </w:rPr>
              <w:t>34</w:t>
            </w:r>
          </w:p>
        </w:tc>
        <w:tc>
          <w:tcPr>
            <w:tcW w:w="1419" w:type="dxa"/>
          </w:tcPr>
          <w:p w:rsidR="00005516" w:rsidRDefault="00005516" w:rsidP="00005516">
            <w:pPr>
              <w:pStyle w:val="TableParagraph"/>
              <w:spacing w:before="99"/>
              <w:ind w:left="165" w:right="165"/>
              <w:jc w:val="center"/>
              <w:rPr>
                <w:sz w:val="20"/>
              </w:rPr>
            </w:pPr>
            <w:r>
              <w:rPr>
                <w:sz w:val="20"/>
              </w:rPr>
              <w:t>18.010</w:t>
            </w:r>
          </w:p>
        </w:tc>
        <w:tc>
          <w:tcPr>
            <w:tcW w:w="1135" w:type="dxa"/>
          </w:tcPr>
          <w:p w:rsidR="00005516" w:rsidRDefault="00005516" w:rsidP="00005516">
            <w:pPr>
              <w:pStyle w:val="TableParagraph"/>
              <w:spacing w:before="99"/>
              <w:ind w:right="4"/>
              <w:jc w:val="center"/>
              <w:rPr>
                <w:sz w:val="20"/>
              </w:rPr>
            </w:pPr>
            <w:r>
              <w:rPr>
                <w:w w:val="96"/>
                <w:sz w:val="20"/>
              </w:rPr>
              <w:t>8</w:t>
            </w:r>
          </w:p>
        </w:tc>
        <w:tc>
          <w:tcPr>
            <w:tcW w:w="1025" w:type="dxa"/>
          </w:tcPr>
          <w:p w:rsidR="00005516" w:rsidRDefault="00005516" w:rsidP="00005516">
            <w:pPr>
              <w:pStyle w:val="TableParagraph"/>
              <w:spacing w:before="99"/>
              <w:ind w:left="453"/>
              <w:rPr>
                <w:sz w:val="20"/>
              </w:rPr>
            </w:pPr>
            <w:r>
              <w:rPr>
                <w:w w:val="96"/>
                <w:sz w:val="20"/>
              </w:rPr>
              <w:t>0</w:t>
            </w:r>
          </w:p>
        </w:tc>
      </w:tr>
      <w:tr w:rsidR="00005516" w:rsidTr="00005516">
        <w:trPr>
          <w:trHeight w:hRule="exact" w:val="398"/>
        </w:trPr>
        <w:tc>
          <w:tcPr>
            <w:tcW w:w="1702" w:type="dxa"/>
          </w:tcPr>
          <w:p w:rsidR="00005516" w:rsidRDefault="00005516" w:rsidP="00005516">
            <w:pPr>
              <w:pStyle w:val="TableParagraph"/>
              <w:spacing w:before="99"/>
              <w:ind w:left="52" w:right="248"/>
              <w:rPr>
                <w:sz w:val="20"/>
              </w:rPr>
            </w:pPr>
            <w:r>
              <w:rPr>
                <w:sz w:val="20"/>
              </w:rPr>
              <w:t>Pakość</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1</w:t>
            </w:r>
          </w:p>
        </w:tc>
        <w:tc>
          <w:tcPr>
            <w:tcW w:w="852" w:type="dxa"/>
          </w:tcPr>
          <w:p w:rsidR="00005516" w:rsidRDefault="00005516" w:rsidP="00005516">
            <w:pPr>
              <w:pStyle w:val="TableParagraph"/>
              <w:spacing w:before="99"/>
              <w:ind w:right="312"/>
              <w:jc w:val="right"/>
              <w:rPr>
                <w:sz w:val="20"/>
              </w:rPr>
            </w:pPr>
            <w:r>
              <w:rPr>
                <w:sz w:val="20"/>
              </w:rPr>
              <w:t>71</w:t>
            </w:r>
          </w:p>
        </w:tc>
        <w:tc>
          <w:tcPr>
            <w:tcW w:w="1419" w:type="dxa"/>
          </w:tcPr>
          <w:p w:rsidR="00005516" w:rsidRDefault="00005516" w:rsidP="00005516">
            <w:pPr>
              <w:pStyle w:val="TableParagraph"/>
              <w:spacing w:before="99"/>
              <w:ind w:left="165" w:right="165"/>
              <w:jc w:val="center"/>
              <w:rPr>
                <w:sz w:val="20"/>
              </w:rPr>
            </w:pPr>
            <w:r>
              <w:rPr>
                <w:sz w:val="20"/>
              </w:rPr>
              <w:t>28.330</w:t>
            </w:r>
          </w:p>
        </w:tc>
        <w:tc>
          <w:tcPr>
            <w:tcW w:w="1135" w:type="dxa"/>
          </w:tcPr>
          <w:p w:rsidR="00005516" w:rsidRDefault="00005516" w:rsidP="00005516">
            <w:pPr>
              <w:pStyle w:val="TableParagraph"/>
              <w:spacing w:before="99"/>
              <w:ind w:right="4"/>
              <w:jc w:val="center"/>
              <w:rPr>
                <w:sz w:val="20"/>
              </w:rPr>
            </w:pPr>
            <w:r>
              <w:rPr>
                <w:w w:val="96"/>
                <w:sz w:val="20"/>
              </w:rPr>
              <w:t>5</w:t>
            </w:r>
          </w:p>
        </w:tc>
        <w:tc>
          <w:tcPr>
            <w:tcW w:w="1025" w:type="dxa"/>
          </w:tcPr>
          <w:p w:rsidR="00005516" w:rsidRDefault="00005516" w:rsidP="00005516">
            <w:pPr>
              <w:pStyle w:val="TableParagraph"/>
              <w:spacing w:before="99"/>
              <w:ind w:left="453"/>
              <w:rPr>
                <w:sz w:val="20"/>
              </w:rPr>
            </w:pPr>
            <w:r>
              <w:rPr>
                <w:w w:val="96"/>
                <w:sz w:val="20"/>
              </w:rPr>
              <w:t>8</w:t>
            </w:r>
          </w:p>
        </w:tc>
      </w:tr>
      <w:tr w:rsidR="00005516" w:rsidTr="00005516">
        <w:trPr>
          <w:trHeight w:hRule="exact" w:val="401"/>
        </w:trPr>
        <w:tc>
          <w:tcPr>
            <w:tcW w:w="1702" w:type="dxa"/>
          </w:tcPr>
          <w:p w:rsidR="00005516" w:rsidRDefault="00005516" w:rsidP="00005516">
            <w:pPr>
              <w:pStyle w:val="TableParagraph"/>
              <w:spacing w:before="99"/>
              <w:ind w:left="52" w:right="248"/>
              <w:rPr>
                <w:sz w:val="20"/>
              </w:rPr>
            </w:pPr>
            <w:r>
              <w:rPr>
                <w:sz w:val="20"/>
              </w:rPr>
              <w:t>Rojewo</w:t>
            </w:r>
          </w:p>
        </w:tc>
        <w:tc>
          <w:tcPr>
            <w:tcW w:w="1561" w:type="dxa"/>
          </w:tcPr>
          <w:p w:rsidR="00005516" w:rsidRDefault="00005516" w:rsidP="00005516">
            <w:pPr>
              <w:pStyle w:val="TableParagraph"/>
              <w:spacing w:before="99"/>
              <w:ind w:right="727"/>
              <w:jc w:val="right"/>
              <w:rPr>
                <w:sz w:val="20"/>
              </w:rPr>
            </w:pPr>
            <w:r>
              <w:rPr>
                <w:w w:val="96"/>
                <w:sz w:val="20"/>
              </w:rPr>
              <w:t>1</w:t>
            </w:r>
          </w:p>
        </w:tc>
        <w:tc>
          <w:tcPr>
            <w:tcW w:w="1416" w:type="dxa"/>
          </w:tcPr>
          <w:p w:rsidR="00005516" w:rsidRDefault="00005516" w:rsidP="00005516">
            <w:pPr>
              <w:pStyle w:val="TableParagraph"/>
              <w:spacing w:before="99"/>
              <w:jc w:val="center"/>
              <w:rPr>
                <w:sz w:val="20"/>
              </w:rPr>
            </w:pPr>
            <w:r>
              <w:rPr>
                <w:w w:val="96"/>
                <w:sz w:val="20"/>
              </w:rPr>
              <w:t>3</w:t>
            </w:r>
          </w:p>
        </w:tc>
        <w:tc>
          <w:tcPr>
            <w:tcW w:w="852" w:type="dxa"/>
          </w:tcPr>
          <w:p w:rsidR="00005516" w:rsidRDefault="00005516" w:rsidP="00005516">
            <w:pPr>
              <w:pStyle w:val="TableParagraph"/>
              <w:spacing w:before="99"/>
              <w:ind w:right="312"/>
              <w:jc w:val="right"/>
              <w:rPr>
                <w:sz w:val="20"/>
              </w:rPr>
            </w:pPr>
            <w:r>
              <w:rPr>
                <w:sz w:val="20"/>
              </w:rPr>
              <w:t>24</w:t>
            </w:r>
          </w:p>
        </w:tc>
        <w:tc>
          <w:tcPr>
            <w:tcW w:w="1419" w:type="dxa"/>
          </w:tcPr>
          <w:p w:rsidR="00005516" w:rsidRDefault="00005516" w:rsidP="00005516">
            <w:pPr>
              <w:pStyle w:val="TableParagraph"/>
              <w:spacing w:before="99"/>
              <w:ind w:left="165" w:right="163"/>
              <w:jc w:val="center"/>
              <w:rPr>
                <w:sz w:val="20"/>
              </w:rPr>
            </w:pPr>
            <w:r>
              <w:rPr>
                <w:sz w:val="20"/>
              </w:rPr>
              <w:t>2.370</w:t>
            </w:r>
          </w:p>
        </w:tc>
        <w:tc>
          <w:tcPr>
            <w:tcW w:w="1135" w:type="dxa"/>
          </w:tcPr>
          <w:p w:rsidR="00005516" w:rsidRDefault="00005516" w:rsidP="00005516">
            <w:pPr>
              <w:pStyle w:val="TableParagraph"/>
              <w:spacing w:before="99"/>
              <w:ind w:right="4"/>
              <w:jc w:val="center"/>
              <w:rPr>
                <w:sz w:val="20"/>
              </w:rPr>
            </w:pPr>
            <w:r>
              <w:rPr>
                <w:w w:val="96"/>
                <w:sz w:val="20"/>
              </w:rPr>
              <w:t>4</w:t>
            </w:r>
          </w:p>
        </w:tc>
        <w:tc>
          <w:tcPr>
            <w:tcW w:w="1025" w:type="dxa"/>
          </w:tcPr>
          <w:p w:rsidR="00005516" w:rsidRDefault="00005516" w:rsidP="00005516">
            <w:pPr>
              <w:pStyle w:val="TableParagraph"/>
              <w:spacing w:before="99"/>
              <w:ind w:left="408"/>
              <w:rPr>
                <w:sz w:val="20"/>
              </w:rPr>
            </w:pPr>
            <w:r>
              <w:rPr>
                <w:sz w:val="20"/>
              </w:rPr>
              <w:t>10</w:t>
            </w:r>
          </w:p>
        </w:tc>
      </w:tr>
      <w:tr w:rsidR="00005516" w:rsidTr="00005516">
        <w:trPr>
          <w:trHeight w:hRule="exact" w:val="401"/>
        </w:trPr>
        <w:tc>
          <w:tcPr>
            <w:tcW w:w="1702" w:type="dxa"/>
          </w:tcPr>
          <w:p w:rsidR="00005516" w:rsidRDefault="00005516" w:rsidP="00005516">
            <w:pPr>
              <w:pStyle w:val="TableParagraph"/>
              <w:spacing w:before="99"/>
              <w:ind w:left="52"/>
              <w:rPr>
                <w:sz w:val="20"/>
              </w:rPr>
            </w:pPr>
            <w:r>
              <w:rPr>
                <w:sz w:val="20"/>
              </w:rPr>
              <w:t>Złotniki Kujawskie</w:t>
            </w:r>
          </w:p>
        </w:tc>
        <w:tc>
          <w:tcPr>
            <w:tcW w:w="1561" w:type="dxa"/>
          </w:tcPr>
          <w:p w:rsidR="00005516" w:rsidRDefault="00005516" w:rsidP="00005516">
            <w:pPr>
              <w:pStyle w:val="TableParagraph"/>
              <w:spacing w:before="99"/>
              <w:ind w:right="727"/>
              <w:jc w:val="right"/>
              <w:rPr>
                <w:sz w:val="20"/>
              </w:rPr>
            </w:pPr>
            <w:r>
              <w:rPr>
                <w:color w:val="FF0000"/>
                <w:w w:val="96"/>
                <w:sz w:val="20"/>
              </w:rPr>
              <w:t>0</w:t>
            </w:r>
          </w:p>
        </w:tc>
        <w:tc>
          <w:tcPr>
            <w:tcW w:w="1416" w:type="dxa"/>
          </w:tcPr>
          <w:p w:rsidR="00005516" w:rsidRDefault="00005516" w:rsidP="00005516">
            <w:pPr>
              <w:pStyle w:val="TableParagraph"/>
              <w:spacing w:before="99"/>
              <w:jc w:val="center"/>
              <w:rPr>
                <w:sz w:val="20"/>
              </w:rPr>
            </w:pPr>
            <w:r>
              <w:rPr>
                <w:w w:val="96"/>
                <w:sz w:val="20"/>
              </w:rPr>
              <w:t>3</w:t>
            </w:r>
          </w:p>
        </w:tc>
        <w:tc>
          <w:tcPr>
            <w:tcW w:w="852" w:type="dxa"/>
          </w:tcPr>
          <w:p w:rsidR="00005516" w:rsidRDefault="00005516" w:rsidP="00005516">
            <w:pPr>
              <w:pStyle w:val="TableParagraph"/>
              <w:spacing w:before="99"/>
              <w:ind w:right="371"/>
              <w:jc w:val="right"/>
              <w:rPr>
                <w:sz w:val="20"/>
              </w:rPr>
            </w:pPr>
            <w:r>
              <w:rPr>
                <w:color w:val="FF0000"/>
                <w:w w:val="96"/>
                <w:sz w:val="20"/>
              </w:rPr>
              <w:t>0</w:t>
            </w:r>
          </w:p>
        </w:tc>
        <w:tc>
          <w:tcPr>
            <w:tcW w:w="1419" w:type="dxa"/>
          </w:tcPr>
          <w:p w:rsidR="00005516" w:rsidRDefault="00005516" w:rsidP="00005516">
            <w:pPr>
              <w:pStyle w:val="TableParagraph"/>
              <w:spacing w:before="99"/>
              <w:jc w:val="center"/>
              <w:rPr>
                <w:sz w:val="20"/>
              </w:rPr>
            </w:pPr>
            <w:r>
              <w:rPr>
                <w:color w:val="FF0000"/>
                <w:w w:val="96"/>
                <w:sz w:val="20"/>
              </w:rPr>
              <w:t>0</w:t>
            </w:r>
          </w:p>
        </w:tc>
        <w:tc>
          <w:tcPr>
            <w:tcW w:w="1135" w:type="dxa"/>
          </w:tcPr>
          <w:p w:rsidR="00005516" w:rsidRDefault="00005516" w:rsidP="00005516">
            <w:pPr>
              <w:pStyle w:val="TableParagraph"/>
              <w:spacing w:before="99"/>
              <w:ind w:right="4"/>
              <w:jc w:val="center"/>
              <w:rPr>
                <w:sz w:val="20"/>
              </w:rPr>
            </w:pPr>
            <w:r>
              <w:rPr>
                <w:color w:val="FF0000"/>
                <w:w w:val="96"/>
                <w:sz w:val="20"/>
              </w:rPr>
              <w:t>0</w:t>
            </w:r>
          </w:p>
        </w:tc>
        <w:tc>
          <w:tcPr>
            <w:tcW w:w="1025" w:type="dxa"/>
          </w:tcPr>
          <w:p w:rsidR="00005516" w:rsidRDefault="00005516" w:rsidP="00005516">
            <w:pPr>
              <w:pStyle w:val="TableParagraph"/>
              <w:spacing w:before="99"/>
              <w:ind w:left="453"/>
              <w:rPr>
                <w:sz w:val="20"/>
              </w:rPr>
            </w:pPr>
            <w:r>
              <w:rPr>
                <w:color w:val="FF0000"/>
                <w:w w:val="96"/>
                <w:sz w:val="20"/>
              </w:rPr>
              <w:t>0</w:t>
            </w:r>
          </w:p>
        </w:tc>
      </w:tr>
      <w:tr w:rsidR="00005516" w:rsidTr="00005516">
        <w:trPr>
          <w:trHeight w:hRule="exact" w:val="398"/>
        </w:trPr>
        <w:tc>
          <w:tcPr>
            <w:tcW w:w="1702" w:type="dxa"/>
          </w:tcPr>
          <w:p w:rsidR="00005516" w:rsidRDefault="00005516" w:rsidP="00005516">
            <w:pPr>
              <w:pStyle w:val="TableParagraph"/>
              <w:spacing w:before="111"/>
              <w:ind w:left="899"/>
              <w:rPr>
                <w:b/>
                <w:sz w:val="20"/>
              </w:rPr>
            </w:pPr>
            <w:r>
              <w:rPr>
                <w:b/>
                <w:sz w:val="20"/>
              </w:rPr>
              <w:t>RAZEM</w:t>
            </w:r>
          </w:p>
        </w:tc>
        <w:tc>
          <w:tcPr>
            <w:tcW w:w="1561" w:type="dxa"/>
          </w:tcPr>
          <w:p w:rsidR="00005516" w:rsidRDefault="00005516" w:rsidP="00005516">
            <w:pPr>
              <w:pStyle w:val="TableParagraph"/>
              <w:spacing w:before="111"/>
              <w:ind w:right="726"/>
              <w:jc w:val="right"/>
              <w:rPr>
                <w:b/>
                <w:sz w:val="20"/>
              </w:rPr>
            </w:pPr>
            <w:r>
              <w:rPr>
                <w:b/>
                <w:w w:val="96"/>
                <w:sz w:val="20"/>
              </w:rPr>
              <w:t>6</w:t>
            </w:r>
          </w:p>
        </w:tc>
        <w:tc>
          <w:tcPr>
            <w:tcW w:w="1416" w:type="dxa"/>
          </w:tcPr>
          <w:p w:rsidR="00005516" w:rsidRDefault="00005516" w:rsidP="00005516">
            <w:pPr>
              <w:pStyle w:val="TableParagraph"/>
              <w:spacing w:before="111"/>
              <w:ind w:left="404" w:right="395"/>
              <w:jc w:val="center"/>
              <w:rPr>
                <w:b/>
                <w:sz w:val="20"/>
              </w:rPr>
            </w:pPr>
            <w:r>
              <w:rPr>
                <w:b/>
                <w:sz w:val="20"/>
              </w:rPr>
              <w:t>24</w:t>
            </w:r>
          </w:p>
        </w:tc>
        <w:tc>
          <w:tcPr>
            <w:tcW w:w="852" w:type="dxa"/>
          </w:tcPr>
          <w:p w:rsidR="00005516" w:rsidRDefault="00005516" w:rsidP="00005516">
            <w:pPr>
              <w:pStyle w:val="TableParagraph"/>
              <w:spacing w:before="111"/>
              <w:ind w:right="263"/>
              <w:jc w:val="right"/>
              <w:rPr>
                <w:b/>
                <w:sz w:val="20"/>
              </w:rPr>
            </w:pPr>
            <w:r>
              <w:rPr>
                <w:b/>
                <w:sz w:val="20"/>
              </w:rPr>
              <w:t>321</w:t>
            </w:r>
          </w:p>
        </w:tc>
        <w:tc>
          <w:tcPr>
            <w:tcW w:w="1419" w:type="dxa"/>
          </w:tcPr>
          <w:p w:rsidR="00005516" w:rsidRDefault="00005516" w:rsidP="00005516">
            <w:pPr>
              <w:pStyle w:val="TableParagraph"/>
              <w:spacing w:before="111"/>
              <w:ind w:left="165" w:right="165"/>
              <w:jc w:val="center"/>
              <w:rPr>
                <w:b/>
                <w:sz w:val="20"/>
              </w:rPr>
            </w:pPr>
            <w:r>
              <w:rPr>
                <w:b/>
                <w:sz w:val="20"/>
              </w:rPr>
              <w:t>115.141</w:t>
            </w:r>
          </w:p>
        </w:tc>
        <w:tc>
          <w:tcPr>
            <w:tcW w:w="1135" w:type="dxa"/>
          </w:tcPr>
          <w:p w:rsidR="00005516" w:rsidRDefault="00005516" w:rsidP="00005516">
            <w:pPr>
              <w:pStyle w:val="TableParagraph"/>
              <w:spacing w:before="111"/>
              <w:ind w:left="443" w:right="441"/>
              <w:jc w:val="center"/>
              <w:rPr>
                <w:b/>
                <w:sz w:val="20"/>
              </w:rPr>
            </w:pPr>
            <w:r>
              <w:rPr>
                <w:b/>
                <w:sz w:val="20"/>
              </w:rPr>
              <w:t>25</w:t>
            </w:r>
          </w:p>
        </w:tc>
        <w:tc>
          <w:tcPr>
            <w:tcW w:w="1025" w:type="dxa"/>
          </w:tcPr>
          <w:p w:rsidR="00005516" w:rsidRDefault="00005516" w:rsidP="00005516">
            <w:pPr>
              <w:pStyle w:val="TableParagraph"/>
              <w:spacing w:before="111"/>
              <w:ind w:left="408"/>
              <w:rPr>
                <w:b/>
                <w:sz w:val="20"/>
              </w:rPr>
            </w:pPr>
            <w:r>
              <w:rPr>
                <w:b/>
                <w:sz w:val="20"/>
              </w:rPr>
              <w:t>27</w:t>
            </w:r>
          </w:p>
        </w:tc>
      </w:tr>
    </w:tbl>
    <w:p w:rsidR="00005516" w:rsidRPr="00A430A9" w:rsidRDefault="00005516" w:rsidP="00005516">
      <w:pPr>
        <w:spacing w:before="46"/>
        <w:ind w:left="112" w:right="1768"/>
        <w:rPr>
          <w:i/>
          <w:sz w:val="20"/>
          <w:lang w:val="pl-PL"/>
        </w:rPr>
      </w:pPr>
      <w:r w:rsidRPr="00A430A9">
        <w:rPr>
          <w:i/>
          <w:sz w:val="20"/>
          <w:lang w:val="pl-PL"/>
        </w:rPr>
        <w:t>Źródło: opracowanie własne na podstawie Banku Danych Lokalnych GUS.</w:t>
      </w:r>
    </w:p>
    <w:p w:rsidR="00005516" w:rsidRPr="00A430A9" w:rsidRDefault="00005516" w:rsidP="00005516">
      <w:pPr>
        <w:pStyle w:val="Tekstpodstawowy"/>
        <w:rPr>
          <w:i/>
          <w:sz w:val="20"/>
          <w:lang w:val="pl-PL"/>
        </w:rPr>
      </w:pPr>
    </w:p>
    <w:p w:rsidR="00005516" w:rsidRPr="00A430A9" w:rsidRDefault="00005516" w:rsidP="00005516">
      <w:pPr>
        <w:spacing w:before="152"/>
        <w:ind w:left="112" w:right="121" w:firstLine="708"/>
        <w:jc w:val="both"/>
        <w:rPr>
          <w:lang w:val="pl-PL"/>
        </w:rPr>
      </w:pPr>
      <w:r w:rsidRPr="00A430A9">
        <w:rPr>
          <w:b/>
          <w:lang w:val="pl-PL"/>
        </w:rPr>
        <w:t xml:space="preserve">Większość gmin członkowskich LGD Czarnoziem na Soli (6 z 8) posiada gminne domy/ośrodki kultury, we wszystkich funkcjonują też placówki biblioteczne. </w:t>
      </w:r>
      <w:r w:rsidRPr="00A430A9">
        <w:rPr>
          <w:lang w:val="pl-PL"/>
        </w:rPr>
        <w:t>Podmiotami kierującymi życiem kulturalnym na obszarach wiejskich są przede wszystkim gminne ośrodki kultury. W tym kontekście za problematyczny należy uznać brak tego typu placówki w gminach Inowrocław i Złotniki Kujawskie. Najlepiej rozwinięta sieć biblioteczna charakteryzuje gminę Kruszwica (6 placówek), najsłabiej zaś wypada gmina Pakość (z zaledwie jedną placówką).</w:t>
      </w:r>
    </w:p>
    <w:p w:rsidR="00005516" w:rsidRPr="00A430A9" w:rsidRDefault="00005516" w:rsidP="00005516">
      <w:pPr>
        <w:pStyle w:val="Tekstpodstawowy"/>
        <w:spacing w:before="59"/>
        <w:ind w:left="112" w:right="121" w:firstLine="708"/>
        <w:jc w:val="both"/>
        <w:rPr>
          <w:lang w:val="pl-PL"/>
        </w:rPr>
      </w:pPr>
      <w:r w:rsidRPr="00A430A9">
        <w:rPr>
          <w:lang w:val="pl-PL"/>
        </w:rPr>
        <w:t xml:space="preserve">Zgodnie z danymi GUS </w:t>
      </w:r>
      <w:r w:rsidRPr="00A430A9">
        <w:rPr>
          <w:b/>
          <w:lang w:val="pl-PL"/>
        </w:rPr>
        <w:t xml:space="preserve">najbardziej aktywne są ośrodki kultury w Janikowie, Gniewkowie i Pakości </w:t>
      </w:r>
      <w:r w:rsidRPr="00A430A9">
        <w:rPr>
          <w:lang w:val="pl-PL"/>
        </w:rPr>
        <w:t>(świadczy o tym liczba organizowanych imprez i liczba osób biorących w nich udział). Głównymi ośrodkami skupiającymi lokalne zespoły artystyczne są zaś Kruszwica (8 zespołów) i Pakość (5 zespołów), łącznie na terenie LGD przy ośrodkach kultury funkcjonuje 25 podmiotów tego typu. Koła i kluby przy GOK funkcjonują w połowie analizowanych gmin. Spośród łącznie 27 takich grup aż 10 działa na ternie gminy Rojewo, kolejne 8 w Pakości,          6 w Gniewkowie i 3 w</w:t>
      </w:r>
      <w:r w:rsidRPr="00A430A9">
        <w:rPr>
          <w:spacing w:val="-23"/>
          <w:lang w:val="pl-PL"/>
        </w:rPr>
        <w:t xml:space="preserve"> </w:t>
      </w:r>
      <w:r w:rsidRPr="00A430A9">
        <w:rPr>
          <w:lang w:val="pl-PL"/>
        </w:rPr>
        <w:t>Janikowie.</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18" w:firstLine="708"/>
        <w:jc w:val="both"/>
        <w:rPr>
          <w:lang w:val="pl-PL"/>
        </w:rPr>
      </w:pPr>
      <w:r w:rsidRPr="00A430A9">
        <w:rPr>
          <w:b/>
          <w:lang w:val="pl-PL"/>
        </w:rPr>
        <w:t xml:space="preserve">Podsumowanie:    </w:t>
      </w:r>
      <w:r w:rsidRPr="00A430A9">
        <w:rPr>
          <w:lang w:val="pl-PL"/>
        </w:rPr>
        <w:t>na  obszarze  LGD  Czarnoziem  na  Soli  konieczna  jest  rozbudowa  bazy  edukacyjnej     i kulturalnej. Szczególną uwagę należy zwrócić na zapewnienie odpowiedniej opieki i możliwości edukacyjnych osobom w wieku poniżej 5 lat oraz w wieku ponadgimnazjalnym. Dostępna oferta kulturalna jest nierównomiernie rozłożona,  szczególnym  problemem  jest  tu  brak  gminnych  domów/ośrodków  kultury  w  gminach  Inowrocław     i Złotniki</w:t>
      </w:r>
      <w:r w:rsidRPr="00A430A9">
        <w:rPr>
          <w:spacing w:val="-12"/>
          <w:lang w:val="pl-PL"/>
        </w:rPr>
        <w:t xml:space="preserve"> </w:t>
      </w:r>
      <w:r w:rsidRPr="00A430A9">
        <w:rPr>
          <w:lang w:val="pl-PL"/>
        </w:rPr>
        <w:t>Kujawskie.</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13" w:firstLine="708"/>
        <w:jc w:val="both"/>
        <w:rPr>
          <w:lang w:val="pl-PL"/>
        </w:rPr>
      </w:pPr>
      <w:r w:rsidRPr="00A430A9">
        <w:rPr>
          <w:lang w:val="pl-PL"/>
        </w:rPr>
        <w:t>Dane statystyki publicznej, dostępne za  pośrednictwem Głównego Urzędu  Statystycznego, zaprezentowane  w pierwszej części diagnozy w opinii LGD musiały zostać uzupełnione o subiektywne odczucia i opinie mieszkańców (w celu sprawdzenia na ile obiektywne i mierzalne wskaźniki GUS odwzorowują ogólne samopoczucie mieszkańców w kluczowych obszarach</w:t>
      </w:r>
      <w:r w:rsidRPr="00A430A9">
        <w:rPr>
          <w:spacing w:val="-15"/>
          <w:lang w:val="pl-PL"/>
        </w:rPr>
        <w:t xml:space="preserve"> </w:t>
      </w:r>
      <w:r w:rsidRPr="00A430A9">
        <w:rPr>
          <w:lang w:val="pl-PL"/>
        </w:rPr>
        <w:t>tematycznych).</w:t>
      </w:r>
    </w:p>
    <w:p w:rsidR="00005516" w:rsidRPr="00A430A9" w:rsidRDefault="00005516" w:rsidP="00005516">
      <w:pPr>
        <w:pStyle w:val="Tekstpodstawowy"/>
        <w:spacing w:before="59"/>
        <w:ind w:left="112" w:right="121" w:firstLine="708"/>
        <w:jc w:val="both"/>
        <w:rPr>
          <w:lang w:val="pl-PL"/>
        </w:rPr>
      </w:pPr>
      <w:r w:rsidRPr="00A430A9">
        <w:rPr>
          <w:lang w:val="pl-PL"/>
        </w:rPr>
        <w:t>Dane te udało się pozyskać w trakcie badania ankietowego, przeprowadzonego w pierwszej połowie 2015 r. Pierwsze z pytań uwzględnionych w kwestionariuszu badania dotyczyło ogólnej satysfakcji z życia na terenie danej miejscowości.  W  kwestionariuszu  przewidziano  sześciopunktową  skalę  oceny,   od  1  (bardzo  niezadowolony)   do 6 (bardzo zadowolony). Każdy badany mógł wskazać jedną odpowiedź, która najlepiej oddaje jego osobistą ocenę tych kwestii. Analizując to pytanie trzeba pamiętać, że ma ono ogólny charakter – odnosi się do pewnych subiektywnych przekonań respondentów i może się różnić (najczęściej zawyżając wynik) od pytań o konkretne  obszary życia. Wyniki prezentuje</w:t>
      </w:r>
      <w:r w:rsidRPr="00A430A9">
        <w:rPr>
          <w:spacing w:val="-21"/>
          <w:lang w:val="pl-PL"/>
        </w:rPr>
        <w:t xml:space="preserve"> </w:t>
      </w:r>
      <w:r w:rsidRPr="00A430A9">
        <w:rPr>
          <w:lang w:val="pl-PL"/>
        </w:rPr>
        <w:t>wykres:</w:t>
      </w:r>
    </w:p>
    <w:p w:rsidR="00005516" w:rsidRPr="00A430A9" w:rsidRDefault="00005516" w:rsidP="00005516">
      <w:pPr>
        <w:jc w:val="both"/>
        <w:rPr>
          <w:lang w:val="pl-PL"/>
        </w:rPr>
        <w:sectPr w:rsidR="00005516" w:rsidRPr="00A430A9">
          <w:footerReference w:type="default" r:id="rId19"/>
          <w:pgSz w:w="11920" w:h="16850"/>
          <w:pgMar w:top="480" w:right="440" w:bottom="480" w:left="740" w:header="0" w:footer="282" w:gutter="0"/>
          <w:cols w:space="708"/>
        </w:sectPr>
      </w:pPr>
    </w:p>
    <w:p w:rsidR="00005516" w:rsidRPr="00A430A9" w:rsidRDefault="00005516" w:rsidP="00005516">
      <w:pPr>
        <w:spacing w:before="62"/>
        <w:ind w:left="112"/>
        <w:rPr>
          <w:b/>
          <w:sz w:val="20"/>
          <w:lang w:val="pl-PL"/>
        </w:rPr>
      </w:pPr>
      <w:r w:rsidRPr="00A430A9">
        <w:rPr>
          <w:b/>
          <w:sz w:val="20"/>
          <w:lang w:val="pl-PL"/>
        </w:rPr>
        <w:lastRenderedPageBreak/>
        <w:t>Wykres 1. Ocena satysfakcji z zamieszkania na terenie objętym badaniem</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19"/>
          <w:lang w:val="pl-PL"/>
        </w:rPr>
      </w:pPr>
    </w:p>
    <w:p w:rsidR="00005516" w:rsidRPr="00A430A9" w:rsidRDefault="00C209CC" w:rsidP="00005516">
      <w:pPr>
        <w:tabs>
          <w:tab w:val="left" w:pos="3585"/>
        </w:tabs>
        <w:spacing w:before="74" w:line="352" w:lineRule="exact"/>
        <w:ind w:left="2113"/>
        <w:rPr>
          <w:rFonts w:ascii="Arial"/>
          <w:sz w:val="20"/>
          <w:lang w:val="pl-PL"/>
        </w:rPr>
      </w:pPr>
      <w:r w:rsidRPr="00C209CC">
        <w:rPr>
          <w:noProof/>
          <w:lang w:val="pl-PL" w:eastAsia="pl-PL"/>
        </w:rPr>
        <w:pict>
          <v:group id="Group 1106" o:spid="_x0000_s1181" style="position:absolute;left:0;text-align:left;margin-left:99.4pt;margin-top:20.45pt;width:209.2pt;height:208.5pt;z-index:-251526144;mso-position-horizontal-relative:page" coordorigin="1988,409" coordsize="4184,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">
            <v:shape id="Freeform 1128" o:spid="_x0000_s1182" style="position:absolute;left:4079;top:415;width:736;height:2079;visibility:visible;mso-wrap-style:square;v-text-anchor:top" coordsize="736,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Jk8MA&#10;AADdAAAADwAAAGRycy9kb3ducmV2LnhtbERPS2sCMRC+C/6HMEJvmlWL2K1RdGmh0IuuPXgcN7MP&#10;upksSdT13zcFwdt8fM9ZbXrTiis531hWMJ0kIIgLqxuuFPwcP8dLED4ga2wtk4I7edish4MVptre&#10;+EDXPFQihrBPUUEdQpdK6YuaDPqJ7YgjV1pnMEToKqkd3mK4aeUsSRbSYMOxocaOspqK3/xiFLyW&#10;u4/92RX3Y87ZW+lO7Xd2mSr1Muq37yAC9eEpfri/dJw/m8/h/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XJk8MAAADdAAAADwAAAAAAAAAAAAAAAACYAgAAZHJzL2Rv&#10;d25yZXYueG1sUEsFBgAAAAAEAAQA9QAAAIgDAAAAAA==&#10;" path="m,l,2079,736,133,668,109,567,77,487,57,407,39,327,25,246,14,164,6,82,1,,xe" fillcolor="#c00000" stroked="f">
              <v:path arrowok="t" o:connecttype="custom" o:connectlocs="0,415;0,2494;736,548;668,524;567,492;487,472;407,454;327,440;246,429;164,421;82,416;0,415" o:connectangles="0,0,0,0,0,0,0,0,0,0,0,0"/>
            </v:shape>
            <v:shape id="AutoShape 1127" o:spid="_x0000_s1183" style="position:absolute;left:4074;top:410;width:746;height:143;visibility:visible" coordsize="746,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cmMMA&#10;AADdAAAADwAAAGRycy9kb3ducmV2LnhtbERPTWsCMRC9C/0PYQq9iGa1tepqlFJQ9Fgr6HHYjLuL&#10;m0lIoq7/3giF3ubxPme+bE0jruRDbVnBoJ+BIC6srrlUsP9d9SYgQkTW2FgmBXcKsFy8dOaYa3vj&#10;H7ruYilSCIccFVQxulzKUFRkMPStI07cyXqDMUFfSu3xlsJNI4dZ9ikN1pwaKnT0XVFx3l2MgnV3&#10;ehi1bu1Oq8ux2A7OIz/eOqXeXtuvGYhIbfwX/7k3Os0fvn/A85t0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jcmMMAAADdAAAADwAAAAAAAAAAAAAAAACYAgAAZHJzL2Rv&#10;d25yZXYueG1sUEsFBgAAAAAEAAQA9QAAAIgDAAAAAA==&#10;" adj="0,,0" path="m5,l2,r,1l1,1r,1l,3,,5r5,l5,10r82,2l169,16r81,8l331,35r80,14l491,67r79,20l648,111r69,24l739,143r2,-5l746,138r,-3l745,135r-1,-1l744,133r-1,l720,124,652,101,573,77,493,57,413,39,333,25,251,14,170,6,88,1,5,xm746,138r-5,l746,140r,-2xe" fillcolor="gray" stroked="f">
              <v:stroke joinstyle="round"/>
              <v:formulas/>
              <v:path arrowok="t" o:connecttype="custom" o:connectlocs="5,410;2,410;2,411;1,411;1,412;0,413;0,415;5,415;5,420;87,422;169,426;250,434;331,445;411,459;491,477;570,497;648,521;717,545;739,553;741,548;746,548;746,545;745,545;744,544;744,543;743,543;720,534;652,511;573,487;493,467;413,449;333,435;251,424;170,416;88,411;5,410;746,548;741,548;746,550;746,548" o:connectangles="0,0,0,0,0,0,0,0,0,0,0,0,0,0,0,0,0,0,0,0,0,0,0,0,0,0,0,0,0,0,0,0,0,0,0,0,0,0,0,0"/>
            </v:shape>
            <v:line id="Line 1126" o:spid="_x0000_s1184" style="position:absolute;visibility:visible" from="4080,415" to="408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RT8QAAADdAAAADwAAAGRycy9kb3ducmV2LnhtbERPS2vCQBC+F/oflil4qxsVpURXER8o&#10;eBBtodcxO01Ss7Nhd03iv3eFQm/z8T1ntuhMJRpyvrSsYNBPQBBnVpecK/j63L5/gPABWWNlmRTc&#10;ycNi/voyw1Tblk/UnEMuYgj7FBUUIdSplD4ryKDv25o4cj/WGQwRulxqh20MN5UcJslEGiw5NhRY&#10;06qg7Hq+GQWHduV+rxd7bJLNet3a3fd4c98p1XvrllMQgbrwL/5z73WcPxyN4flNP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tFPxAAAAN0AAAAPAAAAAAAAAAAA&#10;AAAAAKECAABkcnMvZG93bnJldi54bWxQSwUGAAAAAAQABAD5AAAAkgMAAAAA&#10;" strokecolor="gray" strokeweight=".18306mm"/>
            <v:shape id="Freeform 1125" o:spid="_x0000_s1185" style="position:absolute;left:4074;top:546;width:746;height:1954;visibility:visible;mso-wrap-style:square;v-text-anchor:top" coordsize="746,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fJcMA&#10;AADdAAAADwAAAGRycy9kb3ducmV2LnhtbERPTWvCQBC9F/oflhF6qxtTlBpdpQhtBU+mKngbdsck&#10;mJ2N2a3Gf+8Kgrd5vM+ZzjtbizO1vnKsYNBPQBBrZyouFGz+vt8/QfiAbLB2TAqu5GE+e32ZYmbc&#10;hdd0zkMhYgj7DBWUITSZlF6XZNH3XUMcuYNrLYYI20KaFi8x3NYyTZKRtFhxbCixoUVJ+pj/WwWH&#10;03KY+vxXy2q90zje/qSr/U6pt173NQERqAtP8cO9NHF++jGC+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OfJcMAAADdAAAADwAAAAAAAAAAAAAAAACYAgAAZHJzL2Rv&#10;d25yZXYueG1sUEsFBgAAAAAEAAQA9QAAAIgDAAAAAA==&#10;" path="m736,l,1946r5,2l,1948r,2l2,1952r2,1l4,1954r2,l8,1952r1,l9,1951r1,l10,1950,746,4,736,xe" fillcolor="gray" stroked="f">
              <v:path arrowok="t" o:connecttype="custom" o:connectlocs="736,546;0,2492;5,2494;0,2494;0,2496;2,2498;4,2499;4,2500;6,2500;8,2498;9,2498;9,2497;10,2497;10,2496;746,550;736,546" o:connectangles="0,0,0,0,0,0,0,0,0,0,0,0,0,0,0,0"/>
            </v:shape>
            <v:shape id="Freeform 1124" o:spid="_x0000_s1186" style="position:absolute;left:4079;top:548;width:1397;height:1946;visibility:visible;mso-wrap-style:square;v-text-anchor:top" coordsize="1397,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IkcMA&#10;AADdAAAADwAAAGRycy9kb3ducmV2LnhtbERPTYvCMBC9C/sfwix407QVVKqxLILiwcu6BfE2NLNt&#10;aTOpTdT67zeCsLd5vM9ZZ4NpxZ16V1tWEE8jEMSF1TWXCvKf3WQJwnlkja1lUvAkB9nmY7TGVNsH&#10;f9P95EsRQtilqKDyvkuldEVFBt3UdsSB+7W9QR9gX0rd4yOEm1YmUTSXBmsODRV2tK2oaE43o+BS&#10;LOJ5czx3edm0yX522V5dUys1/hy+ViA8Df5f/HYfdJifzBbw+ia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JIkcMAAADdAAAADwAAAAAAAAAAAAAAAACYAgAAZHJzL2Rv&#10;d25yZXYueG1sUEsFBgAAAAAEAAQA9QAAAIgDAAAAAA==&#10;" path="m736,l,1946,1397,400r-41,-36l1270,296,1161,218r-67,-43l1025,134,955,96,883,61,810,29,736,xe" fillcolor="red" stroked="f">
              <v:path arrowok="t" o:connecttype="custom" o:connectlocs="736,548;0,2494;1397,948;1356,912;1270,844;1161,766;1094,723;1025,682;955,644;883,609;810,577;736,548"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3" o:spid="_x0000_s1187" type="#_x0000_t75" style="position:absolute;left:5302;top:807;width:179;height: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xoTHAAAA3QAAAA8AAABkcnMvZG93bnJldi54bWxEj0FPAjEQhe8k/odmTLxJV1AhK4UYiYaE&#10;cAA5cBy34+6G7XTTVqj8eudgwm0m781738wW2XXqRCG2ng08DAtQxJW3LdcG9p/v91NQMSFb7DyT&#10;gV+KsJjfDGZYWn/mLZ12qVYSwrFEA01Kfal1rBpyGIe+Jxbt2weHSdZQaxvwLOGu06OieNYOW5aG&#10;Bnt6a6g67n6cgXX3uL1sDitaf4Sjc0+XSc7LL2PubvPrC6hEOV3N/9crK/ijseDKNzKCn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vxoTHAAAA3QAAAA8AAAAAAAAAAAAA&#10;AAAAnwIAAGRycy9kb3ducmV2LnhtbFBLBQYAAAAABAAEAPcAAACTAwAAAAA=&#10;">
              <v:imagedata r:id="rId20" o:title=""/>
            </v:shape>
            <v:shape id="AutoShape 1122" o:spid="_x0000_s1188" style="position:absolute;left:4074;top:543;width:1406;height:1957;visibility:visible" coordsize="1406,19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DtcMA&#10;AADdAAAADwAAAGRycy9kb3ducmV2LnhtbERPTYvCMBC9C/6HMMJeFk1VlLVrFF0QBEWwW2GPQzO2&#10;xWZSmqj13xthwds83ufMl62pxI0aV1pWMBxEIIgzq0vOFaS/m/4XCOeRNVaWScGDHCwX3c4cY23v&#10;fKRb4nMRQtjFqKDwvo6ldFlBBt3A1sSBO9vGoA+wyaVu8B7CTSVHUTSVBksODQXW9FNQdkmuRkF2&#10;co8knewPuDYy+jvtqvJzPFTqo9euvkF4av1b/O/e6jB/NJ7B6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tDtcMAAADdAAAADwAAAAAAAAAAAAAAAACYAgAAZHJzL2Rv&#10;d25yZXYueG1sUEsFBgAAAAAEAAQA9QAAAIgDAAAAAA==&#10;" adj="0,,0" path="m743,r-5,l738,1r-1,1l736,2r,1l,1949r,4l2,1955r2,1l4,1957r2,l8,1955r1,l9,1954r25,-28l20,1926,744,12r30,l743,xm1398,402l20,1926r14,l1406,409r-4,-4l1398,402xm774,12r-30,l813,39r73,33l957,106r70,38l1096,184r67,43l1228,273r7,-9l1169,218r-67,-43l1033,135,962,97,890,62,817,29,774,12xe" fillcolor="gray" stroked="f">
              <v:stroke joinstyle="round"/>
              <v:formulas/>
              <v:path arrowok="t" o:connecttype="custom" o:connectlocs="743,543;738,543;738,544;737,545;736,545;736,546;0,2492;0,2496;2,2498;4,2499;4,2500;6,2500;8,2498;9,2498;9,2497;34,2469;20,2469;744,555;774,555;743,543;1398,945;20,2469;34,2469;1406,952;1402,948;1398,945;774,555;744,555;813,582;886,615;957,649;1027,687;1096,727;1163,770;1228,816;1235,807;1169,761;1102,718;1033,678;962,640;890,605;817,572;774,555" o:connectangles="0,0,0,0,0,0,0,0,0,0,0,0,0,0,0,0,0,0,0,0,0,0,0,0,0,0,0,0,0,0,0,0,0,0,0,0,0,0,0,0,0,0,0"/>
            </v:shape>
            <v:shape id="Freeform 1121" o:spid="_x0000_s1189" style="position:absolute;left:4079;top:948;width:2087;height:2273;visibility:visible;mso-wrap-style:square;v-text-anchor:top" coordsize="2087,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2VUsUA&#10;AADdAAAADwAAAGRycy9kb3ducmV2LnhtbESPQWsCQQyF7wX/wxCht5pVW5HVUbQiSC+i7Q8IO3F3&#10;cSez7Ex1669vDoXeEt7Le1+W69435sZdrINYGI8yMCxFcLWUFr4+9y9zMDGROGqCsIUfjrBeDZ6W&#10;lLtwlxPfzqk0GiIxJwtVSm2OGIuKPcVRaFlUu4TOU9K1K9F1dNdw3+Aky2boqRZtqKjl94qL6/nb&#10;Wzhi//FWhtMutccH1lPE2fZwsfZ52G8WYBL36d/8d31wij95VX79RkfA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ZVSxQAAAN0AAAAPAAAAAAAAAAAAAAAAAJgCAABkcnMv&#10;ZG93bnJldi54bWxQSwUGAAAAAAQABAD1AAAAigMAAAAA&#10;" path="m1397,l,1546r1955,727l1963,2252r22,-64l2009,2110r20,-79l2047,1951r14,-80l2072,1790r9,-81l2085,1627r2,-81l2085,1464r-4,-82l2072,1301r-11,-80l2047,1140r-18,-79l2009,981r-24,-78l1958,826r-30,-76l1895,675r-36,-73l1821,530r-42,-71l1735,390r-47,-67l1636,254r-56,-67l1521,122,1460,60,1397,xe" fillcolor="#f93" stroked="f">
              <v:path arrowok="t" o:connecttype="custom" o:connectlocs="1397,948;0,2494;1955,3221;1963,3200;1985,3136;2009,3058;2029,2979;2047,2899;2061,2819;2072,2738;2081,2657;2085,2575;2087,2494;2085,2412;2081,2330;2072,2249;2061,2169;2047,2088;2029,2009;2009,1929;1985,1851;1958,1774;1928,1698;1895,1623;1859,1550;1821,1478;1779,1407;1735,1338;1688,1271;1636,1202;1580,1135;1521,1070;1460,1008;1397,948" o:connectangles="0,0,0,0,0,0,0,0,0,0,0,0,0,0,0,0,0,0,0,0,0,0,0,0,0,0,0,0,0,0,0,0,0,0"/>
            </v:shape>
            <v:shape id="Freeform 1120" o:spid="_x0000_s1190" style="position:absolute;left:5763;top:1268;width:409;height:1958;visibility:visible;mso-wrap-style:square;v-text-anchor:top" coordsize="409,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SbcIA&#10;AADdAAAADwAAAGRycy9kb3ducmV2LnhtbERPTYvCMBC9C/6HMMLeNFUWlWqUVRRWlx501/vQjG3Z&#10;ZhKaqF1/vVkQvM3jfc582ZpaXKnxlWUFw0ECgji3uuJCwc/3tj8F4QOyxtoyKfgjD8tFtzPHVNsb&#10;H+h6DIWIIexTVFCG4FIpfV6SQT+wjjhyZ9sYDBE2hdQN3mK4qeUoScbSYMWxoURH65Ly3+PFKPg6&#10;jXHltlmls4nZnLJit787p9Rbr/2YgQjUhpf46f7Ucf7ofQj/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JJtwgAAAN0AAAAPAAAAAAAAAAAAAAAAAJgCAABkcnMvZG93&#10;bnJldi54bWxQSwUGAAAAAAQABAD1AAAAhwMAAAAA&#10;" path="m9,l,7,47,74r44,68l132,213r39,71l206,358r33,74l269,508r27,77l320,663r20,79l358,821r14,80l383,982r8,81l396,1144r2,82l396,1307r-5,82l383,1470r-11,80l358,1630r-18,80l320,1789r-24,78l274,1930r-8,21l271,1953r-2,5l273,1958r1,-1l274,1956r1,l276,1955r,-1l299,1891r30,-99l350,1712r18,-79l382,1552r12,-81l402,1390r5,-82l409,1226r-2,-82l402,1062r-8,-81l382,900,368,819,350,739,329,660,306,582,279,504,249,428,216,353,180,279,142,207,100,136,56,67,9,xe" fillcolor="gray" stroked="f">
              <v:path arrowok="t" o:connecttype="custom" o:connectlocs="9,1268;0,1275;47,1342;91,1410;132,1481;171,1552;206,1626;239,1700;269,1776;296,1853;320,1931;340,2010;358,2089;372,2169;383,2250;391,2331;396,2412;398,2494;396,2575;391,2657;383,2738;372,2818;358,2898;340,2978;320,3057;296,3135;274,3198;266,3219;271,3221;269,3226;273,3226;274,3225;274,3224;275,3224;276,3223;276,3222;299,3159;329,3060;350,2980;368,2901;382,2820;394,2739;402,2658;407,2576;409,2494;407,2412;402,2330;394,2249;382,2168;368,2087;350,2007;329,1928;306,1850;279,1772;249,1696;216,1621;180,1547;142,1475;100,1404;56,1335;9,1268" o:connectangles="0,0,0,0,0,0,0,0,0,0,0,0,0,0,0,0,0,0,0,0,0,0,0,0,0,0,0,0,0,0,0,0,0,0,0,0,0,0,0,0,0,0,0,0,0,0,0,0,0,0,0,0,0,0,0,0,0,0,0,0,0"/>
            </v:shape>
            <v:shape id="Picture 1119" o:spid="_x0000_s1191" type="#_x0000_t75" style="position:absolute;left:5472;top:943;width:300;height:3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Pt6nCAAAA3QAAAA8AAABkcnMvZG93bnJldi54bWxET0uLwjAQvgv+hzDC3jQ1Pli7RhFhFw9e&#10;rAp7HJqxLdtMShO1+++NIHibj+85y3Vna3Gj1leONYxHCQji3JmKCw2n4/fwE4QPyAZrx6Thnzys&#10;V/3eElPj7nygWxYKEUPYp6ihDKFJpfR5SRb9yDXEkbu41mKIsC2kafEew20tVZLMpcWKY0OJDW1L&#10;yv+yq9Ww+JklXbNfXCbTc2CeHH+VOjmtPwbd5gtEoC68xS/3zsT5aqrg+U08Qa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7epwgAAAN0AAAAPAAAAAAAAAAAAAAAAAJ8C&#10;AABkcnMvZG93bnJldi54bWxQSwUGAAAAAAQABAD3AAAAjgMAAAAA&#10;">
              <v:imagedata r:id="rId21" o:title=""/>
            </v:shape>
            <v:shape id="Freeform 1118" o:spid="_x0000_s1192" style="position:absolute;left:4074;top:945;width:1962;height:2281;visibility:visible;mso-wrap-style:square;v-text-anchor:top" coordsize="1962,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PTMMA&#10;AADdAAAADwAAAGRycy9kb3ducmV2LnhtbERPS2vCQBC+C/0PyxR6001TIyXNKn0gCp7UXHobstMk&#10;JDsbstsk+uvdQsHbfHzPyTaTacVAvastK3heRCCIC6trLhXk5+38FYTzyBpby6TgQg4264dZhqm2&#10;Ix9pOPlShBB2KSqovO9SKV1RkUG3sB1x4H5sb9AH2JdS9ziGcNPKOIpW0mDNoaHCjj4rKprTr1Hg&#10;4uvukO/oO+Hk46ucsJF5kiv19Di9v4HwNPm7+N+912F+vHyBv2/CC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hPTMMAAADdAAAADwAAAAAAAAAAAAAAAACYAgAAZHJzL2Rv&#10;d25yZXYueG1sUEsFBgAAAAAEAAQA9QAAAIgDAAAAAA==&#10;" path="m1398,l1,1545r,1l,1547r,4l3,1554r1,l1958,2281r4,-10l14,1547,1406,7r-4,-4l1398,xe" fillcolor="gray" stroked="f">
              <v:path arrowok="t" o:connecttype="custom" o:connectlocs="1398,945;1,2490;1,2491;0,2492;0,2496;3,2499;4,2499;1958,3226;1962,3216;14,2492;1406,952;1402,948;1398,945" o:connectangles="0,0,0,0,0,0,0,0,0,0,0,0,0"/>
            </v:shape>
            <v:shape id="Freeform 1117" o:spid="_x0000_s1193" style="position:absolute;left:2464;top:2494;width:3570;height:2080;visibility:visible;mso-wrap-style:square;v-text-anchor:top" coordsize="3570,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IsYA&#10;AADdAAAADwAAAGRycy9kb3ducmV2LnhtbESPQWvDMAyF74P+B6PCbquzUsqa1Q2lUBjZLksLpTcR&#10;q3FILIfYS5P9+nkw2E3ive/paZuNthUD9b52rOB5kYAgLp2uuVJwPh2fXkD4gKyxdUwKJvKQ7WYP&#10;W0y1u/MnDUWoRAxhn6ICE0KXSulLQxb9wnXEUbu53mKIa19J3eM9httWLpNkLS3WHC8Y7OhgqGyK&#10;LxtrrPPNTdbfk8Gkyd/310vxMbBSj/Nx/woi0Bj+zX/0m47ccrWC32/iCH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cIsYAAADdAAAADwAAAAAAAAAAAAAAAACYAgAAZHJz&#10;L2Rvd25yZXYueG1sUEsFBgAAAAAEAAQA9QAAAIsDAAAAAA==&#10;" path="m1615,l,1317r50,58l102,1431r54,54l211,1538r58,50l328,1637r61,46l456,1729r69,44l596,1815r72,38l742,1889r75,32l893,1951r78,27l1050,2002r79,20l1209,2040r80,14l1370,2065r81,8l1533,2078r82,2l1697,2078r82,-5l1861,2065r81,-11l2022,2040r80,-18l2182,2002r78,-24l2338,1951r76,-30l2489,1889r74,-36l2635,1815r70,-42l2774,1729r68,-46l2907,1633r64,-52l3032,1527r59,-56l3148,1412r54,-61l3254,1288r49,-66l3350,1156r43,-68l3434,1019r38,-71l3508,876r32,-74l3570,727,1615,xe" fillcolor="#cc0" stroked="f">
              <v:path arrowok="t" o:connecttype="custom" o:connectlocs="1615,2494;0,3811;50,3869;102,3925;156,3979;211,4032;269,4082;328,4131;389,4177;456,4223;525,4267;596,4309;668,4347;742,4383;817,4415;893,4445;971,4472;1050,4496;1129,4516;1209,4534;1289,4548;1370,4559;1451,4567;1533,4572;1615,4574;1697,4572;1779,4567;1861,4559;1942,4548;2022,4534;2102,4516;2182,4496;2260,4472;2338,4445;2414,4415;2489,4383;2563,4347;2635,4309;2705,4267;2774,4223;2842,4177;2907,4127;2971,4075;3032,4021;3091,3965;3148,3906;3202,3845;3254,3782;3303,3716;3350,3650;3393,3582;3434,3513;3472,3442;3508,3370;3540,3296;3570,3221;1615,2494" o:connectangles="0,0,0,0,0,0,0,0,0,0,0,0,0,0,0,0,0,0,0,0,0,0,0,0,0,0,0,0,0,0,0,0,0,0,0,0,0,0,0,0,0,0,0,0,0,0,0,0,0,0,0,0,0,0,0,0,0"/>
            </v:shape>
            <v:shape id="Picture 1116" o:spid="_x0000_s1194" type="#_x0000_t75" style="position:absolute;left:2459;top:3807;width:397;height:3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zqa3CAAAA3QAAAA8AAABkcnMvZG93bnJldi54bWxET0uLwjAQvgv7H8IseBFNFZWlGmVZKHgS&#10;Xwsex2a2KdtMShO1+uuNIHibj+8582VrK3GhxpeOFQwHCQji3OmSCwWHfdb/AuEDssbKMSm4kYfl&#10;4qMzx1S7K2/psguFiCHsU1RgQqhTKX1uyKIfuJo4cn+usRgibAqpG7zGcFvJUZJMpcWSY4PBmn4M&#10;5f+7s1WQ/56yownZ8bTpGb2/a+qtaa1U97P9noEI1Ia3+OVe6Th/NJ7A85t4gl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M6mtwgAAAN0AAAAPAAAAAAAAAAAAAAAAAJ8C&#10;AABkcnMvZG93bnJldi54bWxQSwUGAAAAAAQABAD3AAAAjgMAAAAA&#10;">
              <v:imagedata r:id="rId22" o:title=""/>
            </v:shape>
            <v:shape id="AutoShape 1115" o:spid="_x0000_s1195" style="position:absolute;left:2461;top:2489;width:3579;height:2090;visibility:visible" coordsize="3579,2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LccIA&#10;AADdAAAADwAAAGRycy9kb3ducmV2LnhtbERPS4vCMBC+L/gfwgje1tRiVapRdNkFD7Lg6z42Y1ts&#10;JrXJav33RljwNh/fc2aL1lTiRo0rLSsY9CMQxJnVJecKDvufzwkI55E1VpZJwYMcLOadjxmm2t55&#10;S7edz0UIYZeigsL7OpXSZQUZdH1bEwfubBuDPsAml7rBewg3lYyjaCQNlhwaCqzpq6DssvszCq7f&#10;4+0qTw6nRG/iS7Lh3+x4JaV63XY5BeGp9W/xv3utw/x4OILXN+E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ctxwgAAAN0AAAAPAAAAAAAAAAAAAAAAAJgCAABkcnMvZG93&#10;bnJldi54bWxQSwUGAAAAAAQABAD1AAAAhwMAAAAA&#10;" adj="0,,0" path="m395,1683r-7,9l456,1739r69,44l596,1824r73,39l743,1899r75,32l894,1961r78,27l1051,2012r79,20l1210,2050r81,14l1372,2076r82,8l1536,2089r82,1l1701,2089r82,-5l1823,2080r-205,l1536,2078r-81,-5l1374,2065r-81,-11l1212,2040r-79,-18l1054,2002r-78,-24l898,1951r-76,-30l747,1889r-73,-36l602,1815r-71,-41l462,1730r-67,-47xm1650,11r-31,l3566,735r-28,70l3505,878r-35,73l3432,1021r-41,70l3348,1158r-46,66l3252,1289r-51,63l3147,1413r-57,59l3031,1528r-61,54l2907,1634r-66,49l2774,1730r-69,44l2635,1815r-72,38l2489,1889r-74,32l2338,1951r-77,27l2183,2002r-79,20l2024,2040r-80,14l1863,2065r-81,8l1700,2078r-82,2l1823,2080r41,-4l1946,2064r80,-14l2106,2032r80,-20l2265,1988r77,-27l2419,1931r75,-32l2568,1863r72,-39l2711,1783r70,-44l2848,1692r66,-49l2977,1590r61,-54l3098,1479r56,-59l3209,1359r52,-63l3311,1231r46,-67l3401,1096r41,-69l3480,955r35,-72l3548,809r30,-76l3579,732r,-1l3578,730r,-1l3577,729r-1,-1l3576,727r-1,l1650,11xm1620,r-5,l1615,1,,1318r7,8l1619,11r31,l1620,xe" fillcolor="gray" stroked="f">
              <v:stroke joinstyle="round"/>
              <v:formulas/>
              <v:path arrowok="t" o:connecttype="custom" o:connectlocs="388,4181;525,4272;669,4352;818,4420;972,4477;1130,4521;1291,4553;1454,4573;1618,4579;1783,4573;1618,4569;1455,4562;1293,4543;1133,4511;976,4467;822,4410;674,4342;531,4263;395,4172;1619,2500;3538,3294;3470,3440;3391,3580;3302,3713;3201,3841;3090,3961;2970,4071;2841,4172;2705,4263;2563,4342;2415,4410;2261,4467;2104,4511;1944,4543;1782,4562;1618,4569;1864,4565;2026,4539;2186,4501;2342,4450;2494,4388;2640,4313;2781,4228;2914,4132;3038,4025;3154,3909;3261,3785;3357,3653;3442,3516;3515,3372;3578,3222;3579,3220;3578,3218;3576,3217;3575,3216;1620,2489;1615,2490;7,3815;1650,2500" o:connectangles="0,0,0,0,0,0,0,0,0,0,0,0,0,0,0,0,0,0,0,0,0,0,0,0,0,0,0,0,0,0,0,0,0,0,0,0,0,0,0,0,0,0,0,0,0,0,0,0,0,0,0,0,0,0,0,0,0,0,0"/>
            </v:shape>
            <v:shape id="Freeform 1114" o:spid="_x0000_s1196" style="position:absolute;left:1993;top:1031;width:2086;height:2780;visibility:visible;mso-wrap-style:square;v-text-anchor:top" coordsize="208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hQsEA&#10;AADdAAAADwAAAGRycy9kb3ducmV2LnhtbERPyWrDMBC9F/IPYgK91XKCaYprJRRDSK9ZIPQ2SFPb&#10;1BoZSU7sv48Khd7m8dapdpPtxY186BwrWGU5CGLtTMeNgst5//IGIkRkg71jUjBTgN128VRhadyd&#10;j3Q7xUakEA4lKmhjHEopg27JYsjcQJy4b+ctxgR9I43Hewq3vVzn+au02HFqaHGguiX9cxqtgv1o&#10;rvowXbWug62/ZvbF6DdKPS+nj3cQkab4L/5zf5o0f11s4PebdIL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4ULBAAAA3QAAAA8AAAAAAAAAAAAAAAAAmAIAAGRycy9kb3du&#10;cmV2LnhtbFBLBQYAAAAABAAEAPUAAACGAwAAAAA=&#10;" path="m604,l549,57r-52,59l446,177r-48,63l351,307r-44,69l266,447r-39,72l192,592r-33,75l129,743r-27,77l78,898,58,978r-18,79l26,1138r-11,80l7,1299r-5,82l,1463r2,81l7,1626r8,81l26,1788r14,80l58,1948r20,79l102,2105r27,78l159,2259r33,75l227,2407r39,72l307,2549r44,69l398,2685r55,71l471,2780,2086,1463,604,xe" fillcolor="#3c3" stroked="f">
              <v:path arrowok="t" o:connecttype="custom" o:connectlocs="604,1031;549,1088;497,1147;446,1208;398,1271;351,1338;307,1407;266,1478;227,1550;192,1623;159,1698;129,1774;102,1851;78,1929;58,2009;40,2088;26,2169;15,2249;7,2330;2,2412;0,2494;2,2575;7,2657;15,2738;26,2819;40,2899;58,2979;78,3058;102,3136;129,3214;159,3290;192,3365;227,3438;266,3510;307,3580;351,3649;398,3716;453,3787;471,3811;2086,2494;604,1031" o:connectangles="0,0,0,0,0,0,0,0,0,0,0,0,0,0,0,0,0,0,0,0,0,0,0,0,0,0,0,0,0,0,0,0,0,0,0,0,0,0,0,0,0"/>
            </v:shape>
            <v:shape id="Picture 1113" o:spid="_x0000_s1197" type="#_x0000_t75" style="position:absolute;left:2387;top:1026;width:214;height:2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X/hTFAAAA3QAAAA8AAABkcnMvZG93bnJldi54bWxEj0FrAjEQhe+F/ocwhV6WmlVLK6tRRFrw&#10;IkXtDxg2Y3bbzWRJom7/vXMQepvhvXnvm8Vq8J26UExtYAPjUQmKuA62ZWfg+/j5MgOVMrLFLjAZ&#10;+KMEq+XjwwIrG668p8shOyUhnCo00OTcV1qnuiGPaRR6YtFOIXrMskanbcSrhPtOT8ryTXtsWRoa&#10;7GnTUP17OHsDX2Xx7jqcTuvi5Hbxw//owh2NeX4a1nNQmYb8b75fb63gT14FV76REf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1/4UxQAAAN0AAAAPAAAAAAAAAAAAAAAA&#10;AJ8CAABkcnMvZG93bnJldi54bWxQSwUGAAAAAAQABAD3AAAAkQMAAAAA&#10;">
              <v:imagedata r:id="rId23" o:title=""/>
            </v:shape>
            <v:shape id="AutoShape 1112" o:spid="_x0000_s1198" style="position:absolute;left:1988;top:1027;width:2097;height:2790;visibility:visible" coordsize="2097,2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XI74A&#10;AADdAAAADwAAAGRycy9kb3ducmV2LnhtbERPy6rCMBDdX/AfwgjuNG0R0WoUEQS3PtDt2IxNsZmU&#10;Jtf2/r0RhLubw3nOatPbWryo9ZVjBekkAUFcOF1xqeBy3o/nIHxA1lg7JgV/5GGzHvysMNeu4yO9&#10;TqEUMYR9jgpMCE0upS8MWfQT1xBH7uFaiyHCtpS6xS6G21pmSTKTFiuODQYb2hkqnqdfq6AwPfPh&#10;mnl/m6Z4vnfpfrtIlRoN++0SRKA+/Iu/7oOO87PpAj7fxB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41yO+AAAA3QAAAA8AAAAAAAAAAAAAAAAAmAIAAGRycy9kb3ducmV2&#10;LnhtbFBLBQYAAAAABAAEAPUAAACDAwAAAAA=&#10;" adj="0,,0" path="m478,2789r-3,l475,2790r3,l478,2789xm403,244r-51,64l308,377r-42,71l227,520r-35,74l159,669r-30,76l102,823,78,901,58,980r-18,80l26,1141r-11,81l6,1303r-4,82l,1463r,8l2,1549r4,82l15,1712r11,81l40,1874r18,79l78,2033r24,78l129,2188r30,77l192,2340r35,73l266,2486r42,70l352,2625r47,68l454,2764r18,23l472,2788r1,1l480,2789r,-1l493,2777r-16,l462,2757r-54,-71l361,2619r-44,-68l276,2480r-39,-71l201,2335r-32,-74l139,2185r-27,-77l88,2030,68,1951,50,1871,36,1791,25,1711r-8,-81l13,1548r-2,-77l11,1463r2,-78l17,1304r8,-81l36,1142r14,-80l68,983,88,904r24,-78l139,749r30,-76l201,599r36,-74l276,454r41,-71l361,315r47,-67l403,244xm613,r-4,4l605,7,2083,1467,477,2777r16,l2095,1471r1,-1l2096,1469r1,-1l2097,1466r-1,-1l2096,1463r-1,l613,xe" fillcolor="gray" stroked="f">
              <v:stroke joinstyle="round"/>
              <v:formulas/>
              <v:path arrowok="t" o:connecttype="custom" o:connectlocs="475,3816;478,3817;403,1271;308,1404;227,1547;159,1696;102,1850;58,2007;26,2168;6,2330;0,2490;2,2576;15,2739;40,2901;78,3060;129,3215;192,3367;266,3513;352,3652;454,3791;472,3815;480,3816;493,3804;462,3784;361,3646;276,3507;201,3362;139,3212;88,3057;50,2898;25,2738;13,2575;11,2490;17,2331;36,2169;68,2010;112,1853;169,1700;237,1552;317,1410;408,1275;613,1027;605,1034;477,3804;2095,2498;2096,2496;2097,2493;2096,2490;613,1027" o:connectangles="0,0,0,0,0,0,0,0,0,0,0,0,0,0,0,0,0,0,0,0,0,0,0,0,0,0,0,0,0,0,0,0,0,0,0,0,0,0,0,0,0,0,0,0,0,0,0,0,0"/>
            </v:shape>
            <v:shape id="Freeform 1111" o:spid="_x0000_s1199" style="position:absolute;left:2597;top:415;width:1482;height:2079;visibility:visible;mso-wrap-style:square;v-text-anchor:top" coordsize="1482,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MgA&#10;AADdAAAADwAAAGRycy9kb3ducmV2LnhtbESPT0vDQBDF74LfYRnBi9iNhYik2RYR/HPR0mgLuQ3Z&#10;MRvMzobsto1++s5B6G2G9+a935SryffqQGPsAhu4m2WgiJtgO24NfH0+3z6AignZYh+YDPxShNXy&#10;8qLEwoYjb+hQpVZJCMcCDbiUhkLr2DjyGGdhIBbtO4wek6xjq+2IRwn3vZ5n2b322LE0OBzoyVHz&#10;U+29gRei7U6/u3q92+Q38TXPP/Z/tTHXV9PjAlSiKZ3N/9dvVvDnufDLNzKC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L7+MyAAAAN0AAAAPAAAAAAAAAAAAAAAAAJgCAABk&#10;cnMvZG93bnJldi54bWxQSwUGAAAAAAQABAD1AAAAjQMAAAAA&#10;" path="m1482,r-82,1l1318,6r-81,8l1156,25r-80,14l996,57,917,77r-79,24l760,128r-76,29l609,190r-74,36l463,264r-71,41l323,349r-67,47l189,447r-66,54l61,557,,616,1482,2079,1482,xe" fillcolor="green" stroked="f">
              <v:path arrowok="t" o:connecttype="custom" o:connectlocs="1482,415;1400,416;1318,421;1237,429;1156,440;1076,454;996,472;917,492;838,516;760,543;684,572;609,605;535,641;463,679;392,720;323,764;256,811;189,862;123,916;61,972;0,1031;1482,2494;1482,415" o:connectangles="0,0,0,0,0,0,0,0,0,0,0,0,0,0,0,0,0,0,0,0,0,0,0"/>
            </v:shape>
            <v:shape id="Freeform 1110" o:spid="_x0000_s1200" style="position:absolute;left:2849;top:410;width:1236;height:406;visibility:visible;mso-wrap-style:square;v-text-anchor:top" coordsize="123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R3sMA&#10;AADdAAAADwAAAGRycy9kb3ducmV2LnhtbERPTWsCMRC9F/wPYQQvpWZVbGVrFFFWeq2tB2/TzXSz&#10;dTNZkriu/74pCL3N433Oct3bRnTkQ+1YwWScgSAuna65UvD5UTwtQISIrLFxTApuFGC9GjwsMdfu&#10;yu/UHWIlUgiHHBWYGNtcylAashjGriVO3LfzFmOCvpLa4zWF20ZOs+xZWqw5NRhsaWuoPB8uVsHj&#10;y1dx2R1ne+Qf44pT10TvjkqNhv3mFUSkPv6L7+43neZP5x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AR3sMAAADdAAAADwAAAAAAAAAAAAAAAACYAgAAZHJzL2Rv&#10;d25yZXYueG1sUEsFBgAAAAAEAAQA9QAAAIgDAAAAAA==&#10;" path="m1233,r-3,l1148,1r-82,5l984,14,903,25,822,39,742,57,663,77r-79,24l506,128r-76,29l355,190r-74,36l208,264r-71,42l68,350,,397r4,4l7,406,74,359r69,-44l214,274r72,-39l359,200r75,-33l510,138r78,-27l666,87,745,67,824,49,905,35,986,24r81,-8l1148,12r82,-2l1230,5r6,l1236,4r-1,-1l1235,2,1233,xe" fillcolor="gray" stroked="f">
              <v:path arrowok="t" o:connecttype="custom" o:connectlocs="1233,410;1230,410;1148,411;1066,416;984,424;903,435;822,449;742,467;663,487;584,511;506,538;430,567;355,600;281,636;208,674;137,716;68,760;0,807;4,811;7,816;74,769;143,725;214,684;286,645;359,610;434,577;510,548;588,521;666,497;745,477;824,459;905,445;986,434;1067,426;1148,422;1230,420;1230,415;1236,415;1236,414;1235,413;1235,412;1233,410" o:connectangles="0,0,0,0,0,0,0,0,0,0,0,0,0,0,0,0,0,0,0,0,0,0,0,0,0,0,0,0,0,0,0,0,0,0,0,0,0,0,0,0,0,0"/>
            </v:shape>
            <v:shape id="Picture 1109" o:spid="_x0000_s1201" type="#_x0000_t75" style="position:absolute;left:2592;top:807;width:264;height: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9kkbEAAAA3QAAAA8AAABkcnMvZG93bnJldi54bWxET99rwjAQfhf2P4Qb+KbpCs5RjVJkgr7I&#10;rBvs8UjOtqy5lCSz9b9fBoO93cf389bb0XbiRj60jhU8zTMQxNqZlmsF75f97AVEiMgGO8ek4E4B&#10;tpuHyRoL4wY+062KtUghHApU0MTYF1IG3ZDFMHc9ceKuzluMCfpaGo9DCredzLPsWVpsOTU02NOu&#10;If1VfVsFC53vltqXw+fpdV8d5PHtePoolZo+juUKRKQx/ov/3AeT5ueLHH6/SS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9kkbEAAAA3QAAAA8AAAAAAAAAAAAAAAAA&#10;nwIAAGRycy9kb3ducmV2LnhtbFBLBQYAAAAABAAEAPcAAACQAwAAAAA=&#10;">
              <v:imagedata r:id="rId24" o:title=""/>
            </v:shape>
            <v:shape id="AutoShape 1108" o:spid="_x0000_s1202" style="position:absolute;left:2593;top:1027;width:1492;height:1473;visibility:visible" coordsize="1492,14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hT8MA&#10;AADdAAAADwAAAGRycy9kb3ducmV2LnhtbERPS2rDMBDdF3IHMYVsSiLXJSa4kU0oJGRTSp0cYLDG&#10;sltrZCwldm5fFQrdzeN9Z1fOthc3Gn3nWMHzOgFBXDvdsVFwOR9WWxA+IGvsHZOCO3koi8XDDnPt&#10;Jv6kWxWMiCHsc1TQhjDkUvq6JYt+7QbiyDVutBgiHI3UI04x3PYyTZJMWuw4NrQ40FtL9Xd1tQqO&#10;Ls2ap4/qECazOb0jNp35kkotH+f9K4hAc/gX/7lPOs5PNy/w+008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qhT8MAAADdAAAADwAAAAAAAAAAAAAAAACYAgAAZHJzL2Rv&#10;d25yZXYueG1sUEsFBgAAAAAEAAQA9QAAAIgDAAAAAA==&#10;" adj="0,,0" path="m1489,1471r-6,l1485,1472r,1l1487,1473r2,-2xm8,l4,4,,7,1482,1471r8,l1490,1470r1,l1491,1469r1,-1l1492,1467r-6,l1490,1463,8,xe" fillcolor="gray" stroked="f">
              <v:stroke joinstyle="round"/>
              <v:formulas/>
              <v:path arrowok="t" o:connecttype="custom" o:connectlocs="1489,2498;1483,2498;1485,2499;1485,2500;1487,2500;1489,2498;8,1027;4,1031;0,1034;1482,2498;1490,2498;1490,2497;1491,2497;1491,2496;1492,2495;1492,2494;1486,2494;1490,2490;8,1027" o:connectangles="0,0,0,0,0,0,0,0,0,0,0,0,0,0,0,0,0,0,0"/>
            </v:shape>
            <v:line id="Line 1107" o:spid="_x0000_s1203" style="position:absolute;visibility:visible" from="4080,415" to="4080,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2RdMQAAADdAAAADwAAAGRycy9kb3ducmV2LnhtbERPS2vCQBC+F/oflil4qxtFpURXER8o&#10;eBBtodcxO01Ss7Nhd03iv3eFQm/z8T1ntuhMJRpyvrSsYNBPQBBnVpecK/j63L5/gPABWWNlmRTc&#10;ycNi/voyw1Tblk/UnEMuYgj7FBUUIdSplD4ryKDv25o4cj/WGQwRulxqh20MN5UcJslEGiw5NhRY&#10;06qg7Hq+GQWHduV+rxd7bJLNet3a3fd4c98p1XvrllMQgbrwL/5z73WcPxyP4PlNP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ZF0xAAAAN0AAAAPAAAAAAAAAAAA&#10;AAAAAKECAABkcnMvZG93bnJldi54bWxQSwUGAAAAAAQABAD5AAAAkgMAAAAA&#10;" strokecolor="gray" strokeweight=".18306mm"/>
            <w10:wrap anchorx="page"/>
          </v:group>
        </w:pict>
      </w:r>
      <w:r w:rsidR="00005516" w:rsidRPr="00A430A9">
        <w:rPr>
          <w:rFonts w:ascii="Arial"/>
          <w:spacing w:val="-4"/>
          <w:sz w:val="20"/>
          <w:lang w:val="pl-PL"/>
        </w:rPr>
        <w:t>13%</w:t>
      </w:r>
      <w:r w:rsidR="00005516" w:rsidRPr="00A430A9">
        <w:rPr>
          <w:rFonts w:ascii="Arial"/>
          <w:spacing w:val="-4"/>
          <w:sz w:val="20"/>
          <w:lang w:val="pl-PL"/>
        </w:rPr>
        <w:tab/>
      </w:r>
      <w:r w:rsidR="00005516" w:rsidRPr="00A430A9">
        <w:rPr>
          <w:rFonts w:ascii="Arial"/>
          <w:spacing w:val="-8"/>
          <w:position w:val="13"/>
          <w:sz w:val="20"/>
          <w:lang w:val="pl-PL"/>
        </w:rPr>
        <w:t>6%</w:t>
      </w:r>
    </w:p>
    <w:p w:rsidR="00005516" w:rsidRPr="00A430A9" w:rsidRDefault="00005516" w:rsidP="00005516">
      <w:pPr>
        <w:spacing w:line="222" w:lineRule="exact"/>
        <w:ind w:left="93" w:right="1586"/>
        <w:jc w:val="center"/>
        <w:rPr>
          <w:rFonts w:ascii="Arial"/>
          <w:sz w:val="20"/>
          <w:lang w:val="pl-PL"/>
        </w:rPr>
      </w:pPr>
      <w:r w:rsidRPr="00A430A9">
        <w:rPr>
          <w:rFonts w:ascii="Arial"/>
          <w:sz w:val="20"/>
          <w:lang w:val="pl-PL"/>
        </w:rPr>
        <w:t>6%</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6"/>
        <w:rPr>
          <w:rFonts w:ascii="Arial"/>
          <w:sz w:val="16"/>
          <w:lang w:val="pl-PL"/>
        </w:rPr>
      </w:pPr>
    </w:p>
    <w:p w:rsidR="00005516" w:rsidRPr="00A430A9" w:rsidRDefault="00005516" w:rsidP="00005516">
      <w:pPr>
        <w:rPr>
          <w:rFonts w:ascii="Arial"/>
          <w:sz w:val="16"/>
          <w:lang w:val="pl-PL"/>
        </w:rPr>
        <w:sectPr w:rsidR="00005516" w:rsidRPr="00A430A9">
          <w:footerReference w:type="default" r:id="rId25"/>
          <w:pgSz w:w="11920" w:h="16850"/>
          <w:pgMar w:top="540" w:right="460" w:bottom="480" w:left="740" w:header="0" w:footer="282" w:gutter="0"/>
          <w:pgNumType w:start="41"/>
          <w:cols w:space="708"/>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5"/>
          <w:lang w:val="pl-PL"/>
        </w:rPr>
      </w:pPr>
    </w:p>
    <w:p w:rsidR="00005516" w:rsidRPr="00A430A9" w:rsidRDefault="00005516" w:rsidP="00005516">
      <w:pPr>
        <w:jc w:val="right"/>
        <w:rPr>
          <w:rFonts w:ascii="Arial"/>
          <w:sz w:val="20"/>
          <w:lang w:val="pl-PL"/>
        </w:rPr>
      </w:pPr>
      <w:r w:rsidRPr="00A430A9">
        <w:rPr>
          <w:rFonts w:ascii="Arial"/>
          <w:w w:val="90"/>
          <w:sz w:val="20"/>
          <w:lang w:val="pl-PL"/>
        </w:rPr>
        <w:t>23%</w:t>
      </w:r>
    </w:p>
    <w:p w:rsidR="00005516" w:rsidRPr="00A430A9" w:rsidRDefault="00005516" w:rsidP="00005516">
      <w:pPr>
        <w:pStyle w:val="Tekstpodstawowy"/>
        <w:spacing w:before="1"/>
        <w:rPr>
          <w:rFonts w:ascii="Arial"/>
          <w:sz w:val="29"/>
          <w:lang w:val="pl-PL"/>
        </w:rPr>
      </w:pPr>
      <w:r w:rsidRPr="00A430A9">
        <w:rPr>
          <w:lang w:val="pl-PL"/>
        </w:rPr>
        <w:br w:type="column"/>
      </w:r>
    </w:p>
    <w:p w:rsidR="00005516" w:rsidRPr="00A430A9" w:rsidRDefault="00005516" w:rsidP="00005516">
      <w:pPr>
        <w:jc w:val="right"/>
        <w:rPr>
          <w:rFonts w:ascii="Arial"/>
          <w:sz w:val="20"/>
          <w:lang w:val="pl-PL"/>
        </w:rPr>
      </w:pPr>
      <w:r w:rsidRPr="00A430A9">
        <w:rPr>
          <w:rFonts w:ascii="Arial"/>
          <w:w w:val="90"/>
          <w:sz w:val="20"/>
          <w:lang w:val="pl-PL"/>
        </w:rPr>
        <w:t>19%</w:t>
      </w:r>
    </w:p>
    <w:p w:rsidR="00005516" w:rsidRPr="00A430A9" w:rsidRDefault="00005516" w:rsidP="00005516">
      <w:pPr>
        <w:spacing w:before="77" w:line="261" w:lineRule="auto"/>
        <w:ind w:left="799" w:right="2642"/>
        <w:rPr>
          <w:rFonts w:ascii="Arial"/>
          <w:sz w:val="18"/>
          <w:lang w:val="pl-PL"/>
        </w:rPr>
      </w:pPr>
      <w:r w:rsidRPr="00A430A9">
        <w:rPr>
          <w:lang w:val="pl-PL"/>
        </w:rPr>
        <w:br w:type="column"/>
      </w:r>
      <w:r w:rsidRPr="00A430A9">
        <w:rPr>
          <w:rFonts w:ascii="Arial"/>
          <w:sz w:val="18"/>
          <w:lang w:val="pl-PL"/>
        </w:rPr>
        <w:lastRenderedPageBreak/>
        <w:t>1 - jestem bardzo niezadowolony</w:t>
      </w:r>
    </w:p>
    <w:p w:rsidR="00005516" w:rsidRPr="00A430A9" w:rsidRDefault="00005516" w:rsidP="00005516">
      <w:pPr>
        <w:spacing w:before="24"/>
        <w:ind w:left="799"/>
        <w:rPr>
          <w:rFonts w:ascii="Arial"/>
          <w:sz w:val="18"/>
          <w:lang w:val="pl-PL"/>
        </w:rPr>
      </w:pPr>
      <w:r>
        <w:rPr>
          <w:noProof/>
          <w:lang w:val="pl-PL" w:eastAsia="pl-PL"/>
        </w:rPr>
        <w:drawing>
          <wp:anchor distT="0" distB="0" distL="0" distR="0" simplePos="0" relativeHeight="251667456" behindDoc="0" locked="0" layoutInCell="1" allowOverlap="1">
            <wp:simplePos x="0" y="0"/>
            <wp:positionH relativeFrom="page">
              <wp:posOffset>4597400</wp:posOffset>
            </wp:positionH>
            <wp:positionV relativeFrom="paragraph">
              <wp:posOffset>-272390</wp:posOffset>
            </wp:positionV>
            <wp:extent cx="74929" cy="74929"/>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6"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668480" behindDoc="0" locked="0" layoutInCell="1" allowOverlap="1">
            <wp:simplePos x="0" y="0"/>
            <wp:positionH relativeFrom="page">
              <wp:posOffset>4597400</wp:posOffset>
            </wp:positionH>
            <wp:positionV relativeFrom="paragraph">
              <wp:posOffset>43204</wp:posOffset>
            </wp:positionV>
            <wp:extent cx="74928" cy="74929"/>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7" cstate="print"/>
                    <a:stretch>
                      <a:fillRect/>
                    </a:stretch>
                  </pic:blipFill>
                  <pic:spPr>
                    <a:xfrm>
                      <a:off x="0" y="0"/>
                      <a:ext cx="74928"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2"/>
        <w:ind w:left="799"/>
        <w:rPr>
          <w:rFonts w:ascii="Arial"/>
          <w:sz w:val="18"/>
          <w:lang w:val="pl-PL"/>
        </w:rPr>
      </w:pPr>
      <w:r>
        <w:rPr>
          <w:noProof/>
          <w:lang w:val="pl-PL" w:eastAsia="pl-PL"/>
        </w:rPr>
        <w:drawing>
          <wp:anchor distT="0" distB="0" distL="0" distR="0" simplePos="0" relativeHeight="251669504" behindDoc="0" locked="0" layoutInCell="1" allowOverlap="1">
            <wp:simplePos x="0" y="0"/>
            <wp:positionH relativeFrom="page">
              <wp:posOffset>4597400</wp:posOffset>
            </wp:positionH>
            <wp:positionV relativeFrom="paragraph">
              <wp:posOffset>54888</wp:posOffset>
            </wp:positionV>
            <wp:extent cx="74929" cy="74929"/>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799"/>
        <w:rPr>
          <w:rFonts w:ascii="Arial"/>
          <w:sz w:val="18"/>
          <w:lang w:val="pl-PL"/>
        </w:rPr>
      </w:pPr>
      <w:r>
        <w:rPr>
          <w:noProof/>
          <w:lang w:val="pl-PL" w:eastAsia="pl-PL"/>
        </w:rPr>
        <w:drawing>
          <wp:anchor distT="0" distB="0" distL="0" distR="0" simplePos="0" relativeHeight="251670528" behindDoc="0" locked="0" layoutInCell="1" allowOverlap="1">
            <wp:simplePos x="0" y="0"/>
            <wp:positionH relativeFrom="page">
              <wp:posOffset>4597400</wp:posOffset>
            </wp:positionH>
            <wp:positionV relativeFrom="paragraph">
              <wp:posOffset>55141</wp:posOffset>
            </wp:positionV>
            <wp:extent cx="74929" cy="74295"/>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9"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5"/>
        <w:ind w:left="799"/>
        <w:rPr>
          <w:rFonts w:ascii="Arial"/>
          <w:sz w:val="18"/>
          <w:lang w:val="pl-PL"/>
        </w:rPr>
      </w:pPr>
      <w:r>
        <w:rPr>
          <w:noProof/>
          <w:lang w:val="pl-PL" w:eastAsia="pl-PL"/>
        </w:rPr>
        <w:drawing>
          <wp:anchor distT="0" distB="0" distL="0" distR="0" simplePos="0" relativeHeight="251671552" behindDoc="0" locked="0" layoutInCell="1" allowOverlap="1">
            <wp:simplePos x="0" y="0"/>
            <wp:positionH relativeFrom="page">
              <wp:posOffset>4597400</wp:posOffset>
            </wp:positionH>
            <wp:positionV relativeFrom="paragraph">
              <wp:posOffset>55777</wp:posOffset>
            </wp:positionV>
            <wp:extent cx="74928" cy="742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0" cstate="print"/>
                    <a:stretch>
                      <a:fillRect/>
                    </a:stretch>
                  </pic:blipFill>
                  <pic:spPr>
                    <a:xfrm>
                      <a:off x="0" y="0"/>
                      <a:ext cx="74928" cy="74295"/>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799"/>
        <w:rPr>
          <w:rFonts w:ascii="Arial"/>
          <w:sz w:val="18"/>
          <w:lang w:val="pl-PL"/>
        </w:rPr>
      </w:pPr>
      <w:r>
        <w:rPr>
          <w:noProof/>
          <w:lang w:val="pl-PL" w:eastAsia="pl-PL"/>
        </w:rPr>
        <w:drawing>
          <wp:anchor distT="0" distB="0" distL="0" distR="0" simplePos="0" relativeHeight="251672576" behindDoc="0" locked="0" layoutInCell="1" allowOverlap="1">
            <wp:simplePos x="0" y="0"/>
            <wp:positionH relativeFrom="page">
              <wp:posOffset>4597400</wp:posOffset>
            </wp:positionH>
            <wp:positionV relativeFrom="paragraph">
              <wp:posOffset>54126</wp:posOffset>
            </wp:positionV>
            <wp:extent cx="74929" cy="74295"/>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31"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162" w:space="3504"/>
            <w:col w:w="1162" w:space="40"/>
            <w:col w:w="4852"/>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8"/>
        <w:rPr>
          <w:rFonts w:ascii="Arial"/>
          <w:sz w:val="16"/>
          <w:lang w:val="pl-PL"/>
        </w:rPr>
      </w:pPr>
    </w:p>
    <w:p w:rsidR="00005516" w:rsidRPr="00A430A9" w:rsidRDefault="00005516" w:rsidP="00005516">
      <w:pPr>
        <w:ind w:left="3501"/>
        <w:rPr>
          <w:rFonts w:ascii="Arial"/>
          <w:sz w:val="20"/>
          <w:lang w:val="pl-PL"/>
        </w:rPr>
      </w:pPr>
      <w:r w:rsidRPr="00A430A9">
        <w:rPr>
          <w:rFonts w:ascii="Arial"/>
          <w:sz w:val="20"/>
          <w:lang w:val="pl-PL"/>
        </w:rPr>
        <w:t>33%</w:t>
      </w:r>
    </w:p>
    <w:p w:rsidR="00005516" w:rsidRPr="00A430A9" w:rsidRDefault="00005516" w:rsidP="00005516">
      <w:pPr>
        <w:pStyle w:val="Tekstpodstawowy"/>
        <w:rPr>
          <w:rFonts w:ascii="Arial"/>
          <w:sz w:val="12"/>
          <w:lang w:val="pl-PL"/>
        </w:rPr>
      </w:pPr>
    </w:p>
    <w:p w:rsidR="00005516" w:rsidRPr="00A430A9" w:rsidRDefault="00005516" w:rsidP="00005516">
      <w:pPr>
        <w:spacing w:before="74"/>
        <w:ind w:left="112"/>
        <w:rPr>
          <w:i/>
          <w:sz w:val="20"/>
          <w:lang w:val="pl-PL"/>
        </w:rPr>
      </w:pPr>
      <w:r w:rsidRPr="00A430A9">
        <w:rPr>
          <w:i/>
          <w:sz w:val="20"/>
          <w:lang w:val="pl-PL"/>
        </w:rPr>
        <w:t>Źródło: badanie własne (n=994).</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99" w:firstLine="708"/>
        <w:jc w:val="both"/>
        <w:rPr>
          <w:lang w:val="pl-PL"/>
        </w:rPr>
      </w:pPr>
      <w:r w:rsidRPr="00A430A9">
        <w:rPr>
          <w:lang w:val="pl-PL"/>
        </w:rPr>
        <w:t>Wyniki  badań  wskazują,   na   wysoki   poziom   optymizmu    mieszkańców    badanego    obszaru.   Tylko 6% mieszkańców jest bardzo niezadowolonych, a kolejne 6% - niezadowolonych. Jednocześnie aż 13% respondentów wskazało  na  kategorię  „bardzo  zadowolony”.  Wspiera  ich  też  liczna  grupa  „zadowolonych”  (23%  odpowiedzi) i „raczej zadowolonych” (kolejne 33% wskazań). Można więc uznać, że aż 69% badanych jest zadowolonych z życia na terenie swojej małej</w:t>
      </w:r>
      <w:r w:rsidRPr="00A430A9">
        <w:rPr>
          <w:spacing w:val="-18"/>
          <w:lang w:val="pl-PL"/>
        </w:rPr>
        <w:t xml:space="preserve"> </w:t>
      </w:r>
      <w:r w:rsidRPr="00A430A9">
        <w:rPr>
          <w:lang w:val="pl-PL"/>
        </w:rPr>
        <w:t>ojczyzny.</w:t>
      </w:r>
    </w:p>
    <w:p w:rsidR="00005516" w:rsidRPr="00A430A9" w:rsidRDefault="00005516" w:rsidP="00005516">
      <w:pPr>
        <w:pStyle w:val="Tekstpodstawowy"/>
        <w:spacing w:before="59"/>
        <w:ind w:left="112" w:right="102" w:firstLine="708"/>
        <w:jc w:val="both"/>
        <w:rPr>
          <w:lang w:val="pl-PL"/>
        </w:rPr>
      </w:pPr>
      <w:r w:rsidRPr="00A430A9">
        <w:rPr>
          <w:lang w:val="pl-PL"/>
        </w:rPr>
        <w:t>Ponieważ w pytaniu tym zastosowano skalę punktową wyrażoną wartościami liczbowymi, możliwe było wyliczenie średniej oceny dla całej badanej populacji (średnia arytmetyczna wyliczona przez podzielenie łącznej wartości liczbowej udzielonych odpowiedzi przez liczbę ważnych odpowiedzi). W przypadku omawianego pytania średnia ocen wyniosła 4,00.</w:t>
      </w:r>
    </w:p>
    <w:p w:rsidR="00005516" w:rsidRPr="00A430A9" w:rsidRDefault="00005516" w:rsidP="00005516">
      <w:pPr>
        <w:pStyle w:val="Tekstpodstawowy"/>
        <w:spacing w:before="56"/>
        <w:ind w:left="112" w:right="99" w:firstLine="708"/>
        <w:jc w:val="both"/>
        <w:rPr>
          <w:lang w:val="pl-PL"/>
        </w:rPr>
      </w:pPr>
      <w:r w:rsidRPr="00A430A9">
        <w:rPr>
          <w:lang w:val="pl-PL"/>
        </w:rPr>
        <w:t>Z punktu widzenia przyjętych pytań badawczych szczególnie istotne było także sprawdzenie, jak respondenci oceniają dynamikę zmian, które zachodzą na obszarze. Badani zostali poproszeni o określenie, czy ich zadowolenie      z życia w danej</w:t>
      </w:r>
      <w:r w:rsidRPr="00A430A9">
        <w:rPr>
          <w:spacing w:val="-7"/>
          <w:lang w:val="pl-PL"/>
        </w:rPr>
        <w:t xml:space="preserve"> </w:t>
      </w:r>
      <w:r w:rsidRPr="00A430A9">
        <w:rPr>
          <w:lang w:val="pl-PL"/>
        </w:rPr>
        <w:t>miejscowości:</w:t>
      </w:r>
    </w:p>
    <w:p w:rsidR="00005516" w:rsidRDefault="00005516" w:rsidP="00005516">
      <w:pPr>
        <w:pStyle w:val="Akapitzlist"/>
        <w:numPr>
          <w:ilvl w:val="2"/>
          <w:numId w:val="57"/>
        </w:numPr>
        <w:tabs>
          <w:tab w:val="left" w:pos="1192"/>
          <w:tab w:val="left" w:pos="1193"/>
        </w:tabs>
        <w:spacing w:before="57"/>
      </w:pPr>
      <w:r>
        <w:t>poprawiło</w:t>
      </w:r>
      <w:r>
        <w:rPr>
          <w:spacing w:val="-7"/>
        </w:rPr>
        <w:t xml:space="preserve"> </w:t>
      </w:r>
      <w:r>
        <w:t>się,</w:t>
      </w:r>
    </w:p>
    <w:p w:rsidR="00005516" w:rsidRDefault="00005516" w:rsidP="00005516">
      <w:pPr>
        <w:pStyle w:val="Akapitzlist"/>
        <w:numPr>
          <w:ilvl w:val="2"/>
          <w:numId w:val="57"/>
        </w:numPr>
        <w:tabs>
          <w:tab w:val="left" w:pos="1192"/>
          <w:tab w:val="left" w:pos="1193"/>
        </w:tabs>
        <w:spacing w:before="1" w:line="268" w:lineRule="exact"/>
      </w:pPr>
      <w:r>
        <w:t>pogorszyło</w:t>
      </w:r>
      <w:r>
        <w:rPr>
          <w:spacing w:val="-5"/>
        </w:rPr>
        <w:t xml:space="preserve"> </w:t>
      </w:r>
      <w:r>
        <w:t>się,</w:t>
      </w:r>
    </w:p>
    <w:p w:rsidR="00005516" w:rsidRDefault="00005516" w:rsidP="00005516">
      <w:pPr>
        <w:pStyle w:val="Akapitzlist"/>
        <w:numPr>
          <w:ilvl w:val="2"/>
          <w:numId w:val="57"/>
        </w:numPr>
        <w:tabs>
          <w:tab w:val="left" w:pos="1192"/>
          <w:tab w:val="left" w:pos="1193"/>
        </w:tabs>
        <w:spacing w:line="268" w:lineRule="exact"/>
      </w:pPr>
      <w:r>
        <w:t>nie uległo</w:t>
      </w:r>
      <w:r>
        <w:rPr>
          <w:spacing w:val="-6"/>
        </w:rPr>
        <w:t xml:space="preserve"> </w:t>
      </w:r>
      <w:r>
        <w:t>zmianie.</w:t>
      </w:r>
    </w:p>
    <w:p w:rsidR="00005516" w:rsidRDefault="00005516" w:rsidP="00005516">
      <w:pPr>
        <w:pStyle w:val="Tekstpodstawowy"/>
        <w:spacing w:before="7"/>
        <w:rPr>
          <w:sz w:val="32"/>
        </w:rPr>
      </w:pPr>
    </w:p>
    <w:p w:rsidR="00005516" w:rsidRPr="00A430A9" w:rsidRDefault="00005516" w:rsidP="00005516">
      <w:pPr>
        <w:pStyle w:val="Tekstpodstawowy"/>
        <w:ind w:left="112" w:right="105" w:firstLine="708"/>
        <w:jc w:val="both"/>
        <w:rPr>
          <w:lang w:val="pl-PL"/>
        </w:rPr>
      </w:pPr>
      <w:r w:rsidRPr="00A430A9">
        <w:rPr>
          <w:lang w:val="pl-PL"/>
        </w:rPr>
        <w:t>Swoisty lokalny patriotyzm mieszkańców obszaru objętego badaniem, który uwidocznił się w pierwszym pytaniu jest dodatkowo wzmacniany przez ocenę dynamiki zmiany.</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C209CC" w:rsidP="00005516">
      <w:pPr>
        <w:spacing w:before="62"/>
        <w:ind w:left="112" w:right="1768"/>
        <w:rPr>
          <w:b/>
          <w:sz w:val="20"/>
          <w:lang w:val="pl-PL"/>
        </w:rPr>
      </w:pPr>
      <w:r w:rsidRPr="00C209CC">
        <w:rPr>
          <w:noProof/>
          <w:lang w:val="pl-PL" w:eastAsia="pl-PL"/>
        </w:rPr>
        <w:lastRenderedPageBreak/>
        <w:pict>
          <v:group id="Group 1085" o:spid="_x0000_s1042" style="position:absolute;left:0;text-align:left;margin-left:79.35pt;margin-top:36.55pt;width:233.9pt;height:209pt;z-index:251673600;mso-position-horizontal-relative:page" coordorigin="1587,731" coordsize="4678,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">
            <v:shape id="Freeform 1105" o:spid="_x0000_s1043" style="position:absolute;left:2529;top:736;width:3478;height:4169;visibility:visible;mso-wrap-style:square;v-text-anchor:top" coordsize="3478,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geMQA&#10;AADdAAAADwAAAGRycy9kb3ducmV2LnhtbERPS2vCQBC+F/wPywje6iY5iEZXKaX10VNri17H7DQb&#10;mp0N2dVEf323IPQ2H99zFqve1uJCra8cK0jHCQjiwumKSwVfn6+PUxA+IGusHZOCK3lYLQcPC8y1&#10;6/iDLvtQihjCPkcFJoQml9IXhiz6sWuII/ftWoshwraUusUuhttaZkkykRYrjg0GG3o2VPzsz1bB&#10;+3o7M3Qqbkfbb3abN591L+lBqdGwf5qDCNSHf/HdvdVxfpZ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j4HjEAAAA3QAAAA8AAAAAAAAAAAAAAAAAmAIAAGRycy9k&#10;b3ducmV2LnhtbFBLBQYAAAAABAAEAPUAAACJAwAAAAA=&#10;" path="m1395,r-1,l1395,2085,,3633r83,72l170,3771r67,47l306,3862r71,42l449,3942r73,36l597,4011r76,29l751,4067r78,24l908,4112r80,17l1069,4144r81,11l1231,4163r82,5l1394,4169r82,-1l1558,4163r81,-8l1720,4144r81,-15l1881,4112r79,-21l2038,4067r78,-27l2192,4011r75,-33l2340,3942r72,-38l2483,3862r69,-44l2619,3771r66,-49l2748,3670r61,-55l2868,3559r57,-59l2979,3439r52,-64l3080,3310r47,-67l3171,3174r42,-71l3251,3031r36,-74l3319,2882r30,-76l3376,2729r24,-79l3421,2571r17,-80l3453,2411r11,-81l3472,2248r5,-81l3478,2085r-1,-82l3472,1921r-8,-81l3453,1759r-15,-81l3421,1599r-21,-80l3376,1441r-27,-78l3319,1287r-32,-75l3251,1138r-38,-72l3171,996r-44,-69l3080,860r-49,-66l2979,731r-54,-61l2868,611r-59,-57l2748,500r-63,-52l2619,398r-67,-47l2483,307r-71,-41l2340,227r-73,-35l2192,159r-76,-30l2038,102,1960,78,1881,58,1801,40,1720,26,1639,15,1558,7,1476,2,1395,xe" fillcolor="#3c3" stroked="f">
              <v:path arrowok="t" o:connecttype="custom" o:connectlocs="1394,736;0,4369;170,4507;306,4598;449,4678;597,4747;751,4803;908,4848;1069,4880;1231,4899;1394,4905;1558,4899;1720,4880;1881,4848;2038,4803;2192,4747;2340,4678;2483,4598;2619,4507;2748,4406;2868,4295;2979,4175;3080,4046;3171,3910;3251,3767;3319,3618;3376,3465;3421,3307;3453,3147;3472,2984;3478,2821;3472,2657;3453,2495;3421,2335;3376,2177;3319,2023;3251,1874;3171,1732;3080,1596;2979,1467;2868,1347;2748,1236;2619,1134;2483,1043;2340,963;2192,895;2038,838;1881,794;1720,762;1558,743;1395,736" o:connectangles="0,0,0,0,0,0,0,0,0,0,0,0,0,0,0,0,0,0,0,0,0,0,0,0,0,0,0,0,0,0,0,0,0,0,0,0,0,0,0,0,0,0,0,0,0,0,0,0,0,0,0"/>
            </v:shape>
            <v:shape id="Picture 1104" o:spid="_x0000_s1044" type="#_x0000_t75" style="position:absolute;left:2525;top:4366;width:177;height: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5NpLCAAAA3QAAAA8AAABkcnMvZG93bnJldi54bWxET0trAjEQvhf8D2EEbzXrSousRlGhtfRQ&#10;8AUeh824WdxMliTq+u+bQsHbfHzPmS0624gb+VA7VjAaZiCIS6drrhQc9h+vExAhImtsHJOCBwVY&#10;zHsvMyy0u/OWbrtYiRTCoUAFJsa2kDKUhiyGoWuJE3d23mJM0FdSe7yncNvIPMvepcWaU4PBltaG&#10;ysvuahV80/rY+rfV6XjGwObH5dvN9VOpQb9bTkFE6uJT/O/+0ml+PhrD3zfpBD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TaSwgAAAN0AAAAPAAAAAAAAAAAAAAAAAJ8C&#10;AABkcnMvZG93bnJldi54bWxQSwUGAAAAAAQABAD3AAAAjgMAAAAA&#10;">
              <v:imagedata r:id="rId32" o:title=""/>
            </v:shape>
            <v:shape id="AutoShape 1103" o:spid="_x0000_s1045" style="position:absolute;left:2699;top:732;width:3313;height:4179;visibility:visible" coordsize="3313,4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FO8MA&#10;AADdAAAADwAAAGRycy9kb3ducmV2LnhtbERPzWoCMRC+F3yHMIIXqdldStWtUWyL0h6rfYBhM262&#10;bibrJmr69o0g9DYf3+8sVtG24kK9bxwryCcZCOLK6YZrBd/7zeMMhA/IGlvHpOCXPKyWg4cFltpd&#10;+Ysuu1CLFMK+RAUmhK6U0leGLPqJ64gTd3C9xZBgX0vd4zWF21YWWfYsLTacGgx29GaoOu7OVkF7&#10;iu954dzmczw97U0s5j/b16DUaBjXLyACxfAvvrs/dJpf5E9w+y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3FO8MAAADdAAAADwAAAAAAAAAAAAAAAACYAgAAZHJzL2Rv&#10;d25yZXYueG1sUEsFBgAAAAAEAAQA9QAAAIgDAAAAAA==&#10;" adj="0,,0" path="m3,3771r-3,4l64,3826r70,44l204,3912r72,38l350,3986r75,33l502,4049r77,27l658,4100r79,20l817,4138r81,15l979,4164r82,8l1142,4177r82,2l1306,4177r82,-5l1419,4169r-195,l1143,4167r-82,-5l980,4154r-80,-11l819,4129r-79,-18l661,4091r-79,-24l505,4040r-76,-30l354,3977r-73,-35l209,3903r-70,-41l70,3818,3,3771xm1225,r,9l1306,11r82,5l1469,24r81,11l1630,49r80,18l1789,87r78,24l1944,138r76,29l2095,200r73,36l2240,274r70,41l2379,360r67,47l2511,456r64,51l2636,561r59,57l2751,677r54,61l2857,801r49,66l2953,934r44,69l3038,1073r39,72l3112,1218r33,75l3175,1369r26,77l3225,1524r21,80l3264,1683r14,81l3289,1844r8,82l3302,2007r2,82l3302,2171r-5,81l3289,2333r-11,81l3264,2494r-18,80l3225,2653r-24,78l3175,2809r-30,76l3112,2959r-35,74l3038,3105r-41,70l2953,3244r-47,67l2857,3376r-52,64l2751,3501r-56,58l2636,3616r-61,54l2511,3722r-65,49l2379,3818r-69,44l2240,3903r-72,39l2095,3977r-75,33l1944,4040r-77,27l1789,4091r-79,20l1630,4129r-80,14l1469,4154r-81,8l1306,4167r-82,2l1419,4169r51,-5l1551,4153r81,-15l1712,4120r79,-20l1870,4076r78,-27l2024,4019r75,-33l2173,3950r72,-38l2316,3870r69,-44l2452,3779r66,-50l2581,3677r61,-54l2701,3566r57,-59l2813,3446r52,-64l2914,3317r47,-68l3005,3180r42,-70l3085,3037r36,-73l3154,2888r30,-76l3211,2734r24,-78l3255,2576r18,-80l3287,2415r12,-81l3307,2253r5,-82l3313,2089r-1,-82l3307,1925r-8,-82l3287,1762r-14,-81l3255,1601r-20,-79l3211,1443r-27,-78l3154,1289r-33,-75l3085,1140r-38,-72l3005,997r-44,-69l2914,861r-49,-66l2813,732r-55,-62l2701,611r-59,-57l2581,500r-63,-52l2452,398r-67,-47l2316,307r-71,-41l2173,227r-74,-36l2024,158r-76,-30l1870,102,1791,78,1712,57,1632,40,1551,25,1470,14,1389,6,1307,2,1225,xe" fillcolor="gray" stroked="f">
              <v:stroke joinstyle="round"/>
              <v:formulas/>
              <v:path arrowok="t" o:connecttype="custom" o:connectlocs="134,4602;425,4751;737,4852;1061,4904;1388,4904;1061,4894;740,4843;429,4742;139,4594;1225,741;1550,767;1867,843;2168,968;2446,1139;2695,1350;2906,1599;3077,1877;3201,2178;3278,2496;3304,2821;3278,3146;3201,3463;3077,3765;2906,4043;2695,4291;2446,4503;2168,4674;1867,4799;1550,4875;1224,4901;1632,4870;1948,4781;2245,4644;2518,4461;2758,4239;2961,3981;3121,3696;3235,3388;3299,3066;3312,2739;3273,2413;3184,2097;3047,1800;2865,1527;2642,1286;2385,1083;2099,923;1791,810;1470,746" o:connectangles="0,0,0,0,0,0,0,0,0,0,0,0,0,0,0,0,0,0,0,0,0,0,0,0,0,0,0,0,0,0,0,0,0,0,0,0,0,0,0,0,0,0,0,0,0,0,0,0,0"/>
            </v:shape>
            <v:line id="Line 1102" o:spid="_x0000_s1046" style="position:absolute;visibility:visible" from="3924,732" to="392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andcUAAADdAAAADwAAAGRycy9kb3ducmV2LnhtbESPT4vCMBDF78J+hzAL3jS1ouxWo6z/&#10;wJOg6x68Dc3Ylm0mpYlt/fZGELzN8N6895v5sjOlaKh2hWUFo2EEgji1uuBMwfl3N/gC4TyyxtIy&#10;KbiTg+XiozfHRNuWj9ScfCZCCLsEFeTeV4mULs3JoBvaijhoV1sb9GGtM6lrbEO4KWUcRVNpsODQ&#10;kGNF65zS/9PNKBhvot213X4f/lbx+UKBrlltnFL9z+5nBsJT59/m1/VeB/x4NIHnN2EE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andcUAAADdAAAADwAAAAAAAAAA&#10;AAAAAAChAgAAZHJzL2Rvd25yZXYueG1sUEsFBgAAAAAEAAQA+QAAAJMDAAAAAA==&#10;" strokecolor="gray" strokeweight=".05pt"/>
            <v:shape id="Freeform 1101" o:spid="_x0000_s1047" style="position:absolute;left:3919;top:732;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pKGscA&#10;AADdAAAADwAAAGRycy9kb3ducmV2LnhtbESPQWvCQBCF7wX/wzKCt7qJiEh0FYlY0ktBW2iPY3aa&#10;Tc3OhuzWxP76rlDobYb35n1v1tvBNuJKna8dK0inCQji0umaKwVvr4fHJQgfkDU2jknBjTxsN6OH&#10;NWba9Xyk6ylUIoawz1CBCaHNpPSlIYt+6lriqH26zmKIa1dJ3WEfw20jZ0mykBZrjgSDLeWGysvp&#10;20bIDz7Pv6qd+Tg/FZS/H/cvN7NXajIedisQgYbwb/67LnSsP0sXcP8mji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6ShrHAAAA3QAAAA8AAAAAAAAAAAAAAAAAmAIAAGRy&#10;cy9kb3ducmV2LnhtbFBLBQYAAAAABAAEAPUAAACMAwAAAAA=&#10;" path="m4,l2,r,1l1,1,,2,,4r4,l4,xe" fillcolor="gray" stroked="f">
              <v:path arrowok="t" o:connecttype="custom" o:connectlocs="4,732;2,732;2,733;1,733;0,734;0,736;4,736;4,732" o:connectangles="0,0,0,0,0,0,0,0"/>
            </v:shape>
            <v:line id="Line 1100" o:spid="_x0000_s1048" style="position:absolute;visibility:visible" from="3924,736" to="3924,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EL8gAAADdAAAADwAAAGRycy9kb3ducmV2LnhtbESPQWvCQBCF74X+h2UKXkrdJAfbRlcp&#10;RUEQD9VCPA7ZaTaYnQ3ZbRL99W6h4G2G9+Z9bxar0Taip87XjhWk0wQEcel0zZWC7+Pm5Q2ED8ga&#10;G8ek4EIeVsvHhwXm2g38Rf0hVCKGsM9RgQmhzaX0pSGLfupa4qj9uM5iiGtXSd3hEMNtI7MkmUmL&#10;NUeCwZY+DZXnw6+N3HX/fip2+40dnk0Rruk6OxZnpSZP48ccRKAx3M3/11sd62fpK/x9E0e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W/EL8gAAADdAAAADwAAAAAA&#10;AAAAAAAAAAChAgAAZHJzL2Rvd25yZXYueG1sUEsFBgAAAAAEAAQA+QAAAJYDAAAAAA==&#10;" strokecolor="gray" strokeweight=".17411mm"/>
            <v:shape id="Freeform 1099" o:spid="_x0000_s1049" style="position:absolute;left:2526;top:2818;width:1403;height:1555;visibility:visible;mso-wrap-style:square;v-text-anchor:top" coordsize="1403,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0lcMA&#10;AADdAAAADwAAAGRycy9kb3ducmV2LnhtbESPTWvCQBCG7wX/wzJCb3UTLUVSV9Gg0JNQ9eBxmp0m&#10;odnZsLtq/Pedg+Bthnk/nlmsBtepK4XYejaQTzJQxJW3LdcGTsfd2xxUTMgWO89k4E4RVsvRywIL&#10;62/8TddDqpWEcCzQQJNSX2gdq4YcxonvieX264PDJGuotQ14k3DX6WmWfWiHLUtDgz2VDVV/h4uT&#10;kjuHTSj3eTbLt+f5u/vZ92Uw5nU8rD9BJRrSU/xwf1nBn+aCK9/IC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A0lcMAAADdAAAADwAAAAAAAAAAAAAAAACYAgAAZHJzL2Rv&#10;d25yZXYueG1sUEsFBgAAAAAEAAQA9QAAAIgDAAAAAA==&#10;" path="m1395,l,1549r3,2l7,1555,1401,6r1,l1402,5r1,l1403,3r-5,l1395,xe" fillcolor="gray" stroked="f">
              <v:path arrowok="t" o:connecttype="custom" o:connectlocs="1395,2818;0,4367;3,4369;7,4373;1401,2824;1402,2824;1402,2823;1403,2823;1403,2821;1398,2821;1395,2818" o:connectangles="0,0,0,0,0,0,0,0,0,0,0"/>
            </v:shape>
            <v:shape id="Freeform 1098" o:spid="_x0000_s1050" style="position:absolute;left:1840;top:2750;width:2084;height:1619;visibility:visible;mso-wrap-style:square;v-text-anchor:top" coordsize="2084,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vH8EA&#10;AADdAAAADwAAAGRycy9kb3ducmV2LnhtbERPTYvCMBC9L/gfwgje1lRBWatRRBS8KFsVz0MytsVm&#10;UppY6783wsLe5vE+Z7HqbCVaanzpWMFomIAg1s6UnCu4nHffPyB8QDZYOSYFL/KwWva+Fpga9+SM&#10;2lPIRQxhn6KCIoQ6ldLrgiz6oauJI3dzjcUQYZNL0+AzhttKjpNkKi2WHBsKrGlTkL6fHlaB3nZ6&#10;r/mQZdfJb3vcHMqjv7yUGvS79RxEoC78i//cexPnj0cz+HwTT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4bx/BAAAA3QAAAA8AAAAAAAAAAAAAAAAAmAIAAGRycy9kb3du&#10;cmV2LnhtbFBLBQYAAAAABAAEAPUAAACGAwAAAAA=&#10;" path="m1,r,35l,71r2,82l7,234r8,82l26,397r14,80l58,557r20,79l102,715r27,77l159,868r32,75l227,1017r39,72l307,1160r44,69l398,1296r53,70l507,1433r58,65l626,1560r63,59l2084,71,1,xe" fillcolor="red" stroked="f">
              <v:path arrowok="t" o:connecttype="custom" o:connectlocs="1,2750;1,2785;0,2821;2,2903;7,2984;15,3066;26,3147;40,3227;58,3307;78,3386;102,3465;129,3542;159,3618;191,3693;227,3767;266,3839;307,3910;351,3979;398,4046;451,4116;507,4183;565,4248;626,4310;689,4369;2084,2821;1,2750" o:connectangles="0,0,0,0,0,0,0,0,0,0,0,0,0,0,0,0,0,0,0,0,0,0,0,0,0,0"/>
            </v:shape>
            <v:shape id="Freeform 1097" o:spid="_x0000_s1051" style="position:absolute;left:1836;top:2746;width:406;height:1303;visibility:visible;mso-wrap-style:square;v-text-anchor:top" coordsize="406,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TvcQA&#10;AADdAAAADwAAAGRycy9kb3ducmV2LnhtbESPQWvCQBCF74X+h2UK3urGIKVEV9FWIbeilp6H7Jis&#10;ZmdDdo3x33cOhd5meG/e+2a5Hn2rBuqjC2xgNs1AEVfBOq4NfJ/2r++gYkK22AYmAw+KsF49Py2x&#10;sOHOBxqOqVYSwrFAA01KXaF1rBryGKehIxbtHHqPSda+1rbHu4T7VudZ9qY9OpaGBjv6aKi6Hm/e&#10;wBcedmV31pf558Pp7cxdh59yZ8zkZdwsQCUa07/577q0gp/nwi/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Lk73EAAAA3QAAAA8AAAAAAAAAAAAAAAAAmAIAAGRycy9k&#10;b3ducmV2LnhtbFBLBQYAAAAABAAEAPUAAACJAwAAAAA=&#10;" path="m5,l3,,1,2r,2l,22,,75r2,82l6,239r8,81l25,401r15,81l57,562r21,80l102,720r26,78l158,874r33,76l227,1023r39,73l307,1166r44,69l398,1303r8,-6l359,1230r-44,-69l274,1091r-38,-72l200,945,167,871,137,795,110,717,87,639,66,560,49,480,35,400,24,319,16,238,11,156,9,75,9,22,10,4,5,4,5,xe" fillcolor="gray" stroked="f">
              <v:path arrowok="t" o:connecttype="custom" o:connectlocs="5,2746;3,2746;1,2748;1,2750;0,2768;0,2821;2,2903;6,2985;14,3066;25,3147;40,3228;57,3308;78,3388;102,3466;128,3544;158,3620;191,3696;227,3769;266,3842;307,3912;351,3981;398,4049;406,4043;359,3976;315,3907;274,3837;236,3765;200,3691;167,3617;137,3541;110,3463;87,3385;66,3306;49,3226;35,3146;24,3065;16,2984;11,2902;9,2821;9,2768;10,2750;5,2750;5,2746" o:connectangles="0,0,0,0,0,0,0,0,0,0,0,0,0,0,0,0,0,0,0,0,0,0,0,0,0,0,0,0,0,0,0,0,0,0,0,0,0,0,0,0,0,0,0"/>
            </v:shape>
            <v:shape id="Picture 1096" o:spid="_x0000_s1052" type="#_x0000_t75" style="position:absolute;left:2234;top:4043;width:298;height:3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PQybBAAAA3QAAAA8AAABkcnMvZG93bnJldi54bWxEj8FqwzAQRO+F/IPYQG6NHGNKcKIEJ1DI&#10;tW4/YLE2kom0EpaauH9fFQK97TKz82b3x9k7cacpjYEVbNYVCOIh6JGNgq/P99ctiJSRNbrApOCH&#10;EhwPi5c9tjo8+IPufTaihHBqUYHNObZSpsGSx7QOkbho1zB5zGWdjNQTPkq4d7KuqjfpceRCsBjp&#10;bGm49d++QE4uNttT7EzjGsuG+kvnzkqtlnO3A5Fpzv/m5/VFl/p1vYG/b8oI8vA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PQybBAAAA3QAAAA8AAAAAAAAAAAAAAAAAnwIA&#10;AGRycy9kb3ducmV2LnhtbFBLBQYAAAAABAAEAPcAAACNAwAAAAA=&#10;">
              <v:imagedata r:id="rId33" o:title=""/>
            </v:shape>
            <v:shape id="AutoShape 1095" o:spid="_x0000_s1053" style="position:absolute;left:2526;top:2816;width:1403;height:1557;visibility:visible" coordsize="1403,15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9bMMA&#10;AADdAAAADwAAAGRycy9kb3ducmV2LnhtbERPTYvCMBC9C/6HMMJeZE3tQaUaZRV20YML1j14HJqx&#10;LdtMapLV+u+NsOBtHu9zFqvONOJKzteWFYxHCQjiwuqaSwU/x8/3GQgfkDU2lknBnTyslv3eAjNt&#10;b3ygax5KEUPYZ6igCqHNpPRFRQb9yLbEkTtbZzBE6EqpHd5iuGlkmiQTabDm2FBhS5uKit/8zyjY&#10;YzI5j10+/ZK8Nid3GW6+d6TU26D7mIMI1IWX+N+91XF+mqbw/C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B9bMMAAADdAAAADwAAAAAAAAAAAAAAAACYAgAAZHJzL2Rv&#10;d25yZXYueG1sUEsFBgAAAAAEAAQA9QAAAIgDAAAAAA==&#10;" adj="0,,0" path="m1395,2l,1551r3,2l7,1557,1401,8r1,l1402,7r1,l1403,5r-5,l1395,2xm1399,r-1,l1398,5r5,l1403,3r-1,-1l1401,2,1399,xe" fillcolor="gray" stroked="f">
              <v:stroke joinstyle="round"/>
              <v:formulas/>
              <v:path arrowok="t" o:connecttype="custom" o:connectlocs="1395,2818;0,4367;3,4369;7,4373;1401,2824;1402,2824;1402,2823;1403,2823;1403,2821;1398,2821;1395,2818;1399,2816;1398,2816;1398,2821;1403,2821;1403,2819;1402,2818;1401,2818;1399,2816" o:connectangles="0,0,0,0,0,0,0,0,0,0,0,0,0,0,0,0,0,0,0"/>
            </v:shape>
            <v:line id="Line 1094" o:spid="_x0000_s1054" style="position:absolute;visibility:visible" from="1841,2786" to="3924,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UzMMAAADdAAAADwAAAGRycy9kb3ducmV2LnhtbERP32vCMBB+F/Y/hBP2ZlM7kNEZRRzC&#10;ngbTIcvbkdzazuZSmqzt/vtFEHy7j+/nrbeTa8VAfWg8K1hmOQhi423DlYLP02HxDCJEZIutZ1Lw&#10;RwG2m4fZGkvrR/6g4RgrkUI4lKigjrErpQymJoch8x1x4r597zAm2FfS9jimcNfKIs9X0mHDqaHG&#10;jvY1mcvx1ykYB200X/BV/3yZ/P180LvlSSv1OJ92LyAiTfEuvrnfbJpfFE9w/Sad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VMzDAAAA3QAAAA8AAAAAAAAAAAAA&#10;AAAAoQIAAGRycy9kb3ducmV2LnhtbFBLBQYAAAAABAAEAPkAAACRAwAAAAA=&#10;" strokecolor="gray" strokeweight="1.40697mm"/>
            <v:shape id="Freeform 1093" o:spid="_x0000_s1055" style="position:absolute;left:1841;top:736;width:2083;height:2085;visibility:visible;mso-wrap-style:square;v-text-anchor:top" coordsize="2083,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W/cQA&#10;AADdAAAADwAAAGRycy9kb3ducmV2LnhtbERPzWrCQBC+C77DMkJvdZNQrKSuIW0pivXStA8wZMck&#10;mJ1Ns1sTfXpXKHibj+93VtloWnGi3jWWFcTzCARxaXXDlYKf74/HJQjnkTW2lknBmRxk6+lkham2&#10;A3/RqfCVCCHsUlRQe9+lUrqyJoNubjviwB1sb9AH2FdS9ziEcNPKJIoW0mDDoaHGjt5qKo/Fn1Gw&#10;lMX+vd3kx8vvp39+jQ+70l4WSj3MxvwFhKfR38X/7q0O85PkCW7fhB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Flv3EAAAA3QAAAA8AAAAAAAAAAAAAAAAAmAIAAGRycy9k&#10;b3ducmV2LnhtbFBLBQYAAAAABAAEAPUAAACJAwAAAAA=&#10;" path="m2083,r-82,2l1919,7r-81,8l1757,26r-81,14l1596,58r-79,20l1439,102r-78,27l1285,159r-75,33l1137,227r-72,39l994,307r-69,44l858,398r-66,50l729,500r-61,54l609,611r-56,59l498,731r-51,63l397,860r-47,67l306,996r-41,70l226,1138r-36,74l158,1287r-30,76l101,1441r-24,80l56,1601r-18,82l24,1765r-11,83l5,1931,,2014r2083,71l2083,xe" fillcolor="#a6a6a6" stroked="f">
              <v:path arrowok="t" o:connecttype="custom" o:connectlocs="2083,736;2001,738;1919,743;1838,751;1757,762;1676,776;1596,794;1517,814;1439,838;1361,865;1285,895;1210,928;1137,963;1065,1002;994,1043;925,1087;858,1134;792,1184;729,1236;668,1290;609,1347;553,1406;498,1467;447,1530;397,1596;350,1663;306,1732;265,1802;226,1874;190,1948;158,2023;128,2099;101,2177;77,2257;56,2337;38,2419;24,2501;13,2584;5,2667;0,2750;2083,2821;2083,736" o:connectangles="0,0,0,0,0,0,0,0,0,0,0,0,0,0,0,0,0,0,0,0,0,0,0,0,0,0,0,0,0,0,0,0,0,0,0,0,0,0,0,0,0,0"/>
            </v:shape>
            <v:shape id="Freeform 1092" o:spid="_x0000_s1056" style="position:absolute;left:1837;top:732;width:2092;height:2023;visibility:visible;mso-wrap-style:square;v-text-anchor:top" coordsize="2092,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5jsEA&#10;AADdAAAADwAAAGRycy9kb3ducmV2LnhtbERPTYvCMBC9L/gfwgje1tSCi1RTEUHRm7rLeh2asSlt&#10;JrWJWv/9RhD2No/3OYtlbxtxp85XjhVMxgkI4sLpiksFP9+bzxkIH5A1No5JwZM8LPPBxwIz7R58&#10;pPsplCKGsM9QgQmhzaT0hSGLfuxa4shdXGcxRNiVUnf4iOG2kWmSfEmLFccGgy2tDRX16WYVlO5w&#10;Na7tm72vjtvanH9n6XSr1GjYr+YgAvXhX/x273Scn6ZTeH0TT5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c+Y7BAAAA3QAAAA8AAAAAAAAAAAAAAAAAmAIAAGRycy9kb3du&#10;cmV2LnhtbFBLBQYAAAAABAAEAPUAAACGAwAAAAA=&#10;" path="m2089,r-2,l2005,2r-82,4l1841,14r-81,11l1679,40r-80,17l1520,78r-79,24l1364,128r-77,30l1212,191r-74,36l1066,266r-70,41l926,351r-67,47l794,448r-64,52l669,554r-59,57l553,670r-54,62l447,795r-50,66l350,928r-44,69l265,1068r-39,72l190,1214r-33,75l127,1365r-26,78l76,1523r-20,81l38,1686r-15,82l12,1851r-8,84l,2018r,2l1,2022r1,l3,2023r1,l4,2018r5,l13,1935r8,-83l32,1770r15,-82l64,1606r21,-80l109,1446r27,-77l166,1293r33,-75l235,1145r38,-72l314,1003r44,-69l405,867r49,-66l506,738r54,-61l617,618r58,-57l736,507r64,-51l865,407r67,-47l1001,315r70,-41l1143,236r73,-36l1291,167r76,-29l1444,111r79,-24l1602,67r79,-18l1762,35r80,-11l1924,16r81,-5l2087,9r,-5l2092,4r,-1l2089,xe" fillcolor="gray" stroked="f">
              <v:path arrowok="t" o:connecttype="custom" o:connectlocs="2087,732;1923,738;1760,757;1599,789;1441,834;1287,890;1138,959;996,1039;859,1130;730,1232;610,1343;499,1464;397,1593;306,1729;226,1872;157,2021;101,2175;56,2336;23,2500;4,2667;0,2752;2,2754;4,2755;9,2750;21,2584;47,2420;85,2258;136,2101;199,1950;273,1805;358,1666;454,1533;560,1409;675,1293;800,1188;932,1092;1071,1006;1216,932;1367,870;1523,819;1681,781;1842,756;2005,743;2087,736;2092,735" o:connectangles="0,0,0,0,0,0,0,0,0,0,0,0,0,0,0,0,0,0,0,0,0,0,0,0,0,0,0,0,0,0,0,0,0,0,0,0,0,0,0,0,0,0,0,0,0"/>
            </v:shape>
            <v:line id="Line 1091" o:spid="_x0000_s1057" style="position:absolute;visibility:visible" from="1841,2786" to="3924,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3VMIAAADdAAAADwAAAGRycy9kb3ducmV2LnhtbERPTWvCQBC9F/oflin0VjfmIBJdRSxC&#10;T4WqiHsbdsckmp0N2W2S/vuuIHibx/uc5Xp0jeipC7VnBdNJBoLYeFtzqeB42H3MQYSIbLHxTAr+&#10;KMB69fqyxML6gX+o38dSpBAOBSqoYmwLKYOpyGGY+JY4cRffOYwJdqW0HQ4p3DUyz7KZdFhzaqiw&#10;pW1F5rb/dQqGXhvNN/zU17PJvk87vZketFLvb+NmASLSGJ/ih/vLpvl5PoP7N+kE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3VMIAAADdAAAADwAAAAAAAAAAAAAA&#10;AAChAgAAZHJzL2Rvd25yZXYueG1sUEsFBgAAAAAEAAQA+QAAAJADAAAAAA==&#10;" strokecolor="gray" strokeweight="1.40697mm"/>
            <v:shape id="Freeform 1090" o:spid="_x0000_s1058" style="position:absolute;left:3924;top:282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78UA&#10;AADdAAAADwAAAGRycy9kb3ducmV2LnhtbERPS2vCQBC+F/wPywje6sYcfERXkUKhLZJSH+BxzI55&#10;mJ0N2a1J/323IPQ2H99zVpve1OJOrSstK5iMIxDEmdUl5wqOh9fnOQjnkTXWlknBDznYrAdPK0y0&#10;7fiL7nufixDCLkEFhfdNIqXLCjLoxrYhDtzVtgZ9gG0udYtdCDe1jKNoKg2WHBoKbOiloOy2/zYK&#10;Tk21606LKL2k1eUzjd8PH+euUmo07LdLEJ56/y9+uN90mB/HM/j7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4PvxQAAAN0AAAAPAAAAAAAAAAAAAAAAAJgCAABkcnMv&#10;ZG93bnJldi54bWxQSwUGAAAAAAQABAD1AAAAigMAAAAA&#10;" path="m5,l,,,5r1,l4,2r1,l5,xe" fillcolor="gray" stroked="f">
              <v:path arrowok="t" o:connecttype="custom" o:connectlocs="5,2821;0,2821;0,2826;1,2826;4,2823;5,2823;5,2821" o:connectangles="0,0,0,0,0,0,0"/>
            </v:shape>
            <v:line id="Line 1089" o:spid="_x0000_s1059" style="position:absolute;visibility:visible" from="3924,736" to="3924,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ya4MYAAADdAAAADwAAAGRycy9kb3ducmV2LnhtbESPTWvDMAyG74P+B6PCLmN1msPYsrql&#10;lBYGY4e1hewoYjUOjeUQu0m2Xz8dBrtJ6P14tNpMvlUD9bEJbGC5yEARV8E2XBs4nw6Pz6BiQrbY&#10;BiYD3xRhs57drbCwYeRPGo6pVhLCsUADLqWu0DpWjjzGReiI5XYJvccka19r2+Mo4b7VeZY9aY8N&#10;S4PDjnaOquvx5qV3P7x8le8fBz8+uDL9LPf5qbwacz+ftq+gEk3pX/znfrOCn+eCK9/IC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cmuDGAAAA3QAAAA8AAAAAAAAA&#10;AAAAAAAAoQIAAGRycy9kb3ducmV2LnhtbFBLBQYAAAAABAAEAPkAAACUAwAAAAA=&#10;" strokecolor="gray" strokeweight=".17411mm"/>
            <v:shape id="Text Box 1088" o:spid="_x0000_s1060" type="#_x0000_t202" style="position:absolute;left:2074;top:1077;width:323;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6pMMA&#10;AADdAAAADwAAAGRycy9kb3ducmV2LnhtbERPTWvCQBC9C/0PywjezMYcpEZXkVKhIBRjPHicZsdk&#10;MTsbs1tN/71bKPQ2j/c5q81gW3Gn3hvHCmZJCoK4ctpwreBU7qavIHxA1tg6JgU/5GGzfhmtMNfu&#10;wQXdj6EWMYR9jgqaELpcSl81ZNEnriOO3MX1FkOEfS11j48YbluZpelcWjQcGxrs6K2h6nr8tgq2&#10;Zy7eze3z61BcClOWi5T386tSk/GwXYIINIR/8Z/7Q8f5WbaA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P6pMMAAADdAAAADwAAAAAAAAAAAAAAAACYAgAAZHJzL2Rv&#10;d25yZXYueG1sUEsFBgAAAAAEAAQA9QAAAIgDAAAAAA==&#10;" filled="f" stroked="f">
              <v:textbox style="mso-next-textbox:#Text Box 1088" inset="0,0,0,0">
                <w:txbxContent>
                  <w:p w:rsidR="00A448A7" w:rsidRDefault="00A448A7" w:rsidP="00005516">
                    <w:pPr>
                      <w:spacing w:line="180" w:lineRule="exact"/>
                      <w:ind w:right="-4"/>
                      <w:rPr>
                        <w:rFonts w:ascii="Arial"/>
                        <w:sz w:val="18"/>
                      </w:rPr>
                    </w:pPr>
                    <w:r>
                      <w:rPr>
                        <w:rFonts w:ascii="Arial"/>
                        <w:spacing w:val="-6"/>
                        <w:w w:val="90"/>
                        <w:sz w:val="18"/>
                      </w:rPr>
                      <w:t>24%</w:t>
                    </w:r>
                  </w:p>
                </w:txbxContent>
              </v:textbox>
            </v:shape>
            <v:shape id="Text Box 1087" o:spid="_x0000_s1061" type="#_x0000_t202" style="position:absolute;left:5941;top:3516;width:323;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F5M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86E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DF5MYAAADdAAAADwAAAAAAAAAAAAAAAACYAgAAZHJz&#10;L2Rvd25yZXYueG1sUEsFBgAAAAAEAAQA9QAAAIsDAAAAAA==&#10;" filled="f" stroked="f">
              <v:textbox style="mso-next-textbox:#Text Box 1087" inset="0,0,0,0">
                <w:txbxContent>
                  <w:p w:rsidR="00A448A7" w:rsidRDefault="00A448A7" w:rsidP="00005516">
                    <w:pPr>
                      <w:spacing w:line="180" w:lineRule="exact"/>
                      <w:ind w:right="-4"/>
                      <w:rPr>
                        <w:rFonts w:ascii="Arial"/>
                        <w:sz w:val="18"/>
                      </w:rPr>
                    </w:pPr>
                    <w:r>
                      <w:rPr>
                        <w:rFonts w:ascii="Arial"/>
                        <w:spacing w:val="-6"/>
                        <w:w w:val="90"/>
                        <w:sz w:val="18"/>
                      </w:rPr>
                      <w:t>62%</w:t>
                    </w:r>
                  </w:p>
                </w:txbxContent>
              </v:textbox>
            </v:shape>
            <v:shape id="Text Box 1086" o:spid="_x0000_s1062" type="#_x0000_t202" style="position:absolute;left:1587;top:3691;width:323;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gf8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i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xgf8MAAADdAAAADwAAAAAAAAAAAAAAAACYAgAAZHJzL2Rv&#10;d25yZXYueG1sUEsFBgAAAAAEAAQA9QAAAIgDAAAAAA==&#10;" filled="f" stroked="f">
              <v:textbox style="mso-next-textbox:#Text Box 1086" inset="0,0,0,0">
                <w:txbxContent>
                  <w:p w:rsidR="00A448A7" w:rsidRDefault="00A448A7" w:rsidP="00005516">
                    <w:pPr>
                      <w:spacing w:line="180" w:lineRule="exact"/>
                      <w:ind w:right="-4"/>
                      <w:rPr>
                        <w:rFonts w:ascii="Arial"/>
                        <w:sz w:val="18"/>
                      </w:rPr>
                    </w:pPr>
                    <w:r>
                      <w:rPr>
                        <w:rFonts w:ascii="Arial"/>
                        <w:spacing w:val="-6"/>
                        <w:w w:val="90"/>
                        <w:sz w:val="18"/>
                      </w:rPr>
                      <w:t>14%</w:t>
                    </w:r>
                  </w:p>
                </w:txbxContent>
              </v:textbox>
            </v:shape>
            <w10:wrap anchorx="page"/>
          </v:group>
        </w:pict>
      </w:r>
      <w:r w:rsidR="00005516" w:rsidRPr="00A430A9">
        <w:rPr>
          <w:b/>
          <w:sz w:val="20"/>
          <w:lang w:val="pl-PL"/>
        </w:rPr>
        <w:t>Wykres 2. Zmiana poziomu satysfakcji z zamieszania na terenie objętym badaniem</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spacing w:before="8"/>
        <w:rPr>
          <w:b/>
          <w:sz w:val="16"/>
          <w:lang w:val="pl-PL"/>
        </w:rPr>
      </w:pPr>
    </w:p>
    <w:p w:rsidR="00005516" w:rsidRPr="00A430A9" w:rsidRDefault="00C209CC" w:rsidP="00005516">
      <w:pPr>
        <w:spacing w:line="295" w:lineRule="auto"/>
        <w:ind w:left="6082" w:right="2641"/>
        <w:jc w:val="both"/>
        <w:rPr>
          <w:rFonts w:ascii="Arial" w:hAnsi="Arial"/>
          <w:sz w:val="16"/>
          <w:lang w:val="pl-PL"/>
        </w:rPr>
      </w:pPr>
      <w:r w:rsidRPr="00C209CC">
        <w:rPr>
          <w:noProof/>
          <w:lang w:val="pl-PL" w:eastAsia="pl-PL"/>
        </w:rPr>
        <w:pict>
          <v:group id="Group 1081" o:spid="_x0000_s1063" style="position:absolute;left:0;text-align:left;margin-left:333.6pt;margin-top:-.1pt;width:5.35pt;height:32.35pt;z-index:251674624;mso-position-horizontal-relative:page" coordorigin="6672,-2" coordsize="107,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">
            <v:shape id="Picture 1084" o:spid="_x0000_s1064" type="#_x0000_t75" style="position:absolute;left:6672;top:-2;width:107;height:1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BZFbGAAAA3QAAAA8AAABkcnMvZG93bnJldi54bWxEj9FqwkAQRd8L/YdlhL4U3TRIqdFVilBo&#10;EaRaP2DMjkkwOxt21xj79c5DoW8z3Dv3nlmsBteqnkJsPBt4mWSgiEtvG64MHH4+xm+gYkK22Hom&#10;AzeKsFo+PiywsP7KO+r3qVISwrFAA3VKXaF1LGtyGCe+Ixbt5IPDJGuotA14lXDX6jzLXrXDhqWh&#10;xo7WNZXn/cUZaMPXBrk/udnz7LbOt9Pq+Hv5NuZpNLzPQSUa0r/57/rTCn6eCa58IyPo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FkVsYAAADdAAAADwAAAAAAAAAAAAAA&#10;AACfAgAAZHJzL2Rvd25yZXYueG1sUEsFBgAAAAAEAAQA9wAAAJIDAAAAAA==&#10;">
              <v:imagedata r:id="rId34" o:title=""/>
            </v:shape>
            <v:shape id="Picture 1083" o:spid="_x0000_s1065" type="#_x0000_t75" style="position:absolute;left:6672;top:224;width:107;height: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1xSrCAAAA3QAAAA8AAABkcnMvZG93bnJldi54bWxET0uLwjAQvi/4H8II3tbUHsStRhFlFz3J&#10;qhdvYzO2xWZSm/ThvzfCwt7m43vOYtWbUrRUu8Kygsk4AkGcWl1wpuB8+v6cgXAeWWNpmRQ8ycFq&#10;OfhYYKJtx7/UHn0mQgi7BBXk3leJlC7NyaAb24o4cDdbG/QB1pnUNXYh3JQyjqKpNFhwaMixok1O&#10;6f3YGAX7R9duDg3vY5mabXMtfy6PiVFqNOzXcxCeev8v/nPvdJgfR1/w/iac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cUqwgAAAN0AAAAPAAAAAAAAAAAAAAAAAJ8C&#10;AABkcnMvZG93bnJldi54bWxQSwUGAAAAAAQABAD3AAAAjgMAAAAA&#10;">
              <v:imagedata r:id="rId35" o:title=""/>
            </v:shape>
            <v:shape id="Picture 1082" o:spid="_x0000_s1066" type="#_x0000_t75" style="position:absolute;left:6672;top:451;width:107;height: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jKrIAAAA3QAAAA8AAABkcnMvZG93bnJldi54bWxEj09Lw0AQxe9Cv8MyBS9iNy0obdptCYJg&#10;EfzT2vuQnSbR7GzcXZPop3cOgrcZ3pv3frPZja5VPYXYeDYwn2WgiEtvG64MvB3vr5egYkK22Hom&#10;A98UYbedXGwwt37gV+oPqVISwjFHA3VKXa51LGtyGGe+Ixbt7IPDJGuotA04SLhr9SLLbrXDhqWh&#10;xo7uaio/Dl/OwPOLfeyL1ftQ/Oz355vTePUZVk/GXE7HYg0q0Zj+zX/XD1bwF3Phl29kBL3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voyqyAAAAN0AAAAPAAAAAAAAAAAA&#10;AAAAAJ8CAABkcnMvZG93bnJldi54bWxQSwUGAAAAAAQABAD3AAAAlAMAAAAA&#10;">
              <v:imagedata r:id="rId36" o:title=""/>
            </v:shape>
            <w10:wrap anchorx="page"/>
          </v:group>
        </w:pict>
      </w:r>
      <w:r w:rsidR="00005516" w:rsidRPr="00A430A9">
        <w:rPr>
          <w:rFonts w:ascii="Arial" w:hAnsi="Arial"/>
          <w:sz w:val="16"/>
          <w:lang w:val="pl-PL"/>
        </w:rPr>
        <w:t>jest lepiej niż kilka lat temu jest gorzej niż kilka lat temu nie ma żadnej różnicy</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3"/>
        <w:rPr>
          <w:rFonts w:ascii="Arial"/>
          <w:sz w:val="18"/>
          <w:lang w:val="pl-PL"/>
        </w:rPr>
      </w:pPr>
    </w:p>
    <w:p w:rsidR="00005516" w:rsidRPr="00A430A9" w:rsidRDefault="00005516" w:rsidP="00005516">
      <w:pPr>
        <w:ind w:left="112" w:right="1768"/>
        <w:rPr>
          <w:i/>
          <w:sz w:val="20"/>
          <w:lang w:val="pl-PL"/>
        </w:rPr>
      </w:pPr>
      <w:r w:rsidRPr="00A430A9">
        <w:rPr>
          <w:i/>
          <w:sz w:val="20"/>
          <w:lang w:val="pl-PL"/>
        </w:rPr>
        <w:t>Źródło: badania własne (n=1067).</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19" w:firstLine="708"/>
        <w:jc w:val="both"/>
        <w:rPr>
          <w:lang w:val="pl-PL"/>
        </w:rPr>
      </w:pPr>
      <w:r w:rsidRPr="00A430A9">
        <w:rPr>
          <w:lang w:val="pl-PL"/>
        </w:rPr>
        <w:t>W przypadku pytania o zmianę poziomu satysfakcji widać wyraźnie, że mieszkańcy pozytywnie oceniają zmiany, które zaszły na tym terenie. Odsetek osób, które wskazały, że ich jakość życia w ostatnich latach poprawiła  się wyniósł tym razem 62%. Jednocześnie tylko 14% badanych odpowiedziało, że ich zadowolenie z życia w ostatnich latach uległo pogorszeniu. W kontekście analizowanych problemów badawczych istotny jest też fakt, że aż 24% badanych nie odnotowało istotnych zmian w poziomie zadowolenia z życia. Może to świadczyć o ograniczonym oddziaływaniu niektórych inwestycji i działań podejmowanych na terenie</w:t>
      </w:r>
      <w:r w:rsidRPr="00A430A9">
        <w:rPr>
          <w:spacing w:val="-38"/>
          <w:lang w:val="pl-PL"/>
        </w:rPr>
        <w:t xml:space="preserve"> </w:t>
      </w:r>
      <w:r w:rsidRPr="00A430A9">
        <w:rPr>
          <w:lang w:val="pl-PL"/>
        </w:rPr>
        <w:t>LGD.</w:t>
      </w:r>
    </w:p>
    <w:p w:rsidR="00005516" w:rsidRPr="00A430A9" w:rsidRDefault="00005516" w:rsidP="00005516">
      <w:pPr>
        <w:pStyle w:val="Tekstpodstawowy"/>
        <w:spacing w:before="56"/>
        <w:ind w:left="112" w:right="114" w:firstLine="708"/>
        <w:jc w:val="both"/>
        <w:rPr>
          <w:lang w:val="pl-PL"/>
        </w:rPr>
      </w:pPr>
      <w:r w:rsidRPr="00A430A9">
        <w:rPr>
          <w:lang w:val="pl-PL"/>
        </w:rPr>
        <w:t>Należy zwrócić uwagę, że pokazuje to na pewne subiektywne odczucie, co do tego, że na obszarze objętym badaniem od ostatnich kilku lat żyje się lepiej. Jest to optymistyczny wynik mówiący o dużym potencjale tkwiącym    w mieszkańcach. Co ciekawe, także w tym przypadku populacja nie jest zróżnicowana – tzn. wysoki poziom satysfakcji z życia charakteryzuje obywateli niezależnie od miejsca zamieszkania, sytuacji zawodowej, członkostwa   w organizacjach</w:t>
      </w:r>
      <w:r w:rsidRPr="00A430A9">
        <w:rPr>
          <w:spacing w:val="-12"/>
          <w:lang w:val="pl-PL"/>
        </w:rPr>
        <w:t xml:space="preserve"> </w:t>
      </w:r>
      <w:r w:rsidRPr="00A430A9">
        <w:rPr>
          <w:lang w:val="pl-PL"/>
        </w:rPr>
        <w:t>pozarządowych.</w:t>
      </w:r>
    </w:p>
    <w:p w:rsidR="00005516" w:rsidRPr="00A430A9" w:rsidRDefault="00005516" w:rsidP="00005516">
      <w:pPr>
        <w:pStyle w:val="Tekstpodstawowy"/>
        <w:spacing w:before="59"/>
        <w:ind w:left="112" w:right="120" w:firstLine="708"/>
        <w:jc w:val="both"/>
        <w:rPr>
          <w:lang w:val="pl-PL"/>
        </w:rPr>
      </w:pPr>
      <w:r w:rsidRPr="00A430A9">
        <w:rPr>
          <w:b/>
          <w:lang w:val="pl-PL"/>
        </w:rPr>
        <w:t xml:space="preserve">Podsumowując: </w:t>
      </w:r>
      <w:r w:rsidRPr="00A430A9">
        <w:rPr>
          <w:lang w:val="pl-PL"/>
        </w:rPr>
        <w:t>należy zwrócić uwagę, że w pytaniu o ogólne zadowolenie z życia na terenie swojej miejscowości aż 69% badanych to osoby optymistycznie oceniające jakość życia na analizowanym obszarze. Dynamika zmian w lokalnej społeczności jest także ogólnie oceniana pozytywnie. Taki wynik powinien zmobilizować lokalne podmioty do większego zaangażowania w sprawy rozwojowe gmin członkowskich.</w:t>
      </w:r>
    </w:p>
    <w:p w:rsidR="00005516" w:rsidRPr="00A430A9" w:rsidRDefault="00005516" w:rsidP="00005516">
      <w:pPr>
        <w:pStyle w:val="Tekstpodstawowy"/>
        <w:spacing w:before="59"/>
        <w:ind w:left="112" w:right="121" w:firstLine="708"/>
        <w:jc w:val="both"/>
        <w:rPr>
          <w:lang w:val="pl-PL"/>
        </w:rPr>
      </w:pPr>
      <w:r w:rsidRPr="00A430A9">
        <w:rPr>
          <w:lang w:val="pl-PL"/>
        </w:rPr>
        <w:t>Aby zweryfikować zgodność założeń LSR z potrzebami mieszkańców w badaniu przygotowano blok pytań poświęconych priorytetom rozwojowym obszaru. Przede wszystkim respondenci zostali poproszeni o ocenę swojego zadowolenia z życia w odniesieniu do trzynastu dziedzin, które są lub będą mogły być wspierane przez lokalne grupy działania. W porozumieniu z reprezentantami LGD poszczególne kategorie zostały określone jako:</w:t>
      </w:r>
    </w:p>
    <w:p w:rsidR="00005516" w:rsidRDefault="00005516" w:rsidP="00005516">
      <w:pPr>
        <w:pStyle w:val="Akapitzlist"/>
        <w:numPr>
          <w:ilvl w:val="2"/>
          <w:numId w:val="57"/>
        </w:numPr>
        <w:tabs>
          <w:tab w:val="left" w:pos="1192"/>
          <w:tab w:val="left" w:pos="1193"/>
        </w:tabs>
        <w:spacing w:before="55"/>
      </w:pPr>
      <w:r>
        <w:t>Bezpieczeństwo</w:t>
      </w:r>
      <w:r>
        <w:rPr>
          <w:spacing w:val="-13"/>
        </w:rPr>
        <w:t xml:space="preserve"> </w:t>
      </w:r>
      <w:r>
        <w:t>publiczne,</w:t>
      </w:r>
    </w:p>
    <w:p w:rsidR="00005516" w:rsidRDefault="00005516" w:rsidP="00005516">
      <w:pPr>
        <w:pStyle w:val="Akapitzlist"/>
        <w:numPr>
          <w:ilvl w:val="2"/>
          <w:numId w:val="57"/>
        </w:numPr>
        <w:tabs>
          <w:tab w:val="left" w:pos="1192"/>
          <w:tab w:val="left" w:pos="1193"/>
        </w:tabs>
        <w:spacing w:before="1" w:line="269" w:lineRule="exact"/>
      </w:pPr>
      <w:r>
        <w:t>Rynek</w:t>
      </w:r>
      <w:r>
        <w:rPr>
          <w:spacing w:val="-10"/>
        </w:rPr>
        <w:t xml:space="preserve"> </w:t>
      </w:r>
      <w:r>
        <w:t>pracy,</w:t>
      </w:r>
    </w:p>
    <w:p w:rsidR="00005516" w:rsidRDefault="00005516" w:rsidP="00005516">
      <w:pPr>
        <w:pStyle w:val="Akapitzlist"/>
        <w:numPr>
          <w:ilvl w:val="2"/>
          <w:numId w:val="57"/>
        </w:numPr>
        <w:tabs>
          <w:tab w:val="left" w:pos="1192"/>
          <w:tab w:val="left" w:pos="1193"/>
        </w:tabs>
        <w:spacing w:line="269" w:lineRule="exact"/>
      </w:pPr>
      <w:r>
        <w:t>Aktywność</w:t>
      </w:r>
      <w:r>
        <w:rPr>
          <w:spacing w:val="-7"/>
        </w:rPr>
        <w:t xml:space="preserve"> </w:t>
      </w:r>
      <w:r>
        <w:t>społeczna,</w:t>
      </w:r>
    </w:p>
    <w:p w:rsidR="00005516" w:rsidRDefault="00005516" w:rsidP="00005516">
      <w:pPr>
        <w:pStyle w:val="Akapitzlist"/>
        <w:numPr>
          <w:ilvl w:val="2"/>
          <w:numId w:val="57"/>
        </w:numPr>
        <w:tabs>
          <w:tab w:val="left" w:pos="1192"/>
          <w:tab w:val="left" w:pos="1193"/>
        </w:tabs>
        <w:spacing w:line="269" w:lineRule="exact"/>
      </w:pPr>
      <w:r>
        <w:t>Sport i</w:t>
      </w:r>
      <w:r>
        <w:rPr>
          <w:spacing w:val="-3"/>
        </w:rPr>
        <w:t xml:space="preserve"> </w:t>
      </w:r>
      <w:r>
        <w:t>rekreacja,</w:t>
      </w:r>
    </w:p>
    <w:p w:rsidR="00005516" w:rsidRDefault="00005516" w:rsidP="00005516">
      <w:pPr>
        <w:pStyle w:val="Akapitzlist"/>
        <w:numPr>
          <w:ilvl w:val="2"/>
          <w:numId w:val="57"/>
        </w:numPr>
        <w:tabs>
          <w:tab w:val="left" w:pos="1192"/>
          <w:tab w:val="left" w:pos="1193"/>
        </w:tabs>
        <w:spacing w:line="269" w:lineRule="exact"/>
      </w:pPr>
      <w:r>
        <w:t>Kultura, historia,</w:t>
      </w:r>
      <w:r>
        <w:rPr>
          <w:spacing w:val="-14"/>
        </w:rPr>
        <w:t xml:space="preserve"> </w:t>
      </w:r>
      <w:r>
        <w:t>tradycje,</w:t>
      </w:r>
    </w:p>
    <w:p w:rsidR="00005516" w:rsidRDefault="00005516" w:rsidP="00005516">
      <w:pPr>
        <w:pStyle w:val="Akapitzlist"/>
        <w:numPr>
          <w:ilvl w:val="2"/>
          <w:numId w:val="57"/>
        </w:numPr>
        <w:tabs>
          <w:tab w:val="left" w:pos="1192"/>
          <w:tab w:val="left" w:pos="1193"/>
        </w:tabs>
        <w:spacing w:line="269" w:lineRule="exact"/>
      </w:pPr>
      <w:r>
        <w:t>Edukacja,</w:t>
      </w:r>
    </w:p>
    <w:p w:rsidR="00005516" w:rsidRDefault="00005516" w:rsidP="00005516">
      <w:pPr>
        <w:pStyle w:val="Akapitzlist"/>
        <w:numPr>
          <w:ilvl w:val="2"/>
          <w:numId w:val="57"/>
        </w:numPr>
        <w:tabs>
          <w:tab w:val="left" w:pos="1192"/>
          <w:tab w:val="left" w:pos="1193"/>
        </w:tabs>
        <w:spacing w:line="269" w:lineRule="exact"/>
      </w:pPr>
      <w:r>
        <w:t>Ochrona</w:t>
      </w:r>
      <w:r>
        <w:rPr>
          <w:spacing w:val="-4"/>
        </w:rPr>
        <w:t xml:space="preserve"> </w:t>
      </w:r>
      <w:r>
        <w:t>zdrowia,</w:t>
      </w:r>
    </w:p>
    <w:p w:rsidR="00005516" w:rsidRDefault="00005516" w:rsidP="00005516">
      <w:pPr>
        <w:pStyle w:val="Akapitzlist"/>
        <w:numPr>
          <w:ilvl w:val="2"/>
          <w:numId w:val="57"/>
        </w:numPr>
        <w:tabs>
          <w:tab w:val="left" w:pos="1192"/>
          <w:tab w:val="left" w:pos="1193"/>
        </w:tabs>
        <w:spacing w:line="269" w:lineRule="exact"/>
      </w:pPr>
      <w:r>
        <w:t>Infrastruktura</w:t>
      </w:r>
      <w:r>
        <w:rPr>
          <w:spacing w:val="-14"/>
        </w:rPr>
        <w:t xml:space="preserve"> </w:t>
      </w:r>
      <w:r>
        <w:t>komunalna,</w:t>
      </w:r>
    </w:p>
    <w:p w:rsidR="00005516" w:rsidRDefault="00005516" w:rsidP="00005516">
      <w:pPr>
        <w:pStyle w:val="Akapitzlist"/>
        <w:numPr>
          <w:ilvl w:val="2"/>
          <w:numId w:val="57"/>
        </w:numPr>
        <w:tabs>
          <w:tab w:val="left" w:pos="1192"/>
          <w:tab w:val="left" w:pos="1193"/>
        </w:tabs>
        <w:spacing w:before="1" w:line="269" w:lineRule="exact"/>
      </w:pPr>
      <w:r>
        <w:t>Turystyka,</w:t>
      </w:r>
    </w:p>
    <w:p w:rsidR="00005516" w:rsidRDefault="00005516" w:rsidP="00005516">
      <w:pPr>
        <w:pStyle w:val="Akapitzlist"/>
        <w:numPr>
          <w:ilvl w:val="2"/>
          <w:numId w:val="57"/>
        </w:numPr>
        <w:tabs>
          <w:tab w:val="left" w:pos="1192"/>
          <w:tab w:val="left" w:pos="1193"/>
        </w:tabs>
        <w:spacing w:line="269" w:lineRule="exact"/>
      </w:pPr>
      <w:r>
        <w:t>Zarobki</w:t>
      </w:r>
      <w:r>
        <w:rPr>
          <w:spacing w:val="-10"/>
        </w:rPr>
        <w:t xml:space="preserve"> </w:t>
      </w:r>
      <w:r>
        <w:t>mieszkańców,</w:t>
      </w:r>
    </w:p>
    <w:p w:rsidR="00005516" w:rsidRDefault="00005516" w:rsidP="00005516">
      <w:pPr>
        <w:pStyle w:val="Akapitzlist"/>
        <w:numPr>
          <w:ilvl w:val="2"/>
          <w:numId w:val="57"/>
        </w:numPr>
        <w:tabs>
          <w:tab w:val="left" w:pos="1192"/>
          <w:tab w:val="left" w:pos="1193"/>
        </w:tabs>
        <w:spacing w:line="269" w:lineRule="exact"/>
      </w:pPr>
      <w:r>
        <w:t>Estetyka</w:t>
      </w:r>
      <w:r>
        <w:rPr>
          <w:spacing w:val="-11"/>
        </w:rPr>
        <w:t xml:space="preserve"> </w:t>
      </w:r>
      <w:r>
        <w:t>miejscowości,</w:t>
      </w:r>
    </w:p>
    <w:p w:rsidR="00005516" w:rsidRDefault="00005516" w:rsidP="00005516">
      <w:pPr>
        <w:pStyle w:val="Akapitzlist"/>
        <w:numPr>
          <w:ilvl w:val="2"/>
          <w:numId w:val="57"/>
        </w:numPr>
        <w:tabs>
          <w:tab w:val="left" w:pos="1192"/>
          <w:tab w:val="left" w:pos="1193"/>
        </w:tabs>
        <w:spacing w:line="269" w:lineRule="exact"/>
      </w:pPr>
      <w:r>
        <w:t>Oferta spędzania wolnego</w:t>
      </w:r>
      <w:r>
        <w:rPr>
          <w:spacing w:val="-13"/>
        </w:rPr>
        <w:t xml:space="preserve"> </w:t>
      </w:r>
      <w:r>
        <w:t>czasu,</w:t>
      </w:r>
    </w:p>
    <w:p w:rsidR="00005516" w:rsidRDefault="00005516" w:rsidP="00005516">
      <w:pPr>
        <w:pStyle w:val="Akapitzlist"/>
        <w:numPr>
          <w:ilvl w:val="2"/>
          <w:numId w:val="57"/>
        </w:numPr>
        <w:tabs>
          <w:tab w:val="left" w:pos="1192"/>
          <w:tab w:val="left" w:pos="1193"/>
        </w:tabs>
        <w:spacing w:line="269" w:lineRule="exact"/>
      </w:pPr>
      <w:r>
        <w:t>Ochrona środowiska</w:t>
      </w:r>
      <w:r>
        <w:rPr>
          <w:spacing w:val="-14"/>
        </w:rPr>
        <w:t xml:space="preserve"> </w:t>
      </w:r>
      <w:r>
        <w:t>naturalnego.</w:t>
      </w:r>
    </w:p>
    <w:p w:rsidR="00005516" w:rsidRPr="00A430A9" w:rsidRDefault="00005516" w:rsidP="00005516">
      <w:pPr>
        <w:pStyle w:val="Tekstpodstawowy"/>
        <w:spacing w:before="58"/>
        <w:ind w:left="112" w:right="124" w:firstLine="708"/>
        <w:jc w:val="both"/>
        <w:rPr>
          <w:lang w:val="pl-PL"/>
        </w:rPr>
      </w:pPr>
      <w:r w:rsidRPr="00A430A9">
        <w:rPr>
          <w:lang w:val="pl-PL"/>
        </w:rPr>
        <w:t>Każdą  z  kategorii  respondenci  mogli  ocenić  w  sześciostopniowej  skali  od  1  (bardzo  niezadowolony)  do 6 (bardzo zadowolony). Takie uszczegółowienie „wymiarów”, składających się na całościowe zadowolenie z życia pozwoliło na uchwycenie istotnych różnic w poziomie satysfakcji mieszkańców. Poniżej zaprezentowano szczegółowe wyniki badań dla każdej z dziedzin</w:t>
      </w:r>
      <w:r w:rsidRPr="00A430A9">
        <w:rPr>
          <w:spacing w:val="-22"/>
          <w:lang w:val="pl-PL"/>
        </w:rPr>
        <w:t xml:space="preserve"> </w:t>
      </w:r>
      <w:r w:rsidRPr="00A430A9">
        <w:rPr>
          <w:lang w:val="pl-PL"/>
        </w:rPr>
        <w:t>rozwojowych:</w:t>
      </w:r>
    </w:p>
    <w:p w:rsidR="00005516" w:rsidRPr="00A430A9" w:rsidRDefault="00005516" w:rsidP="00005516">
      <w:pPr>
        <w:jc w:val="both"/>
        <w:rPr>
          <w:lang w:val="pl-PL"/>
        </w:rPr>
        <w:sectPr w:rsidR="00005516" w:rsidRPr="00A430A9">
          <w:pgSz w:w="11920" w:h="16850"/>
          <w:pgMar w:top="480" w:right="440" w:bottom="480" w:left="740" w:header="0" w:footer="282" w:gutter="0"/>
          <w:cols w:space="708"/>
        </w:sectPr>
      </w:pPr>
    </w:p>
    <w:p w:rsidR="00005516" w:rsidRPr="00A430A9" w:rsidRDefault="00005516" w:rsidP="00005516">
      <w:pPr>
        <w:spacing w:before="62"/>
        <w:ind w:left="112"/>
        <w:rPr>
          <w:b/>
          <w:sz w:val="20"/>
          <w:lang w:val="pl-PL"/>
        </w:rPr>
      </w:pPr>
      <w:r w:rsidRPr="00A430A9">
        <w:rPr>
          <w:b/>
          <w:sz w:val="20"/>
          <w:lang w:val="pl-PL"/>
        </w:rPr>
        <w:lastRenderedPageBreak/>
        <w:t>Wykres 3. Zadowolenie mieszkańców w odniesieniu do bezpieczeństwa publicznego</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C209CC" w:rsidP="00005516">
      <w:pPr>
        <w:tabs>
          <w:tab w:val="left" w:pos="3628"/>
        </w:tabs>
        <w:spacing w:before="119"/>
        <w:ind w:left="2526"/>
        <w:rPr>
          <w:rFonts w:ascii="Arial"/>
          <w:sz w:val="20"/>
          <w:lang w:val="pl-PL"/>
        </w:rPr>
      </w:pPr>
      <w:r w:rsidRPr="00C209CC">
        <w:rPr>
          <w:noProof/>
          <w:lang w:val="pl-PL" w:eastAsia="pl-PL"/>
        </w:rPr>
        <w:pict>
          <v:group id="Group 1075" o:spid="_x0000_s1204" style="position:absolute;left:0;text-align:left;margin-left:73.95pt;margin-top:19.95pt;width:237.25pt;height:232.05pt;z-index:-251525120;mso-position-horizontal-relative:page" coordorigin="1479,399" coordsize="4745,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">
            <v:shape id="Picture 1080" o:spid="_x0000_s1205" type="#_x0000_t75" style="position:absolute;left:1479;top:399;width:4652;height:46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Z6/jEAAAA3QAAAA8AAABkcnMvZG93bnJldi54bWxET01rwkAQvRf8D8sIXkrdGKRKdBUVpBER&#10;rK14HbJjEszOhuzWxH/vFgq9zeN9znzZmUrcqXGlZQWjYQSCOLO65FzB99f2bQrCeWSNlWVS8CAH&#10;y0XvZY6Jti1/0v3kcxFC2CWooPC+TqR0WUEG3dDWxIG72sagD7DJpW6wDeGmknEUvUuDJYeGAmva&#10;FJTdTj9GweXwOuHd6GN/Tq/HdTs9j8cuS5Ua9LvVDISnzv+L/9ypDvPjKIbfb8IJc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Z6/jEAAAA3QAAAA8AAAAAAAAAAAAAAAAA&#10;nwIAAGRycy9kb3ducmV2LnhtbFBLBQYAAAAABAAEAPcAAACQAwAAAAA=&#10;">
              <v:imagedata r:id="rId37" o:title=""/>
            </v:shape>
            <v:shape id="Text Box 1079" o:spid="_x0000_s1206" type="#_x0000_t202" style="position:absolute;left:1568;top:975;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LsMA&#10;AADdAAAADwAAAGRycy9kb3ducmV2LnhtbERPTWsCMRC9F/wPYQRvNamC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RLsMAAADdAAAADwAAAAAAAAAAAAAAAACYAgAAZHJzL2Rv&#10;d25yZXYueG1sUEsFBgAAAAAEAAQA9QAAAIgDAAAAAA==&#10;" filled="f" stroked="f">
              <v:textbox style="mso-next-textbox:#Text Box 1079" inset="0,0,0,0">
                <w:txbxContent>
                  <w:p w:rsidR="00A448A7" w:rsidRDefault="00A448A7" w:rsidP="00005516">
                    <w:pPr>
                      <w:spacing w:line="199" w:lineRule="exact"/>
                      <w:ind w:right="-1"/>
                      <w:rPr>
                        <w:rFonts w:ascii="Arial"/>
                        <w:sz w:val="20"/>
                      </w:rPr>
                    </w:pPr>
                    <w:r>
                      <w:rPr>
                        <w:rFonts w:ascii="Arial"/>
                        <w:spacing w:val="-8"/>
                        <w:w w:val="95"/>
                        <w:sz w:val="20"/>
                      </w:rPr>
                      <w:t>17%</w:t>
                    </w:r>
                  </w:p>
                </w:txbxContent>
              </v:textbox>
            </v:shape>
            <v:shape id="Text Box 1078" o:spid="_x0000_s1207" type="#_x0000_t202" style="position:absolute;left:5847;top:1246;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JWsMA&#10;AADdAAAADwAAAGRycy9kb3ducmV2LnhtbERPTWsCMRC9F/wPYQRvNamI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cJWsMAAADdAAAADwAAAAAAAAAAAAAAAACYAgAAZHJzL2Rv&#10;d25yZXYueG1sUEsFBgAAAAAEAAQA9QAAAIgDAAAAAA==&#10;" filled="f" stroked="f">
              <v:textbox style="mso-next-textbox:#Text Box 1078" inset="0,0,0,0">
                <w:txbxContent>
                  <w:p w:rsidR="00A448A7" w:rsidRDefault="00A448A7" w:rsidP="00005516">
                    <w:pPr>
                      <w:spacing w:line="199" w:lineRule="exact"/>
                      <w:ind w:right="-1"/>
                      <w:rPr>
                        <w:rFonts w:ascii="Arial"/>
                        <w:sz w:val="20"/>
                      </w:rPr>
                    </w:pPr>
                    <w:r>
                      <w:rPr>
                        <w:rFonts w:ascii="Arial"/>
                        <w:spacing w:val="-8"/>
                        <w:w w:val="95"/>
                        <w:sz w:val="20"/>
                      </w:rPr>
                      <w:t>12%</w:t>
                    </w:r>
                  </w:p>
                </w:txbxContent>
              </v:textbox>
            </v:shape>
            <v:shape id="Text Box 1077" o:spid="_x0000_s1208" type="#_x0000_t202" style="position:absolute;left:5749;top:4165;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swcMA&#10;AADdAAAADwAAAGRycy9kb3ducmV2LnhtbERPTWsCMRC9F/wPYQRvNamg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swcMAAADdAAAADwAAAAAAAAAAAAAAAACYAgAAZHJzL2Rv&#10;d25yZXYueG1sUEsFBgAAAAAEAAQA9QAAAIgDAAAAAA==&#10;" filled="f" stroked="f">
              <v:textbox style="mso-next-textbox:#Text Box 1077" inset="0,0,0,0">
                <w:txbxContent>
                  <w:p w:rsidR="00A448A7" w:rsidRDefault="00A448A7" w:rsidP="00005516">
                    <w:pPr>
                      <w:spacing w:line="199" w:lineRule="exact"/>
                      <w:ind w:right="-1"/>
                      <w:rPr>
                        <w:rFonts w:ascii="Arial"/>
                        <w:sz w:val="20"/>
                      </w:rPr>
                    </w:pPr>
                    <w:r>
                      <w:rPr>
                        <w:rFonts w:ascii="Arial"/>
                        <w:spacing w:val="-8"/>
                        <w:w w:val="95"/>
                        <w:sz w:val="20"/>
                      </w:rPr>
                      <w:t>26%</w:t>
                    </w:r>
                  </w:p>
                </w:txbxContent>
              </v:textbox>
            </v:shape>
            <v:shape id="Text Box 1076" o:spid="_x0000_s1209" type="#_x0000_t202" style="position:absolute;left:1700;top:4429;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ytsMA&#10;AADdAAAADwAAAGRycy9kb3ducmV2LnhtbERPTWsCMRC9F/wPYYTeaqKHpV2NImKhUChdt4cex824&#10;G9xM1k2q6783gtDbPN7nLFaDa8WZ+mA9a5hOFAjiyhvLtYaf8v3lFUSIyAZbz6ThSgFWy9HTAnPj&#10;L1zQeRdrkUI45KihibHLpQxVQw7DxHfEiTv43mFMsK+l6fGSwl0rZ0pl0qHl1NBgR5uGquPuz2lY&#10;/3Kxtaev/XdxKGxZvin+zI5aP4+H9RxEpCH+ix/uD5Pmz1Q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ytsMAAADdAAAADwAAAAAAAAAAAAAAAACYAgAAZHJzL2Rv&#10;d25yZXYueG1sUEsFBgAAAAAEAAQA9QAAAIgDAAAAAA==&#10;" filled="f" stroked="f">
              <v:textbox style="mso-next-textbox:#Text Box 1076" inset="0,0,0,0">
                <w:txbxContent>
                  <w:p w:rsidR="00A448A7" w:rsidRDefault="00A448A7" w:rsidP="00005516">
                    <w:pPr>
                      <w:spacing w:line="199" w:lineRule="exact"/>
                      <w:ind w:right="-1"/>
                      <w:rPr>
                        <w:rFonts w:ascii="Arial"/>
                        <w:sz w:val="20"/>
                      </w:rPr>
                    </w:pPr>
                    <w:r>
                      <w:rPr>
                        <w:rFonts w:ascii="Arial"/>
                        <w:spacing w:val="-8"/>
                        <w:w w:val="95"/>
                        <w:sz w:val="20"/>
                      </w:rPr>
                      <w:t>29%</w:t>
                    </w:r>
                  </w:p>
                </w:txbxContent>
              </v:textbox>
            </v:shape>
            <w10:wrap anchorx="page"/>
          </v:group>
        </w:pict>
      </w:r>
      <w:r w:rsidR="00005516" w:rsidRPr="00A430A9">
        <w:rPr>
          <w:rFonts w:ascii="Arial"/>
          <w:spacing w:val="-3"/>
          <w:position w:val="9"/>
          <w:sz w:val="20"/>
          <w:lang w:val="pl-PL"/>
        </w:rPr>
        <w:t>5%</w:t>
      </w:r>
      <w:r w:rsidR="00005516" w:rsidRPr="00A430A9">
        <w:rPr>
          <w:rFonts w:ascii="Arial"/>
          <w:spacing w:val="-3"/>
          <w:position w:val="9"/>
          <w:sz w:val="20"/>
          <w:lang w:val="pl-PL"/>
        </w:rPr>
        <w:tab/>
      </w:r>
      <w:r w:rsidR="00005516" w:rsidRPr="00A430A9">
        <w:rPr>
          <w:rFonts w:ascii="Arial"/>
          <w:spacing w:val="-8"/>
          <w:sz w:val="20"/>
          <w:lang w:val="pl-PL"/>
        </w:rPr>
        <w:t>10%</w:t>
      </w: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spacing w:before="4"/>
        <w:rPr>
          <w:rFonts w:ascii="Arial"/>
          <w:sz w:val="25"/>
          <w:lang w:val="pl-PL"/>
        </w:rPr>
      </w:pPr>
    </w:p>
    <w:p w:rsidR="00005516" w:rsidRPr="00A430A9" w:rsidRDefault="00005516" w:rsidP="00005516">
      <w:pPr>
        <w:spacing w:line="290" w:lineRule="auto"/>
        <w:ind w:left="6262" w:right="1806"/>
        <w:rPr>
          <w:rFonts w:ascii="Arial"/>
          <w:sz w:val="18"/>
          <w:lang w:val="pl-PL"/>
        </w:rPr>
      </w:pPr>
      <w:r>
        <w:rPr>
          <w:noProof/>
          <w:lang w:val="pl-PL" w:eastAsia="pl-PL"/>
        </w:rPr>
        <w:drawing>
          <wp:anchor distT="0" distB="0" distL="0" distR="0" simplePos="0" relativeHeight="251675648" behindDoc="0" locked="0" layoutInCell="1" allowOverlap="1">
            <wp:simplePos x="0" y="0"/>
            <wp:positionH relativeFrom="page">
              <wp:posOffset>4340225</wp:posOffset>
            </wp:positionH>
            <wp:positionV relativeFrom="paragraph">
              <wp:posOffset>26693</wp:posOffset>
            </wp:positionV>
            <wp:extent cx="75564" cy="75565"/>
            <wp:effectExtent l="0" t="0" r="0" b="0"/>
            <wp:wrapNone/>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8" cstate="print"/>
                    <a:stretch>
                      <a:fillRect/>
                    </a:stretch>
                  </pic:blipFill>
                  <pic:spPr>
                    <a:xfrm>
                      <a:off x="0" y="0"/>
                      <a:ext cx="75564" cy="75565"/>
                    </a:xfrm>
                    <a:prstGeom prst="rect">
                      <a:avLst/>
                    </a:prstGeom>
                  </pic:spPr>
                </pic:pic>
              </a:graphicData>
            </a:graphic>
          </wp:anchor>
        </w:drawing>
      </w:r>
      <w:r>
        <w:rPr>
          <w:noProof/>
          <w:lang w:val="pl-PL" w:eastAsia="pl-PL"/>
        </w:rPr>
        <w:drawing>
          <wp:anchor distT="0" distB="0" distL="0" distR="0" simplePos="0" relativeHeight="251676672" behindDoc="0" locked="0" layoutInCell="1" allowOverlap="1">
            <wp:simplePos x="0" y="0"/>
            <wp:positionH relativeFrom="page">
              <wp:posOffset>4340225</wp:posOffset>
            </wp:positionH>
            <wp:positionV relativeFrom="paragraph">
              <wp:posOffset>186078</wp:posOffset>
            </wp:positionV>
            <wp:extent cx="75564" cy="75565"/>
            <wp:effectExtent l="0" t="0" r="0" b="0"/>
            <wp:wrapNone/>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39" cstate="print"/>
                    <a:stretch>
                      <a:fillRect/>
                    </a:stretch>
                  </pic:blipFill>
                  <pic:spPr>
                    <a:xfrm>
                      <a:off x="0" y="0"/>
                      <a:ext cx="75564" cy="75565"/>
                    </a:xfrm>
                    <a:prstGeom prst="rect">
                      <a:avLst/>
                    </a:prstGeom>
                  </pic:spPr>
                </pic:pic>
              </a:graphicData>
            </a:graphic>
          </wp:anchor>
        </w:drawing>
      </w:r>
      <w:r w:rsidRPr="00A430A9">
        <w:rPr>
          <w:rFonts w:ascii="Arial"/>
          <w:sz w:val="18"/>
          <w:lang w:val="pl-PL"/>
        </w:rPr>
        <w:t>1 - jestem bardzo niezadowolony 2</w:t>
      </w:r>
    </w:p>
    <w:p w:rsidR="00005516" w:rsidRPr="00A430A9" w:rsidRDefault="00005516" w:rsidP="00005516">
      <w:pPr>
        <w:spacing w:before="2"/>
        <w:ind w:left="1913"/>
        <w:jc w:val="center"/>
        <w:rPr>
          <w:rFonts w:ascii="Arial"/>
          <w:sz w:val="18"/>
          <w:lang w:val="pl-PL"/>
        </w:rPr>
      </w:pPr>
      <w:r>
        <w:rPr>
          <w:noProof/>
          <w:lang w:val="pl-PL" w:eastAsia="pl-PL"/>
        </w:rPr>
        <w:drawing>
          <wp:anchor distT="0" distB="0" distL="0" distR="0" simplePos="0" relativeHeight="251677696" behindDoc="0" locked="0" layoutInCell="1" allowOverlap="1">
            <wp:simplePos x="0" y="0"/>
            <wp:positionH relativeFrom="page">
              <wp:posOffset>4340225</wp:posOffset>
            </wp:positionH>
            <wp:positionV relativeFrom="paragraph">
              <wp:posOffset>29488</wp:posOffset>
            </wp:positionV>
            <wp:extent cx="74929" cy="74929"/>
            <wp:effectExtent l="0" t="0" r="0" b="0"/>
            <wp:wrapNone/>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40" cstate="print"/>
                    <a:stretch>
                      <a:fillRect/>
                    </a:stretch>
                  </pic:blipFill>
                  <pic:spPr>
                    <a:xfrm>
                      <a:off x="0" y="0"/>
                      <a:ext cx="74929" cy="74929"/>
                    </a:xfrm>
                    <a:prstGeom prst="rect">
                      <a:avLst/>
                    </a:prstGeom>
                  </pic:spPr>
                </pic:pic>
              </a:graphicData>
            </a:graphic>
          </wp:anchor>
        </w:drawing>
      </w:r>
      <w:r w:rsidRPr="00A430A9">
        <w:rPr>
          <w:rFonts w:ascii="Arial"/>
          <w:w w:val="99"/>
          <w:sz w:val="18"/>
          <w:lang w:val="pl-PL"/>
        </w:rPr>
        <w:t>3</w:t>
      </w:r>
    </w:p>
    <w:p w:rsidR="00005516" w:rsidRPr="00A430A9" w:rsidRDefault="00005516" w:rsidP="00005516">
      <w:pPr>
        <w:spacing w:before="42"/>
        <w:ind w:left="1913"/>
        <w:jc w:val="center"/>
        <w:rPr>
          <w:rFonts w:ascii="Arial"/>
          <w:sz w:val="18"/>
          <w:lang w:val="pl-PL"/>
        </w:rPr>
      </w:pPr>
      <w:r>
        <w:rPr>
          <w:noProof/>
          <w:lang w:val="pl-PL" w:eastAsia="pl-PL"/>
        </w:rPr>
        <w:drawing>
          <wp:anchor distT="0" distB="0" distL="0" distR="0" simplePos="0" relativeHeight="251678720" behindDoc="0" locked="0" layoutInCell="1" allowOverlap="1">
            <wp:simplePos x="0" y="0"/>
            <wp:positionH relativeFrom="page">
              <wp:posOffset>4340225</wp:posOffset>
            </wp:positionH>
            <wp:positionV relativeFrom="paragraph">
              <wp:posOffset>55776</wp:posOffset>
            </wp:positionV>
            <wp:extent cx="74929" cy="74929"/>
            <wp:effectExtent l="0" t="0" r="0" b="0"/>
            <wp:wrapNone/>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41" cstate="print"/>
                    <a:stretch>
                      <a:fillRect/>
                    </a:stretch>
                  </pic:blipFill>
                  <pic:spPr>
                    <a:xfrm>
                      <a:off x="0" y="0"/>
                      <a:ext cx="74929" cy="74929"/>
                    </a:xfrm>
                    <a:prstGeom prst="rect">
                      <a:avLst/>
                    </a:prstGeom>
                  </pic:spPr>
                </pic:pic>
              </a:graphicData>
            </a:graphic>
          </wp:anchor>
        </w:drawing>
      </w:r>
      <w:r w:rsidRPr="00A430A9">
        <w:rPr>
          <w:rFonts w:ascii="Arial"/>
          <w:w w:val="99"/>
          <w:sz w:val="18"/>
          <w:lang w:val="pl-PL"/>
        </w:rPr>
        <w:t>4</w:t>
      </w:r>
    </w:p>
    <w:p w:rsidR="00005516" w:rsidRPr="00A430A9" w:rsidRDefault="00005516" w:rsidP="00005516">
      <w:pPr>
        <w:spacing w:before="45"/>
        <w:ind w:left="1913"/>
        <w:jc w:val="center"/>
        <w:rPr>
          <w:rFonts w:ascii="Arial"/>
          <w:sz w:val="18"/>
          <w:lang w:val="pl-PL"/>
        </w:rPr>
      </w:pPr>
      <w:r>
        <w:rPr>
          <w:noProof/>
          <w:lang w:val="pl-PL" w:eastAsia="pl-PL"/>
        </w:rPr>
        <w:drawing>
          <wp:anchor distT="0" distB="0" distL="0" distR="0" simplePos="0" relativeHeight="251679744" behindDoc="0" locked="0" layoutInCell="1" allowOverlap="1">
            <wp:simplePos x="0" y="0"/>
            <wp:positionH relativeFrom="page">
              <wp:posOffset>4340225</wp:posOffset>
            </wp:positionH>
            <wp:positionV relativeFrom="paragraph">
              <wp:posOffset>56412</wp:posOffset>
            </wp:positionV>
            <wp:extent cx="75564" cy="75565"/>
            <wp:effectExtent l="0" t="0" r="0" b="0"/>
            <wp:wrapNone/>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42"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005516" w:rsidRPr="00A430A9" w:rsidRDefault="00005516" w:rsidP="00005516">
      <w:pPr>
        <w:spacing w:before="45"/>
        <w:ind w:left="6262"/>
        <w:rPr>
          <w:rFonts w:ascii="Arial"/>
          <w:sz w:val="18"/>
          <w:lang w:val="pl-PL"/>
        </w:rPr>
      </w:pPr>
      <w:r>
        <w:rPr>
          <w:noProof/>
          <w:lang w:val="pl-PL" w:eastAsia="pl-PL"/>
        </w:rPr>
        <w:drawing>
          <wp:anchor distT="0" distB="0" distL="0" distR="0" simplePos="0" relativeHeight="251784192" behindDoc="1" locked="0" layoutInCell="1" allowOverlap="1">
            <wp:simplePos x="0" y="0"/>
            <wp:positionH relativeFrom="page">
              <wp:posOffset>4340225</wp:posOffset>
            </wp:positionH>
            <wp:positionV relativeFrom="paragraph">
              <wp:posOffset>55777</wp:posOffset>
            </wp:positionV>
            <wp:extent cx="75564" cy="75565"/>
            <wp:effectExtent l="0" t="0" r="0" b="0"/>
            <wp:wrapNone/>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43"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6"/>
        <w:rPr>
          <w:rFonts w:ascii="Arial"/>
          <w:sz w:val="20"/>
          <w:lang w:val="pl-PL"/>
        </w:rPr>
      </w:pPr>
    </w:p>
    <w:p w:rsidR="00005516" w:rsidRPr="00A430A9" w:rsidRDefault="00005516" w:rsidP="00005516">
      <w:pPr>
        <w:ind w:left="112"/>
        <w:rPr>
          <w:i/>
          <w:sz w:val="20"/>
          <w:lang w:val="pl-PL"/>
        </w:rPr>
      </w:pPr>
      <w:r w:rsidRPr="00A430A9">
        <w:rPr>
          <w:i/>
          <w:sz w:val="20"/>
          <w:lang w:val="pl-PL"/>
        </w:rPr>
        <w:t>Źródło: badania własne (n=1068).</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99" w:firstLine="708"/>
        <w:jc w:val="both"/>
        <w:rPr>
          <w:lang w:val="pl-PL"/>
        </w:rPr>
      </w:pPr>
      <w:r w:rsidRPr="00A430A9">
        <w:rPr>
          <w:lang w:val="pl-PL"/>
        </w:rPr>
        <w:t>Poziom zadowolenia z bezpieczeństwa publicznego jest umiarkowany. Większość z respondentów (55%) wskazała tutaj odpowiedzi neutralne („raczej zadowolony” i „raczej niezadowolony”). Osoby wyraźnie zadowolone    z tego obszaru tematycznego stanowią łącznie 23% badanych (w tym 5% to osoby bardzo zadowolone), zaś wyraźnie niezadowolone 22% ankietowanych (w tym 10% wybrało odpowiedź „bardzo</w:t>
      </w:r>
      <w:r w:rsidRPr="00A430A9">
        <w:rPr>
          <w:spacing w:val="-28"/>
          <w:lang w:val="pl-PL"/>
        </w:rPr>
        <w:t xml:space="preserve"> </w:t>
      </w:r>
      <w:r w:rsidRPr="00A430A9">
        <w:rPr>
          <w:lang w:val="pl-PL"/>
        </w:rPr>
        <w:t>niezadowolony”).</w:t>
      </w:r>
    </w:p>
    <w:p w:rsidR="00005516" w:rsidRPr="00A430A9" w:rsidRDefault="00005516" w:rsidP="00005516">
      <w:pPr>
        <w:pStyle w:val="Tekstpodstawowy"/>
        <w:spacing w:before="8"/>
        <w:rPr>
          <w:sz w:val="25"/>
          <w:lang w:val="pl-PL"/>
        </w:rPr>
      </w:pPr>
    </w:p>
    <w:p w:rsidR="00005516" w:rsidRPr="00A430A9" w:rsidRDefault="00005516" w:rsidP="00005516">
      <w:pPr>
        <w:ind w:left="112"/>
        <w:rPr>
          <w:b/>
          <w:sz w:val="20"/>
          <w:lang w:val="pl-PL"/>
        </w:rPr>
      </w:pPr>
      <w:r w:rsidRPr="00A430A9">
        <w:rPr>
          <w:b/>
          <w:sz w:val="20"/>
          <w:lang w:val="pl-PL"/>
        </w:rPr>
        <w:t>Wykres 4. Zadowolenie mieszkańców w odniesieniu do rynku pracy na terenie objętym badaniem</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spacing w:before="140"/>
        <w:ind w:left="2258"/>
        <w:rPr>
          <w:rFonts w:ascii="Arial"/>
          <w:sz w:val="20"/>
          <w:lang w:val="pl-PL"/>
        </w:rPr>
      </w:pPr>
      <w:r w:rsidRPr="00A430A9">
        <w:rPr>
          <w:rFonts w:ascii="Arial"/>
          <w:position w:val="-5"/>
          <w:sz w:val="20"/>
          <w:lang w:val="pl-PL"/>
        </w:rPr>
        <w:t>5%</w:t>
      </w:r>
      <w:r w:rsidRPr="00A430A9">
        <w:rPr>
          <w:rFonts w:ascii="Arial"/>
          <w:spacing w:val="50"/>
          <w:position w:val="-5"/>
          <w:sz w:val="20"/>
          <w:lang w:val="pl-PL"/>
        </w:rPr>
        <w:t xml:space="preserve"> </w:t>
      </w:r>
      <w:r w:rsidRPr="00A430A9">
        <w:rPr>
          <w:rFonts w:ascii="Arial"/>
          <w:sz w:val="20"/>
          <w:lang w:val="pl-PL"/>
        </w:rPr>
        <w:t>1%</w:t>
      </w:r>
    </w:p>
    <w:p w:rsidR="00005516" w:rsidRPr="00A430A9" w:rsidRDefault="00005516" w:rsidP="00005516">
      <w:pPr>
        <w:pStyle w:val="Tekstpodstawowy"/>
        <w:spacing w:before="9"/>
        <w:rPr>
          <w:rFonts w:ascii="Arial"/>
          <w:sz w:val="21"/>
          <w:lang w:val="pl-PL"/>
        </w:rPr>
      </w:pPr>
    </w:p>
    <w:p w:rsidR="00005516" w:rsidRPr="00A430A9" w:rsidRDefault="00005516" w:rsidP="00005516">
      <w:pPr>
        <w:rPr>
          <w:rFonts w:ascii="Arial"/>
          <w:sz w:val="21"/>
          <w:lang w:val="pl-PL"/>
        </w:rPr>
        <w:sectPr w:rsidR="00005516" w:rsidRPr="00A430A9">
          <w:pgSz w:w="11920" w:h="16850"/>
          <w:pgMar w:top="480" w:right="460" w:bottom="480" w:left="740" w:header="0" w:footer="282" w:gutter="0"/>
          <w:cols w:space="708"/>
        </w:sectPr>
      </w:pPr>
    </w:p>
    <w:p w:rsidR="00005516" w:rsidRPr="00A430A9" w:rsidRDefault="00C209CC" w:rsidP="00005516">
      <w:pPr>
        <w:spacing w:before="74"/>
        <w:jc w:val="right"/>
        <w:rPr>
          <w:rFonts w:ascii="Arial"/>
          <w:sz w:val="20"/>
          <w:lang w:val="pl-PL"/>
        </w:rPr>
      </w:pPr>
      <w:r w:rsidRPr="00C209CC">
        <w:rPr>
          <w:noProof/>
          <w:lang w:val="pl-PL" w:eastAsia="pl-PL"/>
        </w:rPr>
        <w:lastRenderedPageBreak/>
        <w:pict>
          <v:group id="Group 1056" o:spid="_x0000_s1210" style="position:absolute;left:0;text-align:left;margin-left:87.9pt;margin-top:-12.1pt;width:190.05pt;height:189.45pt;z-index:-251524096;mso-position-horizontal-relative:page" coordorigin="1758,-242" coordsize="3801,3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">
            <v:shape id="Freeform 1074" o:spid="_x0000_s1211" style="position:absolute;left:3657;top:-236;width:1896;height:2562;visibility:visible;mso-wrap-style:square;v-text-anchor:top" coordsize="1896,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WTncQA&#10;AADdAAAADwAAAGRycy9kb3ducmV2LnhtbERPzWrCQBC+F/oOyxS8SN0YqWjMRkrF0kMvah9gyI5J&#10;2t3ZkN38+PZuodDbfHy/k+8na8RAnW8cK1guEhDEpdMNVwq+LsfnDQgfkDUax6TgRh72xeNDjpl2&#10;I59oOIdKxBD2GSqoQ2gzKX1Zk0W/cC1x5K6usxgi7CqpOxxjuDUyTZK1tNhwbKixpbeayp9zbxVs&#10;05udy749rLZ6/v3ZGCtfzLtSs6fpdQci0BT+xX/uDx3nLzcr+P0mni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k53EAAAA3QAAAA8AAAAAAAAAAAAAAAAAmAIAAGRycy9k&#10;b3ducmV2LnhtbFBLBQYAAAAABAAEAPUAAACJAwAAAAA=&#10;" path="m1,l,,1,1889r1770,673l1779,2540r24,-67l1827,2391r21,-82l1865,2226r13,-84l1888,2058r6,-84l1896,1889r-2,-85l1888,1719r-10,-84l1865,1551r-17,-83l1827,1386r-24,-81l1775,1225r-32,-79l1708,1069r-39,-75l1627,920r-45,-72l1534,778r-52,-67l1428,646r-58,-63l1310,523r-62,-57l1182,412r-67,-52l1044,312,972,267,899,225,823,187,746,152,667,120,587,92,505,68,422,47,339,30,255,17,171,7,86,2,1,xe" fillcolor="maroon" stroked="f">
              <v:path arrowok="t" o:connecttype="custom" o:connectlocs="1,-236;0,-236;1,1653;1771,2326;1779,2304;1803,2237;1827,2155;1848,2073;1865,1990;1878,1906;1888,1822;1894,1738;1896,1653;1894,1568;1888,1483;1878,1399;1865,1315;1848,1232;1827,1150;1803,1069;1775,989;1743,910;1708,833;1669,758;1627,684;1582,612;1534,542;1482,475;1428,410;1370,347;1310,287;1248,230;1182,176;1115,124;1044,76;972,31;899,-11;823,-49;746,-84;667,-116;587,-144;505,-168;422,-189;339,-206;255,-219;171,-229;86,-234;1,-236" o:connectangles="0,0,0,0,0,0,0,0,0,0,0,0,0,0,0,0,0,0,0,0,0,0,0,0,0,0,0,0,0,0,0,0,0,0,0,0,0,0,0,0,0,0,0,0,0,0,0,0"/>
            </v:shape>
            <v:shape id="Freeform 1073" o:spid="_x0000_s1212" style="position:absolute;left:3658;top:-241;width:1901;height:2573;visibility:visible;mso-wrap-style:square;v-text-anchor:top" coordsize="190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QXsMQA&#10;AADdAAAADwAAAGRycy9kb3ducmV2LnhtbERP30vDMBB+F/wfwgm+ubRFZXTNhg5EQWRY96BvR3Nt&#10;yppL18Qu/vdGEPZ2H9/PqzbRDmKmyfeOFeSLDARx43TPnYL9x9PNEoQPyBoHx6Tghzxs1pcXFZba&#10;nfid5jp0IoWwL1GBCWEspfSNIYt+4UbixLVushgSnDqpJzylcDvIIsvupcWeU4PBkbaGmkP9bRXs&#10;nttYsHn8GvL9693bcY7F5y4qdX0VH1YgAsVwFv+7X3Sany9v4e+bd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EF7DEAAAA3QAAAA8AAAAAAAAAAAAAAAAAmAIAAGRycy9k&#10;b3ducmV2LnhtbFBLBQYAAAAABAAEAPUAAACJAwAAAAA=&#10;" path="m,l,11r85,2l170,18r84,9l337,40r83,17l502,78r82,24l664,130r78,32l819,197r76,38l968,276r72,45l1110,370r68,51l1243,475r62,57l1365,592r58,62l1477,719r51,68l1577,856r45,72l1663,1001r39,75l1737,1153r31,79l1796,1311r25,81l1842,1474r17,83l1872,1641r10,84l1888,1809r2,85l1888,1978r-6,85l1872,2147r-13,83l1842,2313r-21,82l1796,2476r-23,67l1765,2566r5,1l1769,2573r3,l1775,2570r,-1l1799,2502r32,-104l1852,2315r18,-83l1883,2148r10,-84l1899,1979r2,-85l1899,1809r-6,-85l1883,1639r-13,-84l1852,1472r-21,-83l1807,1308r-28,-80l1747,1149r-35,-77l1673,996r-42,-74l1586,850r-48,-70l1486,713r-55,-66l1373,585r-60,-61l1250,467r-65,-55l1117,361r-70,-49l974,267,900,225,824,187,747,152,667,120,587,93,505,68,423,47,339,30,255,17,170,7,85,2,,xe" fillcolor="gray" stroked="f">
              <v:path arrowok="t" o:connecttype="custom" o:connectlocs="0,-230;170,-223;337,-201;502,-163;664,-111;819,-44;968,35;1110,129;1243,234;1365,351;1477,478;1577,615;1663,760;1737,912;1796,1070;1842,1233;1872,1400;1888,1568;1888,1737;1872,1906;1842,2072;1796,2235;1765,2325;1769,2332;1775,2329;1799,2261;1852,2074;1883,1907;1899,1738;1899,1568;1883,1398;1852,1231;1807,1067;1747,908;1673,755;1586,609;1486,472;1373,344;1250,226;1117,120;974,26;824,-54;667,-121;505,-173;339,-211;170,-234;0,-241" o:connectangles="0,0,0,0,0,0,0,0,0,0,0,0,0,0,0,0,0,0,0,0,0,0,0,0,0,0,0,0,0,0,0,0,0,0,0,0,0,0,0,0,0,0,0,0,0,0,0"/>
            </v:shape>
            <v:line id="Line 1072" o:spid="_x0000_s1213" style="position:absolute;visibility:visible" from="3658,-242" to="365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TjsUAAADdAAAADwAAAGRycy9kb3ducmV2LnhtbESPS4vCQBCE7wv+h6EFb+tExUWjo/gE&#10;Twvr4+CtybRJMNMTMmMS/70jCHvrpqqrvp4vW1OImiqXW1Yw6EcgiBOrc04VnE/77wkI55E1FpZJ&#10;wZMcLBedrznG2jb8R/XRpyKEsItRQeZ9GUvpkowMur4tiYN2s5VBH9YqlbrCJoSbQg6j6EcazDk0&#10;ZFjSJqPkfnwYBaNttL81u+nvZT08XynQ1eutU6rXbVczEJ5a/2/+XB90wB9MxvD+Jow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lTjsUAAADdAAAADwAAAAAAAAAA&#10;AAAAAAChAgAAZHJzL2Rvd25yZXYueG1sUEsFBgAAAAAEAAQA+QAAAJMDAAAAAA==&#10;" strokecolor="gray" strokeweight=".05pt"/>
            <v:shape id="Freeform 1071" o:spid="_x0000_s1214" style="position:absolute;left:3652;top:-24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MsUA&#10;AADdAAAADwAAAGRycy9kb3ducmV2LnhtbERPS2vCQBC+C/0PyxS86UYPYlM3QQqFVkpKTQWPY3bM&#10;w+xsyG5N/PduodDbfHzP2aSjacWVeldbVrCYRyCIC6trLhV856+zNQjnkTW2lknBjRykycNkg7G2&#10;A3/Rde9LEULYxaig8r6LpXRFRQbd3HbEgTvb3qAPsC+l7nEI4aaVyyhaSYM1h4YKO3qpqLjsf4yC&#10;Q9d8DIenKDtlzekzW77nu+PQKDV9HLfPIDyN/l/8537TYf5ivYLfb8IJ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BgyxQAAAN0AAAAPAAAAAAAAAAAAAAAAAJgCAABkcnMv&#10;ZG93bnJldi54bWxQSwUGAAAAAAQABAD1AAAAigMAAAAA&#10;" path="m5,l2,r,1l,3,,5r5,l5,xe" fillcolor="gray" stroked="f">
              <v:path arrowok="t" o:connecttype="custom" o:connectlocs="5,-241;2,-241;2,-240;0,-238;0,-236;5,-236;5,-241" o:connectangles="0,0,0,0,0,0,0"/>
            </v:shape>
            <v:line id="Line 1070" o:spid="_x0000_s1215" style="position:absolute;visibility:visible" from="3658,-236" to="365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LuqsIAAADdAAAADwAAAGRycy9kb3ducmV2LnhtbERPTYvCMBC9C/sfwgh701QXtFajrLIL&#10;XjxoRTwOzdgUm0lponb//UYQvM3jfc5i1dla3Kn1lWMFo2ECgrhwuuJSwTH/HaQgfEDWWDsmBX/k&#10;YbX86C0w0+7Be7ofQiliCPsMFZgQmkxKXxiy6IeuIY7cxbUWQ4RtKXWLjxhuazlOkom0WHFsMNjQ&#10;xlBxPdysgvwnPW3X+TTx569ZsanW111tjkp99rvvOYhAXXiLX+6tjvNH6RSe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LuqsIAAADdAAAADwAAAAAAAAAAAAAA&#10;AAChAgAAZHJzL2Rvd25yZXYueG1sUEsFBgAAAAAEAAQA+QAAAJADAAAAAA==&#10;" strokecolor="gray" strokeweight=".18658mm"/>
            <v:shape id="Freeform 1069" o:spid="_x0000_s1216" style="position:absolute;left:3653;top:1647;width:1777;height:685;visibility:visible;mso-wrap-style:square;v-text-anchor:top" coordsize="177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thcUA&#10;AADdAAAADwAAAGRycy9kb3ducmV2LnhtbESPQU/DMAyF70j8h8iTuLG0HGAry6YJhLQjXadpR6vx&#10;mrLGKU22ln+PD0jcbL3n9z6vNpPv1I2G2AY2kM8zUMR1sC03Bg7Vx+MCVEzIFrvAZOCHImzW93cr&#10;LGwYuaTbPjVKQjgWaMCl1Bdax9qRxzgPPbFo5zB4TLIOjbYDjhLuO/2UZc/aY8vS4LCnN0f1ZX/1&#10;Bkasvpf50b2Un+Wpqt+/ztVlqY15mE3bV1CJpvRv/rveWcHPF4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K2FxQAAAN0AAAAPAAAAAAAAAAAAAAAAAJgCAABkcnMv&#10;ZG93bnJldi54bWxQSwUGAAAAAAQABAD1AAAAigMAAAAA&#10;" path="m6,l5,6,,6,,8,1,9r,1l2,10r,1l3,11,1774,685r1,-6l1777,674,6,xe" fillcolor="gray" stroked="f">
              <v:path arrowok="t" o:connecttype="custom" o:connectlocs="6,1647;5,1653;0,1653;0,1655;1,1656;1,1657;2,1657;2,1658;3,1658;1774,2332;1775,2326;1777,2321;6,1647" o:connectangles="0,0,0,0,0,0,0,0,0,0,0,0,0"/>
            </v:shape>
            <v:shape id="Freeform 1068" o:spid="_x0000_s1217" style="position:absolute;left:3034;top:1653;width:2394;height:1889;visibility:visible;mso-wrap-style:square;v-text-anchor:top" coordsize="2394,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XrMUA&#10;AADdAAAADwAAAGRycy9kb3ducmV2LnhtbERPTWvCQBC9C/6HZYTedGOLIaau0paqPQnG9uBtyI5J&#10;aHY2ZLdJ9Nd3CwVv83ifs9oMphYdta6yrGA+i0AQ51ZXXCj4PG2nCQjnkTXWlknBlRxs1uPRClNt&#10;ez5Sl/lChBB2KSoovW9SKV1ekkE3sw1x4C62NegDbAupW+xDuKnlYxTF0mDFoaHEht5Kyr+zH6Ng&#10;f7h9vT7lSxe/X2p3jOLFDs9npR4mw8szCE+Dv4v/3R86zJ8nS/j7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NesxQAAAN0AAAAPAAAAAAAAAAAAAAAAAJgCAABkcnMv&#10;ZG93bnJldi54bWxQSwUGAAAAAAQABAD1AAAAigMAAAAA&#10;" path="m624,l,1783r13,4l26,1792r94,28l202,1841r83,17l369,1871r85,10l538,1887r85,2l709,1887r85,-6l878,1871r84,-13l1045,1841r83,-21l1210,1796r80,-28l1369,1736r77,-35l1522,1663r73,-42l1667,1576r71,-48l1805,1477r66,-55l1933,1365r60,-60l2051,1242r54,-65l2157,1110r47,-69l2248,971r41,-72l2327,825r35,-75l2394,673,624,xe" fillcolor="red" stroked="f">
              <v:path arrowok="t" o:connecttype="custom" o:connectlocs="624,1653;0,3436;13,3440;26,3445;120,3473;202,3494;285,3511;369,3524;454,3534;538,3540;623,3542;709,3540;794,3534;878,3524;962,3511;1045,3494;1128,3473;1210,3449;1290,3421;1369,3389;1446,3354;1522,3316;1595,3274;1667,3229;1738,3181;1805,3130;1871,3075;1933,3018;1993,2958;2051,2895;2105,2830;2157,2763;2204,2694;2248,2624;2289,2552;2327,2478;2362,2403;2394,2326;624,1653" o:connectangles="0,0,0,0,0,0,0,0,0,0,0,0,0,0,0,0,0,0,0,0,0,0,0,0,0,0,0,0,0,0,0,0,0,0,0,0,0,0,0"/>
            </v:shape>
            <v:shape id="AutoShape 1067" o:spid="_x0000_s1218" style="position:absolute;left:3029;top:1647;width:2405;height:1900;visibility:visible" coordsize="2405,1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fU8cA&#10;AADdAAAADwAAAGRycy9kb3ducmV2LnhtbESPT2vCQBDF74V+h2WE3uomrVRNXaUKgpdCjSIep9nJ&#10;H8zOhuxW47fvHAq9zfDevPebxWpwrbpSHxrPBtJxAoq48LbhysDxsH2egQoR2WLrmQzcKcBq+fiw&#10;wMz6G+/pmsdKSQiHDA3UMXaZ1qGoyWEY+45YtNL3DqOsfaVtjzcJd61+SZI37bBhaaixo01NxSX/&#10;cQZ2s/C9Pn5O0tP69asqp5M8Lc8bY55Gw8c7qEhD/Df/Xe+s4Kdz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9H1PHAAAA3QAAAA8AAAAAAAAAAAAAAAAAmAIAAGRy&#10;cy9kb3ducmV2LnhtbFBLBQYAAAAABAAEAPUAAACMAwAAAAA=&#10;" adj="0,,0" path="m630,r-3,l624,3r,1l,1788r,3l1,1792r,1l2,1793r,1l3,1795r26,8l41,1807r82,24l206,1852r83,17l373,1883r85,9l543,1898r85,2l714,1898r85,-6l818,1890r-190,l544,1888r-85,-6l375,1872r-84,-13l208,1842r-82,-21l45,1797r-26,-9l12,1786,632,13r32,l630,xm2392,671r,12l2362,754r-34,75l2290,903r-41,72l2204,1044r-47,68l2106,1180r-54,65l1994,1307r-60,60l1872,1424r-65,54l1739,1530r-70,48l1597,1623r-73,41l1448,1702r-77,35l1293,1769r-80,28l1131,1821r-82,21l966,1859r-83,13l798,1882r-84,6l628,1890r190,l884,1883r84,-14l1051,1852r83,-21l1216,1807r80,-28l1376,1747r77,-35l1529,1674r74,-42l1676,1587r70,-49l1814,1487r65,-55l1942,1375r60,-60l2060,1252r55,-65l2167,1119r47,-68l2258,980r41,-72l2337,834r35,-76l2404,681r1,-1l2405,678r-1,l2404,677r-1,-1l2403,675r-2,l2401,674r-9,-3xm664,13r-32,l2392,683r,-12l664,13xe" fillcolor="gray" stroked="f">
              <v:stroke joinstyle="round"/>
              <v:formulas/>
              <v:path arrowok="t" o:connecttype="custom" o:connectlocs="627,1647;624,1651;0,3438;1,3440;2,3441;29,3450;123,3478;289,3516;458,3539;628,3547;799,3539;628,3537;459,3529;291,3506;126,3468;19,3435;632,1660;630,1647;2392,2330;2328,2476;2249,2622;2157,2759;2052,2892;1934,3014;1807,3125;1669,3225;1524,3311;1371,3384;1213,3444;1049,3489;883,3519;714,3535;818,3537;968,3516;1134,3478;1296,3426;1453,3359;1603,3279;1746,3185;1879,3079;2002,2962;2115,2834;2214,2698;2299,2555;2372,2405;2405,2327;2404,2325;2403,2323;2401,2322;2392,2318;632,1660;2392,2318" o:connectangles="0,0,0,0,0,0,0,0,0,0,0,0,0,0,0,0,0,0,0,0,0,0,0,0,0,0,0,0,0,0,0,0,0,0,0,0,0,0,0,0,0,0,0,0,0,0,0,0,0,0,0,0"/>
            </v:shape>
            <v:shape id="Freeform 1066" o:spid="_x0000_s1219" style="position:absolute;left:1763;top:979;width:1895;height:2457;visibility:visible;mso-wrap-style:square;v-text-anchor:top" coordsize="1895,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ouMQA&#10;AADdAAAADwAAAGRycy9kb3ducmV2LnhtbERPS2vCQBC+C/6HZYReim7SQ9XoKuIDLZ6qgnobsmMS&#10;zM7G7Krpv+8WCt7m43vOeNqYUjyodoVlBXEvAkGcWl1wpuCwX3UHIJxH1lhaJgU/5GA6abfGmGj7&#10;5G967HwmQgi7BBXk3leJlC7NyaDr2Yo4cBdbG/QB1pnUNT5DuCnlRxR9SoMFh4YcK5rnlF53d6Pg&#10;ejrOz+uvxfb2rjfUp3vUj7dLpd46zWwEwlPjX+J/90aH+fEwhr9vwgl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5qLjEAAAA3QAAAA8AAAAAAAAAAAAAAAAAmAIAAGRycy9k&#10;b3ducmV2LnhtbFBLBQYAAAAABAAEAPUAAACJAwAAAAA=&#10;" path="m125,l100,67,68,171,48,253,31,336,17,420,8,504,2,588,,673r2,85l8,843r9,84l31,1011r17,83l68,1176r25,82l121,1337r32,79l188,1493r38,75l268,1642r45,72l362,1784r51,67l468,1916r57,63l585,2039r63,57l713,2151r68,51l846,2247r67,42l982,2329r70,37l1124,2399r73,31l1271,2457,1895,674,125,xe" fillcolor="#f93" stroked="f">
              <v:path arrowok="t" o:connecttype="custom" o:connectlocs="125,979;100,1046;68,1150;48,1232;31,1315;17,1399;8,1483;2,1567;0,1652;2,1737;8,1822;17,1906;31,1990;48,2073;68,2155;93,2237;121,2316;153,2395;188,2472;226,2547;268,2621;313,2693;362,2763;413,2830;468,2895;525,2958;585,3018;648,3075;713,3130;781,3181;846,3226;913,3268;982,3308;1052,3345;1124,3378;1197,3409;1271,3436;1895,1653;125,979" o:connectangles="0,0,0,0,0,0,0,0,0,0,0,0,0,0,0,0,0,0,0,0,0,0,0,0,0,0,0,0,0,0,0,0,0,0,0,0,0,0,0"/>
            </v:shape>
            <v:shape id="AutoShape 1065" o:spid="_x0000_s1220" style="position:absolute;left:1758;top:974;width:1905;height:2468;visibility:visible" coordsize="1905,24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XPcAA&#10;AADdAAAADwAAAGRycy9kb3ducmV2LnhtbERPzYrCMBC+C/sOYYS9aaoLol2juIqwF8WqDzAks02x&#10;mZQmavftjSB4m4/vd+bLztXiRm2oPCsYDTMQxNqbiksF59N2MAURIrLB2jMp+KcAy8VHb4658Xcu&#10;6HaMpUghHHJUYGNscimDtuQwDH1DnLg/3zqMCbalNC3eU7ir5TjLJtJhxanBYkNrS/pyvDoFm3q7&#10;3/1IPOvi4vGgNweyX6VSn/1u9Q0iUhff4pf716T5o9kYnt+kE+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5XPcAAAADdAAAADwAAAAAAAAAAAAAAAACYAgAAZHJzL2Rvd25y&#10;ZXYueG1sUEsFBgAAAAAEAAQA9QAAAIUDAAAAAA==&#10;" adj="0,,0" path="m131,r-4,l125,2r-1,l124,3,100,70,68,174,48,257,30,340,17,424,8,508,2,594,,670r,12l2,763r6,85l17,933r13,84l48,1100r20,83l93,1264r28,80l153,1423r35,78l226,1576r42,74l314,1722r48,70l414,1860r55,65l526,1988r61,60l649,2105r66,55l783,2211r65,46l915,2299r69,40l1055,2375r72,34l1200,2440r74,28l1278,2468r1,-1l1279,2466r1,l1281,2465r,-1l1284,2455r-11,l1204,2430r-73,-31l1060,2366r-70,-37l921,2290r-66,-42l790,2203r-68,-52l657,2097r-63,-57l534,1980r-57,-62l422,1853r-51,-68l323,1716r-45,-72l236,1571r-39,-76l162,1419r-31,-79l103,1261,78,1180,58,1098,41,1015,28,931,18,847,13,763,11,682r,-12l13,593r5,-84l28,425,41,342,58,259,78,177,103,96,126,29r7,-18l160,11,131,xm1893,670r,12l1273,2455r11,l1905,680r,-3l1904,676r,-1l1903,675r,-1l1902,674r,-1l1901,673r-8,-3xm160,11r-27,l1893,682r,-12l160,11xe" fillcolor="gray" stroked="f">
              <v:stroke joinstyle="round"/>
              <v:formulas/>
              <v:path arrowok="t" o:connecttype="custom" o:connectlocs="127,974;124,976;100,1044;48,1231;17,1398;2,1568;0,1656;8,1822;30,1991;68,2157;121,2318;188,2475;268,2624;362,2766;469,2899;587,3022;715,3134;848,3231;984,3313;1127,3383;1274,3442;1279,3441;1280,3440;1281,3438;1273,3429;1131,3373;990,3303;855,3222;722,3125;594,3014;477,2892;371,2759;278,2618;197,2469;131,2314;78,2154;41,1989;18,1821;11,1656;13,1567;28,1399;58,1233;103,1070;133,985;131,974;1893,1656;1284,3429;1905,1651;1904,1649;1903,1648;1902,1647;1893,1644;133,985;1893,1644" o:connectangles="0,0,0,0,0,0,0,0,0,0,0,0,0,0,0,0,0,0,0,0,0,0,0,0,0,0,0,0,0,0,0,0,0,0,0,0,0,0,0,0,0,0,0,0,0,0,0,0,0,0,0,0,0,0"/>
            </v:shape>
            <v:shape id="Freeform 1064" o:spid="_x0000_s1221" style="position:absolute;left:1888;top:-60;width:1770;height:1713;visibility:visible;mso-wrap-style:square;v-text-anchor:top" coordsize="1770,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j3MUA&#10;AADdAAAADwAAAGRycy9kb3ducmV2LnhtbERPTWvCQBC9C/0PyxS86UYtUmM2IqK0FA9qW/A4Zsck&#10;mp0N2W1M/fXdQqG3ebzPSRadqURLjSstKxgNIxDEmdUl5wo+3jeDZxDOI2usLJOCb3KwSB96Ccba&#10;3nhP7cHnIoSwi1FB4X0dS+myggy6oa2JA3e2jUEfYJNL3eAthJtKjqNoKg2WHBoKrGlVUHY9fBkF&#10;x/atxbHPn7Y8W3/uXrYXsz/dleo/dss5CE+d/xf/uV91mD+aTeD3m3CC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PcxQAAAN0AAAAPAAAAAAAAAAAAAAAAAJgCAABkcnMv&#10;ZG93bnJldi54bWxQSwUGAAAAAAQABAD1AAAAigMAAAAA&#10;" path="m971,l905,32,840,66r-62,37l716,142r-60,42l588,236r-65,54l460,347r-60,60l343,470r-55,65l237,602r-48,68l145,741r-41,72l66,886,31,962,,1039r1770,674l971,xe" fillcolor="#cc0" stroked="f">
              <v:path arrowok="t" o:connecttype="custom" o:connectlocs="971,-60;905,-28;840,6;778,43;716,82;656,124;588,176;523,230;460,287;400,347;343,410;288,475;237,542;189,610;145,681;104,753;66,826;31,902;0,979;1770,1653;971,-60" o:connectangles="0,0,0,0,0,0,0,0,0,0,0,0,0,0,0,0,0,0,0,0,0"/>
            </v:shape>
            <v:shape id="Picture 1063" o:spid="_x0000_s1222" type="#_x0000_t75" style="position:absolute;left:2541;top:-65;width:323;height: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VYZLEAAAA3QAAAA8AAABkcnMvZG93bnJldi54bWxET01rwkAQvRf8D8sIXqRulFLa1E0IgtJL&#10;KVrtedidJqHZ2ZhdTeqvdwuCt3m8z1nmg23EmTpfO1YwnyUgiLUzNZcK9l/rxxcQPiAbbByTgj/y&#10;kGejhyWmxvW8pfMulCKGsE9RQRVCm0rpdUUW/cy1xJH7cZ3FEGFXStNhH8NtIxdJ8iwt1hwbKmxp&#10;VZH+3Z2sgtXhWHzrvta62Hz2m8v0VHzwVKnJeCjeQAQawl18c7+bOH/++gT/38QT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VYZLEAAAA3QAAAA8AAAAAAAAAAAAAAAAA&#10;nwIAAGRycy9kb3ducmV2LnhtbFBLBQYAAAAABAAEAPcAAACQAwAAAAA=&#10;">
              <v:imagedata r:id="rId44" o:title=""/>
            </v:shape>
            <v:shape id="AutoShape 1062" o:spid="_x0000_s1223" style="position:absolute;left:1882;top:-62;width:1781;height:1720;visibility:visible" coordsize="1781,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qNMMA&#10;AADdAAAADwAAAGRycy9kb3ducmV2LnhtbERPTYvCMBC9C/6HMMJeZE1dUWo1yrJ0xaN2PehtaMa2&#10;2ExKE7X7740geJvH+5zlujO1uFHrKssKxqMIBHFudcWFgsPf72cMwnlkjbVlUvBPDtarfm+JibZ3&#10;3tMt84UIIewSVFB63yRSurwkg25kG+LAnW1r0AfYFlK3eA/hppZfUTSTBisODSU29FNSfsmuRkGz&#10;OxTHdLjJ4uPEnqbk0+pyTZX6GHTfCxCeOv8Wv9xbHeaP51N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zqNMMAAADdAAAADwAAAAAAAAAAAAAAAACYAgAAZHJzL2Rv&#10;d25yZXYueG1sUEsFBgAAAAAEAAQA9QAAAIgDAAAAAA==&#10;" adj="0,,0" path="m662,186r-71,47l525,288r-62,57l402,406r-57,62l290,534r-52,67l191,670r-45,70l105,812,67,886,32,962,,1039r,3l2,1044r,1l3,1045r,1l4,1046r1770,674l1777,1720r2,-1l1780,1718r,-1l1781,1716r,-4l1778,1705r-13,l12,1038,42,966,77,891r38,-74l156,746r44,-70l247,608r51,-68l353,475r57,-62l470,353r63,-57l598,242r68,-51l662,186xm982,r-5,2l972,5r793,1700l1778,1705,982,xe" fillcolor="gray" stroked="f">
              <v:stroke joinstyle="round"/>
              <v:formulas/>
              <v:path arrowok="t" o:connecttype="custom" o:connectlocs="662,124;591,171;525,226;463,283;402,344;345,406;290,472;238,539;191,608;146,678;105,750;67,824;32,900;0,977;0,980;2,982;2,983;3,983;3,984;4,984;1774,1658;1777,1658;1779,1657;1780,1656;1780,1655;1781,1654;1781,1650;1778,1643;1765,1643;12,976;42,904;77,829;115,755;156,684;200,614;247,546;298,478;353,413;410,351;470,291;533,234;598,180;666,129;662,124;982,-62;977,-60;972,-57;1765,1643;1778,1643;982,-62" o:connectangles="0,0,0,0,0,0,0,0,0,0,0,0,0,0,0,0,0,0,0,0,0,0,0,0,0,0,0,0,0,0,0,0,0,0,0,0,0,0,0,0,0,0,0,0,0,0,0,0,0,0"/>
            </v:shape>
            <v:shape id="Freeform 1061" o:spid="_x0000_s1224" style="position:absolute;left:2859;top:-228;width:799;height:1881;visibility:visible;mso-wrap-style:square;v-text-anchor:top" coordsize="799,1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qi8QA&#10;AADdAAAADwAAAGRycy9kb3ducmV2LnhtbERPS2vCQBC+F/oflhF6KbpJCz5iVimCtL21sRdvk+yY&#10;BLOzcXer8d+7hYK3+fiek68H04kzOd9aVpBOEhDEldUt1wp+dtvxHIQPyBo7y6TgSh7Wq8eHHDNt&#10;L/xN5yLUIoawz1BBE0KfSemrhgz6ie2JI3ewzmCI0NVSO7zEcNPJlySZSoMtx4YGe9o0VB2LX6Og&#10;ft2fNlS+Oy2DT+3XblZ+Ps+UehoNb0sQgYZwF/+7P3Scny6m8Pd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XKovEAAAA3QAAAA8AAAAAAAAAAAAAAAAAmAIAAGRycy9k&#10;b3ducmV2LnhtbFBLBQYAAAAABAAEAPUAAACJAwAAAAA=&#10;" path="m621,l538,10,456,23,374,40,293,60,213,84,105,123,,168,799,1881,621,xe" fillcolor="#3c3" stroked="f">
              <v:path arrowok="t" o:connecttype="custom" o:connectlocs="621,-228;538,-218;456,-205;374,-188;293,-168;213,-144;105,-105;0,-60;799,1653;621,-228" o:connectangles="0,0,0,0,0,0,0,0,0,0"/>
            </v:shape>
            <v:shape id="AutoShape 1060" o:spid="_x0000_s1225" style="position:absolute;left:2854;top:-233;width:809;height:1891;visibility:visible" coordsize="809,18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QBcUA&#10;AADdAAAADwAAAGRycy9kb3ducmV2LnhtbESPzWrDMBCE74W+g9hAb42cUNLUjRJCoNAecojj3hdr&#10;a5lYK1dS/fP2USDQ2y4z8+3sZjfaVvTkQ+NYwWKegSCunG64VlCeP57XIEJE1tg6JgUTBdhtHx82&#10;mGs38In6ItYiQTjkqMDE2OVShsqQxTB3HXHSfpy3GNPqa6k9DgluW7nMspW02HC6YLCjg6HqUvzZ&#10;RJnw61z6wf+a70PWl/10fHGFUk+zcf8OItIY/8339KdO9Rdvr3D7Jo0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BAFxQAAAN0AAAAPAAAAAAAAAAAAAAAAAJgCAABkcnMv&#10;ZG93bnJldi54bWxQSwUGAAAAAAQABAD1AAAAigMAAAAA&#10;" adj="0,,0" path="m628,r-3,l542,9,460,23,378,40,297,60,216,85,108,123,3,168r,1l2,169,,170r,6l799,1888r1,1l800,1890r1,l802,1891r3,l807,1890r1,-1l808,1888r1,-1l809,1883r-3,-27l796,1856,12,176,112,133,220,94,299,70,380,50,461,33,544,20r77,-9l632,11,631,4r,-1l628,xm632,11r-11,l796,1856r,-107l632,11xm796,1749r,107l806,1856,796,1749xe" fillcolor="gray" stroked="f">
              <v:stroke joinstyle="round"/>
              <v:formulas/>
              <v:path arrowok="t" o:connecttype="custom" o:connectlocs="628,-233;625,-233;542,-224;460,-210;378,-193;297,-173;216,-148;108,-110;3,-65;3,-64;2,-64;0,-63;0,-57;799,1655;800,1656;800,1657;801,1657;802,1658;805,1658;807,1657;808,1656;808,1655;809,1654;809,1650;806,1623;796,1623;12,-57;112,-100;220,-139;299,-163;380,-183;461,-200;544,-213;621,-222;632,-222;631,-229;631,-230;628,-233;632,-222;621,-222;796,1623;796,1516;632,-222;796,1516;796,1623;806,1623;796,1516" o:connectangles="0,0,0,0,0,0,0,0,0,0,0,0,0,0,0,0,0,0,0,0,0,0,0,0,0,0,0,0,0,0,0,0,0,0,0,0,0,0,0,0,0,0,0,0,0,0,0"/>
            </v:shape>
            <v:shape id="Freeform 1059" o:spid="_x0000_s1226" style="position:absolute;left:3480;top:-236;width:178;height:1889;visibility:visible;mso-wrap-style:square;v-text-anchor:top" coordsize="178,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Z9sYA&#10;AADdAAAADwAAAGRycy9kb3ducmV2LnhtbESPQWvCQBCF70L/wzJCL1I3qSBt6iqtIBQvYvTgcciO&#10;STA7G7JrjP/eOQjeZnhv3vtmsRpco3rqQu3ZQDpNQBEX3tZcGjgeNh9foEJEtth4JgN3CrBavo0W&#10;mFl/4z31eSyVhHDI0EAVY5tpHYqKHIapb4lFO/vOYZS1K7Xt8CbhrtGfSTLXDmuWhgpbWldUXPKr&#10;M3Dd5e5vlpzWxa6/b/m0uaTzydGY9/Hw+wMq0hBf5uf1vxX89Ftw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sZ9sYAAADdAAAADwAAAAAAAAAAAAAAAACYAgAAZHJz&#10;L2Rvd25yZXYueG1sUEsFBgAAAAAEAAQA9QAAAIsDAAAAAA==&#10;" path="m178,l133,,44,4,,8,178,1889,178,xe" fillcolor="green" stroked="f">
              <v:path arrowok="t" o:connecttype="custom" o:connectlocs="178,-236;133,-236;44,-232;0,-228;178,1653;178,-236" o:connectangles="0,0,0,0,0,0"/>
            </v:shape>
            <v:shape id="Freeform 1058" o:spid="_x0000_s1227" style="position:absolute;left:3474;top:-241;width:189;height:1899;visibility:visible;mso-wrap-style:square;v-text-anchor:top" coordsize="189,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X68AA&#10;AADdAAAADwAAAGRycy9kb3ducmV2LnhtbERPyWrDMBC9F/oPYgq5NXJ6yOJECSVQCL55+YCJNbFN&#10;rZGwFNv5+yhQ6G0eb53DaTa9GGnwnWUFq2UCgri2uuNGQVX+fG5B+ICssbdMCh7k4XR8fztgqu3E&#10;OY1FaEQMYZ+igjYEl0rp65YM+qV1xJG72cFgiHBopB5wiuGml19JspYGO44NLTo6t1T/FnejoHTa&#10;TJOcq7yUzm0oG6+U3ZRafMzfexCB5vAv/nNfdJy/2u3g9U08QR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JX68AAAADdAAAADwAAAAAAAAAAAAAAAACYAgAAZHJzL2Rvd25y&#10;ZXYueG1sUEsFBgAAAAAEAAQA9QAAAIUDAAAAAA==&#10;" path="m187,l139,,50,4,5,8,3,8,2,9r,1l,11r,4l179,1893r,3l180,1897r,1l181,1898r1,1l185,1899r2,-1l188,1897r,-1l189,1895r,-1l184,1894r5,-1l11,18,95,12r44,-1l184,11r,-6l189,5r,-2l187,1r,-1xe" fillcolor="gray" stroked="f">
              <v:path arrowok="t" o:connecttype="custom" o:connectlocs="187,-241;139,-241;50,-237;5,-233;3,-233;2,-232;2,-231;0,-230;0,-226;179,1652;179,1655;180,1656;180,1657;181,1657;182,1658;185,1658;187,1657;188,1656;188,1655;189,1654;189,1653;184,1653;189,1652;11,-223;95,-229;139,-230;184,-230;184,-236;189,-236;189,-238;187,-240;187,-241" o:connectangles="0,0,0,0,0,0,0,0,0,0,0,0,0,0,0,0,0,0,0,0,0,0,0,0,0,0,0,0,0,0,0,0"/>
            </v:shape>
            <v:line id="Line 1057" o:spid="_x0000_s1228" style="position:absolute;visibility:visible" from="3658,-236" to="365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W4asUAAADdAAAADwAAAGRycy9kb3ducmV2LnhtbESPQWvCQBCF70L/wzIFb7ppwSLRVYpa&#10;FHoQreB1zI5JNDsbdtck/ntXEHqb4b33zZvpvDOVaMj50rKCj2ECgjizuuRcweHvZzAG4QOyxsoy&#10;KbiTh/nsrTfFVNuWd9TsQy4ihH2KCooQ6lRKnxVk0A9tTRy1s3UGQ1xdLrXDNsJNJT+T5EsaLDle&#10;KLCmRUHZdX8zCn7bhbtcT3bbJKvlsrXr42h1XyvVf+++JyACdeHf/EpvdKwfkfD8Jo4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W4asUAAADdAAAADwAAAAAAAAAA&#10;AAAAAAChAgAAZHJzL2Rvd25yZXYueG1sUEsFBgAAAAAEAAQA+QAAAJMDAAAAAA==&#10;" strokecolor="gray" strokeweight=".18306mm"/>
            <w10:wrap anchorx="page"/>
          </v:group>
        </w:pict>
      </w:r>
      <w:r w:rsidR="00005516" w:rsidRPr="00A430A9">
        <w:rPr>
          <w:rFonts w:ascii="Arial"/>
          <w:w w:val="90"/>
          <w:sz w:val="20"/>
          <w:lang w:val="pl-PL"/>
        </w:rPr>
        <w:t>12%</w:t>
      </w:r>
    </w:p>
    <w:p w:rsidR="00005516" w:rsidRPr="00A430A9" w:rsidRDefault="00005516" w:rsidP="00005516">
      <w:pPr>
        <w:pStyle w:val="Tekstpodstawowy"/>
        <w:spacing w:before="2"/>
        <w:rPr>
          <w:rFonts w:ascii="Arial"/>
          <w:sz w:val="26"/>
          <w:lang w:val="pl-PL"/>
        </w:rPr>
      </w:pPr>
      <w:r w:rsidRPr="00A430A9">
        <w:rPr>
          <w:lang w:val="pl-PL"/>
        </w:rPr>
        <w:br w:type="column"/>
      </w:r>
    </w:p>
    <w:p w:rsidR="00005516" w:rsidRPr="00A430A9" w:rsidRDefault="00005516" w:rsidP="00005516">
      <w:pPr>
        <w:spacing w:before="1"/>
        <w:jc w:val="right"/>
        <w:rPr>
          <w:rFonts w:ascii="Arial"/>
          <w:sz w:val="20"/>
          <w:lang w:val="pl-PL"/>
        </w:rPr>
      </w:pPr>
      <w:r w:rsidRPr="00A430A9">
        <w:rPr>
          <w:rFonts w:ascii="Arial"/>
          <w:w w:val="90"/>
          <w:sz w:val="20"/>
          <w:lang w:val="pl-PL"/>
        </w:rPr>
        <w:t>31%</w:t>
      </w:r>
    </w:p>
    <w:p w:rsidR="00005516" w:rsidRPr="00A430A9" w:rsidRDefault="00005516" w:rsidP="00005516">
      <w:pPr>
        <w:pStyle w:val="Tekstpodstawowy"/>
        <w:rPr>
          <w:rFonts w:ascii="Arial"/>
          <w:sz w:val="18"/>
          <w:lang w:val="pl-PL"/>
        </w:rPr>
      </w:pPr>
      <w:r w:rsidRPr="00A430A9">
        <w:rPr>
          <w:lang w:val="pl-PL"/>
        </w:rPr>
        <w:br w:type="column"/>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6"/>
        <w:rPr>
          <w:rFonts w:ascii="Arial"/>
          <w:sz w:val="18"/>
          <w:lang w:val="pl-PL"/>
        </w:rPr>
      </w:pPr>
    </w:p>
    <w:p w:rsidR="00005516" w:rsidRPr="00A430A9" w:rsidRDefault="00005516" w:rsidP="00005516">
      <w:pPr>
        <w:spacing w:before="1" w:line="259" w:lineRule="auto"/>
        <w:ind w:left="924" w:right="3415"/>
        <w:rPr>
          <w:rFonts w:ascii="Arial"/>
          <w:sz w:val="18"/>
          <w:lang w:val="pl-PL"/>
        </w:rPr>
      </w:pPr>
      <w:r>
        <w:rPr>
          <w:noProof/>
          <w:lang w:val="pl-PL" w:eastAsia="pl-PL"/>
        </w:rPr>
        <w:drawing>
          <wp:anchor distT="0" distB="0" distL="0" distR="0" simplePos="0" relativeHeight="251680768" behindDoc="0" locked="0" layoutInCell="1" allowOverlap="1">
            <wp:simplePos x="0" y="0"/>
            <wp:positionH relativeFrom="page">
              <wp:posOffset>4105909</wp:posOffset>
            </wp:positionH>
            <wp:positionV relativeFrom="paragraph">
              <wp:posOffset>12596</wp:posOffset>
            </wp:positionV>
            <wp:extent cx="74929" cy="74929"/>
            <wp:effectExtent l="0" t="0" r="0" b="0"/>
            <wp:wrapNone/>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png"/>
                    <pic:cNvPicPr/>
                  </pic:nvPicPr>
                  <pic:blipFill>
                    <a:blip r:embed="rId45" cstate="print"/>
                    <a:stretch>
                      <a:fillRect/>
                    </a:stretch>
                  </pic:blipFill>
                  <pic:spPr>
                    <a:xfrm>
                      <a:off x="0" y="0"/>
                      <a:ext cx="74929" cy="74929"/>
                    </a:xfrm>
                    <a:prstGeom prst="rect">
                      <a:avLst/>
                    </a:prstGeom>
                  </pic:spPr>
                </pic:pic>
              </a:graphicData>
            </a:graphic>
          </wp:anchor>
        </w:drawing>
      </w:r>
      <w:r w:rsidRPr="00A430A9">
        <w:rPr>
          <w:rFonts w:ascii="Arial"/>
          <w:sz w:val="18"/>
          <w:lang w:val="pl-PL"/>
        </w:rPr>
        <w:t>1 - jestem bardzo niezadowolony</w:t>
      </w:r>
    </w:p>
    <w:p w:rsidR="00005516" w:rsidRPr="00A430A9" w:rsidRDefault="00005516" w:rsidP="00005516">
      <w:pPr>
        <w:spacing w:before="26"/>
        <w:ind w:left="924"/>
        <w:rPr>
          <w:rFonts w:ascii="Arial"/>
          <w:sz w:val="18"/>
          <w:lang w:val="pl-PL"/>
        </w:rPr>
      </w:pPr>
      <w:r>
        <w:rPr>
          <w:noProof/>
          <w:lang w:val="pl-PL" w:eastAsia="pl-PL"/>
        </w:rPr>
        <w:drawing>
          <wp:anchor distT="0" distB="0" distL="0" distR="0" simplePos="0" relativeHeight="251681792" behindDoc="0" locked="0" layoutInCell="1" allowOverlap="1">
            <wp:simplePos x="0" y="0"/>
            <wp:positionH relativeFrom="page">
              <wp:posOffset>4105909</wp:posOffset>
            </wp:positionH>
            <wp:positionV relativeFrom="paragraph">
              <wp:posOffset>43839</wp:posOffset>
            </wp:positionV>
            <wp:extent cx="74929" cy="74929"/>
            <wp:effectExtent l="0" t="0" r="0" b="0"/>
            <wp:wrapNone/>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png"/>
                    <pic:cNvPicPr/>
                  </pic:nvPicPr>
                  <pic:blipFill>
                    <a:blip r:embed="rId46"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5"/>
        <w:ind w:left="924"/>
        <w:rPr>
          <w:rFonts w:ascii="Arial"/>
          <w:sz w:val="18"/>
          <w:lang w:val="pl-PL"/>
        </w:rPr>
      </w:pPr>
      <w:r>
        <w:rPr>
          <w:noProof/>
          <w:lang w:val="pl-PL" w:eastAsia="pl-PL"/>
        </w:rPr>
        <w:drawing>
          <wp:anchor distT="0" distB="0" distL="0" distR="0" simplePos="0" relativeHeight="251682816" behindDoc="0" locked="0" layoutInCell="1" allowOverlap="1">
            <wp:simplePos x="0" y="0"/>
            <wp:positionH relativeFrom="page">
              <wp:posOffset>4105909</wp:posOffset>
            </wp:positionH>
            <wp:positionV relativeFrom="paragraph">
              <wp:posOffset>55269</wp:posOffset>
            </wp:positionV>
            <wp:extent cx="74929" cy="74929"/>
            <wp:effectExtent l="0" t="0" r="0" b="0"/>
            <wp:wrapNone/>
            <wp:docPr id="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47"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924"/>
        <w:rPr>
          <w:rFonts w:ascii="Arial"/>
          <w:sz w:val="18"/>
          <w:lang w:val="pl-PL"/>
        </w:rPr>
      </w:pPr>
      <w:r>
        <w:rPr>
          <w:noProof/>
          <w:lang w:val="pl-PL" w:eastAsia="pl-PL"/>
        </w:rPr>
        <w:drawing>
          <wp:anchor distT="0" distB="0" distL="0" distR="0" simplePos="0" relativeHeight="251683840" behindDoc="0" locked="0" layoutInCell="1" allowOverlap="1">
            <wp:simplePos x="0" y="0"/>
            <wp:positionH relativeFrom="page">
              <wp:posOffset>4105909</wp:posOffset>
            </wp:positionH>
            <wp:positionV relativeFrom="paragraph">
              <wp:posOffset>53617</wp:posOffset>
            </wp:positionV>
            <wp:extent cx="74929" cy="74929"/>
            <wp:effectExtent l="0" t="0" r="0" b="0"/>
            <wp:wrapNone/>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4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2"/>
        <w:ind w:left="924"/>
        <w:rPr>
          <w:rFonts w:ascii="Arial"/>
          <w:sz w:val="18"/>
          <w:lang w:val="pl-PL"/>
        </w:rPr>
      </w:pPr>
      <w:r>
        <w:rPr>
          <w:noProof/>
          <w:lang w:val="pl-PL" w:eastAsia="pl-PL"/>
        </w:rPr>
        <w:drawing>
          <wp:anchor distT="0" distB="0" distL="0" distR="0" simplePos="0" relativeHeight="251684864" behindDoc="0" locked="0" layoutInCell="1" allowOverlap="1">
            <wp:simplePos x="0" y="0"/>
            <wp:positionH relativeFrom="page">
              <wp:posOffset>4105909</wp:posOffset>
            </wp:positionH>
            <wp:positionV relativeFrom="paragraph">
              <wp:posOffset>53870</wp:posOffset>
            </wp:positionV>
            <wp:extent cx="74929" cy="74931"/>
            <wp:effectExtent l="0" t="0" r="0" b="0"/>
            <wp:wrapNone/>
            <wp:docPr id="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49"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924"/>
        <w:rPr>
          <w:rFonts w:ascii="Arial"/>
          <w:sz w:val="18"/>
          <w:lang w:val="pl-PL"/>
        </w:rPr>
      </w:pPr>
      <w:r>
        <w:rPr>
          <w:noProof/>
          <w:lang w:val="pl-PL" w:eastAsia="pl-PL"/>
        </w:rPr>
        <w:drawing>
          <wp:anchor distT="0" distB="0" distL="0" distR="0" simplePos="0" relativeHeight="251685888" behindDoc="0" locked="0" layoutInCell="1" allowOverlap="1">
            <wp:simplePos x="0" y="0"/>
            <wp:positionH relativeFrom="page">
              <wp:posOffset>4105909</wp:posOffset>
            </wp:positionH>
            <wp:positionV relativeFrom="paragraph">
              <wp:posOffset>54126</wp:posOffset>
            </wp:positionV>
            <wp:extent cx="74929" cy="74930"/>
            <wp:effectExtent l="0" t="0" r="0" b="0"/>
            <wp:wrapNone/>
            <wp:docPr id="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png"/>
                    <pic:cNvPicPr/>
                  </pic:nvPicPr>
                  <pic:blipFill>
                    <a:blip r:embed="rId50" cstate="print"/>
                    <a:stretch>
                      <a:fillRect/>
                    </a:stretch>
                  </pic:blipFill>
                  <pic:spPr>
                    <a:xfrm>
                      <a:off x="0" y="0"/>
                      <a:ext cx="74929" cy="74930"/>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462" w:space="2006"/>
            <w:col w:w="1462" w:space="40"/>
            <w:col w:w="5750"/>
          </w:cols>
        </w:sectPr>
      </w:pPr>
    </w:p>
    <w:p w:rsidR="00005516" w:rsidRPr="00A430A9" w:rsidRDefault="00005516" w:rsidP="00005516">
      <w:pPr>
        <w:pStyle w:val="Tekstpodstawowy"/>
        <w:spacing w:before="3"/>
        <w:rPr>
          <w:rFonts w:ascii="Arial"/>
          <w:sz w:val="9"/>
          <w:lang w:val="pl-PL"/>
        </w:rPr>
      </w:pPr>
    </w:p>
    <w:p w:rsidR="00005516" w:rsidRPr="00A430A9" w:rsidRDefault="00005516" w:rsidP="00005516">
      <w:pPr>
        <w:spacing w:before="74"/>
        <w:ind w:left="734"/>
        <w:rPr>
          <w:rFonts w:ascii="Arial"/>
          <w:sz w:val="20"/>
          <w:lang w:val="pl-PL"/>
        </w:rPr>
      </w:pPr>
      <w:r w:rsidRPr="00A430A9">
        <w:rPr>
          <w:rFonts w:ascii="Arial"/>
          <w:sz w:val="20"/>
          <w:lang w:val="pl-PL"/>
        </w:rPr>
        <w:t>25%</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7"/>
        <w:rPr>
          <w:rFonts w:ascii="Arial"/>
          <w:sz w:val="16"/>
          <w:lang w:val="pl-PL"/>
        </w:rPr>
      </w:pPr>
    </w:p>
    <w:p w:rsidR="00005516" w:rsidRPr="00A430A9" w:rsidRDefault="00005516" w:rsidP="00005516">
      <w:pPr>
        <w:spacing w:before="74"/>
        <w:ind w:left="93" w:right="2916"/>
        <w:jc w:val="center"/>
        <w:rPr>
          <w:rFonts w:ascii="Arial"/>
          <w:sz w:val="20"/>
          <w:lang w:val="pl-PL"/>
        </w:rPr>
      </w:pPr>
      <w:r w:rsidRPr="00A430A9">
        <w:rPr>
          <w:rFonts w:ascii="Arial"/>
          <w:sz w:val="20"/>
          <w:lang w:val="pl-PL"/>
        </w:rPr>
        <w:t>25%</w:t>
      </w:r>
    </w:p>
    <w:p w:rsidR="00005516" w:rsidRPr="00A430A9" w:rsidRDefault="00005516" w:rsidP="00005516">
      <w:pPr>
        <w:pStyle w:val="Tekstpodstawowy"/>
        <w:spacing w:before="1"/>
        <w:rPr>
          <w:rFonts w:ascii="Arial"/>
          <w:sz w:val="14"/>
          <w:lang w:val="pl-PL"/>
        </w:rPr>
      </w:pPr>
    </w:p>
    <w:p w:rsidR="00005516" w:rsidRPr="00A430A9" w:rsidRDefault="00005516" w:rsidP="00005516">
      <w:pPr>
        <w:spacing w:before="74"/>
        <w:ind w:left="112"/>
        <w:rPr>
          <w:i/>
          <w:sz w:val="20"/>
          <w:lang w:val="pl-PL"/>
        </w:rPr>
      </w:pPr>
      <w:r w:rsidRPr="00A430A9">
        <w:rPr>
          <w:i/>
          <w:sz w:val="20"/>
          <w:lang w:val="pl-PL"/>
        </w:rPr>
        <w:t>Źródło: badania własne (n=1068).</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3" w:firstLine="708"/>
        <w:jc w:val="both"/>
        <w:rPr>
          <w:lang w:val="pl-PL"/>
        </w:rPr>
      </w:pPr>
      <w:r w:rsidRPr="00A430A9">
        <w:rPr>
          <w:lang w:val="pl-PL"/>
        </w:rPr>
        <w:t>Rynek pracy jest jednym z najgorzej ocenionych w badaniu. Zaledwie 6% badanej populacji jest zadowolone lub bardzo zadowolone ze  swojej  sytuacji  ekonomicznej.  Tak  skrajnie  niski  wynik  wymaga  szczególnej  uwagi  ze strony LGD – wśród respondentów przeważały bowiem osoby pracujące, które powinny oceniać ten obszar lepiej niż mieszkańcy pozbawieni zatrudnienia. Przytłaczająca większość respondentów (81%) wskazała na swoje niezadowolenie z tego obszaru życia, przy czym prawie co trzeci badany wystawił tutaj najniższą możliwą</w:t>
      </w:r>
      <w:r w:rsidRPr="00A430A9">
        <w:rPr>
          <w:spacing w:val="-37"/>
          <w:lang w:val="pl-PL"/>
        </w:rPr>
        <w:t xml:space="preserve"> </w:t>
      </w:r>
      <w:r w:rsidRPr="00A430A9">
        <w:rPr>
          <w:lang w:val="pl-PL"/>
        </w:rPr>
        <w:t>ocenę.</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62"/>
        <w:ind w:left="112"/>
        <w:rPr>
          <w:b/>
          <w:sz w:val="20"/>
          <w:lang w:val="pl-PL"/>
        </w:rPr>
      </w:pPr>
      <w:r w:rsidRPr="00A430A9">
        <w:rPr>
          <w:b/>
          <w:sz w:val="20"/>
          <w:lang w:val="pl-PL"/>
        </w:rPr>
        <w:lastRenderedPageBreak/>
        <w:t>Wykres 5. Zadowolenie mieszkańców w odniesieniu do aktywności społecznej</w:t>
      </w:r>
    </w:p>
    <w:p w:rsidR="00005516" w:rsidRPr="00A430A9" w:rsidRDefault="00005516" w:rsidP="00005516">
      <w:pPr>
        <w:pStyle w:val="Tekstpodstawowy"/>
        <w:spacing w:before="2"/>
        <w:rPr>
          <w:b/>
          <w:sz w:val="28"/>
          <w:lang w:val="pl-PL"/>
        </w:rPr>
      </w:pPr>
    </w:p>
    <w:p w:rsidR="00005516" w:rsidRPr="00A430A9" w:rsidRDefault="00005516" w:rsidP="00005516">
      <w:pPr>
        <w:rPr>
          <w:sz w:val="28"/>
          <w:lang w:val="pl-PL"/>
        </w:rPr>
        <w:sectPr w:rsidR="00005516" w:rsidRPr="00A430A9">
          <w:pgSz w:w="11920" w:h="16850"/>
          <w:pgMar w:top="480" w:right="460" w:bottom="480" w:left="740" w:header="0" w:footer="282" w:gutter="0"/>
          <w:cols w:space="708"/>
        </w:sectPr>
      </w:pPr>
    </w:p>
    <w:p w:rsidR="00005516" w:rsidRPr="00A430A9" w:rsidRDefault="00005516" w:rsidP="00005516">
      <w:pPr>
        <w:pStyle w:val="Tekstpodstawowy"/>
        <w:rPr>
          <w:b/>
          <w:sz w:val="20"/>
          <w:lang w:val="pl-PL"/>
        </w:rPr>
      </w:pPr>
    </w:p>
    <w:p w:rsidR="00005516" w:rsidRPr="00A430A9" w:rsidRDefault="00005516" w:rsidP="00005516">
      <w:pPr>
        <w:pStyle w:val="Tekstpodstawowy"/>
        <w:spacing w:before="6"/>
        <w:rPr>
          <w:b/>
          <w:sz w:val="18"/>
          <w:lang w:val="pl-PL"/>
        </w:rPr>
      </w:pPr>
    </w:p>
    <w:p w:rsidR="00005516" w:rsidRPr="00A430A9" w:rsidRDefault="00005516" w:rsidP="00005516">
      <w:pPr>
        <w:jc w:val="right"/>
        <w:rPr>
          <w:rFonts w:ascii="Arial"/>
          <w:sz w:val="20"/>
          <w:lang w:val="pl-PL"/>
        </w:rPr>
      </w:pPr>
      <w:r w:rsidRPr="00A430A9">
        <w:rPr>
          <w:rFonts w:ascii="Arial"/>
          <w:sz w:val="20"/>
          <w:lang w:val="pl-PL"/>
        </w:rPr>
        <w:t>14%</w:t>
      </w:r>
    </w:p>
    <w:p w:rsidR="00005516" w:rsidRPr="00A430A9" w:rsidRDefault="00005516" w:rsidP="00005516">
      <w:pPr>
        <w:tabs>
          <w:tab w:val="left" w:pos="1511"/>
        </w:tabs>
        <w:spacing w:before="75"/>
        <w:ind w:left="787"/>
        <w:rPr>
          <w:rFonts w:ascii="Arial"/>
          <w:sz w:val="20"/>
          <w:lang w:val="pl-PL"/>
        </w:rPr>
      </w:pPr>
      <w:r w:rsidRPr="00A430A9">
        <w:rPr>
          <w:lang w:val="pl-PL"/>
        </w:rPr>
        <w:br w:type="column"/>
      </w:r>
      <w:r w:rsidRPr="00A430A9">
        <w:rPr>
          <w:rFonts w:ascii="Arial"/>
          <w:spacing w:val="-3"/>
          <w:position w:val="9"/>
          <w:sz w:val="20"/>
          <w:lang w:val="pl-PL"/>
        </w:rPr>
        <w:lastRenderedPageBreak/>
        <w:t>3%</w:t>
      </w:r>
      <w:r w:rsidRPr="00A430A9">
        <w:rPr>
          <w:rFonts w:ascii="Arial"/>
          <w:spacing w:val="-3"/>
          <w:position w:val="9"/>
          <w:sz w:val="20"/>
          <w:lang w:val="pl-PL"/>
        </w:rPr>
        <w:tab/>
      </w:r>
      <w:r w:rsidRPr="00A430A9">
        <w:rPr>
          <w:rFonts w:ascii="Arial"/>
          <w:spacing w:val="-8"/>
          <w:sz w:val="20"/>
          <w:lang w:val="pl-PL"/>
        </w:rPr>
        <w:t>10%</w:t>
      </w:r>
    </w:p>
    <w:p w:rsidR="00005516" w:rsidRPr="00A430A9" w:rsidRDefault="00005516" w:rsidP="00005516">
      <w:pPr>
        <w:rPr>
          <w:rFonts w:ascii="Arial"/>
          <w:sz w:val="20"/>
          <w:lang w:val="pl-PL"/>
        </w:rPr>
        <w:sectPr w:rsidR="00005516" w:rsidRPr="00A430A9">
          <w:type w:val="continuous"/>
          <w:pgSz w:w="11920" w:h="16850"/>
          <w:pgMar w:top="1600" w:right="460" w:bottom="280" w:left="740" w:header="708" w:footer="708" w:gutter="0"/>
          <w:cols w:num="2" w:space="708" w:equalWidth="0">
            <w:col w:w="2193" w:space="40"/>
            <w:col w:w="8487"/>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1"/>
        <w:rPr>
          <w:rFonts w:ascii="Arial"/>
          <w:sz w:val="20"/>
          <w:lang w:val="pl-PL"/>
        </w:rPr>
      </w:pPr>
    </w:p>
    <w:p w:rsidR="00005516" w:rsidRPr="00A430A9" w:rsidRDefault="00005516" w:rsidP="00005516">
      <w:pPr>
        <w:rPr>
          <w:rFonts w:ascii="Arial"/>
          <w:sz w:val="20"/>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8"/>
        <w:rPr>
          <w:rFonts w:ascii="Arial"/>
          <w:lang w:val="pl-PL"/>
        </w:rPr>
      </w:pPr>
    </w:p>
    <w:p w:rsidR="00005516" w:rsidRPr="00A430A9" w:rsidRDefault="00C209CC" w:rsidP="00005516">
      <w:pPr>
        <w:spacing w:before="1"/>
        <w:jc w:val="right"/>
        <w:rPr>
          <w:rFonts w:ascii="Arial"/>
          <w:sz w:val="20"/>
          <w:lang w:val="pl-PL"/>
        </w:rPr>
      </w:pPr>
      <w:r w:rsidRPr="00C209CC">
        <w:rPr>
          <w:noProof/>
          <w:lang w:val="pl-PL" w:eastAsia="pl-PL"/>
        </w:rPr>
        <w:pict>
          <v:group id="Group 1037" o:spid="_x0000_s1229" style="position:absolute;left:0;text-align:left;margin-left:111.95pt;margin-top:-108pt;width:184.45pt;height:184.3pt;z-index:-251523072;mso-position-horizontal-relative:page" coordorigin="2239,-2160" coordsize="3689,3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">
            <v:shape id="Freeform 1055" o:spid="_x0000_s1230" style="position:absolute;left:4083;top:-2154;width:1082;height:1837;visibility:visible;mso-wrap-style:square;v-text-anchor:top" coordsize="1082,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FVg8IA&#10;AADdAAAADwAAAGRycy9kb3ducmV2LnhtbERPTYvCMBC9L/gfwgje1lQtQatRdEFY2Iut4nloxrbY&#10;TEqT1frvNwsLe5vH+5zNbrCteFDvG8caZtMEBHHpTMOVhsv5+L4E4QOywdYxaXiRh9129LbBzLgn&#10;5/QoQiViCPsMNdQhdJmUvqzJop+6jjhyN9dbDBH2lTQ9PmO4beU8SZS02HBsqLGjj5rKe/FtNXRf&#10;qTmcFnleFeqUrpS8Kne4aj0ZD/s1iEBD+Bf/uT9NnD9TK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VWDwgAAAN0AAAAPAAAAAAAAAAAAAAAAAJgCAABkcnMvZG93&#10;bnJldi54bWxQSwUGAAAAAAQABAD1AAAAhwMAAAAA&#10;" path="m,l,1837,1082,352r-69,-48l943,260,871,219,797,182,722,148,646,117,568,90,489,66,409,46,328,30,246,17,165,8,82,2,,xe" fillcolor="maroon" stroked="f">
              <v:path arrowok="t" o:connecttype="custom" o:connectlocs="0,-2154;0,-317;1082,-1802;1013,-1850;943,-1894;871,-1935;797,-1972;722,-2006;646,-2037;568,-2064;489,-2088;409,-2108;328,-2124;246,-2137;165,-2146;82,-2152;0,-2154" o:connectangles="0,0,0,0,0,0,0,0,0,0,0,0,0,0,0,0,0"/>
            </v:shape>
            <v:shape id="AutoShape 1054" o:spid="_x0000_s1231" style="position:absolute;left:4078;top:-2159;width:1093;height:361;visibility:visible" coordsize="1093,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Z8QA&#10;AADdAAAADwAAAGRycy9kb3ducmV2LnhtbERP32vCMBB+H/g/hBP2NlMHOq1G2QaCMNhQi/p4Nmdb&#10;bC4lydruv18GA9/u4/t5y3VvatGS85VlBeNRAoI4t7riQkF22DzNQPiArLG2TAp+yMN6NXhYYqpt&#10;xztq96EQMYR9igrKEJpUSp+XZNCPbEMcuat1BkOErpDaYRfDTS2fk2QqDVYcG0ps6L2k/Lb/NgpO&#10;8qi/PvHlzW0/unZmzyHLLnOlHof96wJEoD7cxf/urY7zx9MJ/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BmfEAAAA3QAAAA8AAAAAAAAAAAAAAAAAmAIAAGRycy9k&#10;b3ducmV2LnhtbFBLBQYAAAAABAAEAPUAAACJAwAAAAA=&#10;" adj="0,,0" path="m5,l3,,2,1,,2,,5r5,l5,11r82,2l169,18r82,9l332,40r80,16l492,76r79,24l649,127r76,31l800,192r73,37l945,270r70,43l1082,360r1,1l1087,357r6,l1093,356r-1,-1l1092,354r-1,l1089,352r,-1l1021,304,951,260,879,219,805,182,730,148,653,117,575,90,495,66,415,46,334,30,252,17,170,8,88,2,5,xm1093,357r-6,l1092,361r,-2l1093,358r,-1xe" fillcolor="gray" stroked="f">
              <v:stroke joinstyle="round"/>
              <v:formulas/>
              <v:path arrowok="t" o:connecttype="custom" o:connectlocs="5,-2159;3,-2159;2,-2158;0,-2157;0,-2154;5,-2154;5,-2148;87,-2146;169,-2141;251,-2132;332,-2119;412,-2103;492,-2083;571,-2059;649,-2032;725,-2001;800,-1967;873,-1930;945,-1889;1015,-1846;1082,-1799;1083,-1798;1087,-1802;1093,-1802;1093,-1803;1092,-1804;1092,-1805;1091,-1805;1089,-1807;1089,-1808;1021,-1855;951,-1899;879,-1940;805,-1977;730,-2011;653,-2042;575,-2069;495,-2093;415,-2113;334,-2129;252,-2142;170,-2151;88,-2157;5,-2159;1093,-1802;1087,-1802;1092,-1798;1092,-1800;1093,-1801;1093,-1802" o:connectangles="0,0,0,0,0,0,0,0,0,0,0,0,0,0,0,0,0,0,0,0,0,0,0,0,0,0,0,0,0,0,0,0,0,0,0,0,0,0,0,0,0,0,0,0,0,0,0,0,0,0"/>
            </v:shape>
            <v:line id="Line 1053" o:spid="_x0000_s1232" style="position:absolute;visibility:visible" from="4083,-2154" to="408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BWcQAAADdAAAADwAAAGRycy9kb3ducmV2LnhtbERPTWvCQBC9C/6HZYTedKPQINFVJLFY&#10;6KFoC72O2WmSmp0Nu9sk/vtuodDbPN7nbPejaUVPzjeWFSwXCQji0uqGKwXvb0/zNQgfkDW2lknB&#10;nTzsd9PJFjNtBz5TfwmViCHsM1RQh9BlUvqyJoN+YTviyH1aZzBE6CqpHQ4x3LRylSSpNNhwbKix&#10;o7ym8nb5Ngpehtx93a72tU+ORTHY08fj8X5S6mE2HjYgAo3hX/znftZx/jJN4febeIL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gFZxAAAAN0AAAAPAAAAAAAAAAAA&#10;AAAAAKECAABkcnMvZG93bnJldi54bWxQSwUGAAAAAAQABAD5AAAAkgMAAAAA&#10;" strokecolor="gray" strokeweight=".18306mm"/>
            <v:shape id="Freeform 1052" o:spid="_x0000_s1233" style="position:absolute;left:4078;top:-1805;width:1092;height:1494;visibility:visible;mso-wrap-style:square;v-text-anchor:top" coordsize="1092,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KZ8IA&#10;AADdAAAADwAAAGRycy9kb3ducmV2LnhtbERPS4vCMBC+C/sfwizsTdMKq6VrFBFW9CQ+cK9DM7bF&#10;ZtJtYlv/vREEb/PxPWe26E0lWmpcaVlBPIpAEGdWl5wrOB1/hwkI55E1VpZJwZ0cLOYfgxmm2na8&#10;p/bgcxFC2KWooPC+TqV0WUEG3cjWxIG72MagD7DJpW6wC+GmkuMomkiDJYeGAmtaFZRdDzej4PuS&#10;rPD/3Meb8dp3f7uq3rbnrVJfn/3yB4Sn3r/FL/dGh/nxZArPb8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wpnwgAAAN0AAAAPAAAAAAAAAAAAAAAAAJgCAABkcnMvZG93&#10;bnJldi54bWxQSwUGAAAAAAQABAD1AAAAhwMAAAAA&#10;" path="m1083,l,1485r5,3l,1488r,3l3,1494r3,l7,1493r1,l9,1492,1092,7r-5,-4l1083,xe" fillcolor="gray" stroked="f">
              <v:path arrowok="t" o:connecttype="custom" o:connectlocs="1083,-1805;0,-320;5,-317;0,-317;0,-314;3,-311;6,-311;7,-312;8,-312;9,-313;1092,-1798;1087,-1802;1083,-1805" o:connectangles="0,0,0,0,0,0,0,0,0,0,0,0,0"/>
            </v:shape>
            <v:shape id="Freeform 1051" o:spid="_x0000_s1234" style="position:absolute;left:4083;top:-1802;width:1839;height:1819;visibility:visible;mso-wrap-style:square;v-text-anchor:top" coordsize="1839,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vHcMA&#10;AADdAAAADwAAAGRycy9kb3ducmV2LnhtbESPQW/CMAyF75P2HyJP2m2koIFQR0BsYoIr0N29xrTV&#10;GqckGWT/fj4gcbP1nt/7vFhl16sLhdh5NjAeFaCIa287bgxUx8+XOaiYkC32nsnAH0VYLR8fFlha&#10;f+U9XQ6pURLCsUQDbUpDqXWsW3IYR34gFu3kg8Mka2i0DXiVcNfrSVHMtMOOpaHFgT5aqn8Ov87A&#10;Or/vvl/Pblt95XAOJ19Nt7wx5vkpr99AJcrpbr5d76zgj2eCK9/IC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dvHcMAAADdAAAADwAAAAAAAAAAAAAAAACYAgAAZHJzL2Rv&#10;d25yZXYueG1sUEsFBgAAAAAEAAQA9QAAAIgDAAAAAA==&#10;" path="m1082,l,1485r1808,334l1822,1736r9,-83l1837,1569r2,-84l1837,1403r-6,-82l1822,1239r-13,-82l1793,1077r-21,-80l1748,918r-27,-78l1691,763r-34,-75l1619,615r-40,-72l1535,473r-47,-68l1438,340r-53,-63l1330,216r-58,-58l1211,103,1148,50,1082,xe" fillcolor="red" stroked="f">
              <v:path arrowok="t" o:connecttype="custom" o:connectlocs="1082,-1802;0,-317;1808,17;1822,-66;1831,-149;1837,-233;1839,-317;1837,-399;1831,-481;1822,-563;1809,-645;1793,-725;1772,-805;1748,-884;1721,-962;1691,-1039;1657,-1114;1619,-1187;1579,-1259;1535,-1329;1488,-1397;1438,-1462;1385,-1525;1330,-1586;1272,-1644;1211,-1699;1148,-1752;1082,-1802" o:connectangles="0,0,0,0,0,0,0,0,0,0,0,0,0,0,0,0,0,0,0,0,0,0,0,0,0,0,0,0"/>
            </v:shape>
            <v:shape id="AutoShape 1050" o:spid="_x0000_s1235" style="position:absolute;left:4078;top:-1807;width:1850;height:1829;visibility:visible" coordsize="1850,18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la8YA&#10;AADdAAAADwAAAGRycy9kb3ducmV2LnhtbERPS2vCQBC+F/oflin0UnRjQampm9AWxMdBqA/E2zQ7&#10;TdJmZ0N21eTfu4LgbT6+50zS1lTiRI0rLSsY9CMQxJnVJecKtptp7w2E88gaK8ukoCMHafL4MMFY&#10;2zN/02ntcxFC2MWooPC+jqV0WUEGXd/WxIH7tY1BH2CTS93gOYSbSr5G0UgaLDk0FFjTV0HZ//po&#10;FMjDn3tZrn4+h7vpbrzvFsNZh7VSz0/txzsIT62/i2/uuQ7zB6MxXL8JJ8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pla8YAAADdAAAADwAAAAAAAAAAAAAAAACYAgAAZHJz&#10;L2Rvd25yZXYueG1sUEsFBgAAAAAEAAQA9QAAAIsDAAAAAA==&#10;" adj="0,,0" path="m1089,r-3,l1084,1r-1,1l,1487r,6l2,1495r,1l4,1496r1808,333l1814,1829r2,-1l1817,1828r,-1l1818,1826r,-1l1819,1818r-10,l14,1487,1088,14r20,l1091,1r-1,l1089,xm1839,1296r,200l1837,1574r-6,83l1822,1740r-13,78l1819,1818r13,-76l1841,1658r7,-84l1850,1496r,-9l1848,1408r-6,-83l1839,1296xm1108,14r-20,l1149,60r63,52l1273,167r58,58l1386,285r53,63l1488,414r47,67l1579,551r41,72l1657,696r34,74l1721,847r27,77l1772,1003r21,80l1809,1163r13,81l1831,1326r6,82l1839,1490r,-194l1820,1162r-17,-81l1782,1000r-24,-79l1731,843r-30,-77l1666,691r-37,-74l1588,545r-44,-70l1497,407r-50,-65l1394,279r-55,-61l1280,160r-61,-56l1156,51,1108,14xe" fillcolor="gray" stroked="f">
              <v:stroke joinstyle="round"/>
              <v:formulas/>
              <v:path arrowok="t" o:connecttype="custom" o:connectlocs="1086,-1807;1083,-1805;0,-314;2,-311;1812,22;1816,21;1817,20;1818,18;1809,11;1088,-1793;1091,-1806;1089,-1807;1839,-311;1831,-150;1809,11;1832,-65;1848,-233;1850,-320;1842,-482;1108,-1793;1149,-1747;1273,-1640;1386,-1522;1488,-1393;1579,-1256;1657,-1111;1721,-960;1772,-804;1809,-644;1831,-481;1839,-317;1820,-645;1782,-807;1731,-964;1666,-1116;1588,-1262;1497,-1400;1394,-1528;1280,-1647;1156,-1756" o:connectangles="0,0,0,0,0,0,0,0,0,0,0,0,0,0,0,0,0,0,0,0,0,0,0,0,0,0,0,0,0,0,0,0,0,0,0,0,0,0,0,0"/>
            </v:shape>
            <v:shape id="Freeform 1049" o:spid="_x0000_s1236" style="position:absolute;left:3009;top:-317;width:2882;height:1838;visibility:visible;mso-wrap-style:square;v-text-anchor:top" coordsize="2882,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GccA&#10;AADdAAAADwAAAGRycy9kb3ducmV2LnhtbESPQWvCQBCF7wX/wzJCL0U39lA1dRURCsVDQU0rvQ3Z&#10;MRvNzobsVtN/3zkUvM3w3rz3zWLV+0ZdqYt1YAOTcQaKuAy25spAcXgbzUDFhGyxCUwGfinCajl4&#10;WGBuw413dN2nSkkIxxwNuJTaXOtYOvIYx6ElFu0UOo9J1q7StsObhPtGP2fZi/ZYszQ4bGnjqLzs&#10;f7yB09E9fR6OjS2+59Pdl+Ot/zhvjXkc9utXUIn6dDf/X79bwZ9MhV++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vjhnHAAAA3QAAAA8AAAAAAAAAAAAAAAAAmAIAAGRy&#10;cy9kb3ducmV2LnhtbFBLBQYAAAAABAAEAPUAAACMAwAAAAA=&#10;" path="m1074,l,1492r67,46l136,1581r70,40l279,1657r74,34l428,1721r77,27l584,1771r80,21l745,1808r82,13l909,1830r82,6l1074,1838r82,-2l1239,1830r81,-9l1402,1808r81,-16l1563,1771r79,-23l1720,1720r76,-30l1871,1656r74,-38l2017,1578r70,-44l2155,1487r65,-50l2284,1384r61,-56l2403,1270r56,-61l2512,1146r50,-66l2609,1012r44,-70l2693,871r38,-74l2765,722r30,-76l2822,568r19,-58l2857,452r14,-59l2882,334,1074,xe" fillcolor="#f93" stroked="f">
              <v:path arrowok="t" o:connecttype="custom" o:connectlocs="1074,-317;0,1175;67,1221;136,1264;206,1304;279,1340;353,1374;428,1404;505,1431;584,1454;664,1475;745,1491;827,1504;909,1513;991,1519;1074,1521;1156,1519;1239,1513;1320,1504;1402,1491;1483,1475;1563,1454;1642,1431;1720,1403;1796,1373;1871,1339;1945,1301;2017,1261;2087,1217;2155,1170;2220,1120;2284,1067;2345,1011;2403,953;2459,892;2512,829;2562,763;2609,695;2653,625;2693,554;2731,480;2765,405;2795,329;2822,251;2841,193;2857,135;2871,76;2882,17;1074,-317" o:connectangles="0,0,0,0,0,0,0,0,0,0,0,0,0,0,0,0,0,0,0,0,0,0,0,0,0,0,0,0,0,0,0,0,0,0,0,0,0,0,0,0,0,0,0,0,0,0,0,0,0"/>
            </v:shape>
            <v:shape id="AutoShape 1048" o:spid="_x0000_s1237" style="position:absolute;left:3003;top:-322;width:2894;height:1848;visibility:visible" coordsize="2894,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6u8MA&#10;AADdAAAADwAAAGRycy9kb3ducmV2LnhtbERPO2vDMBDeA/0P4gpdQiI7Qx0cyyEUGrp0aJ7rYV1s&#10;E+tkJMVx++urQiHbfXzPK9aj6cRAzreWFaTzBARxZXXLtYLD/n22BOEDssbOMin4Jg/r8mlSYK7t&#10;nb9o2IVaxBD2OSpoQuhzKX3VkEE/tz1x5C7WGQwRulpqh/cYbjq5SJJXabDl2NBgT28NVdfdzSg4&#10;62M2/alHPJzaz357dlW2GLxSL8/jZgUi0Bge4n/3h47z0yyFv2/iC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26u8MAAADdAAAADwAAAAAAAAAAAAAAAACYAgAAZHJzL2Rv&#10;d25yZXYueG1sUEsFBgAAAAAEAAQA9QAAAIgDAAAAAA==&#10;" adj="0,,0" path="m1081,r-3,l1077,1r-1,l1075,2,1,1493r,1l,1495r,3l1,1499r,1l2,1501r68,46l139,1590r71,41l283,1667r74,34l433,1731r77,27l589,1782r80,20l751,1819r81,13l914,1841r83,6l1080,1848r83,-1l1245,1841r27,-3l1080,1838r-83,-2l915,1831r-81,-10l752,1808r-80,-17l592,1771r-79,-24l436,1721r-75,-30l287,1658r-72,-37l145,1581,76,1538,13,1496,1082,11r59,l1081,xm2882,332r,11l2857,456r-15,58l2823,572r-27,77l2766,725r-34,75l2695,873r-41,72l2610,1014r-47,68l2513,1148r-52,63l2405,1271r-58,59l2286,1385r-63,53l2157,1487r-67,47l2020,1578r-72,41l1875,1656r-75,34l1724,1720r-78,27l1567,1771r-80,20l1407,1808r-81,13l1244,1831r-82,5l1080,1838r192,l1327,1832r82,-13l1490,1802r80,-20l1650,1758r78,-28l1805,1700r75,-34l1954,1628r72,-40l2096,1544r68,-47l2230,1446r63,-53l2354,1337r59,-58l2469,1218r53,-64l2572,1089r47,-68l2663,950r41,-71l2741,805r35,-75l2806,653r27,-78l2852,517r16,-59l2882,399r11,-59l2893,339r1,l2894,338r-1,-1l2893,336r-1,l2892,335r-1,-1l2889,334r-7,-2xm1141,11r-59,l2882,343r,-11l1141,11xe" fillcolor="gray" stroked="f">
              <v:stroke joinstyle="round"/>
              <v:formulas/>
              <v:path arrowok="t" o:connecttype="custom" o:connectlocs="1078,-322;1076,-321;1,1171;0,1173;1,1177;2,1179;139,1268;283,1345;433,1409;589,1460;751,1497;914,1519;1080,1526;1245,1519;1080,1516;915,1509;752,1486;592,1449;436,1399;287,1336;145,1259;13,1174;1141,-311;2882,10;2857,134;2823,250;2766,403;2695,551;2610,692;2513,826;2405,949;2286,1063;2157,1165;2020,1256;1875,1334;1724,1398;1567,1449;1407,1486;1244,1509;1080,1516;1327,1510;1490,1480;1650,1436;1805,1378;1954,1306;2096,1222;2230,1124;2354,1015;2469,896;2572,767;2663,628;2741,483;2806,331;2852,195;2882,77;2893,17;2894,16;2893,14;2892,13;2889,12;1141,-311;2882,21;1141,-311" o:connectangles="0,0,0,0,0,0,0,0,0,0,0,0,0,0,0,0,0,0,0,0,0,0,0,0,0,0,0,0,0,0,0,0,0,0,0,0,0,0,0,0,0,0,0,0,0,0,0,0,0,0,0,0,0,0,0,0,0,0,0,0,0,0,0"/>
            </v:shape>
            <v:shape id="Freeform 1047" o:spid="_x0000_s1238" style="position:absolute;left:2244;top:-1188;width:1839;height:2363;visibility:visible;mso-wrap-style:square;v-text-anchor:top" coordsize="183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l88UA&#10;AADdAAAADwAAAGRycy9kb3ducmV2LnhtbERPTWvCQBC9C/6HZYRepG4iwbapq4hVEHqojdLzkJ0m&#10;wexsyK5J2l/vFoTe5vE+Z7keTC06al1lWUE8i0AQ51ZXXCg4n/aPzyCcR9ZYWyYFP+RgvRqPlphq&#10;2/MndZkvRAhhl6KC0vsmldLlJRl0M9sQB+7btgZ9gG0hdYt9CDe1nEfRQhqsODSU2NC2pPySXY0C&#10;zo7N23uyOfbd766Ik4/r10syVephMmxeQXga/L/47j7oMD9+msPfN+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qXzxQAAAN0AAAAPAAAAAAAAAAAAAAAAAJgCAABkcnMv&#10;ZG93bnJldi54bWxQSwUGAAAAAAQABAD1AAAAigMAAAAA&#10;" path="m220,l182,74r-34,75l117,226,90,304,66,383,46,463,29,543,16,625,7,707,1,789,,871r1,83l7,1036r9,82l29,1199r17,81l66,1360r24,79l117,1517r31,76l182,1668r37,74l260,1813r44,70l351,1951r50,66l454,2080r55,61l568,2199r61,56l692,2308r66,50l760,2360r2,1l765,2363,1839,871,220,xe" fillcolor="#cc0" stroked="f">
              <v:path arrowok="t" o:connecttype="custom" o:connectlocs="220,-1188;182,-1114;148,-1039;117,-962;90,-884;66,-805;46,-725;29,-645;16,-563;7,-481;1,-399;0,-317;1,-234;7,-152;16,-70;29,11;46,92;66,172;90,251;117,329;148,405;182,480;219,554;260,625;304,695;351,763;401,829;454,892;509,953;568,1011;629,1067;692,1120;758,1170;760,1172;762,1173;765,1175;1839,-317;220,-1188" o:connectangles="0,0,0,0,0,0,0,0,0,0,0,0,0,0,0,0,0,0,0,0,0,0,0,0,0,0,0,0,0,0,0,0,0,0,0,0,0,0"/>
            </v:shape>
            <v:shape id="Picture 1046" o:spid="_x0000_s1239" type="#_x0000_t75" style="position:absolute;left:2328;top:-1193;width:140;height:3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9tOTGAAAA3QAAAA8AAABkcnMvZG93bnJldi54bWxEj0FrwkAQhe9C/8Myhd7MRqu1RFcRweKl&#10;lsTSXofsmASzs2F3a9J/3y0I3mZ4b973ZrUZTCuu5HxjWcEkSUEQl1Y3XCn4PO3HryB8QNbYWiYF&#10;v+Rhs34YrTDTtuecrkWoRAxhn6GCOoQuk9KXNRn0ie2Io3a2zmCIq6ukdtjHcNPKaZq+SIMNR0KN&#10;He1qKi/Fj4ncy/vHHsuv7/5tmufF0eiZmwelnh6H7RJEoCHczbfrg471J4tn+P8mji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7205MYAAADdAAAADwAAAAAAAAAAAAAA&#10;AACfAgAAZHJzL2Rvd25yZXYueG1sUEsFBgAAAAAEAAQA9wAAAJIDAAAAAA==&#10;">
              <v:imagedata r:id="rId51" o:title=""/>
            </v:shape>
            <v:shape id="AutoShape 1045" o:spid="_x0000_s1240" style="position:absolute;left:2239;top:-1192;width:1849;height:2372;visibility:visible" coordsize="1849,2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oz8IA&#10;AADdAAAADwAAAGRycy9kb3ducmV2LnhtbERP32vCMBB+F/Y/hBv4IjN1TB2dqQyHQ3yzyp6P5tZ0&#10;bS4lybT77xdB8O0+vp+3Wg+2E2fyoXGsYDbNQBBXTjdcKzgdt0+vIEJE1tg5JgV/FGBdPIxWmGt3&#10;4QOdy1iLFMIhRwUmxj6XMlSGLIap64kT9+28xZigr6X2eEnhtpPPWbaQFhtODQZ72hiq2vLXKgjt&#10;z+TjS7uO5rQ3m7m3x8PyU6nx4/D+BiLSEO/im3un0/zZ8gWu36QT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16jPwgAAAN0AAAAPAAAAAAAAAAAAAAAAAJgCAABkcnMvZG93&#10;bnJldi54bWxQSwUGAAAAAAQABAD1AAAAhwMAAAAA&#10;" adj="0,,0" path="m95,308l66,385,45,466,29,547,16,628,7,710,1,793,,871r,8l1,958r6,82l16,1123r13,81l45,1285r21,81l89,1445r28,78l148,1600r34,75l219,1749r41,71l304,1891r47,68l401,2024r54,64l510,2149r59,58l630,2263r63,53l759,2367r3,1l764,2370r3,1l768,2372r3,l772,2371r2,l774,2370r8,-11l768,2359r-2,-2l701,2308r-64,-53l576,2200r-58,-59l463,2081r-53,-63l360,1952r-47,-68l269,1815r-40,-72l192,1670r-34,-75l127,1519r-27,-77l76,1363,56,1283,40,1202,27,1121r-9,-81l12,958,11,879r,-8l12,793r6,-82l27,629,40,548,56,468,76,388r24,-79l95,308xm227,r-2,4l222,9,1835,877,768,2359r14,l1848,879r,-1l1849,877r,-3l1848,873r,-1l1847,871r-1,l227,xe" fillcolor="gray" stroked="f">
              <v:stroke joinstyle="round"/>
              <v:formulas/>
              <v:path arrowok="t" o:connecttype="custom" o:connectlocs="66,-807;29,-645;7,-482;0,-321;1,-234;16,-69;45,93;89,253;148,408;219,557;304,699;401,832;510,957;630,1071;759,1175;764,1178;768,1180;772,1179;774,1178;768,1167;701,1116;576,1008;463,889;360,760;269,623;192,478;127,327;76,171;40,10;18,-152;11,-313;12,-399;27,-563;56,-724;100,-883;227,-1192;222,-1183;768,1167;1848,-313;1849,-315;1848,-319;1847,-321;227,-1192" o:connectangles="0,0,0,0,0,0,0,0,0,0,0,0,0,0,0,0,0,0,0,0,0,0,0,0,0,0,0,0,0,0,0,0,0,0,0,0,0,0,0,0,0,0,0"/>
            </v:shape>
            <v:shape id="Freeform 1044" o:spid="_x0000_s1241" style="position:absolute;left:2464;top:-2121;width:1619;height:1804;visibility:visible;mso-wrap-style:square;v-text-anchor:top" coordsize="1619,1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wxcIA&#10;AADdAAAADwAAAGRycy9kb3ducmV2LnhtbERPS4vCMBC+C/6HMMLeNK3gKtUoohRkL7s+wOvYjG2x&#10;mZQmtvXfm4WFvc3H95zVpjeVaKlxpWUF8SQCQZxZXXKu4HJOxwsQziNrrCyTghc52KyHgxUm2nZ8&#10;pPbkcxFC2CWooPC+TqR0WUEG3cTWxIG728agD7DJpW6wC+GmktMo+pQGSw4NBda0Kyh7nJ5GwWwq&#10;9+nVXw/dzyVr01t8x6/dt1Ifo367BOGp9//iP/dBh/nxfAa/34QT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vDFwgAAAN0AAAAPAAAAAAAAAAAAAAAAAJgCAABkcnMvZG93&#10;bnJldi54bWxQSwUGAAAAAAQABAD1AAAAhwMAAAAA&#10;" path="m1274,l1161,24,1050,57,972,84r-76,31l821,149r-74,37l676,227r-70,44l538,317r-66,51l409,421r-61,55l289,535r-55,60l181,659r-50,65l95,775,62,827,30,879,,933r1619,871l1274,xe" fillcolor="#3c3" stroked="f">
              <v:path arrowok="t" o:connecttype="custom" o:connectlocs="1274,-2121;1161,-2097;1050,-2064;972,-2037;896,-2006;821,-1972;747,-1935;676,-1894;606,-1850;538,-1804;472,-1753;409,-1700;348,-1645;289,-1586;234,-1526;181,-1462;131,-1397;95,-1346;62,-1294;30,-1242;0,-1188;1619,-317;1274,-2121" o:connectangles="0,0,0,0,0,0,0,0,0,0,0,0,0,0,0,0,0,0,0,0,0,0,0"/>
            </v:shape>
            <v:shape id="Freeform 1043" o:spid="_x0000_s1242" style="position:absolute;left:2590;top:-2126;width:1153;height:733;visibility:visible;mso-wrap-style:square;v-text-anchor:top" coordsize="115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uIsQA&#10;AADdAAAADwAAAGRycy9kb3ducmV2LnhtbERPS2vCQBC+F/wPywi91V0FH0RXaYuK0ENNVHodstMk&#10;NDsbslsT/323IHibj+85q01va3Gl1leONYxHCgRx7kzFhYbzafeyAOEDssHaMWm4kYfNevC0wsS4&#10;jlO6ZqEQMYR9ghrKEJpESp+XZNGPXEMcuW/XWgwRtoU0LXYx3NZyotRMWqw4NpTY0HtJ+U/2azVM&#10;t+nkeNm/pSrbfiy8+nTpV3fQ+nnYvy5BBOrDQ3x3H0ycP57P4P+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riLEAAAA3QAAAA8AAAAAAAAAAAAAAAAAmAIAAGRycy9k&#10;b3ducmV2LnhtbFBLBQYAAAAABAAEAPUAAACJAwAAAAA=&#10;" path="m1151,r-4,l1034,25,923,57,844,84r-76,31l692,149r-73,37l547,227r-71,44l408,318r-66,50l279,422r-61,56l159,536r-55,61l50,661,,726r5,3l9,733,59,667r53,-63l167,543r58,-58l286,430r64,-53l415,327r68,-47l552,237r72,-41l697,159r75,-34l848,94,926,67,1037,35,1149,9r-1,-4l1153,4r,-2l1152,1r-1,l1151,xe" fillcolor="gray" stroked="f">
              <v:path arrowok="t" o:connecttype="custom" o:connectlocs="1151,-2126;1147,-2126;1034,-2101;923,-2069;844,-2042;768,-2011;692,-1977;619,-1940;547,-1899;476,-1855;408,-1808;342,-1758;279,-1704;218,-1648;159,-1590;104,-1529;50,-1465;0,-1400;5,-1397;9,-1393;59,-1459;112,-1522;167,-1583;225,-1641;286,-1696;350,-1749;415,-1799;483,-1846;552,-1889;624,-1930;697,-1967;772,-2001;848,-2032;926,-2059;1037,-2091;1149,-2117;1148,-2121;1153,-2122;1153,-2124;1152,-2125;1151,-2125;1151,-2126" o:connectangles="0,0,0,0,0,0,0,0,0,0,0,0,0,0,0,0,0,0,0,0,0,0,0,0,0,0,0,0,0,0,0,0,0,0,0,0,0,0,0,0,0,0"/>
            </v:shape>
            <v:shape id="Picture 1042" o:spid="_x0000_s1243" type="#_x0000_t75" style="position:absolute;left:2459;top:-1400;width:140;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MM7CAAAA3QAAAA8AAABkcnMvZG93bnJldi54bWxET02LwjAQvS/4H8II3ta0HrR0TcuyoIie&#10;rMJeZ5uxLdtMahO1/nsjCN7m8T5nmQ+mFVfqXWNZQTyNQBCXVjdcKTgeVp8JCOeRNbaWScGdHOTZ&#10;6GOJqbY33tO18JUIIexSVFB736VSurImg25qO+LAnWxv0AfYV1L3eAvhppWzKJpLgw2Hhho7+qmp&#10;/C8uRkGi499ztN2t182u+zsVR7fHIlFqMh6+v0B4Gvxb/HJvdJgfLxbw/CacI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ijDOwgAAAN0AAAAPAAAAAAAAAAAAAAAAAJ8C&#10;AABkcnMvZG93bnJldi54bWxQSwUGAAAAAAQABAD3AAAAjgMAAAAA&#10;">
              <v:imagedata r:id="rId52" o:title=""/>
            </v:shape>
            <v:shape id="AutoShape 1041" o:spid="_x0000_s1244" style="position:absolute;left:2461;top:-2122;width:1627;height:1811;visibility:visible" coordsize="1627,1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qMgA&#10;AADdAAAADwAAAGRycy9kb3ducmV2LnhtbESPQUvDQBCF70L/wzKCFzGbFttKmm0piqj0orXY65Ad&#10;s6HZ2ZBd2+ivdw6F3mZ4b977plwNvlVH6mMT2MA4y0ERV8E2XBvYfT7fPYCKCdliG5gM/FKE1XJ0&#10;VWJhw4k/6LhNtZIQjgUacCl1hdaxcuQxZqEjFu079B6TrH2tbY8nCfetnuT5THtsWBocdvToqDps&#10;f7yBW7eb3e+nb+/6afLFf8O8zjcva2Nurof1AlSiIV3M5+tXK/jjueDKNzKCX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6ZqoyAAAAN0AAAAPAAAAAAAAAAAAAAAAAJgCAABk&#10;cnMvZG93bnJldi54bWxQSwUGAAAAAAQABAD1AAAAjQMAAAAA&#10;" adj="0,,0" path="m5,930r-2,4l,939r1619,871l1620,1811r3,l1625,1809r1,l1626,1808r1,-1l1627,1804r-2,-8l1615,1796,5,930xm1282,r-10,2l1615,1796r10,l1282,xe" fillcolor="gray" stroked="f">
              <v:stroke joinstyle="round"/>
              <v:formulas/>
              <v:path arrowok="t" o:connecttype="custom" o:connectlocs="5,-1192;3,-1188;0,-1183;1619,-312;1620,-311;1623,-311;1625,-313;1626,-313;1626,-314;1627,-315;1627,-318;1625,-326;1615,-326;5,-1192;1282,-2122;1272,-2120;1615,-326;1625,-326;1282,-2122" o:connectangles="0,0,0,0,0,0,0,0,0,0,0,0,0,0,0,0,0,0,0"/>
            </v:shape>
            <v:shape id="Freeform 1040" o:spid="_x0000_s1245" style="position:absolute;left:3738;top:-2154;width:345;height:1837;visibility:visible;mso-wrap-style:square;v-text-anchor:top" coordsize="345,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2msMA&#10;AADdAAAADwAAAGRycy9kb3ducmV2LnhtbERPTWvCQBC9C/6HZYTemo0WW02zigRavAg1KZ6H7JiE&#10;Zmdjdpuk/75bKHibx/ucdD+ZVgzUu8aygmUUgyAurW64UvBZvD1uQDiPrLG1TAp+yMF+N5+lmGg7&#10;8pmG3FcihLBLUEHtfZdI6cqaDLrIdsSBu9reoA+wr6TucQzhppWrOH6WBhsODTV2lNVUfuXfRkFm&#10;b5fC2Pa9yNb04Q6TPz3lJ6UeFtPhFYSnyd/F/+6jDvOXL1v4+yac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l2msMAAADdAAAADwAAAAAAAAAAAAAAAACYAgAAZHJzL2Rv&#10;d25yZXYueG1sUEsFBgAAAAAEAAQA9QAAAIgDAAAAAA==&#10;" path="m345,l258,2,172,9,86,19,,33,345,1837,345,xe" fillcolor="green" stroked="f">
              <v:path arrowok="t" o:connecttype="custom" o:connectlocs="345,-2154;258,-2152;172,-2145;86,-2135;0,-2121;345,-317;345,-2154" o:connectangles="0,0,0,0,0,0,0"/>
            </v:shape>
            <v:shape id="Freeform 1039" o:spid="_x0000_s1246" style="position:absolute;left:3733;top:-2159;width:355;height:1848;visibility:visible;mso-wrap-style:square;v-text-anchor:top" coordsize="355,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2esUA&#10;AADdAAAADwAAAGRycy9kb3ducmV2LnhtbESPQU/DMAyF70j8h8hIu7F0SKCtLJsADWmcYAUO3KzG&#10;aysap0qyLPx7fEDiZus9v/d5vS1uVJlCHDwbWMwrUMSttwN3Bj7en6+XoGJCtjh6JgM/FGG7ubxY&#10;Y239mQ+Um9QpCeFYo4E+panWOrY9OYxzPxGLdvTBYZI1dNoGPEu4G/VNVd1phwNLQ48TPfXUfjcn&#10;Z+AYdlP5eixdDrf5bfVJObxUr8bMrsrDPahEJf2b/673VvAXS+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PZ6xQAAAN0AAAAPAAAAAAAAAAAAAAAAAJgCAABkcnMv&#10;ZG93bnJldi54bWxQSwUGAAAAAAQABAD1AAAAigMAAAAA&#10;" path="m351,r-1,l263,2,176,8,90,18,4,33r-2,l2,34r-1,l,36r,3l345,1844r,1l348,1848r3,l353,1846r1,l354,1845r1,-1l355,1842r-5,l355,1841,11,42,91,29,177,19r86,-6l350,11r,-6l355,5r,-1l354,2,353,1r-1,l351,xe" fillcolor="gray" stroked="f">
              <v:path arrowok="t" o:connecttype="custom" o:connectlocs="351,-2159;350,-2159;263,-2157;176,-2151;90,-2141;4,-2126;2,-2126;2,-2125;1,-2125;0,-2123;0,-2120;345,-315;345,-314;348,-311;351,-311;353,-313;354,-313;354,-314;355,-315;355,-317;350,-317;355,-318;11,-2117;91,-2130;177,-2140;263,-2146;350,-2148;350,-2154;355,-2154;355,-2155;354,-2157;353,-2158;352,-2158;351,-2159" o:connectangles="0,0,0,0,0,0,0,0,0,0,0,0,0,0,0,0,0,0,0,0,0,0,0,0,0,0,0,0,0,0,0,0,0,0"/>
            </v:shape>
            <v:line id="Line 1038" o:spid="_x0000_s1247" style="position:absolute;visibility:visible" from="4083,-2154" to="408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9/18QAAADdAAAADwAAAGRycy9kb3ducmV2LnhtbERPTWvCQBC9F/wPywi91U2EFomuIiZi&#10;oYeiLfQ6ZqdJanY27K5J/PfdgtDbPN7nrDajaUVPzjeWFaSzBARxaXXDlYLPj/3TAoQPyBpby6Tg&#10;Rh4268nDCjNtBz5SfwqViCHsM1RQh9BlUvqyJoN+ZjviyH1bZzBE6CqpHQ4x3LRyniQv0mDDsaHG&#10;jnY1lZfT1Sh4G3bu53K2731S5PlgD1/Pxe2g1ON03C5BBBrDv/juftVxfrpI4e+beIJ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3/XxAAAAN0AAAAPAAAAAAAAAAAA&#10;AAAAAKECAABkcnMvZG93bnJldi54bWxQSwUGAAAAAAQABAD5AAAAkgMAAAAA&#10;" strokecolor="gray" strokeweight=".18306mm"/>
            <w10:wrap anchorx="page"/>
          </v:group>
        </w:pict>
      </w:r>
      <w:r w:rsidR="00005516" w:rsidRPr="00A430A9">
        <w:rPr>
          <w:rFonts w:ascii="Arial"/>
          <w:sz w:val="20"/>
          <w:lang w:val="pl-PL"/>
        </w:rPr>
        <w:t>23%</w:t>
      </w:r>
    </w:p>
    <w:p w:rsidR="00005516" w:rsidRPr="00A430A9" w:rsidRDefault="00005516" w:rsidP="00005516">
      <w:pPr>
        <w:pStyle w:val="Tekstpodstawowy"/>
        <w:spacing w:before="5"/>
        <w:rPr>
          <w:rFonts w:ascii="Arial"/>
          <w:sz w:val="23"/>
          <w:lang w:val="pl-PL"/>
        </w:rPr>
      </w:pPr>
      <w:r w:rsidRPr="00A430A9">
        <w:rPr>
          <w:lang w:val="pl-PL"/>
        </w:rPr>
        <w:br w:type="column"/>
      </w:r>
    </w:p>
    <w:p w:rsidR="00005516" w:rsidRPr="00A430A9" w:rsidRDefault="00005516" w:rsidP="00005516">
      <w:pPr>
        <w:jc w:val="right"/>
        <w:rPr>
          <w:rFonts w:ascii="Arial"/>
          <w:sz w:val="20"/>
          <w:lang w:val="pl-PL"/>
        </w:rPr>
      </w:pPr>
      <w:r w:rsidRPr="00A430A9">
        <w:rPr>
          <w:rFonts w:ascii="Arial"/>
          <w:sz w:val="20"/>
          <w:lang w:val="pl-PL"/>
        </w:rPr>
        <w:t>18%</w:t>
      </w:r>
    </w:p>
    <w:p w:rsidR="00005516" w:rsidRPr="00A430A9" w:rsidRDefault="00005516" w:rsidP="00005516">
      <w:pPr>
        <w:spacing w:before="77" w:line="261" w:lineRule="auto"/>
        <w:ind w:left="777" w:right="2984"/>
        <w:rPr>
          <w:rFonts w:ascii="Arial"/>
          <w:sz w:val="18"/>
          <w:lang w:val="pl-PL"/>
        </w:rPr>
      </w:pPr>
      <w:r w:rsidRPr="00A430A9">
        <w:rPr>
          <w:lang w:val="pl-PL"/>
        </w:rPr>
        <w:br w:type="column"/>
      </w:r>
      <w:r w:rsidRPr="00A430A9">
        <w:rPr>
          <w:rFonts w:ascii="Arial"/>
          <w:sz w:val="18"/>
          <w:lang w:val="pl-PL"/>
        </w:rPr>
        <w:lastRenderedPageBreak/>
        <w:t>1 - jestem bardzo niezadowolony</w:t>
      </w:r>
    </w:p>
    <w:p w:rsidR="00005516" w:rsidRPr="00A430A9" w:rsidRDefault="00005516" w:rsidP="00005516">
      <w:pPr>
        <w:spacing w:before="24"/>
        <w:ind w:left="777"/>
        <w:rPr>
          <w:rFonts w:ascii="Arial"/>
          <w:sz w:val="18"/>
          <w:lang w:val="pl-PL"/>
        </w:rPr>
      </w:pPr>
      <w:r>
        <w:rPr>
          <w:noProof/>
          <w:lang w:val="pl-PL" w:eastAsia="pl-PL"/>
        </w:rPr>
        <w:drawing>
          <wp:anchor distT="0" distB="0" distL="0" distR="0" simplePos="0" relativeHeight="251686912" behindDoc="0" locked="0" layoutInCell="1" allowOverlap="1">
            <wp:simplePos x="0" y="0"/>
            <wp:positionH relativeFrom="page">
              <wp:posOffset>4379595</wp:posOffset>
            </wp:positionH>
            <wp:positionV relativeFrom="paragraph">
              <wp:posOffset>-273407</wp:posOffset>
            </wp:positionV>
            <wp:extent cx="75564" cy="74929"/>
            <wp:effectExtent l="0" t="0" r="0" b="0"/>
            <wp:wrapNone/>
            <wp:docPr id="4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png"/>
                    <pic:cNvPicPr/>
                  </pic:nvPicPr>
                  <pic:blipFill>
                    <a:blip r:embed="rId53"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51687936" behindDoc="0" locked="0" layoutInCell="1" allowOverlap="1">
            <wp:simplePos x="0" y="0"/>
            <wp:positionH relativeFrom="page">
              <wp:posOffset>4379595</wp:posOffset>
            </wp:positionH>
            <wp:positionV relativeFrom="paragraph">
              <wp:posOffset>42822</wp:posOffset>
            </wp:positionV>
            <wp:extent cx="75564" cy="75565"/>
            <wp:effectExtent l="0" t="0" r="0" b="0"/>
            <wp:wrapNone/>
            <wp:docPr id="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png"/>
                    <pic:cNvPicPr/>
                  </pic:nvPicPr>
                  <pic:blipFill>
                    <a:blip r:embed="rId54"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2</w:t>
      </w:r>
    </w:p>
    <w:p w:rsidR="00005516" w:rsidRPr="00A430A9" w:rsidRDefault="00005516" w:rsidP="00005516">
      <w:pPr>
        <w:spacing w:before="42"/>
        <w:ind w:left="777"/>
        <w:rPr>
          <w:rFonts w:ascii="Arial"/>
          <w:sz w:val="18"/>
          <w:lang w:val="pl-PL"/>
        </w:rPr>
      </w:pPr>
      <w:r>
        <w:rPr>
          <w:noProof/>
          <w:lang w:val="pl-PL" w:eastAsia="pl-PL"/>
        </w:rPr>
        <w:drawing>
          <wp:anchor distT="0" distB="0" distL="0" distR="0" simplePos="0" relativeHeight="251688960" behindDoc="0" locked="0" layoutInCell="1" allowOverlap="1">
            <wp:simplePos x="0" y="0"/>
            <wp:positionH relativeFrom="page">
              <wp:posOffset>4379595</wp:posOffset>
            </wp:positionH>
            <wp:positionV relativeFrom="paragraph">
              <wp:posOffset>55142</wp:posOffset>
            </wp:positionV>
            <wp:extent cx="75564" cy="75565"/>
            <wp:effectExtent l="0" t="0" r="0" b="0"/>
            <wp:wrapNone/>
            <wp:docPr id="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png"/>
                    <pic:cNvPicPr/>
                  </pic:nvPicPr>
                  <pic:blipFill>
                    <a:blip r:embed="rId55"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3</w:t>
      </w:r>
    </w:p>
    <w:p w:rsidR="00005516" w:rsidRPr="00A430A9" w:rsidRDefault="00005516" w:rsidP="00005516">
      <w:pPr>
        <w:spacing w:before="45"/>
        <w:ind w:left="777"/>
        <w:rPr>
          <w:rFonts w:ascii="Arial"/>
          <w:sz w:val="18"/>
          <w:lang w:val="pl-PL"/>
        </w:rPr>
      </w:pPr>
      <w:r>
        <w:rPr>
          <w:noProof/>
          <w:lang w:val="pl-PL" w:eastAsia="pl-PL"/>
        </w:rPr>
        <w:drawing>
          <wp:anchor distT="0" distB="0" distL="0" distR="0" simplePos="0" relativeHeight="251689984" behindDoc="0" locked="0" layoutInCell="1" allowOverlap="1">
            <wp:simplePos x="0" y="0"/>
            <wp:positionH relativeFrom="page">
              <wp:posOffset>4379595</wp:posOffset>
            </wp:positionH>
            <wp:positionV relativeFrom="paragraph">
              <wp:posOffset>56412</wp:posOffset>
            </wp:positionV>
            <wp:extent cx="75564" cy="75565"/>
            <wp:effectExtent l="0" t="0" r="0" b="0"/>
            <wp:wrapNone/>
            <wp:docPr id="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png"/>
                    <pic:cNvPicPr/>
                  </pic:nvPicPr>
                  <pic:blipFill>
                    <a:blip r:embed="rId56"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4</w:t>
      </w:r>
    </w:p>
    <w:p w:rsidR="00005516" w:rsidRPr="00A430A9" w:rsidRDefault="00005516" w:rsidP="00005516">
      <w:pPr>
        <w:spacing w:before="45"/>
        <w:ind w:left="777"/>
        <w:rPr>
          <w:rFonts w:ascii="Arial"/>
          <w:sz w:val="18"/>
          <w:lang w:val="pl-PL"/>
        </w:rPr>
      </w:pPr>
      <w:r>
        <w:rPr>
          <w:noProof/>
          <w:lang w:val="pl-PL" w:eastAsia="pl-PL"/>
        </w:rPr>
        <w:drawing>
          <wp:anchor distT="0" distB="0" distL="0" distR="0" simplePos="0" relativeHeight="251691008" behindDoc="0" locked="0" layoutInCell="1" allowOverlap="1">
            <wp:simplePos x="0" y="0"/>
            <wp:positionH relativeFrom="page">
              <wp:posOffset>4379595</wp:posOffset>
            </wp:positionH>
            <wp:positionV relativeFrom="paragraph">
              <wp:posOffset>55776</wp:posOffset>
            </wp:positionV>
            <wp:extent cx="75564" cy="75565"/>
            <wp:effectExtent l="0" t="0" r="0" b="0"/>
            <wp:wrapNone/>
            <wp:docPr id="5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png"/>
                    <pic:cNvPicPr/>
                  </pic:nvPicPr>
                  <pic:blipFill>
                    <a:blip r:embed="rId57"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005516" w:rsidRPr="00A430A9" w:rsidRDefault="00005516" w:rsidP="00005516">
      <w:pPr>
        <w:spacing w:before="42"/>
        <w:ind w:left="777"/>
        <w:rPr>
          <w:rFonts w:ascii="Arial"/>
          <w:sz w:val="18"/>
          <w:lang w:val="pl-PL"/>
        </w:rPr>
      </w:pPr>
      <w:r>
        <w:rPr>
          <w:noProof/>
          <w:lang w:val="pl-PL" w:eastAsia="pl-PL"/>
        </w:rPr>
        <w:drawing>
          <wp:anchor distT="0" distB="0" distL="0" distR="0" simplePos="0" relativeHeight="251692032" behindDoc="0" locked="0" layoutInCell="1" allowOverlap="1">
            <wp:simplePos x="0" y="0"/>
            <wp:positionH relativeFrom="page">
              <wp:posOffset>4379595</wp:posOffset>
            </wp:positionH>
            <wp:positionV relativeFrom="paragraph">
              <wp:posOffset>54761</wp:posOffset>
            </wp:positionV>
            <wp:extent cx="75564" cy="75565"/>
            <wp:effectExtent l="0" t="0" r="0" b="0"/>
            <wp:wrapNone/>
            <wp:docPr id="5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png"/>
                    <pic:cNvPicPr/>
                  </pic:nvPicPr>
                  <pic:blipFill>
                    <a:blip r:embed="rId58"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456" w:space="2596"/>
            <w:col w:w="1456" w:space="40"/>
            <w:col w:w="5172"/>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17"/>
          <w:lang w:val="pl-PL"/>
        </w:rPr>
      </w:pPr>
    </w:p>
    <w:p w:rsidR="00005516" w:rsidRPr="00A430A9" w:rsidRDefault="00005516" w:rsidP="00005516">
      <w:pPr>
        <w:ind w:left="93" w:right="2685"/>
        <w:jc w:val="center"/>
        <w:rPr>
          <w:rFonts w:ascii="Arial"/>
          <w:sz w:val="20"/>
          <w:lang w:val="pl-PL"/>
        </w:rPr>
      </w:pPr>
      <w:r w:rsidRPr="00A430A9">
        <w:rPr>
          <w:rFonts w:ascii="Arial"/>
          <w:sz w:val="20"/>
          <w:lang w:val="pl-PL"/>
        </w:rPr>
        <w:t>32%</w:t>
      </w:r>
    </w:p>
    <w:p w:rsidR="00005516" w:rsidRPr="00A430A9" w:rsidRDefault="00005516" w:rsidP="00005516">
      <w:pPr>
        <w:pStyle w:val="Tekstpodstawowy"/>
        <w:spacing w:before="4"/>
        <w:rPr>
          <w:rFonts w:ascii="Arial"/>
          <w:sz w:val="14"/>
          <w:lang w:val="pl-PL"/>
        </w:rPr>
      </w:pPr>
    </w:p>
    <w:p w:rsidR="00005516" w:rsidRPr="00A430A9" w:rsidRDefault="00005516" w:rsidP="00005516">
      <w:pPr>
        <w:spacing w:before="74"/>
        <w:ind w:left="112"/>
        <w:rPr>
          <w:i/>
          <w:sz w:val="20"/>
          <w:lang w:val="pl-PL"/>
        </w:rPr>
      </w:pPr>
      <w:r w:rsidRPr="00A430A9">
        <w:rPr>
          <w:i/>
          <w:sz w:val="20"/>
          <w:lang w:val="pl-PL"/>
        </w:rPr>
        <w:t>Źródło: badania własne (n=1068).</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98" w:firstLine="708"/>
        <w:jc w:val="both"/>
        <w:rPr>
          <w:lang w:val="pl-PL"/>
        </w:rPr>
      </w:pPr>
      <w:r w:rsidRPr="00A430A9">
        <w:rPr>
          <w:lang w:val="pl-PL"/>
        </w:rPr>
        <w:t>Ocena trzeciej kategorii, aktywności społecznej mieszkańców, jest lepsza. Stosunkowo duża grupa respondentów nie ma wyrobionej wyraźnej opinii na ten temat (dominują odpowiedzi „raczej zadowolony” i „raczej niezadowolony”). Analiza skrajnych opinii pokazuje jednak, że dominują osoby niezadowolone w tym obszarze (łączny odsetek osób, które zaznaczyły  odpowiedź  „bardzo  niezadowolony”  i  „niezadowolony”  wyniósł   28%, przy czym opinie wyraźnie pozytywne wskazane zostały łącznie przez 17% ankietowanych).</w:t>
      </w:r>
    </w:p>
    <w:p w:rsidR="00005516" w:rsidRPr="00A430A9" w:rsidRDefault="00005516" w:rsidP="00005516">
      <w:pPr>
        <w:pStyle w:val="Tekstpodstawowy"/>
        <w:spacing w:before="64"/>
        <w:ind w:left="112"/>
        <w:rPr>
          <w:lang w:val="pl-PL"/>
        </w:rPr>
      </w:pPr>
      <w:r w:rsidRPr="00A430A9">
        <w:rPr>
          <w:lang w:val="pl-PL"/>
        </w:rPr>
        <w:t>Pewien wpływ na to może mieć struktura próby, w której występuje nadreprezentacja lokalnych liderów, którzy często</w:t>
      </w:r>
    </w:p>
    <w:p w:rsidR="00005516" w:rsidRPr="00A430A9" w:rsidRDefault="00005516" w:rsidP="00005516">
      <w:pPr>
        <w:pStyle w:val="Tekstpodstawowy"/>
        <w:spacing w:before="1"/>
        <w:ind w:left="112"/>
        <w:rPr>
          <w:lang w:val="pl-PL"/>
        </w:rPr>
      </w:pPr>
      <w:r w:rsidRPr="00A430A9">
        <w:rPr>
          <w:lang w:val="pl-PL"/>
        </w:rPr>
        <w:t>„surowiej” oceniają aktywność pozostałych mieszkańców obszaru.</w:t>
      </w:r>
    </w:p>
    <w:p w:rsidR="00005516" w:rsidRPr="00A430A9" w:rsidRDefault="00005516" w:rsidP="00005516">
      <w:pPr>
        <w:pStyle w:val="Tekstpodstawowy"/>
        <w:spacing w:before="9"/>
        <w:rPr>
          <w:sz w:val="32"/>
          <w:lang w:val="pl-PL"/>
        </w:rPr>
      </w:pPr>
    </w:p>
    <w:p w:rsidR="00005516" w:rsidRPr="00A430A9" w:rsidRDefault="00005516" w:rsidP="00005516">
      <w:pPr>
        <w:ind w:left="112"/>
        <w:rPr>
          <w:b/>
          <w:sz w:val="20"/>
          <w:lang w:val="pl-PL"/>
        </w:rPr>
      </w:pPr>
      <w:r w:rsidRPr="00A430A9">
        <w:rPr>
          <w:b/>
          <w:sz w:val="20"/>
          <w:lang w:val="pl-PL"/>
        </w:rPr>
        <w:t>Wykres 6. Zadowolenie mieszkańców w odniesieniu do sportu i rekreacji</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5"/>
        <w:rPr>
          <w:b/>
          <w:lang w:val="pl-PL"/>
        </w:rPr>
      </w:pPr>
    </w:p>
    <w:p w:rsidR="00005516" w:rsidRPr="00A430A9" w:rsidRDefault="00C209CC" w:rsidP="00005516">
      <w:pPr>
        <w:tabs>
          <w:tab w:val="left" w:pos="3698"/>
        </w:tabs>
        <w:ind w:left="2639"/>
        <w:rPr>
          <w:rFonts w:ascii="Arial"/>
          <w:sz w:val="20"/>
          <w:lang w:val="pl-PL"/>
        </w:rPr>
      </w:pPr>
      <w:r w:rsidRPr="00C209CC">
        <w:rPr>
          <w:noProof/>
          <w:lang w:val="pl-PL" w:eastAsia="pl-PL"/>
        </w:rPr>
        <w:pict>
          <v:group id="Group 1031" o:spid="_x0000_s1248" style="position:absolute;left:0;text-align:left;margin-left:83.2pt;margin-top:14.1pt;width:230.55pt;height:216.2pt;z-index:-251522048;mso-position-horizontal-relative:page" coordorigin="1664,282" coordsize="4611,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">
            <v:shape id="Picture 1036" o:spid="_x0000_s1249" type="#_x0000_t75" style="position:absolute;left:1688;top:282;width:4372;height:4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OBfXEAAAA3QAAAA8AAABkcnMvZG93bnJldi54bWxEj0+LwkAMxe/Cfochwt50qqAs1VF0RVe8&#10;+QfxGDqxLXYypTNq/fbmIOwt4b2898t03rpKPagJpWcDg34CijjztuTcwOm47v2AChHZYuWZDLwo&#10;wHz21Zliav2T9/Q4xFxJCIcUDRQx1qnWISvIYej7mli0q28cRlmbXNsGnxLuKj1MkrF2WLI0FFjT&#10;b0HZ7XB3Bi7tMbxWNWbb5X6z+zuzS4b3szHf3XYxARWpjf/mz/XWCv5gJLjyjYygZ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OBfXEAAAA3QAAAA8AAAAAAAAAAAAAAAAA&#10;nwIAAGRycy9kb3ducmV2LnhtbFBLBQYAAAAABAAEAPcAAACQAwAAAAA=&#10;">
              <v:imagedata r:id="rId59" o:title=""/>
            </v:shape>
            <v:shape id="Text Box 1035" o:spid="_x0000_s1250" type="#_x0000_t202" style="position:absolute;left:1664;top:916;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pcQA&#10;AADdAAAADwAAAGRycy9kb3ducmV2LnhtbERPTWvCQBC9F/wPywje6saCUqMbEWmhIBRjevA4ZifJ&#10;YnY2zW41/vuuUOhtHu9z1pvBtuJKvTeOFcymCQji0mnDtYKv4v35FYQPyBpbx6TgTh422ehpjal2&#10;N87pegy1iCHsU1TQhNClUvqyIYt+6jriyFWutxgi7Gupe7zFcNvKlyRZSIuGY0ODHe0aKi/HH6tg&#10;e+L8zXx/ng95lZuiWCa8X1yUmoyH7QpEoCH8i//cHzrOn82X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w6KXEAAAA3QAAAA8AAAAAAAAAAAAAAAAAmAIAAGRycy9k&#10;b3ducmV2LnhtbFBLBQYAAAAABAAEAPUAAACJAwAAAAA=&#10;" filled="f" stroked="f">
              <v:textbox style="mso-next-textbox:#Text Box 1035" inset="0,0,0,0">
                <w:txbxContent>
                  <w:p w:rsidR="00A448A7" w:rsidRDefault="00A448A7" w:rsidP="00005516">
                    <w:pPr>
                      <w:spacing w:line="199" w:lineRule="exact"/>
                      <w:ind w:right="-1"/>
                      <w:rPr>
                        <w:rFonts w:ascii="Arial"/>
                        <w:sz w:val="20"/>
                      </w:rPr>
                    </w:pPr>
                    <w:r>
                      <w:rPr>
                        <w:rFonts w:ascii="Arial"/>
                        <w:spacing w:val="-8"/>
                        <w:w w:val="95"/>
                        <w:sz w:val="20"/>
                      </w:rPr>
                      <w:t>20%</w:t>
                    </w:r>
                  </w:p>
                </w:txbxContent>
              </v:textbox>
            </v:shape>
            <v:shape id="Text Box 1034" o:spid="_x0000_s1251" type="#_x0000_t202" style="position:absolute;left:5898;top:1230;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LhcYA&#10;AADdAAAADwAAAGRycy9kb3ducmV2LnhtbESPQWvCQBCF74X+h2UK3urGHkIbXUWKBUEojfHgcZod&#10;k8XsbMyumv77zqHQ2wzvzXvfLFaj79SNhugCG5hNM1DEdbCOGwOH6uP5FVRMyBa7wGTghyKslo8P&#10;CyxsuHNJt31qlIRwLNBAm1JfaB3rljzGaeiJRTuFwWOSdWi0HfAu4b7TL1mWa4+OpaHFnt5bqs/7&#10;qzewPnK5cZfP76/yVLqqest4l5+NmTyN6zmoRGP6N/9db63gz3L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aLhcYAAADdAAAADwAAAAAAAAAAAAAAAACYAgAAZHJz&#10;L2Rvd25yZXYueG1sUEsFBgAAAAAEAAQA9QAAAIsDAAAAAA==&#10;" filled="f" stroked="f">
              <v:textbox style="mso-next-textbox:#Text Box 1034" inset="0,0,0,0">
                <w:txbxContent>
                  <w:p w:rsidR="00A448A7" w:rsidRDefault="00A448A7" w:rsidP="00005516">
                    <w:pPr>
                      <w:spacing w:line="199" w:lineRule="exact"/>
                      <w:ind w:right="-1"/>
                      <w:rPr>
                        <w:rFonts w:ascii="Arial"/>
                        <w:sz w:val="20"/>
                      </w:rPr>
                    </w:pPr>
                    <w:r>
                      <w:rPr>
                        <w:rFonts w:ascii="Arial"/>
                        <w:spacing w:val="-8"/>
                        <w:w w:val="95"/>
                        <w:sz w:val="20"/>
                      </w:rPr>
                      <w:t>13%</w:t>
                    </w:r>
                  </w:p>
                </w:txbxContent>
              </v:textbox>
            </v:shape>
            <v:shape id="Text Box 1033" o:spid="_x0000_s1252" type="#_x0000_t202" style="position:absolute;left:5591;top:3940;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HsQA&#10;AADdAAAADwAAAGRycy9kb3ducmV2LnhtbERPTWvCQBC9C/0Pywi96SYeQpu6EZEKglAa00OP0+wk&#10;WczOxuyq6b/vFgq9zeN9znoz2V7caPTGsYJ0mYAgrp023Cr4qPaLJxA+IGvsHZOCb/KwKR5ma8y1&#10;u3NJt1NoRQxhn6OCLoQhl9LXHVn0SzcQR65xo8UQ4dhKPeI9htterpIkkxYNx4YOB9p1VJ9PV6tg&#10;+8nlq7m8fb2XTWmq6jnhY3ZW6nE+bV9ABJrCv/jPfdBxfpql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Lh7EAAAA3QAAAA8AAAAAAAAAAAAAAAAAmAIAAGRycy9k&#10;b3ducmV2LnhtbFBLBQYAAAAABAAEAPUAAACJAwAAAAA=&#10;" filled="f" stroked="f">
              <v:textbox style="mso-next-textbox:#Text Box 1033" inset="0,0,0,0">
                <w:txbxContent>
                  <w:p w:rsidR="00A448A7" w:rsidRDefault="00A448A7" w:rsidP="00005516">
                    <w:pPr>
                      <w:spacing w:line="199" w:lineRule="exact"/>
                      <w:ind w:right="-1"/>
                      <w:rPr>
                        <w:rFonts w:ascii="Arial"/>
                        <w:sz w:val="20"/>
                      </w:rPr>
                    </w:pPr>
                    <w:r>
                      <w:rPr>
                        <w:rFonts w:ascii="Arial"/>
                        <w:spacing w:val="-8"/>
                        <w:w w:val="95"/>
                        <w:sz w:val="20"/>
                      </w:rPr>
                      <w:t>24%</w:t>
                    </w:r>
                  </w:p>
                </w:txbxContent>
              </v:textbox>
            </v:shape>
            <v:shape id="Text Box 1032" o:spid="_x0000_s1253" type="#_x0000_t202" style="position:absolute;left:1968;top:4135;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wacMA&#10;AADdAAAADwAAAGRycy9kb3ducmV2LnhtbERPTYvCMBC9L/gfwgje1lQPZbcaRURBEGRrPXgcm7EN&#10;NpPaRO3++83Cwt7m8T5nvuxtI57UeeNYwWScgCAunTZcKTgV2/cPED4ga2wck4Jv8rBcDN7mmGn3&#10;4pyex1CJGMI+QwV1CG0mpS9rsujHriWO3NV1FkOEXSV1h68Ybhs5TZJUWjQcG2psaV1TeTs+rILV&#10;mfONuR8uX/k1N0XxmfA+vSk1GvarGYhAffgX/7l3Os6fp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wacMAAADdAAAADwAAAAAAAAAAAAAAAACYAgAAZHJzL2Rv&#10;d25yZXYueG1sUEsFBgAAAAAEAAQA9QAAAIgDAAAAAA==&#10;" filled="f" stroked="f">
              <v:textbox style="mso-next-textbox:#Text Box 1032" inset="0,0,0,0">
                <w:txbxContent>
                  <w:p w:rsidR="00A448A7" w:rsidRDefault="00A448A7" w:rsidP="00005516">
                    <w:pPr>
                      <w:spacing w:line="199" w:lineRule="exact"/>
                      <w:ind w:right="-1"/>
                      <w:rPr>
                        <w:rFonts w:ascii="Arial"/>
                        <w:sz w:val="20"/>
                      </w:rPr>
                    </w:pPr>
                    <w:r>
                      <w:rPr>
                        <w:rFonts w:ascii="Arial"/>
                        <w:spacing w:val="-8"/>
                        <w:w w:val="95"/>
                        <w:sz w:val="20"/>
                      </w:rPr>
                      <w:t>27%</w:t>
                    </w:r>
                  </w:p>
                </w:txbxContent>
              </v:textbox>
            </v:shape>
            <w10:wrap anchorx="page"/>
          </v:group>
        </w:pict>
      </w:r>
      <w:r w:rsidR="00005516" w:rsidRPr="00A430A9">
        <w:rPr>
          <w:rFonts w:ascii="Arial"/>
          <w:spacing w:val="-3"/>
          <w:position w:val="10"/>
          <w:sz w:val="20"/>
          <w:lang w:val="pl-PL"/>
        </w:rPr>
        <w:t>5%</w:t>
      </w:r>
      <w:r w:rsidR="00005516" w:rsidRPr="00A430A9">
        <w:rPr>
          <w:rFonts w:ascii="Arial"/>
          <w:spacing w:val="-3"/>
          <w:position w:val="10"/>
          <w:sz w:val="20"/>
          <w:lang w:val="pl-PL"/>
        </w:rPr>
        <w:tab/>
      </w:r>
      <w:r w:rsidR="00005516" w:rsidRPr="00A430A9">
        <w:rPr>
          <w:rFonts w:ascii="Arial"/>
          <w:spacing w:val="-8"/>
          <w:sz w:val="20"/>
          <w:lang w:val="pl-PL"/>
        </w:rPr>
        <w:t>11%</w:t>
      </w:r>
    </w:p>
    <w:p w:rsidR="00005516" w:rsidRPr="00A430A9" w:rsidRDefault="00005516" w:rsidP="00005516">
      <w:pPr>
        <w:pStyle w:val="Tekstpodstawowy"/>
        <w:rPr>
          <w:rFonts w:ascii="Arial"/>
          <w:sz w:val="30"/>
          <w:lang w:val="pl-PL"/>
        </w:rPr>
      </w:pPr>
    </w:p>
    <w:p w:rsidR="00005516" w:rsidRPr="00A430A9" w:rsidRDefault="00005516" w:rsidP="00005516">
      <w:pPr>
        <w:pStyle w:val="Tekstpodstawowy"/>
        <w:rPr>
          <w:rFonts w:ascii="Arial"/>
          <w:sz w:val="30"/>
          <w:lang w:val="pl-PL"/>
        </w:rPr>
      </w:pPr>
    </w:p>
    <w:p w:rsidR="00005516" w:rsidRPr="00A430A9" w:rsidRDefault="00005516" w:rsidP="00005516">
      <w:pPr>
        <w:pStyle w:val="Tekstpodstawowy"/>
        <w:spacing w:before="10"/>
        <w:rPr>
          <w:rFonts w:ascii="Arial"/>
          <w:sz w:val="37"/>
          <w:lang w:val="pl-PL"/>
        </w:rPr>
      </w:pPr>
    </w:p>
    <w:p w:rsidR="00005516" w:rsidRPr="00A430A9" w:rsidRDefault="00005516" w:rsidP="00005516">
      <w:pPr>
        <w:spacing w:line="290" w:lineRule="auto"/>
        <w:ind w:left="6415" w:right="1653"/>
        <w:rPr>
          <w:rFonts w:ascii="Arial"/>
          <w:sz w:val="18"/>
          <w:lang w:val="pl-PL"/>
        </w:rPr>
      </w:pPr>
      <w:r>
        <w:rPr>
          <w:noProof/>
          <w:lang w:val="pl-PL" w:eastAsia="pl-PL"/>
        </w:rPr>
        <w:drawing>
          <wp:anchor distT="0" distB="0" distL="0" distR="0" simplePos="0" relativeHeight="251693056" behindDoc="0" locked="0" layoutInCell="1" allowOverlap="1">
            <wp:simplePos x="0" y="0"/>
            <wp:positionH relativeFrom="page">
              <wp:posOffset>4438015</wp:posOffset>
            </wp:positionH>
            <wp:positionV relativeFrom="paragraph">
              <wp:posOffset>27837</wp:posOffset>
            </wp:positionV>
            <wp:extent cx="75564" cy="74929"/>
            <wp:effectExtent l="0" t="0" r="0" b="0"/>
            <wp:wrapNone/>
            <wp:docPr id="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60"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51694080" behindDoc="0" locked="0" layoutInCell="1" allowOverlap="1">
            <wp:simplePos x="0" y="0"/>
            <wp:positionH relativeFrom="page">
              <wp:posOffset>4438015</wp:posOffset>
            </wp:positionH>
            <wp:positionV relativeFrom="paragraph">
              <wp:posOffset>185952</wp:posOffset>
            </wp:positionV>
            <wp:extent cx="75564" cy="74929"/>
            <wp:effectExtent l="0" t="0" r="0" b="0"/>
            <wp:wrapNone/>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61" cstate="print"/>
                    <a:stretch>
                      <a:fillRect/>
                    </a:stretch>
                  </pic:blipFill>
                  <pic:spPr>
                    <a:xfrm>
                      <a:off x="0" y="0"/>
                      <a:ext cx="75564" cy="74929"/>
                    </a:xfrm>
                    <a:prstGeom prst="rect">
                      <a:avLst/>
                    </a:prstGeom>
                  </pic:spPr>
                </pic:pic>
              </a:graphicData>
            </a:graphic>
          </wp:anchor>
        </w:drawing>
      </w:r>
      <w:r w:rsidRPr="00A430A9">
        <w:rPr>
          <w:rFonts w:ascii="Arial"/>
          <w:sz w:val="18"/>
          <w:lang w:val="pl-PL"/>
        </w:rPr>
        <w:t>1 - jestem bardzo niezadowolony 2</w:t>
      </w:r>
    </w:p>
    <w:p w:rsidR="00005516" w:rsidRPr="00A430A9" w:rsidRDefault="00005516" w:rsidP="00005516">
      <w:pPr>
        <w:ind w:left="2222"/>
        <w:jc w:val="center"/>
        <w:rPr>
          <w:rFonts w:ascii="Arial"/>
          <w:sz w:val="18"/>
          <w:lang w:val="pl-PL"/>
        </w:rPr>
      </w:pPr>
      <w:r>
        <w:rPr>
          <w:noProof/>
          <w:lang w:val="pl-PL" w:eastAsia="pl-PL"/>
        </w:rPr>
        <w:drawing>
          <wp:anchor distT="0" distB="0" distL="0" distR="0" simplePos="0" relativeHeight="251695104" behindDoc="0" locked="0" layoutInCell="1" allowOverlap="1">
            <wp:simplePos x="0" y="0"/>
            <wp:positionH relativeFrom="page">
              <wp:posOffset>4438015</wp:posOffset>
            </wp:positionH>
            <wp:positionV relativeFrom="paragraph">
              <wp:posOffset>28345</wp:posOffset>
            </wp:positionV>
            <wp:extent cx="75564" cy="74929"/>
            <wp:effectExtent l="0" t="0" r="0" b="0"/>
            <wp:wrapNone/>
            <wp:docPr id="5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png"/>
                    <pic:cNvPicPr/>
                  </pic:nvPicPr>
                  <pic:blipFill>
                    <a:blip r:embed="rId62"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2222"/>
        <w:jc w:val="center"/>
        <w:rPr>
          <w:rFonts w:ascii="Arial"/>
          <w:sz w:val="18"/>
          <w:lang w:val="pl-PL"/>
        </w:rPr>
      </w:pPr>
      <w:r>
        <w:rPr>
          <w:noProof/>
          <w:lang w:val="pl-PL" w:eastAsia="pl-PL"/>
        </w:rPr>
        <w:drawing>
          <wp:anchor distT="0" distB="0" distL="0" distR="0" simplePos="0" relativeHeight="251696128" behindDoc="0" locked="0" layoutInCell="1" allowOverlap="1">
            <wp:simplePos x="0" y="0"/>
            <wp:positionH relativeFrom="page">
              <wp:posOffset>4438015</wp:posOffset>
            </wp:positionH>
            <wp:positionV relativeFrom="paragraph">
              <wp:posOffset>53997</wp:posOffset>
            </wp:positionV>
            <wp:extent cx="75564" cy="74931"/>
            <wp:effectExtent l="0" t="0" r="0" b="0"/>
            <wp:wrapNone/>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png"/>
                    <pic:cNvPicPr/>
                  </pic:nvPicPr>
                  <pic:blipFill>
                    <a:blip r:embed="rId63"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0"/>
        <w:ind w:left="2222"/>
        <w:jc w:val="center"/>
        <w:rPr>
          <w:rFonts w:ascii="Arial"/>
          <w:sz w:val="18"/>
          <w:lang w:val="pl-PL"/>
        </w:rPr>
      </w:pPr>
      <w:r>
        <w:rPr>
          <w:noProof/>
          <w:lang w:val="pl-PL" w:eastAsia="pl-PL"/>
        </w:rPr>
        <w:drawing>
          <wp:anchor distT="0" distB="0" distL="0" distR="0" simplePos="0" relativeHeight="251697152" behindDoc="0" locked="0" layoutInCell="1" allowOverlap="1">
            <wp:simplePos x="0" y="0"/>
            <wp:positionH relativeFrom="page">
              <wp:posOffset>4438015</wp:posOffset>
            </wp:positionH>
            <wp:positionV relativeFrom="paragraph">
              <wp:posOffset>53871</wp:posOffset>
            </wp:positionV>
            <wp:extent cx="75564" cy="74930"/>
            <wp:effectExtent l="0" t="0" r="0" b="0"/>
            <wp:wrapNone/>
            <wp:docPr id="6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7.png"/>
                    <pic:cNvPicPr/>
                  </pic:nvPicPr>
                  <pic:blipFill>
                    <a:blip r:embed="rId64" cstate="print"/>
                    <a:stretch>
                      <a:fillRect/>
                    </a:stretch>
                  </pic:blipFill>
                  <pic:spPr>
                    <a:xfrm>
                      <a:off x="0" y="0"/>
                      <a:ext cx="75564" cy="74930"/>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6415"/>
        <w:rPr>
          <w:rFonts w:ascii="Arial"/>
          <w:sz w:val="18"/>
          <w:lang w:val="pl-PL"/>
        </w:rPr>
      </w:pPr>
      <w:r>
        <w:rPr>
          <w:noProof/>
          <w:lang w:val="pl-PL" w:eastAsia="pl-PL"/>
        </w:rPr>
        <w:drawing>
          <wp:anchor distT="0" distB="0" distL="0" distR="0" simplePos="0" relativeHeight="251785216" behindDoc="1" locked="0" layoutInCell="1" allowOverlap="1">
            <wp:simplePos x="0" y="0"/>
            <wp:positionH relativeFrom="page">
              <wp:posOffset>4438650</wp:posOffset>
            </wp:positionH>
            <wp:positionV relativeFrom="paragraph">
              <wp:posOffset>54761</wp:posOffset>
            </wp:positionV>
            <wp:extent cx="74929" cy="74930"/>
            <wp:effectExtent l="0" t="0" r="0" b="0"/>
            <wp:wrapNone/>
            <wp:docPr id="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png"/>
                    <pic:cNvPicPr/>
                  </pic:nvPicPr>
                  <pic:blipFill>
                    <a:blip r:embed="rId65" cstate="print"/>
                    <a:stretch>
                      <a:fillRect/>
                    </a:stretch>
                  </pic:blipFill>
                  <pic:spPr>
                    <a:xfrm>
                      <a:off x="0" y="0"/>
                      <a:ext cx="74929" cy="74930"/>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spacing w:before="133"/>
        <w:ind w:left="112"/>
        <w:rPr>
          <w:i/>
          <w:sz w:val="20"/>
          <w:lang w:val="pl-PL"/>
        </w:rPr>
      </w:pPr>
      <w:r w:rsidRPr="00A430A9">
        <w:rPr>
          <w:i/>
          <w:sz w:val="20"/>
          <w:lang w:val="pl-PL"/>
        </w:rPr>
        <w:t>Źródło: badania własne (n=1061).</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2" w:firstLine="708"/>
        <w:jc w:val="both"/>
        <w:rPr>
          <w:lang w:val="pl-PL"/>
        </w:rPr>
      </w:pPr>
      <w:r w:rsidRPr="00A430A9">
        <w:rPr>
          <w:lang w:val="pl-PL"/>
        </w:rPr>
        <w:t>Sport i rekreacja to kolejna z umiarkowanie ocenionych kategorii – pozytywnie i bardzo pozytywnie ocenia ją 25% badanych, kolejne 27% osób jest „raczej zadowolonych” z funkcjonowania tego wymiaru życia lokalnego. 24% badanych uznało, że należy wystawić tu jednak złą lub bardzo złą opinię w tym temacie.</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62"/>
        <w:ind w:left="112"/>
        <w:rPr>
          <w:b/>
          <w:sz w:val="20"/>
          <w:lang w:val="pl-PL"/>
        </w:rPr>
      </w:pPr>
      <w:r w:rsidRPr="00A430A9">
        <w:rPr>
          <w:b/>
          <w:sz w:val="20"/>
          <w:lang w:val="pl-PL"/>
        </w:rPr>
        <w:lastRenderedPageBreak/>
        <w:t>Wykres 7. Zadowolenie mieszkańców w odniesieniu do kultury, historii, tradycji</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11"/>
        <w:rPr>
          <w:b/>
          <w:sz w:val="19"/>
          <w:lang w:val="pl-PL"/>
        </w:rPr>
      </w:pPr>
    </w:p>
    <w:p w:rsidR="00005516" w:rsidRPr="00A430A9" w:rsidRDefault="00C209CC" w:rsidP="00005516">
      <w:pPr>
        <w:tabs>
          <w:tab w:val="left" w:pos="3643"/>
        </w:tabs>
        <w:ind w:left="2486"/>
        <w:rPr>
          <w:rFonts w:ascii="Arial"/>
          <w:sz w:val="20"/>
          <w:lang w:val="pl-PL"/>
        </w:rPr>
      </w:pPr>
      <w:r w:rsidRPr="00C209CC">
        <w:rPr>
          <w:noProof/>
          <w:lang w:val="pl-PL" w:eastAsia="pl-PL"/>
        </w:rPr>
        <w:pict>
          <v:group id="Group 1025" o:spid="_x0000_s1254" style="position:absolute;left:0;text-align:left;margin-left:73.1pt;margin-top:13.3pt;width:241pt;height:223.45pt;z-index:-251521024;mso-position-horizontal-relative:page" coordorigin="1462,266" coordsize="4820,4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">
            <v:shape id="Picture 1030" o:spid="_x0000_s1255" type="#_x0000_t75" style="position:absolute;left:1586;top:266;width:4477;height:44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wD33DAAAA3QAAAA8AAABkcnMvZG93bnJldi54bWxET0trwkAQvgv9D8sUetONKfWRuopYSsWT&#10;Ri/ehuw0CWZnl+wa4793CwVv8/E9Z7HqTSM6an1tWcF4lIAgLqyuuVRwOn4PZyB8QNbYWCYFd/Kw&#10;Wr4MFphpe+MDdXkoRQxhn6GCKgSXSemLigz6kXXEkfu1rcEQYVtK3eIthptGpkkykQZrjg0VOtpU&#10;VFzyq1Fg3yfz3fln39X5/TqdXlIn3ddZqbfXfv0JIlAfnuJ/91bH+eOPFP6+iS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APfcMAAADdAAAADwAAAAAAAAAAAAAAAACf&#10;AgAAZHJzL2Rvd25yZXYueG1sUEsFBgAAAAAEAAQA9wAAAI8DAAAAAA==&#10;">
              <v:imagedata r:id="rId66" o:title=""/>
            </v:shape>
            <v:shape id="Text Box 1029" o:spid="_x0000_s1256" type="#_x0000_t202" style="position:absolute;left:1462;top:1079;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fT8QA&#10;AADdAAAADwAAAGRycy9kb3ducmV2LnhtbERPTWvCQBC9F/wPywi91Y0tl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30/EAAAA3QAAAA8AAAAAAAAAAAAAAAAAmAIAAGRycy9k&#10;b3ducmV2LnhtbFBLBQYAAAAABAAEAPUAAACJAwAAAAA=&#10;" filled="f" stroked="f">
              <v:textbox style="mso-next-textbox:#Text Box 1029" inset="0,0,0,0">
                <w:txbxContent>
                  <w:p w:rsidR="00A448A7" w:rsidRDefault="00A448A7" w:rsidP="00005516">
                    <w:pPr>
                      <w:spacing w:line="199" w:lineRule="exact"/>
                      <w:ind w:right="-1"/>
                      <w:rPr>
                        <w:rFonts w:ascii="Arial"/>
                        <w:sz w:val="20"/>
                      </w:rPr>
                    </w:pPr>
                    <w:r>
                      <w:rPr>
                        <w:rFonts w:ascii="Arial"/>
                        <w:spacing w:val="-8"/>
                        <w:w w:val="95"/>
                        <w:sz w:val="20"/>
                      </w:rPr>
                      <w:t>20%</w:t>
                    </w:r>
                  </w:p>
                </w:txbxContent>
              </v:textbox>
            </v:shape>
            <v:shape id="Text Box 1028" o:spid="_x0000_s1257" type="#_x0000_t202" style="position:absolute;left:5905;top:1302;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HO8QA&#10;AADdAAAADwAAAGRycy9kb3ducmV2LnhtbERPTWvCQBC9F/wPywi91Y2ll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xRzvEAAAA3QAAAA8AAAAAAAAAAAAAAAAAmAIAAGRycy9k&#10;b3ducmV2LnhtbFBLBQYAAAAABAAEAPUAAACJAwAAAAA=&#10;" filled="f" stroked="f">
              <v:textbox style="mso-next-textbox:#Text Box 1028" inset="0,0,0,0">
                <w:txbxContent>
                  <w:p w:rsidR="00A448A7" w:rsidRDefault="00A448A7" w:rsidP="00005516">
                    <w:pPr>
                      <w:spacing w:line="199" w:lineRule="exact"/>
                      <w:ind w:right="-1"/>
                      <w:rPr>
                        <w:rFonts w:ascii="Arial"/>
                        <w:sz w:val="20"/>
                      </w:rPr>
                    </w:pPr>
                    <w:r>
                      <w:rPr>
                        <w:rFonts w:ascii="Arial"/>
                        <w:spacing w:val="-8"/>
                        <w:w w:val="95"/>
                        <w:sz w:val="20"/>
                      </w:rPr>
                      <w:t>15%</w:t>
                    </w:r>
                  </w:p>
                </w:txbxContent>
              </v:textbox>
            </v:shape>
            <v:shape id="Text Box 1027" o:spid="_x0000_s1258" type="#_x0000_t202" style="position:absolute;left:5511;top:4110;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ioMMA&#10;AADdAAAADwAAAGRycy9kb3ducmV2LnhtbERPTYvCMBC9L/gfwgje1tQFZb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3ioMMAAADdAAAADwAAAAAAAAAAAAAAAACYAgAAZHJzL2Rv&#10;d25yZXYueG1sUEsFBgAAAAAEAAQA9QAAAIgDAAAAAA==&#10;" filled="f" stroked="f">
              <v:textbox style="mso-next-textbox:#Text Box 1027" inset="0,0,0,0">
                <w:txbxContent>
                  <w:p w:rsidR="00A448A7" w:rsidRDefault="00A448A7" w:rsidP="00005516">
                    <w:pPr>
                      <w:spacing w:line="199" w:lineRule="exact"/>
                      <w:ind w:right="-1"/>
                      <w:rPr>
                        <w:rFonts w:ascii="Arial"/>
                        <w:sz w:val="20"/>
                      </w:rPr>
                    </w:pPr>
                    <w:r>
                      <w:rPr>
                        <w:rFonts w:ascii="Arial"/>
                        <w:spacing w:val="-8"/>
                        <w:w w:val="95"/>
                        <w:sz w:val="20"/>
                      </w:rPr>
                      <w:t>23%</w:t>
                    </w:r>
                  </w:p>
                </w:txbxContent>
              </v:textbox>
            </v:shape>
            <v:shape id="Text Box 1026" o:spid="_x0000_s1259" type="#_x0000_t202" style="position:absolute;left:1930;top:4295;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818MA&#10;AADdAAAADwAAAGRycy9kb3ducmV2LnhtbERPTWvCQBC9C/6HZYTedGOh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9818MAAADdAAAADwAAAAAAAAAAAAAAAACYAgAAZHJzL2Rv&#10;d25yZXYueG1sUEsFBgAAAAAEAAQA9QAAAIgDAAAAAA==&#10;" filled="f" stroked="f">
              <v:textbox style="mso-next-textbox:#Text Box 1026" inset="0,0,0,0">
                <w:txbxContent>
                  <w:p w:rsidR="00A448A7" w:rsidRDefault="00A448A7" w:rsidP="00005516">
                    <w:pPr>
                      <w:spacing w:line="199" w:lineRule="exact"/>
                      <w:ind w:right="-1"/>
                      <w:rPr>
                        <w:rFonts w:ascii="Arial"/>
                        <w:sz w:val="20"/>
                      </w:rPr>
                    </w:pPr>
                    <w:r>
                      <w:rPr>
                        <w:rFonts w:ascii="Arial"/>
                        <w:spacing w:val="-8"/>
                        <w:w w:val="95"/>
                        <w:sz w:val="20"/>
                      </w:rPr>
                      <w:t>25%</w:t>
                    </w:r>
                  </w:p>
                </w:txbxContent>
              </v:textbox>
            </v:shape>
            <w10:wrap anchorx="page"/>
          </v:group>
        </w:pict>
      </w:r>
      <w:r w:rsidR="00005516" w:rsidRPr="00A430A9">
        <w:rPr>
          <w:rFonts w:ascii="Arial"/>
          <w:spacing w:val="-3"/>
          <w:position w:val="8"/>
          <w:sz w:val="20"/>
          <w:lang w:val="pl-PL"/>
        </w:rPr>
        <w:t>6%</w:t>
      </w:r>
      <w:r w:rsidR="00005516" w:rsidRPr="00A430A9">
        <w:rPr>
          <w:rFonts w:ascii="Arial"/>
          <w:spacing w:val="-3"/>
          <w:position w:val="8"/>
          <w:sz w:val="20"/>
          <w:lang w:val="pl-PL"/>
        </w:rPr>
        <w:tab/>
      </w:r>
      <w:r w:rsidR="00005516" w:rsidRPr="00A430A9">
        <w:rPr>
          <w:rFonts w:ascii="Arial"/>
          <w:spacing w:val="-8"/>
          <w:sz w:val="20"/>
          <w:lang w:val="pl-PL"/>
        </w:rPr>
        <w:t>11%</w:t>
      </w: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rPr>
          <w:rFonts w:ascii="Arial"/>
          <w:sz w:val="28"/>
          <w:lang w:val="pl-PL"/>
        </w:rPr>
      </w:pPr>
    </w:p>
    <w:p w:rsidR="00005516" w:rsidRPr="00A430A9" w:rsidRDefault="00005516" w:rsidP="00005516">
      <w:pPr>
        <w:pStyle w:val="Tekstpodstawowy"/>
        <w:rPr>
          <w:rFonts w:ascii="Arial"/>
          <w:sz w:val="28"/>
          <w:lang w:val="pl-PL"/>
        </w:rPr>
      </w:pPr>
    </w:p>
    <w:p w:rsidR="00005516" w:rsidRPr="00A430A9" w:rsidRDefault="00005516" w:rsidP="00005516">
      <w:pPr>
        <w:spacing w:before="234" w:line="290" w:lineRule="auto"/>
        <w:ind w:left="6341" w:right="1727"/>
        <w:rPr>
          <w:rFonts w:ascii="Arial"/>
          <w:sz w:val="18"/>
          <w:lang w:val="pl-PL"/>
        </w:rPr>
      </w:pPr>
      <w:r>
        <w:rPr>
          <w:noProof/>
          <w:lang w:val="pl-PL" w:eastAsia="pl-PL"/>
        </w:rPr>
        <w:drawing>
          <wp:anchor distT="0" distB="0" distL="0" distR="0" simplePos="0" relativeHeight="251698176" behindDoc="0" locked="0" layoutInCell="1" allowOverlap="1">
            <wp:simplePos x="0" y="0"/>
            <wp:positionH relativeFrom="page">
              <wp:posOffset>4390390</wp:posOffset>
            </wp:positionH>
            <wp:positionV relativeFrom="paragraph">
              <wp:posOffset>174776</wp:posOffset>
            </wp:positionV>
            <wp:extent cx="75564" cy="75565"/>
            <wp:effectExtent l="0" t="0" r="0" b="0"/>
            <wp:wrapNone/>
            <wp:docPr id="6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png"/>
                    <pic:cNvPicPr/>
                  </pic:nvPicPr>
                  <pic:blipFill>
                    <a:blip r:embed="rId67" cstate="print"/>
                    <a:stretch>
                      <a:fillRect/>
                    </a:stretch>
                  </pic:blipFill>
                  <pic:spPr>
                    <a:xfrm>
                      <a:off x="0" y="0"/>
                      <a:ext cx="75564" cy="75565"/>
                    </a:xfrm>
                    <a:prstGeom prst="rect">
                      <a:avLst/>
                    </a:prstGeom>
                  </pic:spPr>
                </pic:pic>
              </a:graphicData>
            </a:graphic>
          </wp:anchor>
        </w:drawing>
      </w:r>
      <w:r>
        <w:rPr>
          <w:noProof/>
          <w:lang w:val="pl-PL" w:eastAsia="pl-PL"/>
        </w:rPr>
        <w:drawing>
          <wp:anchor distT="0" distB="0" distL="0" distR="0" simplePos="0" relativeHeight="251699200" behindDoc="0" locked="0" layoutInCell="1" allowOverlap="1">
            <wp:simplePos x="0" y="0"/>
            <wp:positionH relativeFrom="page">
              <wp:posOffset>4390390</wp:posOffset>
            </wp:positionH>
            <wp:positionV relativeFrom="paragraph">
              <wp:posOffset>334796</wp:posOffset>
            </wp:positionV>
            <wp:extent cx="75564" cy="75565"/>
            <wp:effectExtent l="0" t="0" r="0" b="0"/>
            <wp:wrapNone/>
            <wp:docPr id="6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png"/>
                    <pic:cNvPicPr/>
                  </pic:nvPicPr>
                  <pic:blipFill>
                    <a:blip r:embed="rId68" cstate="print"/>
                    <a:stretch>
                      <a:fillRect/>
                    </a:stretch>
                  </pic:blipFill>
                  <pic:spPr>
                    <a:xfrm>
                      <a:off x="0" y="0"/>
                      <a:ext cx="75564" cy="75565"/>
                    </a:xfrm>
                    <a:prstGeom prst="rect">
                      <a:avLst/>
                    </a:prstGeom>
                  </pic:spPr>
                </pic:pic>
              </a:graphicData>
            </a:graphic>
          </wp:anchor>
        </w:drawing>
      </w:r>
      <w:r w:rsidRPr="00A430A9">
        <w:rPr>
          <w:rFonts w:ascii="Arial"/>
          <w:sz w:val="18"/>
          <w:lang w:val="pl-PL"/>
        </w:rPr>
        <w:t>1 - jestem bardzo niezadowolony 2</w:t>
      </w:r>
    </w:p>
    <w:p w:rsidR="00005516" w:rsidRPr="00A430A9" w:rsidRDefault="00005516" w:rsidP="00005516">
      <w:pPr>
        <w:spacing w:before="5"/>
        <w:ind w:left="2076"/>
        <w:jc w:val="center"/>
        <w:rPr>
          <w:rFonts w:ascii="Arial"/>
          <w:sz w:val="18"/>
          <w:lang w:val="pl-PL"/>
        </w:rPr>
      </w:pPr>
      <w:r>
        <w:rPr>
          <w:noProof/>
          <w:lang w:val="pl-PL" w:eastAsia="pl-PL"/>
        </w:rPr>
        <w:drawing>
          <wp:anchor distT="0" distB="0" distL="0" distR="0" simplePos="0" relativeHeight="251700224" behindDoc="0" locked="0" layoutInCell="1" allowOverlap="1">
            <wp:simplePos x="0" y="0"/>
            <wp:positionH relativeFrom="page">
              <wp:posOffset>4390390</wp:posOffset>
            </wp:positionH>
            <wp:positionV relativeFrom="paragraph">
              <wp:posOffset>29996</wp:posOffset>
            </wp:positionV>
            <wp:extent cx="75564" cy="75565"/>
            <wp:effectExtent l="0" t="0" r="0" b="0"/>
            <wp:wrapNone/>
            <wp:docPr id="7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png"/>
                    <pic:cNvPicPr/>
                  </pic:nvPicPr>
                  <pic:blipFill>
                    <a:blip r:embed="rId69"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3</w:t>
      </w:r>
    </w:p>
    <w:p w:rsidR="00005516" w:rsidRPr="00A430A9" w:rsidRDefault="00005516" w:rsidP="00005516">
      <w:pPr>
        <w:spacing w:before="42"/>
        <w:ind w:left="2076"/>
        <w:jc w:val="center"/>
        <w:rPr>
          <w:rFonts w:ascii="Arial"/>
          <w:sz w:val="18"/>
          <w:lang w:val="pl-PL"/>
        </w:rPr>
      </w:pPr>
      <w:r>
        <w:rPr>
          <w:noProof/>
          <w:lang w:val="pl-PL" w:eastAsia="pl-PL"/>
        </w:rPr>
        <w:drawing>
          <wp:anchor distT="0" distB="0" distL="0" distR="0" simplePos="0" relativeHeight="251701248" behindDoc="0" locked="0" layoutInCell="1" allowOverlap="1">
            <wp:simplePos x="0" y="0"/>
            <wp:positionH relativeFrom="page">
              <wp:posOffset>4390390</wp:posOffset>
            </wp:positionH>
            <wp:positionV relativeFrom="paragraph">
              <wp:posOffset>55015</wp:posOffset>
            </wp:positionV>
            <wp:extent cx="75564" cy="75565"/>
            <wp:effectExtent l="0" t="0" r="0" b="0"/>
            <wp:wrapNone/>
            <wp:docPr id="7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png"/>
                    <pic:cNvPicPr/>
                  </pic:nvPicPr>
                  <pic:blipFill>
                    <a:blip r:embed="rId70"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4</w:t>
      </w:r>
    </w:p>
    <w:p w:rsidR="00005516" w:rsidRPr="00A430A9" w:rsidRDefault="00005516" w:rsidP="00005516">
      <w:pPr>
        <w:spacing w:before="45"/>
        <w:ind w:left="2076"/>
        <w:jc w:val="center"/>
        <w:rPr>
          <w:rFonts w:ascii="Arial"/>
          <w:sz w:val="18"/>
          <w:lang w:val="pl-PL"/>
        </w:rPr>
      </w:pPr>
      <w:r>
        <w:rPr>
          <w:noProof/>
          <w:lang w:val="pl-PL" w:eastAsia="pl-PL"/>
        </w:rPr>
        <w:drawing>
          <wp:anchor distT="0" distB="0" distL="0" distR="0" simplePos="0" relativeHeight="251702272" behindDoc="0" locked="0" layoutInCell="1" allowOverlap="1">
            <wp:simplePos x="0" y="0"/>
            <wp:positionH relativeFrom="page">
              <wp:posOffset>4390390</wp:posOffset>
            </wp:positionH>
            <wp:positionV relativeFrom="paragraph">
              <wp:posOffset>56919</wp:posOffset>
            </wp:positionV>
            <wp:extent cx="75564" cy="75565"/>
            <wp:effectExtent l="0" t="0" r="0" b="0"/>
            <wp:wrapNone/>
            <wp:docPr id="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png"/>
                    <pic:cNvPicPr/>
                  </pic:nvPicPr>
                  <pic:blipFill>
                    <a:blip r:embed="rId71" cstate="print"/>
                    <a:stretch>
                      <a:fillRect/>
                    </a:stretch>
                  </pic:blipFill>
                  <pic:spPr>
                    <a:xfrm>
                      <a:off x="0" y="0"/>
                      <a:ext cx="75564" cy="75565"/>
                    </a:xfrm>
                    <a:prstGeom prst="rect">
                      <a:avLst/>
                    </a:prstGeom>
                  </pic:spPr>
                </pic:pic>
              </a:graphicData>
            </a:graphic>
          </wp:anchor>
        </w:drawing>
      </w:r>
      <w:r w:rsidRPr="00A430A9">
        <w:rPr>
          <w:rFonts w:ascii="Arial"/>
          <w:w w:val="99"/>
          <w:sz w:val="18"/>
          <w:lang w:val="pl-PL"/>
        </w:rPr>
        <w:t>5</w:t>
      </w:r>
    </w:p>
    <w:p w:rsidR="00005516" w:rsidRPr="00A430A9" w:rsidRDefault="00005516" w:rsidP="00005516">
      <w:pPr>
        <w:spacing w:before="45"/>
        <w:ind w:left="6341"/>
        <w:rPr>
          <w:rFonts w:ascii="Arial"/>
          <w:sz w:val="18"/>
          <w:lang w:val="pl-PL"/>
        </w:rPr>
      </w:pPr>
      <w:r>
        <w:rPr>
          <w:noProof/>
          <w:lang w:val="pl-PL" w:eastAsia="pl-PL"/>
        </w:rPr>
        <w:drawing>
          <wp:anchor distT="0" distB="0" distL="0" distR="0" simplePos="0" relativeHeight="251786240" behindDoc="1" locked="0" layoutInCell="1" allowOverlap="1">
            <wp:simplePos x="0" y="0"/>
            <wp:positionH relativeFrom="page">
              <wp:posOffset>4390390</wp:posOffset>
            </wp:positionH>
            <wp:positionV relativeFrom="paragraph">
              <wp:posOffset>56920</wp:posOffset>
            </wp:positionV>
            <wp:extent cx="75564" cy="75565"/>
            <wp:effectExtent l="0" t="0" r="0" b="0"/>
            <wp:wrapNone/>
            <wp:docPr id="7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pic:cNvPicPr/>
                  </pic:nvPicPr>
                  <pic:blipFill>
                    <a:blip r:embed="rId72" cstate="print"/>
                    <a:stretch>
                      <a:fillRect/>
                    </a:stretch>
                  </pic:blipFill>
                  <pic:spPr>
                    <a:xfrm>
                      <a:off x="0" y="0"/>
                      <a:ext cx="75564" cy="7556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spacing w:before="157"/>
        <w:ind w:left="112"/>
        <w:rPr>
          <w:i/>
          <w:sz w:val="20"/>
          <w:lang w:val="pl-PL"/>
        </w:rPr>
      </w:pPr>
      <w:r w:rsidRPr="00A430A9">
        <w:rPr>
          <w:i/>
          <w:sz w:val="20"/>
          <w:lang w:val="pl-PL"/>
        </w:rPr>
        <w:t>Źródło: badania własne (n=1059).</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2" w:firstLine="708"/>
        <w:jc w:val="both"/>
        <w:rPr>
          <w:lang w:val="pl-PL"/>
        </w:rPr>
      </w:pPr>
      <w:r w:rsidRPr="00A430A9">
        <w:rPr>
          <w:lang w:val="pl-PL"/>
        </w:rPr>
        <w:t>Kolejna kategoria obejmowała zadowolenie w obszarze „Kultura, historia, tradycje”. Ponownie, większość respondentów nie ma silnie sformułowanej opinii na ten temat, a oceny skrajne się równoważą. Zadowoleni i bardzo zadowoleni stanowią 26% badanych, taki sam odsetek wskazał odpowiedzi „niezadowolony” i „bardzo niezadowolony”.</w:t>
      </w:r>
    </w:p>
    <w:p w:rsidR="00005516" w:rsidRPr="00A430A9" w:rsidRDefault="00005516" w:rsidP="00005516">
      <w:pPr>
        <w:pStyle w:val="Tekstpodstawowy"/>
        <w:spacing w:before="2"/>
        <w:rPr>
          <w:sz w:val="31"/>
          <w:lang w:val="pl-PL"/>
        </w:rPr>
      </w:pPr>
    </w:p>
    <w:p w:rsidR="00005516" w:rsidRPr="00A430A9" w:rsidRDefault="00005516" w:rsidP="00005516">
      <w:pPr>
        <w:ind w:left="112"/>
        <w:rPr>
          <w:b/>
          <w:sz w:val="20"/>
          <w:lang w:val="pl-PL"/>
        </w:rPr>
      </w:pPr>
      <w:r w:rsidRPr="00A430A9">
        <w:rPr>
          <w:b/>
          <w:sz w:val="20"/>
          <w:lang w:val="pl-PL"/>
        </w:rPr>
        <w:t>Wykres 8. Zadowolenie mieszkańców w odniesieniu do edukacji</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4"/>
        <w:rPr>
          <w:b/>
          <w:sz w:val="24"/>
          <w:lang w:val="pl-PL"/>
        </w:rPr>
      </w:pPr>
    </w:p>
    <w:p w:rsidR="00005516" w:rsidRPr="00A430A9" w:rsidRDefault="00C209CC" w:rsidP="00005516">
      <w:pPr>
        <w:tabs>
          <w:tab w:val="left" w:pos="3566"/>
        </w:tabs>
        <w:ind w:left="2519"/>
        <w:rPr>
          <w:rFonts w:ascii="Arial"/>
          <w:sz w:val="20"/>
          <w:lang w:val="pl-PL"/>
        </w:rPr>
      </w:pPr>
      <w:r w:rsidRPr="00C209CC">
        <w:rPr>
          <w:noProof/>
          <w:lang w:val="pl-PL" w:eastAsia="pl-PL"/>
        </w:rPr>
        <w:pict>
          <v:group id="Group 998" o:spid="_x0000_s1260" style="position:absolute;left:0;text-align:left;margin-left:84.35pt;margin-top:12.8pt;width:222.2pt;height:222.5pt;z-index:-251520000;mso-position-horizontal-relative:page" coordorigin="1687,256" coordsize="4444,4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">
            <v:shape id="Freeform 1024" o:spid="_x0000_s1261" style="position:absolute;left:3909;top:262;width:1012;height:2220;visibility:visible;mso-wrap-style:square;v-text-anchor:top" coordsize="1012,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LZ8cA&#10;AADdAAAADwAAAGRycy9kb3ducmV2LnhtbESPzWrDMBCE74G+g9hCb7EcQ0pwI4dQMAR6sp0Uetta&#10;G//UWhlLjd23rwqF3HaZ2flm94fFDOJGk+ssK9hEMQji2uqOGwXnKl/vQDiPrHGwTAp+yMEhe1jt&#10;MdV25oJupW9ECGGXooLW+zGV0tUtGXSRHYmDdrWTQR/WqZF6wjmEm0EmcfwsDXYcCC2O9NpS/VV+&#10;mwCp8uPl7IpTrt/6a799/0h2n6NST4/L8QWEp8Xfzf/XJx3qb5It/H0TRp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by2fHAAAA3QAAAA8AAAAAAAAAAAAAAAAAmAIAAGRy&#10;cy9kb3ducmV2LnhtbFBLBQYAAAAABAAEAPUAAACMAwAAAAA=&#10;" path="m,l,2220,1012,246,933,207,852,171,769,138,685,109,611,86,536,66,461,49,385,34,308,22,232,12,155,5,77,1,,xe" fillcolor="maroon" stroked="f">
              <v:path arrowok="t" o:connecttype="custom" o:connectlocs="0,262;0,2482;1012,508;933,469;852,433;769,400;685,371;611,348;536,328;461,311;385,296;308,284;232,274;155,267;77,263;0,262" o:connectangles="0,0,0,0,0,0,0,0,0,0,0,0,0,0,0,0"/>
            </v:shape>
            <v:shape id="Picture 1023" o:spid="_x0000_s1262" type="#_x0000_t75" style="position:absolute;left:4592;top:366;width:335;height: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gLVrEAAAA3QAAAA8AAABkcnMvZG93bnJldi54bWxET01rAjEQvQv9D2GE3jSrFLGrUWxtobfq&#10;roceh824CW4m6yZdt/++KRS8zeN9zno7uEb01AXrWcFsmoEgrry2XCs4le+TJYgQkTU2nknBDwXY&#10;bh5Ga8y1v/GR+iLWIoVwyFGBibHNpQyVIYdh6lvixJ195zAm2NVSd3hL4a6R8yxbSIeWU4PBll4N&#10;VZfi2yl4uu7sly+P/cl8HuzL/nlfvF1LpR7Hw24FItIQ7+J/94dO82fzBfx9k06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gLVrEAAAA3QAAAA8AAAAAAAAAAAAAAAAA&#10;nwIAAGRycy9kb3ducmV2LnhtbFBLBQYAAAAABAAEAPcAAACQAwAAAAA=&#10;">
              <v:imagedata r:id="rId73" o:title=""/>
            </v:shape>
            <v:shape id="Freeform 1022" o:spid="_x0000_s1263" style="position:absolute;left:3904;top:257;width:692;height:119;visibility:visible;mso-wrap-style:square;v-text-anchor:top" coordsize="6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64cIA&#10;AADdAAAADwAAAGRycy9kb3ducmV2LnhtbERPTWvCQBC9F/oflin0phsDahtdpS0IPQlVoT2O2TGJ&#10;zc6G7CTGf+8WhN7m8T5nuR5crXpqQ+XZwGScgCLOva24MHDYb0YvoIIgW6w9k4ErBVivHh+WmFl/&#10;4S/qd1KoGMIhQwOlSJNpHfKSHIaxb4gjd/KtQ4mwLbRt8RLDXa3TJJlphxXHhhIb+igp/911zoCV&#10;7wPT9Gd+7F4LG97PlErYGvP8NLwtQAkN8i++uz9tnD9J5/D3TTxBr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PrhwgAAAN0AAAAPAAAAAAAAAAAAAAAAAJgCAABkcnMvZG93&#10;bnJldi54bWxQSwUGAAAAAAQABAD1AAAAhwMAAAAA&#10;" path="m5,l2,,,2,,5r5,l5,11r77,1l159,16r77,7l313,32r76,12l465,59r75,17l614,96r74,23l692,109,617,86,542,66,467,49,391,34,314,22,237,12,160,6,83,1,5,xe" fillcolor="gray" stroked="f">
              <v:path arrowok="t" o:connecttype="custom" o:connectlocs="5,257;2,257;0,259;0,262;5,262;5,268;82,269;159,273;236,280;313,289;389,301;465,316;540,333;614,353;688,376;692,366;617,343;542,323;467,306;391,291;314,279;237,269;160,263;83,258;5,257" o:connectangles="0,0,0,0,0,0,0,0,0,0,0,0,0,0,0,0,0,0,0,0,0,0,0,0,0"/>
            </v:shape>
            <v:line id="Line 1021" o:spid="_x0000_s1264" style="position:absolute;visibility:visible" from="3909,262" to="3909,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R7sgAAADdAAAADwAAAGRycy9kb3ducmV2LnhtbESPS2/CQAyE75X4Dysj9VY2PAoosKCq&#10;gNpKPfA6cLSyJonIeqPsQtJ/Xx8q9WZrxjOfl+vOVepBTSg9GxgOElDEmbcl5wbOp93LHFSIyBYr&#10;z2TghwKsV72nJabWt3ygxzHmSkI4pGigiLFOtQ5ZQQ7DwNfEol194zDK2uTaNthKuKv0KEmm2mHJ&#10;0lBgTe8FZbfj3RnYbL/aj/Hs3uaT7Xn3mlyC20++jXnud28LUJG6+G/+u/60gj8cCa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LR7sgAAADdAAAADwAAAAAA&#10;AAAAAAAAAAChAgAAZHJzL2Rvd25yZXYueG1sUEsFBgAAAAAEAAQA+QAAAJYDAAAAAA==&#10;" strokecolor="gray" strokeweight=".18308mm"/>
            <v:shape id="Freeform 1020" o:spid="_x0000_s1265" style="position:absolute;left:3904;top:506;width:1022;height:1981;visibility:visible;mso-wrap-style:square;v-text-anchor:top" coordsize="1022,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u6sQA&#10;AADdAAAADwAAAGRycy9kb3ducmV2LnhtbERPTWvCQBC9C/0PyxS86caARaOrtEWhJ1GjiLchOyax&#10;2dmY3Wr6711B8DaP9znTeWsqcaXGlZYVDPoRCOLM6pJzBbt02RuBcB5ZY2WZFPyTg/nsrTPFRNsb&#10;b+i69bkIIewSVFB4XydSuqwgg65va+LAnWxj0AfY5FI3eAvhppJxFH1IgyWHhgJr+i4o+93+GQXn&#10;wzHVl3wRfcWr9Xp/Wh1TugyV6r63nxMQnlr/Ej/dPzrMH8RjeHw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2burEAAAA3QAAAA8AAAAAAAAAAAAAAAAAmAIAAGRycy9k&#10;b3ducmV2LnhtbFBLBQYAAAAABAAEAPUAAACJAwAAAAA=&#10;" path="m1013,l,1973r5,3l,1976r,2l1,1979r,1l2,1980r1,1l6,1981r2,-1l9,1979r,-1l1022,4r-5,-2l1013,xe" fillcolor="gray" stroked="f">
              <v:path arrowok="t" o:connecttype="custom" o:connectlocs="1013,506;0,2479;5,2482;0,2482;0,2484;1,2485;1,2486;2,2486;3,2487;6,2487;8,2486;9,2485;9,2484;1022,510;1017,508;1013,506" o:connectangles="0,0,0,0,0,0,0,0,0,0,0,0,0,0,0,0"/>
            </v:shape>
            <v:shape id="Freeform 1019" o:spid="_x0000_s1266" style="position:absolute;left:3909;top:508;width:1832;height:1974;visibility:visible;mso-wrap-style:square;v-text-anchor:top" coordsize="1832,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gXsQA&#10;AADdAAAADwAAAGRycy9kb3ducmV2LnhtbESPQWsCQQyF7wX/wxDBi9RZLZSydRS1FXortf6AsBN3&#10;lt3JLDtRt/++ORR6S3gv731Zb8fYmRsNuUnsYLkowBBXyTdcOzh/Hx9fwGRB9tglJgc/lGG7mTys&#10;sfTpzl90O0ltNIRziQ6CSF9am6tAEfMi9cSqXdIQUXQdausHvGt47OyqKJ5txIa1IWBPh0BVe7pG&#10;B+ki7/PzcX9t27d9V2ca558SnJtNx90rGKFR/s1/1x9e8ZdPyq/f6Ah2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YF7EAAAA3QAAAA8AAAAAAAAAAAAAAAAAmAIAAGRycy9k&#10;b3ducmV2LnhtbFBLBQYAAAAABAAEAPUAAACJAwAAAAA=&#10;" path="m1012,l,1974,1832,724r-10,-14l1746,607r-48,-60l1647,488r-53,-56l1540,377r-57,-53l1425,274r-60,-49l1303,178r-70,-48l1161,84,1088,40,1012,xe" fillcolor="red" stroked="f">
              <v:path arrowok="t" o:connecttype="custom" o:connectlocs="1012,508;0,2482;1832,1232;1822,1218;1746,1115;1698,1055;1647,996;1594,940;1540,885;1483,832;1425,782;1365,733;1303,686;1233,638;1161,592;1088,548;1012,508" o:connectangles="0,0,0,0,0,0,0,0,0,0,0,0,0,0,0,0,0"/>
            </v:shape>
            <v:shape id="AutoShape 1018" o:spid="_x0000_s1267" style="position:absolute;left:5208;top:682;width:538;height:554;visibility:visible" coordsize="538,5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iKsEA&#10;AADdAAAADwAAAGRycy9kb3ducmV2LnhtbERPzYrCMBC+L+w7hBH2tqZVEKlGEWHFw4JYfYChmU27&#10;NpPSxBrf3giCt/n4fme5jrYVA/W+cawgH2cgiCunGzYKzqef7zkIH5A1to5JwZ08rFefH0sstLvx&#10;kYYyGJFC2BeooA6hK6T0VU0W/dh1xIn7c73FkGBvpO7xlsJtKydZNpMWG04NNXa0ram6lFer4DSL&#10;8fh7Hszhavalu//b6WWzU+prFDcLEIFieItf7r1O8/NpDs9v0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ZoirBAAAA3QAAAA8AAAAAAAAAAAAAAAAAmAIAAGRycy9kb3du&#10;cmV2LnhtbFBLBQYAAAAABAAEAPUAAACGAwAAAAA=&#10;" adj="0,,0" path="m538,550r-5,l536,554r1,l537,553r1,-1l538,550xm7,l4,4,,9,62,55r60,49l180,154r57,53l291,262r53,56l394,377r49,60l489,498r10,14l509,525r10,14l528,553r5,-3l538,550r,-2l537,547r-9,-14l452,430,403,369,352,311,299,254,244,199,188,146,129,95,69,46,7,xe" fillcolor="gray" stroked="f">
              <v:stroke joinstyle="round"/>
              <v:formulas/>
              <v:path arrowok="t" o:connecttype="custom" o:connectlocs="538,1232;533,1232;536,1236;537,1236;537,1235;538,1234;538,1232;7,682;4,686;0,691;62,737;122,786;180,836;237,889;291,944;344,1000;394,1059;443,1119;489,1180;499,1194;509,1207;519,1221;528,1235;533,1232;538,1232;538,1230;537,1229;528,1215;452,1112;403,1051;352,993;299,936;244,881;188,828;129,777;69,728;7,682" o:connectangles="0,0,0,0,0,0,0,0,0,0,0,0,0,0,0,0,0,0,0,0,0,0,0,0,0,0,0,0,0,0,0,0,0,0,0,0,0"/>
            </v:shape>
            <v:shape id="Picture 1017" o:spid="_x0000_s1268" type="#_x0000_t75" style="position:absolute;left:4917;top:503;width:298;height:1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J2+bBAAAA3QAAAA8AAABkcnMvZG93bnJldi54bWxET9uKwjAQfV/wH8IIvm1Tr0htFBEEQVC8&#10;vY/NbFu2mZQm2vr3RljYtzmc66SrzlTiSY0rLSsYRjEI4szqknMF18v2ew7CeWSNlWVS8CIHq2Xv&#10;K8VE25ZP9Dz7XIQQdgkqKLyvEyldVpBBF9maOHA/tjHoA2xyqRtsQ7ip5CiOZ9JgyaGhwJo2BWW/&#10;54dRIOfH7Gp0ezlM+Hboxq/99D7bKzXod+sFCE+d/xf/uXc6zB+OR/D5Jpwgl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J2+bBAAAA3QAAAA8AAAAAAAAAAAAAAAAAnwIA&#10;AGRycy9kb3ducmV2LnhtbFBLBQYAAAAABAAEAPcAAACNAwAAAAA=&#10;">
              <v:imagedata r:id="rId74" o:title=""/>
            </v:shape>
            <v:shape id="AutoShape 1016" o:spid="_x0000_s1269" style="position:absolute;left:3904;top:506;width:1840;height:1981;visibility:visible" coordsize="1840,19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RKsAA&#10;AADdAAAADwAAAGRycy9kb3ducmV2LnhtbERPTYvCMBC9L/gfwgje1kRl11KNIqLgdVvB69CMbbGZ&#10;lCRq3V+/WVjY2zze56y3g+3Eg3xoHWuYTRUI4sqZlmsN5/L4noEIEdlg55g0vCjAdjN6W2Nu3JO/&#10;6FHEWqQQDjlqaGLscylD1ZDFMHU9ceKuzluMCfpaGo/PFG47OVfqU1psOTU02NO+oepW3K2G79Ol&#10;/AheZdl52RWcRaWwPGg9GQ+7FYhIQ/wX/7lPJs2fLRbw+006QW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bRKsAAAADdAAAADwAAAAAAAAAAAAAAAACYAgAAZHJzL2Rvd25y&#10;ZXYueG1sUEsFBgAAAAAEAAQA9QAAAIUDAAAAAA==&#10;" adj="0,,0" path="m1013,l,1973r,5l1,1979r,1l2,1980r1,1l6,1981r2,-1l39,1959r-20,l1022,4r-5,-2l1013,xm1834,722l19,1959r20,l1840,730r-6,-8xe" fillcolor="gray" stroked="f">
              <v:stroke joinstyle="round"/>
              <v:formulas/>
              <v:path arrowok="t" o:connecttype="custom" o:connectlocs="1013,506;0,2479;0,2484;1,2485;1,2486;2,2486;3,2487;6,2487;8,2486;39,2465;19,2465;1022,510;1017,508;1013,506;1834,1228;19,2465;39,2465;1840,1236;1834,1228" o:connectangles="0,0,0,0,0,0,0,0,0,0,0,0,0,0,0,0,0,0,0"/>
            </v:shape>
            <v:shape id="Freeform 1015" o:spid="_x0000_s1270" style="position:absolute;left:3909;top:1232;width:2216;height:2950;visibility:visible;mso-wrap-style:square;v-text-anchor:top" coordsize="2216,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nV8UA&#10;AADdAAAADwAAAGRycy9kb3ducmV2LnhtbERPS2sCMRC+F/wPYYTearJVRFajFG2hh4LUx8HbuJnu&#10;bruZLEmqW399Iwje5uN7zmzR2UacyIfasYZsoEAQF87UXGrYbd+eJiBCRDbYOCYNfxRgMe89zDA3&#10;7syfdNrEUqQQDjlqqGJscylDUZHFMHAtceK+nLcYE/SlNB7PKdw28lmpsbRYc2qosKVlRcXP5tdq&#10;+B4d2nG33a+GlyOuL8qr7GP/qvVjv3uZgojUxbv45n43aX42HMH1m3SC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SdXxQAAAN0AAAAPAAAAAAAAAAAAAAAAAJgCAABkcnMv&#10;ZG93bnJldi54bWxQSwUGAAAAAAQABAD1AAAAigMAAAAA&#10;" path="m1832,l,1250,1423,2950r59,-51l1538,2846r55,-55l1646,2734r51,-58l1746,2615r47,-62l1837,2489r42,-64l1919,2358r38,-67l1992,2222r33,-70l2055,2080r27,-72l2108,1935r22,-74l2150,1786r18,-76l2183,1634r12,-76l2204,1481r7,-77l2215,1327r1,-77l2215,1172r-4,-78l2204,1017r-9,-77l2183,864r-15,-76l2150,712r-20,-75l2108,563r-26,-74l2054,416r-31,-73l1990,272r-36,-70l1916,134,1875,66,1832,xe" fillcolor="#f93" stroked="f">
              <v:path arrowok="t" o:connecttype="custom" o:connectlocs="1832,1232;0,2482;1423,4182;1482,4131;1538,4078;1593,4023;1646,3966;1697,3908;1746,3847;1793,3785;1837,3721;1879,3657;1919,3590;1957,3523;1992,3454;2025,3384;2055,3312;2082,3240;2108,3167;2130,3093;2150,3018;2168,2942;2183,2866;2195,2790;2204,2713;2211,2636;2215,2559;2216,2482;2215,2404;2211,2326;2204,2249;2195,2172;2183,2096;2168,2020;2150,1944;2130,1869;2108,1795;2082,1721;2054,1648;2023,1575;1990,1504;1954,1434;1916,1366;1875,1298;1832,1232" o:connectangles="0,0,0,0,0,0,0,0,0,0,0,0,0,0,0,0,0,0,0,0,0,0,0,0,0,0,0,0,0,0,0,0,0,0,0,0,0,0,0,0,0,0,0,0,0"/>
            </v:shape>
            <v:shape id="AutoShape 1014" o:spid="_x0000_s1271" style="position:absolute;left:3904;top:1227;width:2227;height:2961;visibility:visible" coordsize="2227,29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HWsIA&#10;AADdAAAADwAAAGRycy9kb3ducmV2LnhtbERPS4vCMBC+L/gfwgjeNPWx7lKNUgXRPfrYw96GZmyr&#10;zaQ00dZ/bwRhb/PxPWe+bE0p7lS7wrKC4SACQZxaXXCm4HTc9L9BOI+ssbRMCh7kYLnofMwx1rbh&#10;Pd0PPhMhhF2MCnLvq1hKl+Zk0A1sRRy4s60N+gDrTOoamxBuSjmKoqk0WHBoyLGidU7p9XAzCv6+&#10;oiR1fEyKH3c5bzer5Pc6aZTqddtkBsJT6//Fb/dOh/nD8Se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cdawgAAAN0AAAAPAAAAAAAAAAAAAAAAAJgCAABkcnMvZG93&#10;bnJldi54bWxQSwUGAAAAAAQABAD1AAAAhwMAAAAA&#10;" adj="0,,0" path="m1436,2955r-8,l1424,2959r2,2l1430,2961r,-1l1431,2960r,-1l1436,2955xm1838,r-3,l1834,1,2,1250r-2,2l,1258r1,l1424,2959r4,-4l1436,2955r8,-7l1429,2948,13,1256,1835,13r13,l1841,2r,-1l1840,1,1838,xm2216,1037r,221l2215,1332r-4,77l2204,1486r-9,76l2183,1639r-15,75l2150,1790r-20,74l2108,1938r-26,73l2055,2083r-30,71l1992,2224r-35,69l1920,2360r-40,66l1838,2491r-45,64l1747,2617r-49,60l1647,2736r-53,56l1540,2847r-57,53l1429,2948r15,l1490,2908r57,-53l1602,2800r53,-57l1706,2684r50,-60l1803,2562r44,-64l1889,2433r40,-67l1966,2298r36,-69l2034,2159r31,-71l2092,2015r26,-73l2140,1867r21,-75l2178,1717r15,-76l2205,1564r10,-77l2222,1410r4,-78l2227,1258r,-8l2226,1177r-4,-78l2216,1037xm1848,13r-13,l1875,74r41,67l1954,210r36,70l2023,351r31,72l2082,496r26,74l2130,644r20,74l2168,794r15,76l2195,946r9,77l2211,1100r4,77l2216,1255r,-218l2205,944r-12,-76l2178,791r-17,-75l2140,641r-22,-75l2092,492r-28,-73l2033,346r-33,-71l1964,205r-39,-69l1884,68,1848,13xe" fillcolor="gray" stroked="f">
              <v:stroke joinstyle="round"/>
              <v:formulas/>
              <v:path arrowok="t" o:connecttype="custom" o:connectlocs="1428,4182;1426,4188;1430,4187;1431,4186;1838,1227;1834,1228;0,2479;1,2485;1428,4182;1444,4175;13,2483;1848,1240;1841,1228;1838,1227;2216,2485;2211,2636;2195,2789;2168,2941;2130,3091;2082,3238;2025,3381;1957,3520;1880,3653;1793,3782;1698,3904;1594,4019;1483,4127;1444,4175;1547,4082;1655,3970;1756,3851;1847,3725;1929,3593;2002,3456;2065,3315;2118,3169;2161,3019;2193,2868;2215,2714;2226,2559;2227,2477;2222,2326;1848,1240;1875,1301;1954,1437;2023,1578;2082,1723;2130,1871;2168,2021;2195,2173;2211,2327;2216,2482;2205,2171;2178,2018;2140,1868;2092,1719;2033,1573;1964,1432;1884,1295" o:connectangles="0,0,0,0,0,0,0,0,0,0,0,0,0,0,0,0,0,0,0,0,0,0,0,0,0,0,0,0,0,0,0,0,0,0,0,0,0,0,0,0,0,0,0,0,0,0,0,0,0,0,0,0,0,0,0,0,0,0,0"/>
            </v:shape>
            <v:shape id="Freeform 1013" o:spid="_x0000_s1272" style="position:absolute;left:1898;top:2482;width:3434;height:2218;visibility:visible;mso-wrap-style:square;v-text-anchor:top" coordsize="3434,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oT8IA&#10;AADdAAAADwAAAGRycy9kb3ducmV2LnhtbERPTWvCQBC9C/0PyxR6000siKSuYospFU8mQvE2ZMds&#10;MDsbsqum/74rCN7m8T5nsRpsK67U+8axgnSSgCCunG64VnAo8/EchA/IGlvHpOCPPKyWL6MFZtrd&#10;eE/XItQihrDPUIEJocuk9JUhi37iOuLInVxvMUTY11L3eIvhtpXTJJlJiw3HBoMdfRmqzsXFKqim&#10;Q/lp2RTJLt3sj9+/ebOlXKm312H9ASLQEJ7ih/tHx/np+wzu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2hPwgAAAN0AAAAPAAAAAAAAAAAAAAAAAJgCAABkcnMvZG93&#10;bnJldi54bWxQSwUGAAAAAAQABAD1AAAAhwMAAAAA&#10;" path="m2011,l,933r38,78l79,1086r43,74l168,1233r49,70l264,1365r49,60l364,1484r52,56l471,1595r57,53l586,1699r60,48l708,1794r63,44l836,1881r66,40l970,1958r69,35l1109,2026r71,30l1252,2084r73,25l1399,2132r75,20l1550,2169r75,15l1702,2196r77,10l1856,2213r77,4l2010,2218r78,-1l2165,2213r78,-7l2319,2196r77,-12l2472,2169r75,-17l2622,2132r74,-23l2769,2084r72,-28l2913,2026r70,-33l3051,1958r68,-37l3185,1881r65,-43l3314,1794r61,-46l3434,1700,2011,xe" fillcolor="#cc0" stroked="f">
              <v:path arrowok="t" o:connecttype="custom" o:connectlocs="2011,2482;0,3415;38,3493;79,3568;122,3642;168,3715;217,3785;264,3847;313,3907;364,3966;416,4022;471,4077;528,4130;586,4181;646,4229;708,4276;771,4320;836,4363;902,4403;970,4440;1039,4475;1109,4508;1180,4538;1252,4566;1325,4591;1399,4614;1474,4634;1550,4651;1625,4666;1702,4678;1779,4688;1856,4695;1933,4699;2010,4700;2088,4699;2165,4695;2243,4688;2319,4678;2396,4666;2472,4651;2547,4634;2622,4614;2696,4591;2769,4566;2841,4538;2913,4508;2983,4475;3051,4440;3119,4403;3185,4363;3250,4320;3314,4276;3375,4230;3434,4182;2011,2482" o:connectangles="0,0,0,0,0,0,0,0,0,0,0,0,0,0,0,0,0,0,0,0,0,0,0,0,0,0,0,0,0,0,0,0,0,0,0,0,0,0,0,0,0,0,0,0,0,0,0,0,0,0,0,0,0,0,0"/>
            </v:shape>
            <v:shape id="Picture 1012" o:spid="_x0000_s1273" type="#_x0000_t75" style="position:absolute;left:1893;top:3410;width:227;height:3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5IbzFAAAA3QAAAA8AAABkcnMvZG93bnJldi54bWxET01rAjEQvQv+hzCCF6lZbW3tahQVFkqp&#10;h9pKr8Nm3CxuJssm6tZfb4RCb/N4nzNftrYSZ2p86VjBaJiAIM6dLrlQ8P2VPUxB+ICssXJMCn7J&#10;w3LR7cwx1e7Cn3TehULEEPYpKjAh1KmUPjdk0Q9dTRy5g2sshgibQuoGLzHcVnKcJM/SYsmxwWBN&#10;G0P5cXeyCuQ2Swbvq82EJnttfq5Prx/rbKtUv9euZiACteFf/Od+03H+6PEF7t/EE+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eSG8xQAAAN0AAAAPAAAAAAAAAAAAAAAA&#10;AJ8CAABkcnMvZG93bnJldi54bWxQSwUGAAAAAAQABAD3AAAAkQMAAAAA&#10;">
              <v:imagedata r:id="rId75" o:title=""/>
            </v:shape>
            <v:shape id="AutoShape 1011" o:spid="_x0000_s1274" style="position:absolute;left:2111;top:3782;width:3104;height:924;visibility:visible" coordsize="3104,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YCMUA&#10;AADdAAAADwAAAGRycy9kb3ducmV2LnhtbESPQUvDQBCF7wX/wzKCt3YTBdE0m1IEUSiCVi09Dtkx&#10;G8zOxuw2if/eOQi9vWHefPNeuZl9p0YaYhvYQL7KQBHXwbbcGPh4f1zegYoJ2WIXmAz8UoRNdbEo&#10;sbBh4jca96lRAuFYoAGXUl9oHWtHHuMq9MSy+wqDxyTj0Gg74CRw3+nrLLvVHluWDw57enBUf+9P&#10;XijH8XM77Q7u5+mYv1J3T+38QsZcXc7bNahEczqb/6+frcTPbySutBEJu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hgIxQAAAN0AAAAPAAAAAAAAAAAAAAAAAJgCAABkcnMv&#10;ZG93bnJldi54bWxQSwUGAAAAAAQABAD1AAAAigMAAAAA&#10;" adj="0,,0" path="m9,l,7,47,68r49,61l147,187r52,57l254,299r57,53l369,403r60,49l491,498r64,45l620,585r67,40l755,663r69,35l894,731r71,30l1038,789r73,25l1185,837r75,20l1336,875r76,14l1488,902r77,9l1642,918r78,4l1797,924r78,-2l1953,918r55,-5l1797,913r-77,-1l1643,908r-77,-7l1490,891r-76,-12l1338,864r-75,-17l1188,827r-74,-23l1041,779,969,751,898,721,828,688,760,653,692,616,626,576,562,534,498,489,436,443,376,394,318,344,262,291,207,236,155,180,104,122,55,61,9,xm3097,489r-63,45l2969,576r-66,40l2836,653r-69,35l2697,721r-71,30l2554,779r-73,25l2407,827r-74,20l2258,864r-76,15l2106,891r-77,10l1952,908r-77,4l1797,913r211,l2030,911r77,-9l2184,889r76,-14l2335,857r75,-20l2485,814r73,-25l2630,761r72,-30l2772,698r69,-35l2909,625r66,-40l3040,543r64,-45l3101,494r-4,-5xe" fillcolor="gray" stroked="f">
              <v:stroke joinstyle="round"/>
              <v:formulas/>
              <v:path arrowok="t" o:connecttype="custom" o:connectlocs="0,3789;96,3911;199,4026;311,4134;429,4234;555,4325;687,4407;824,4480;965,4543;1111,4596;1260,4639;1412,4671;1565,4693;1720,4704;1875,4704;2008,4695;1720,4694;1566,4683;1414,4661;1263,4629;1114,4586;969,4533;828,4470;692,4398;562,4316;436,4225;318,4126;207,4018;104,3904;9,3782;3034,4316;2903,4398;2767,4470;2626,4533;2481,4586;2333,4629;2182,4661;2029,4683;1875,4694;2008,4695;2107,4684;2260,4657;2410,4619;2558,4571;2702,4513;2841,4445;2975,4367;3104,4280;3097,4271" o:connectangles="0,0,0,0,0,0,0,0,0,0,0,0,0,0,0,0,0,0,0,0,0,0,0,0,0,0,0,0,0,0,0,0,0,0,0,0,0,0,0,0,0,0,0,0,0,0,0,0,0"/>
            </v:shape>
            <v:shape id="Picture 1010" o:spid="_x0000_s1275" type="#_x0000_t75" style="position:absolute;left:5208;top:4178;width:129;height:1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k8TvFAAAA3QAAAA8AAABkcnMvZG93bnJldi54bWxET9tqwkAQfS/4D8sIfSm6sZGqqavEQqmV&#10;Il76AUN2csHsbMhuTfr3XUHo2xzOdZbr3tTiSq2rLCuYjCMQxJnVFRcKvs/vozkI55E11pZJwS85&#10;WK8GD0tMtO34SNeTL0QIYZeggtL7JpHSZSUZdGPbEAcut61BH2BbSN1iF8JNLZ+j6EUarDg0lNjQ&#10;W0nZ5fRjFGwWun9KP9N4ts/j3X43PXzlH51Sj8M+fQXhqff/4rt7q8P8SbyA2zfhBL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JPE7xQAAAN0AAAAPAAAAAAAAAAAAAAAA&#10;AJ8CAABkcnMvZG93bnJldi54bWxQSwUGAAAAAAQABAD3AAAAkQMAAAAA&#10;">
              <v:imagedata r:id="rId76" o:title=""/>
            </v:shape>
            <v:shape id="AutoShape 1009" o:spid="_x0000_s1276" style="position:absolute;left:1896;top:2476;width:3440;height:1710;visibility:visible" coordsize="3440,1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OsMUA&#10;AADdAAAADwAAAGRycy9kb3ducmV2LnhtbESPQWvDMAyF74X9B6PBbq2TbS0lrVu2QWDQ05L+ABGr&#10;SdZYDrHXuvv11WGwm8R7eu/Tdp/coC40hd6zgXyRgSJuvO25NXCsy/kaVIjIFgfPZOBGAfa7h9kW&#10;C+uv/EWXKrZKQjgUaKCLcSy0Dk1HDsPCj8SinfzkMMo6tdpOeJVwN+jnLFtphz1LQ4cjfXTUnKsf&#10;Z6D8vR0Gfkm8fE/58Vzh97gsa2OeHtPbBlSkFP/Nf9efVvDzV+GXb2QEv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s6wxQAAAN0AAAAPAAAAAAAAAAAAAAAAAJgCAABkcnMv&#10;ZG93bnJldi54bWxQSwUGAAAAAAQABAD1AAAAigMAAAAA&#10;" adj="0,,0" path="m2025,12r-13,l3432,1710r8,-7l2025,12xm2014,r-4,l,934r2,5l5,944,2012,12r13,l2017,2r-1,-1l2014,xe" fillcolor="gray" stroked="f">
              <v:stroke joinstyle="round"/>
              <v:formulas/>
              <v:path arrowok="t" o:connecttype="custom" o:connectlocs="2025,2488;2012,2488;3432,4186;3440,4179;2025,2488;2014,2476;2010,2476;0,3410;2,3415;5,3420;2012,2488;2025,2488;2017,2478;2016,2477;2014,2476" o:connectangles="0,0,0,0,0,0,0,0,0,0,0,0,0,0,0"/>
            </v:shape>
            <v:shape id="Freeform 1008" o:spid="_x0000_s1277" style="position:absolute;left:1692;top:478;width:2217;height:2937;visibility:visible;mso-wrap-style:square;v-text-anchor:top" coordsize="2217,2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U0cMA&#10;AADdAAAADwAAAGRycy9kb3ducmV2LnhtbERPyWrDMBC9F/IPYgK9NbKLKcWNEtpASSAnpzn4OLUm&#10;tok0cix56d9HhUJv83jrrLezNWKk3reOFaSrBARx5XTLtYLz1+fTKwgfkDUax6TghzxsN4uHNeba&#10;TVzQeAq1iCHsc1TQhNDlUvqqIYt+5TriyF1cbzFE2NdS9zjFcGvkc5K8SIstx4YGO9o1VF1Pg1VQ&#10;fJAp+er3ZVYev+fsJofSXJR6XM7vbyACzeFf/Oc+6Dg/zVL4/Sae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9U0cMAAADdAAAADwAAAAAAAAAAAAAAAACYAgAAZHJzL2Rv&#10;d25yZXYueG1sUEsFBgAAAAAEAAQA9QAAAIgDAAAAAA==&#10;" path="m1263,r-73,37l1118,76r-70,41l980,162r-66,46l852,255r-60,49l734,354r-57,53l622,462r-52,56l519,577r-49,60l423,699r-44,64l337,828r-40,66l260,962r-36,68l192,1100r-30,72l134,1244r-25,73l86,1391r-20,75l49,1542r-15,76l22,1694r-10,77l5,1848r-4,77l,2003r1,77l5,2158r7,77l21,2312r12,76l48,2464r18,76l86,2615r23,74l130,2752r24,63l179,2876r27,61l2217,2004,1263,xe" fillcolor="#3c3" stroked="f">
              <v:path arrowok="t" o:connecttype="custom" o:connectlocs="1263,478;1190,515;1118,554;1048,595;980,640;914,686;852,733;792,782;734,832;677,885;622,940;570,996;519,1055;470,1115;423,1177;379,1241;337,1306;297,1372;260,1440;224,1508;192,1578;162,1650;134,1722;109,1795;86,1869;66,1944;49,2020;34,2096;22,2172;12,2249;5,2326;1,2403;0,2481;1,2558;5,2636;12,2713;21,2790;33,2866;48,2942;66,3018;86,3093;109,3167;130,3230;154,3293;179,3354;206,3415;2217,2482;1263,478" o:connectangles="0,0,0,0,0,0,0,0,0,0,0,0,0,0,0,0,0,0,0,0,0,0,0,0,0,0,0,0,0,0,0,0,0,0,0,0,0,0,0,0,0,0,0,0,0,0,0,0"/>
            </v:shape>
            <v:shape id="Picture 1007" o:spid="_x0000_s1278" type="#_x0000_t75" style="position:absolute;left:2602;top:473;width:357;height:2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gvy7HAAAA3QAAAA8AAABkcnMvZG93bnJldi54bWxEj81uwjAQhO9IfQdrK/VGnESFVikGtZX4&#10;OXCBFnHdxkscEa/T2ED69jUSErddzXyzs5NZbxtxps7XjhVkSQqCuHS65krB99d8+ArCB2SNjWNS&#10;8EceZtOHwQQL7S68ofM2VCKGsC9QgQmhLaT0pSGLPnEtcdQOrrMY4tpVUnd4ieG2kXmajqXFmuMF&#10;gy19GiqP25ONNXRWLT9e3M9+txjl+/lvuTK7tVJPj/37G4hAfbibb/RKRy57zuH6TRxBT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0gvy7HAAAA3QAAAA8AAAAAAAAAAAAA&#10;AAAAnwIAAGRycy9kb3ducmV2LnhtbFBLBQYAAAAABAAEAPcAAACTAwAAAAA=&#10;">
              <v:imagedata r:id="rId77" o:title=""/>
            </v:shape>
            <v:shape id="Freeform 1006" o:spid="_x0000_s1279" style="position:absolute;left:1687;top:682;width:922;height:2487;visibility:visible;mso-wrap-style:square;v-text-anchor:top" coordsize="922,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igcIA&#10;AADdAAAADwAAAGRycy9kb3ducmV2LnhtbERP22rCQBB9L/Qflin0pejGtkhJXaUGBF8KXvoBQ3ZM&#10;gtnZkB3N5u9dQejbHM51FqvoWnWlPjSeDcymGSji0tuGKwN/x83kC1QQZIutZzIwUoDV8vlpgbn1&#10;A+/pepBKpRAOORqoRbpc61DW5DBMfUecuJPvHUqCfaVtj0MKd61+z7K5dthwaqixo6Km8ny4OAO7&#10;X1lnxfwsYSi7t7G9FHGMjTGvL/HnG5RQlH/xw721af7s8wPu36QT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KBwgAAAN0AAAAPAAAAAAAAAAAAAAAAAJgCAABkcnMvZG93&#10;bnJldi54bWxQSwUGAAAAAAQABAD1AAAAhwMAAAAA&#10;" path="m915,l853,46,793,95r-58,51l678,199r-55,55l571,311r-51,58l471,430r-47,61l379,555r-42,65l297,687r-37,68l225,824r-33,70l162,965r-28,73l108,1111r-22,75l66,1261r-18,75l34,1414r-13,75l12,1566r-7,77l1,1721,,1799r1,78l5,1954r7,78l21,2109r12,76l48,2262r18,75l86,2412r22,75l114,2485r5,-2l96,2409,76,2335,59,2259,44,2183,32,2107r-9,-77l16,1953r-4,-77l11,1799r-1,l12,1721r4,-77l22,1567r10,-76l44,1414r15,-75l76,1263r20,-74l119,1115r25,-73l172,970r30,-71l234,829r35,-69l307,693r40,-66l389,562r44,-64l479,437r49,-60l579,318r52,-56l686,207r56,-53l800,104,860,55,922,9,919,4,915,xe" fillcolor="gray" stroked="f">
              <v:path arrowok="t" o:connecttype="custom" o:connectlocs="853,728;735,828;623,936;520,1051;424,1173;337,1302;260,1437;192,1576;134,1720;86,1868;48,2018;21,2171;5,2325;0,2481;5,2636;21,2791;48,2944;86,3094;114,3167;96,3091;59,2941;32,2789;16,2635;11,2481;12,2403;22,2249;44,2096;76,1945;119,1797;172,1652;234,1511;307,1375;389,1244;479,1119;579,1000;686,889;800,786;922,691;915,682" o:connectangles="0,0,0,0,0,0,0,0,0,0,0,0,0,0,0,0,0,0,0,0,0,0,0,0,0,0,0,0,0,0,0,0,0,0,0,0,0,0,0"/>
            </v:shape>
            <v:shape id="Picture 1005" o:spid="_x0000_s1280" type="#_x0000_t75" style="position:absolute;left:1795;top:3165;width:108;height:2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v3t7FAAAA3QAAAA8AAABkcnMvZG93bnJldi54bWxET0trwkAQvgv+h2WEXopuLNJq6ipqKbWX&#10;Fl+H3IbsNBvMzobsNsZ/7xYK3ubje8582dlKtNT40rGC8SgBQZw7XXKh4Hh4H05B+ICssXJMCq7k&#10;Ybno9+aYanfhHbX7UIgYwj5FBSaEOpXS54Ys+pGriSP34xqLIcKmkLrBSwy3lXxKkmdpseTYYLCm&#10;jaH8vP+1CqYn/+Y2j9v2O1u9fAUz+1x/ZJlSD4Nu9QoiUBfu4n/3Vsf548kE/r6JJ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r97exQAAAN0AAAAPAAAAAAAAAAAAAAAA&#10;AJ8CAABkcnMvZG93bnJldi54bWxQSwUGAAAAAAQABAD3AAAAkQMAAAAA&#10;">
              <v:imagedata r:id="rId78" o:title=""/>
            </v:shape>
            <v:shape id="Freeform 1004" o:spid="_x0000_s1281" style="position:absolute;left:1896;top:476;width:2018;height:2944;visibility:visible;mso-wrap-style:square;v-text-anchor:top" coordsize="2018,2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zWsMA&#10;AADdAAAADwAAAGRycy9kb3ducmV2LnhtbERP3WrCMBS+H/gO4QjezbRDZVSj6Kg4djGY2wMcm2Na&#10;bE5KEmt9+0UY7O58fL9ntRlsK3ryoXGsIJ9mIIgrpxs2Cn6+98+vIEJE1tg6JgV3CrBZj55WWGh3&#10;4y/qj9GIFMKhQAV1jF0hZahqshimriNO3Nl5izFBb6T2eEvhtpUvWbaQFhtODTV29FZTdTlerYJQ&#10;7mYhP+0XVf55+NhdStOX3ig1GQ/bJYhIQ/wX/7nfdZqfz+bw+C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hzWsMAAADdAAAADwAAAAAAAAAAAAAAAACYAgAAZHJzL2Rv&#10;d25yZXYueG1sUEsFBgAAAAAEAAQA9QAAAIgDAAAAAA==&#10;" path="m1063,r-10,5l2005,2002,,2934r2,5l5,2944,2015,2011r,-1l2016,2010r1,-1l2017,2008r1,-1l2018,2003,1063,xe" fillcolor="gray" stroked="f">
              <v:path arrowok="t" o:connecttype="custom" o:connectlocs="1063,476;1053,481;2005,2478;0,3410;2,3415;5,3420;2015,2487;2015,2486;2016,2486;2017,2485;2017,2484;2018,2483;2018,2479;1063,476" o:connectangles="0,0,0,0,0,0,0,0,0,0,0,0,0,0"/>
            </v:shape>
            <v:shape id="Freeform 1003" o:spid="_x0000_s1282" style="position:absolute;left:2955;top:262;width:954;height:2220;visibility:visible;mso-wrap-style:square;v-text-anchor:top" coordsize="954,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8MA&#10;AADdAAAADwAAAGRycy9kb3ducmV2LnhtbERP24rCMBB9X9h/CLPg25p6QbQ2lUVY0AcVLx8wNmNb&#10;tpnUJqvVrzeC4NscznWSWWsqcaHGlZYV9LoRCOLM6pJzBYf97/cYhPPIGivLpOBGDmbp50eCsbZX&#10;3tJl53MRQtjFqKDwvo6ldFlBBl3X1sSBO9nGoA+wyaVu8BrCTSX7UTSSBksODQXWNC8o+9v9GwXn&#10;zXy4XeJ6fB9Iedys9GRBh5VSna/2ZwrCU+vf4pd7ocP83nAEz2/CCT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J8MAAADdAAAADwAAAAAAAAAAAAAAAACYAgAAZHJzL2Rv&#10;d25yZXYueG1sUEsFBgAAAAAEAAQA9QAAAIgDAAAAAA==&#10;" path="m954,l876,1,799,5r-77,7l645,22,569,34,493,49,417,66,342,86r-74,23l200,133r-68,25l66,186,,216,954,2220,954,xe" fillcolor="green" stroked="f">
              <v:path arrowok="t" o:connecttype="custom" o:connectlocs="954,262;876,263;799,267;722,274;645,284;569,296;493,311;417,328;342,348;268,371;200,395;132,420;66,448;0,478;954,2482;954,262" o:connectangles="0,0,0,0,0,0,0,0,0,0,0,0,0,0,0,0"/>
            </v:shape>
            <v:shape id="Freeform 1002" o:spid="_x0000_s1283" style="position:absolute;left:3222;top:257;width:692;height:119;visibility:visible;mso-wrap-style:square;v-text-anchor:top" coordsize="69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fQcEA&#10;AADdAAAADwAAAGRycy9kb3ducmV2LnhtbERPTWvCQBC9F/wPywje6kaxVaOrqFDoSagV9DhmxySa&#10;nQ3ZUdN/7xYKvc3jfc582bpK3akJpWcDg34CijjztuTcwP7743UCKgiyxcozGfihAMtF52WOqfUP&#10;/qL7TnIVQzikaKAQqVOtQ1aQw9D3NXHkzr5xKBE2ubYNPmK4q/QwSd61w5JjQ4E1bQrKrrubM2Dl&#10;sGd6O45Pt2luw/pCQwlbY3rddjUDJdTKv/jP/Wnj/MFoDL/fxBP0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3H0HBAAAA3QAAAA8AAAAAAAAAAAAAAAAAmAIAAGRycy9kb3du&#10;cmV2LnhtbFBLBQYAAAAABAAEAPUAAACGAwAAAAA=&#10;" path="m690,r-3,l609,1,532,6r-78,6l377,22,301,34,225,49,149,66,74,86,,109r1,5l3,119,77,96,152,76,227,59,303,44,379,32r76,-9l532,16r78,-4l687,11r,-6l692,5r,-2l691,2r,-1l690,1r,-1xe" fillcolor="gray" stroked="f">
              <v:path arrowok="t" o:connecttype="custom" o:connectlocs="690,257;687,257;609,258;532,263;454,269;377,279;301,291;225,306;149,323;74,343;0,366;1,371;3,376;77,353;152,333;227,316;303,301;379,289;455,280;532,273;610,269;687,268;687,262;692,262;692,260;691,259;691,258;690,258;690,257" o:connectangles="0,0,0,0,0,0,0,0,0,0,0,0,0,0,0,0,0,0,0,0,0,0,0,0,0,0,0,0,0"/>
            </v:shape>
            <v:shape id="Picture 1001" o:spid="_x0000_s1284" type="#_x0000_t75" style="position:absolute;left:2949;top:366;width:276;height:1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a89/EAAAA3QAAAA8AAABkcnMvZG93bnJldi54bWxEj0FrwkAQhe8F/8MyQm91YylSoquIIIgg&#10;0lTvY3ZMgtnZmN268d93DoXeZnhv3vtmsRpcqx7Uh8azgekkA0VcettwZeD0vX37BBUissXWMxl4&#10;UoDVcvSywNz6xF/0KGKlJIRDjgbqGLtc61DW5DBMfEcs2tX3DqOsfaVtj0nCXavfs2ymHTYsDTV2&#10;tKmpvBU/zsD2uCnWl0PZ3tMwS/tzSLtGJ2Nex8N6DirSEP/Nf9c7K/jTD8GVb2QEv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a89/EAAAA3QAAAA8AAAAAAAAAAAAAAAAA&#10;nwIAAGRycy9kb3ducmV2LnhtbFBLBQYAAAAABAAEAPcAAACQAwAAAAA=&#10;">
              <v:imagedata r:id="rId79" o:title=""/>
            </v:shape>
            <v:shape id="Freeform 1000" o:spid="_x0000_s1285" style="position:absolute;left:2949;top:476;width:965;height:2011;visibility:visible;mso-wrap-style:square;v-text-anchor:top" coordsize="965,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OQ78A&#10;AADdAAAADwAAAGRycy9kb3ducmV2LnhtbERPTYvCMBC9C/sfwix401RZtK1GWRYWvBr1PtvMttVm&#10;UppY6783guBtHu9z1tvBNqKnzteOFcymCQjiwpmaSwXHw+8kBeEDssHGMSm4k4ft5mO0xty4G++p&#10;16EUMYR9jgqqENpcSl9UZNFPXUscuX/XWQwRdqU0Hd5iuG3kPEkW0mLNsaHCln4qKi76ahXs/syS&#10;z/1p0DrL0vO+No3XRqnx5/C9AhFoCG/xy70zcf7sK4PnN/EE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Ns5DvwAAAN0AAAAPAAAAAAAAAAAAAAAAAJgCAABkcnMvZG93bnJl&#10;di54bWxQSwUGAAAAAAQABAD1AAAAhAMAAAAA&#10;" path="m10,l,5,955,2008r1,1l956,2010r1,l958,2011r3,l963,2010r1,-1l964,2008r1,-1l965,2006r-5,l965,2003,10,xe" fillcolor="gray" stroked="f">
              <v:path arrowok="t" o:connecttype="custom" o:connectlocs="10,476;0,481;955,2484;956,2485;956,2486;957,2486;958,2487;961,2487;963,2486;964,2485;964,2484;965,2483;965,2482;960,2482;965,2479;10,476" o:connectangles="0,0,0,0,0,0,0,0,0,0,0,0,0,0,0,0"/>
            </v:shape>
            <v:line id="Line 999" o:spid="_x0000_s1286" style="position:absolute;visibility:visible" from="3909,262" to="3909,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ulcgAAADdAAAADwAAAGRycy9kb3ducmV2LnhtbESPS2/CQAyE75X4DytX4gYbXi1KWRDi&#10;oRaJQwscerSybhKR9UbZhaT/vj4g9WZrxjOfF6vOVepOTSg9GxgNE1DEmbcl5wYu5/1gDipEZIuV&#10;ZzLwSwFWy97TAlPrW/6i+ynmSkI4pGigiLFOtQ5ZQQ7D0NfEov34xmGUtcm1bbCVcFfpcZK8aIcl&#10;S0OBNW0Kyq6nmzOw3R3a98nrrc2nu8t+lnwH9zk9GtN/7tZvoCJ18d/8uP6wgj+aCb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3KulcgAAADdAAAADwAAAAAA&#10;AAAAAAAAAAChAgAAZHJzL2Rvd25yZXYueG1sUEsFBgAAAAAEAAQA+QAAAJYDAAAAAA==&#10;" strokecolor="gray" strokeweight=".18308mm"/>
            <w10:wrap anchorx="page"/>
          </v:group>
        </w:pict>
      </w:r>
      <w:r w:rsidR="00005516" w:rsidRPr="00A430A9">
        <w:rPr>
          <w:rFonts w:ascii="Arial"/>
          <w:spacing w:val="-3"/>
          <w:position w:val="1"/>
          <w:sz w:val="20"/>
          <w:lang w:val="pl-PL"/>
        </w:rPr>
        <w:t>7%</w:t>
      </w:r>
      <w:r w:rsidR="00005516" w:rsidRPr="00A430A9">
        <w:rPr>
          <w:rFonts w:ascii="Arial"/>
          <w:spacing w:val="-3"/>
          <w:position w:val="1"/>
          <w:sz w:val="20"/>
          <w:lang w:val="pl-PL"/>
        </w:rPr>
        <w:tab/>
      </w:r>
      <w:r w:rsidR="00005516" w:rsidRPr="00A430A9">
        <w:rPr>
          <w:rFonts w:ascii="Arial"/>
          <w:spacing w:val="-8"/>
          <w:sz w:val="20"/>
          <w:lang w:val="pl-PL"/>
        </w:rPr>
        <w:t>8%</w:t>
      </w:r>
    </w:p>
    <w:p w:rsidR="00005516" w:rsidRPr="00A430A9" w:rsidRDefault="00005516" w:rsidP="00005516">
      <w:pPr>
        <w:pStyle w:val="Tekstpodstawowy"/>
        <w:spacing w:before="7"/>
        <w:rPr>
          <w:rFonts w:ascii="Arial"/>
          <w:sz w:val="24"/>
          <w:lang w:val="pl-PL"/>
        </w:rPr>
      </w:pPr>
    </w:p>
    <w:p w:rsidR="00005516" w:rsidRPr="00A430A9" w:rsidRDefault="00005516" w:rsidP="00005516">
      <w:pPr>
        <w:ind w:left="93" w:right="1135"/>
        <w:jc w:val="center"/>
        <w:rPr>
          <w:rFonts w:ascii="Arial"/>
          <w:sz w:val="20"/>
          <w:lang w:val="pl-PL"/>
        </w:rPr>
      </w:pPr>
      <w:r w:rsidRPr="00A430A9">
        <w:rPr>
          <w:rFonts w:ascii="Arial"/>
          <w:sz w:val="20"/>
          <w:lang w:val="pl-PL"/>
        </w:rPr>
        <w:t>8%</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1"/>
        <w:rPr>
          <w:rFonts w:ascii="Arial"/>
          <w:sz w:val="26"/>
          <w:lang w:val="pl-PL"/>
        </w:rPr>
      </w:pPr>
    </w:p>
    <w:p w:rsidR="00005516" w:rsidRPr="00A430A9" w:rsidRDefault="00005516" w:rsidP="00005516">
      <w:pPr>
        <w:rPr>
          <w:rFonts w:ascii="Arial"/>
          <w:sz w:val="26"/>
          <w:lang w:val="pl-PL"/>
        </w:rPr>
        <w:sectPr w:rsidR="00005516" w:rsidRPr="00A430A9">
          <w:pgSz w:w="11920" w:h="16850"/>
          <w:pgMar w:top="540" w:right="460" w:bottom="480" w:left="740" w:header="0" w:footer="282" w:gutter="0"/>
          <w:cols w:space="708"/>
        </w:sectPr>
      </w:pPr>
    </w:p>
    <w:p w:rsidR="00005516" w:rsidRPr="00A430A9" w:rsidRDefault="00005516" w:rsidP="00005516">
      <w:pPr>
        <w:spacing w:before="75"/>
        <w:ind w:left="614" w:right="-1"/>
        <w:rPr>
          <w:rFonts w:ascii="Arial"/>
          <w:sz w:val="20"/>
          <w:lang w:val="pl-PL"/>
        </w:rPr>
      </w:pPr>
      <w:r w:rsidRPr="00A430A9">
        <w:rPr>
          <w:rFonts w:ascii="Arial"/>
          <w:spacing w:val="-8"/>
          <w:w w:val="95"/>
          <w:sz w:val="20"/>
          <w:lang w:val="pl-PL"/>
        </w:rPr>
        <w:lastRenderedPageBreak/>
        <w:t>25%</w:t>
      </w:r>
    </w:p>
    <w:p w:rsidR="00005516" w:rsidRPr="00A430A9" w:rsidRDefault="00005516" w:rsidP="00005516">
      <w:pPr>
        <w:pStyle w:val="Tekstpodstawowy"/>
        <w:rPr>
          <w:rFonts w:ascii="Arial"/>
          <w:sz w:val="20"/>
          <w:lang w:val="pl-PL"/>
        </w:rPr>
      </w:pPr>
      <w:r w:rsidRPr="00A430A9">
        <w:rPr>
          <w:lang w:val="pl-PL"/>
        </w:rPr>
        <w:br w:type="column"/>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8"/>
        <w:rPr>
          <w:rFonts w:ascii="Arial"/>
          <w:sz w:val="21"/>
          <w:lang w:val="pl-PL"/>
        </w:rPr>
      </w:pPr>
    </w:p>
    <w:p w:rsidR="00005516" w:rsidRPr="00A430A9" w:rsidRDefault="00005516" w:rsidP="00005516">
      <w:pPr>
        <w:ind w:left="614" w:right="-1"/>
        <w:rPr>
          <w:rFonts w:ascii="Arial"/>
          <w:sz w:val="20"/>
          <w:lang w:val="pl-PL"/>
        </w:rPr>
      </w:pPr>
      <w:r w:rsidRPr="00A430A9">
        <w:rPr>
          <w:rFonts w:ascii="Arial"/>
          <w:spacing w:val="-8"/>
          <w:w w:val="95"/>
          <w:sz w:val="20"/>
          <w:lang w:val="pl-PL"/>
        </w:rPr>
        <w:t>23%</w:t>
      </w:r>
    </w:p>
    <w:p w:rsidR="00005516" w:rsidRPr="00A430A9" w:rsidRDefault="00005516" w:rsidP="00005516">
      <w:pPr>
        <w:spacing w:before="77" w:line="290" w:lineRule="auto"/>
        <w:ind w:left="608" w:right="1596"/>
        <w:rPr>
          <w:rFonts w:ascii="Arial"/>
          <w:sz w:val="18"/>
          <w:lang w:val="pl-PL"/>
        </w:rPr>
      </w:pPr>
      <w:r w:rsidRPr="00A430A9">
        <w:rPr>
          <w:lang w:val="pl-PL"/>
        </w:rPr>
        <w:br w:type="column"/>
      </w:r>
      <w:r w:rsidRPr="00A430A9">
        <w:rPr>
          <w:rFonts w:ascii="Arial"/>
          <w:sz w:val="18"/>
          <w:lang w:val="pl-PL"/>
        </w:rPr>
        <w:lastRenderedPageBreak/>
        <w:t>1 - jestem bardzo niezadowolony 2</w:t>
      </w:r>
    </w:p>
    <w:p w:rsidR="00005516" w:rsidRPr="00A430A9" w:rsidRDefault="00005516" w:rsidP="00005516">
      <w:pPr>
        <w:spacing w:before="2"/>
        <w:ind w:left="608"/>
        <w:rPr>
          <w:rFonts w:ascii="Arial"/>
          <w:sz w:val="18"/>
          <w:lang w:val="pl-PL"/>
        </w:rPr>
      </w:pPr>
      <w:r>
        <w:rPr>
          <w:noProof/>
          <w:lang w:val="pl-PL" w:eastAsia="pl-PL"/>
        </w:rPr>
        <w:drawing>
          <wp:anchor distT="0" distB="0" distL="0" distR="0" simplePos="0" relativeHeight="251703296" behindDoc="0" locked="0" layoutInCell="1" allowOverlap="1">
            <wp:simplePos x="0" y="0"/>
            <wp:positionH relativeFrom="page">
              <wp:posOffset>4472940</wp:posOffset>
            </wp:positionH>
            <wp:positionV relativeFrom="paragraph">
              <wp:posOffset>-291441</wp:posOffset>
            </wp:positionV>
            <wp:extent cx="74929" cy="74929"/>
            <wp:effectExtent l="0" t="0" r="0" b="0"/>
            <wp:wrapNone/>
            <wp:docPr id="7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3.png"/>
                    <pic:cNvPicPr/>
                  </pic:nvPicPr>
                  <pic:blipFill>
                    <a:blip r:embed="rId80"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704320" behindDoc="0" locked="0" layoutInCell="1" allowOverlap="1">
            <wp:simplePos x="0" y="0"/>
            <wp:positionH relativeFrom="page">
              <wp:posOffset>4472940</wp:posOffset>
            </wp:positionH>
            <wp:positionV relativeFrom="paragraph">
              <wp:posOffset>-132056</wp:posOffset>
            </wp:positionV>
            <wp:extent cx="74929" cy="74929"/>
            <wp:effectExtent l="0" t="0" r="0" b="0"/>
            <wp:wrapNone/>
            <wp:docPr id="8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4.png"/>
                    <pic:cNvPicPr/>
                  </pic:nvPicPr>
                  <pic:blipFill>
                    <a:blip r:embed="rId81"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705344" behindDoc="0" locked="0" layoutInCell="1" allowOverlap="1">
            <wp:simplePos x="0" y="0"/>
            <wp:positionH relativeFrom="page">
              <wp:posOffset>4472940</wp:posOffset>
            </wp:positionH>
            <wp:positionV relativeFrom="paragraph">
              <wp:posOffset>27328</wp:posOffset>
            </wp:positionV>
            <wp:extent cx="74929" cy="75564"/>
            <wp:effectExtent l="0" t="0" r="0" b="0"/>
            <wp:wrapNone/>
            <wp:docPr id="8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5.png"/>
                    <pic:cNvPicPr/>
                  </pic:nvPicPr>
                  <pic:blipFill>
                    <a:blip r:embed="rId82"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608"/>
        <w:rPr>
          <w:rFonts w:ascii="Arial"/>
          <w:sz w:val="18"/>
          <w:lang w:val="pl-PL"/>
        </w:rPr>
      </w:pPr>
      <w:r>
        <w:rPr>
          <w:noProof/>
          <w:lang w:val="pl-PL" w:eastAsia="pl-PL"/>
        </w:rPr>
        <w:drawing>
          <wp:anchor distT="0" distB="0" distL="0" distR="0" simplePos="0" relativeHeight="251706368" behindDoc="0" locked="0" layoutInCell="1" allowOverlap="1">
            <wp:simplePos x="0" y="0"/>
            <wp:positionH relativeFrom="page">
              <wp:posOffset>4472940</wp:posOffset>
            </wp:positionH>
            <wp:positionV relativeFrom="paragraph">
              <wp:posOffset>54251</wp:posOffset>
            </wp:positionV>
            <wp:extent cx="74929" cy="74931"/>
            <wp:effectExtent l="0" t="0" r="0" b="0"/>
            <wp:wrapNone/>
            <wp:docPr id="8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6.png"/>
                    <pic:cNvPicPr/>
                  </pic:nvPicPr>
                  <pic:blipFill>
                    <a:blip r:embed="rId83"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5"/>
        <w:ind w:left="608"/>
        <w:rPr>
          <w:rFonts w:ascii="Arial"/>
          <w:sz w:val="18"/>
          <w:lang w:val="pl-PL"/>
        </w:rPr>
      </w:pPr>
      <w:r>
        <w:rPr>
          <w:noProof/>
          <w:lang w:val="pl-PL" w:eastAsia="pl-PL"/>
        </w:rPr>
        <w:drawing>
          <wp:anchor distT="0" distB="0" distL="0" distR="0" simplePos="0" relativeHeight="251707392" behindDoc="0" locked="0" layoutInCell="1" allowOverlap="1">
            <wp:simplePos x="0" y="0"/>
            <wp:positionH relativeFrom="page">
              <wp:posOffset>4472940</wp:posOffset>
            </wp:positionH>
            <wp:positionV relativeFrom="paragraph">
              <wp:posOffset>54888</wp:posOffset>
            </wp:positionV>
            <wp:extent cx="74929" cy="74929"/>
            <wp:effectExtent l="0" t="0" r="0" b="0"/>
            <wp:wrapNone/>
            <wp:docPr id="8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7.png"/>
                    <pic:cNvPicPr/>
                  </pic:nvPicPr>
                  <pic:blipFill>
                    <a:blip r:embed="rId84"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608" w:right="1596"/>
        <w:rPr>
          <w:rFonts w:ascii="Arial"/>
          <w:sz w:val="18"/>
          <w:lang w:val="pl-PL"/>
        </w:rPr>
      </w:pPr>
      <w:r>
        <w:rPr>
          <w:noProof/>
          <w:lang w:val="pl-PL" w:eastAsia="pl-PL"/>
        </w:rPr>
        <w:drawing>
          <wp:anchor distT="0" distB="0" distL="0" distR="0" simplePos="0" relativeHeight="251708416" behindDoc="0" locked="0" layoutInCell="1" allowOverlap="1">
            <wp:simplePos x="0" y="0"/>
            <wp:positionH relativeFrom="page">
              <wp:posOffset>4472940</wp:posOffset>
            </wp:positionH>
            <wp:positionV relativeFrom="paragraph">
              <wp:posOffset>53872</wp:posOffset>
            </wp:positionV>
            <wp:extent cx="74929" cy="75564"/>
            <wp:effectExtent l="0" t="0" r="0" b="0"/>
            <wp:wrapNone/>
            <wp:docPr id="8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8.png"/>
                    <pic:cNvPicPr/>
                  </pic:nvPicPr>
                  <pic:blipFill>
                    <a:blip r:embed="rId85" cstate="print"/>
                    <a:stretch>
                      <a:fillRect/>
                    </a:stretch>
                  </pic:blipFill>
                  <pic:spPr>
                    <a:xfrm>
                      <a:off x="0" y="0"/>
                      <a:ext cx="74929" cy="75564"/>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990" w:space="3844"/>
            <w:col w:w="990" w:space="40"/>
            <w:col w:w="4856"/>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10"/>
        <w:rPr>
          <w:rFonts w:ascii="Arial"/>
          <w:sz w:val="19"/>
          <w:lang w:val="pl-PL"/>
        </w:rPr>
      </w:pPr>
    </w:p>
    <w:p w:rsidR="00005516" w:rsidRPr="00A430A9" w:rsidRDefault="00005516" w:rsidP="00005516">
      <w:pPr>
        <w:spacing w:before="74"/>
        <w:ind w:left="2471"/>
        <w:rPr>
          <w:rFonts w:ascii="Arial"/>
          <w:sz w:val="20"/>
          <w:lang w:val="pl-PL"/>
        </w:rPr>
      </w:pPr>
      <w:r w:rsidRPr="00A430A9">
        <w:rPr>
          <w:rFonts w:ascii="Arial"/>
          <w:sz w:val="20"/>
          <w:lang w:val="pl-PL"/>
        </w:rPr>
        <w:t>29%</w:t>
      </w:r>
    </w:p>
    <w:p w:rsidR="00005516" w:rsidRPr="00A430A9" w:rsidRDefault="00005516" w:rsidP="00005516">
      <w:pPr>
        <w:pStyle w:val="Tekstpodstawowy"/>
        <w:spacing w:before="10"/>
        <w:rPr>
          <w:rFonts w:ascii="Arial"/>
          <w:sz w:val="18"/>
          <w:lang w:val="pl-PL"/>
        </w:rPr>
      </w:pPr>
    </w:p>
    <w:p w:rsidR="00005516" w:rsidRPr="00A430A9" w:rsidRDefault="00005516" w:rsidP="00005516">
      <w:pPr>
        <w:ind w:left="112"/>
        <w:rPr>
          <w:i/>
          <w:sz w:val="20"/>
          <w:lang w:val="pl-PL"/>
        </w:rPr>
      </w:pPr>
      <w:r w:rsidRPr="00A430A9">
        <w:rPr>
          <w:i/>
          <w:sz w:val="20"/>
          <w:lang w:val="pl-PL"/>
        </w:rPr>
        <w:t>Źródło: badania własne (n=1059).</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10" w:firstLine="708"/>
        <w:jc w:val="both"/>
        <w:rPr>
          <w:lang w:val="pl-PL"/>
        </w:rPr>
      </w:pPr>
      <w:r w:rsidRPr="00A430A9">
        <w:rPr>
          <w:lang w:val="pl-PL"/>
        </w:rPr>
        <w:t>Ciekawie prezentują się opnie respondentów w odniesieniu do dwóch kolejnych kategorii: edukacji i ochrony zdrowia. Są to skomplikowane systemy, których braki i niedociągnięcia są szeroko komentowane w polskim społeczeństwie. Ich funkcjonowanie jest też uzależnione raczej od decyzji podejmowanych na szczeblu centralnym,    a nie lokalnym (dotyczy to w większym zakresie systemu ochrony</w:t>
      </w:r>
      <w:r w:rsidRPr="00A430A9">
        <w:rPr>
          <w:spacing w:val="-35"/>
          <w:lang w:val="pl-PL"/>
        </w:rPr>
        <w:t xml:space="preserve"> </w:t>
      </w:r>
      <w:r w:rsidRPr="00A430A9">
        <w:rPr>
          <w:lang w:val="pl-PL"/>
        </w:rPr>
        <w:t>zdrowia).</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pStyle w:val="Tekstpodstawowy"/>
        <w:spacing w:before="55"/>
        <w:ind w:left="112" w:right="374" w:firstLine="708"/>
        <w:rPr>
          <w:lang w:val="pl-PL"/>
        </w:rPr>
      </w:pPr>
      <w:r w:rsidRPr="00A430A9">
        <w:rPr>
          <w:lang w:val="pl-PL"/>
        </w:rPr>
        <w:lastRenderedPageBreak/>
        <w:t>Tymczasem w kategorii edukacja, opinie mieszkańców są zaskakująco pozytywne, wyraźnie zadowolonych jest aż 32% mieszkańców (niezadowoleni i bardzo niezadowoleni stanowią raptem 16%).</w:t>
      </w:r>
    </w:p>
    <w:p w:rsidR="00005516" w:rsidRPr="00A430A9" w:rsidRDefault="00005516" w:rsidP="00005516">
      <w:pPr>
        <w:pStyle w:val="Tekstpodstawowy"/>
        <w:rPr>
          <w:lang w:val="pl-PL"/>
        </w:rPr>
      </w:pPr>
    </w:p>
    <w:p w:rsidR="00005516" w:rsidRPr="00A430A9" w:rsidRDefault="00005516" w:rsidP="00005516">
      <w:pPr>
        <w:spacing w:before="127"/>
        <w:ind w:left="112"/>
        <w:rPr>
          <w:b/>
          <w:sz w:val="20"/>
          <w:lang w:val="pl-PL"/>
        </w:rPr>
      </w:pPr>
      <w:r w:rsidRPr="00A430A9">
        <w:rPr>
          <w:b/>
          <w:sz w:val="20"/>
          <w:lang w:val="pl-PL"/>
        </w:rPr>
        <w:t>Wykres 9. Zadowolenie mieszkańców w odniesieniu do ochrony zdrowia</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18"/>
          <w:lang w:val="pl-PL"/>
        </w:rPr>
      </w:pPr>
    </w:p>
    <w:p w:rsidR="00005516" w:rsidRPr="00A430A9" w:rsidRDefault="00005516" w:rsidP="00005516">
      <w:pPr>
        <w:rPr>
          <w:sz w:val="18"/>
          <w:lang w:val="pl-PL"/>
        </w:rPr>
        <w:sectPr w:rsidR="00005516" w:rsidRPr="00A430A9">
          <w:pgSz w:w="11920" w:h="16850"/>
          <w:pgMar w:top="480" w:right="460" w:bottom="480" w:left="740" w:header="0" w:footer="282" w:gutter="0"/>
          <w:cols w:space="708"/>
        </w:sect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spacing w:before="116"/>
        <w:jc w:val="right"/>
        <w:rPr>
          <w:rFonts w:ascii="Arial"/>
          <w:sz w:val="20"/>
          <w:lang w:val="pl-PL"/>
        </w:rPr>
      </w:pPr>
      <w:r w:rsidRPr="00A430A9">
        <w:rPr>
          <w:rFonts w:ascii="Arial"/>
          <w:w w:val="90"/>
          <w:sz w:val="20"/>
          <w:lang w:val="pl-PL"/>
        </w:rPr>
        <w:t>13%</w:t>
      </w:r>
    </w:p>
    <w:p w:rsidR="00005516" w:rsidRPr="00A430A9" w:rsidRDefault="00005516" w:rsidP="00005516">
      <w:pPr>
        <w:tabs>
          <w:tab w:val="left" w:pos="2028"/>
        </w:tabs>
        <w:spacing w:before="73"/>
        <w:ind w:left="939"/>
        <w:rPr>
          <w:rFonts w:ascii="Arial"/>
          <w:sz w:val="20"/>
          <w:lang w:val="pl-PL"/>
        </w:rPr>
      </w:pPr>
      <w:r w:rsidRPr="00A430A9">
        <w:rPr>
          <w:lang w:val="pl-PL"/>
        </w:rPr>
        <w:br w:type="column"/>
      </w:r>
      <w:r w:rsidRPr="00A430A9">
        <w:rPr>
          <w:rFonts w:ascii="Arial"/>
          <w:spacing w:val="-3"/>
          <w:position w:val="13"/>
          <w:sz w:val="20"/>
          <w:lang w:val="pl-PL"/>
        </w:rPr>
        <w:lastRenderedPageBreak/>
        <w:t>5%</w:t>
      </w:r>
      <w:r w:rsidRPr="00A430A9">
        <w:rPr>
          <w:rFonts w:ascii="Arial"/>
          <w:spacing w:val="-3"/>
          <w:position w:val="13"/>
          <w:sz w:val="20"/>
          <w:lang w:val="pl-PL"/>
        </w:rPr>
        <w:tab/>
      </w:r>
      <w:r w:rsidRPr="00A430A9">
        <w:rPr>
          <w:rFonts w:ascii="Arial"/>
          <w:spacing w:val="-8"/>
          <w:sz w:val="20"/>
          <w:lang w:val="pl-PL"/>
        </w:rPr>
        <w:t>12%</w:t>
      </w:r>
    </w:p>
    <w:p w:rsidR="00005516" w:rsidRPr="00A430A9" w:rsidRDefault="00005516" w:rsidP="00005516">
      <w:pPr>
        <w:rPr>
          <w:rFonts w:ascii="Arial"/>
          <w:sz w:val="20"/>
          <w:lang w:val="pl-PL"/>
        </w:rPr>
        <w:sectPr w:rsidR="00005516" w:rsidRPr="00A430A9">
          <w:type w:val="continuous"/>
          <w:pgSz w:w="11920" w:h="16850"/>
          <w:pgMar w:top="1600" w:right="460" w:bottom="280" w:left="740" w:header="708" w:footer="708" w:gutter="0"/>
          <w:cols w:num="2" w:space="708" w:equalWidth="0">
            <w:col w:w="1877" w:space="40"/>
            <w:col w:w="8803"/>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6"/>
        <w:rPr>
          <w:rFonts w:ascii="Arial"/>
          <w:sz w:val="26"/>
          <w:lang w:val="pl-PL"/>
        </w:rPr>
      </w:pPr>
    </w:p>
    <w:p w:rsidR="00005516" w:rsidRPr="00A430A9" w:rsidRDefault="00005516" w:rsidP="00005516">
      <w:pPr>
        <w:rPr>
          <w:rFonts w:ascii="Arial"/>
          <w:sz w:val="26"/>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spacing w:before="167"/>
        <w:jc w:val="right"/>
        <w:rPr>
          <w:rFonts w:ascii="Arial"/>
          <w:sz w:val="20"/>
          <w:lang w:val="pl-PL"/>
        </w:rPr>
      </w:pPr>
      <w:r w:rsidRPr="00A430A9">
        <w:rPr>
          <w:rFonts w:ascii="Arial"/>
          <w:w w:val="90"/>
          <w:sz w:val="20"/>
          <w:lang w:val="pl-PL"/>
        </w:rPr>
        <w:t>26%</w:t>
      </w:r>
    </w:p>
    <w:p w:rsidR="00005516" w:rsidRPr="00A430A9" w:rsidRDefault="00005516" w:rsidP="00005516">
      <w:pPr>
        <w:pStyle w:val="Tekstpodstawowy"/>
        <w:rPr>
          <w:rFonts w:ascii="Arial"/>
          <w:sz w:val="20"/>
          <w:lang w:val="pl-PL"/>
        </w:rPr>
      </w:pPr>
      <w:r w:rsidRPr="00A430A9">
        <w:rPr>
          <w:lang w:val="pl-PL"/>
        </w:rPr>
        <w:br w:type="column"/>
      </w:r>
    </w:p>
    <w:p w:rsidR="00005516" w:rsidRPr="00A430A9" w:rsidRDefault="00005516" w:rsidP="00005516">
      <w:pPr>
        <w:pStyle w:val="Tekstpodstawowy"/>
        <w:spacing w:before="8"/>
        <w:rPr>
          <w:rFonts w:ascii="Arial"/>
          <w:sz w:val="19"/>
          <w:lang w:val="pl-PL"/>
        </w:rPr>
      </w:pPr>
    </w:p>
    <w:p w:rsidR="00005516" w:rsidRPr="00A430A9" w:rsidRDefault="00005516" w:rsidP="00005516">
      <w:pPr>
        <w:jc w:val="right"/>
        <w:rPr>
          <w:rFonts w:ascii="Arial"/>
          <w:sz w:val="20"/>
          <w:lang w:val="pl-PL"/>
        </w:rPr>
      </w:pPr>
      <w:r w:rsidRPr="00A430A9">
        <w:rPr>
          <w:rFonts w:ascii="Arial"/>
          <w:w w:val="90"/>
          <w:sz w:val="20"/>
          <w:lang w:val="pl-PL"/>
        </w:rPr>
        <w:t>18%</w:t>
      </w:r>
    </w:p>
    <w:p w:rsidR="00005516" w:rsidRPr="00A430A9" w:rsidRDefault="00005516" w:rsidP="00005516">
      <w:pPr>
        <w:spacing w:before="77" w:line="259" w:lineRule="auto"/>
        <w:ind w:left="670" w:right="2773"/>
        <w:rPr>
          <w:rFonts w:ascii="Arial"/>
          <w:sz w:val="18"/>
          <w:lang w:val="pl-PL"/>
        </w:rPr>
      </w:pPr>
      <w:r w:rsidRPr="00A430A9">
        <w:rPr>
          <w:lang w:val="pl-PL"/>
        </w:rPr>
        <w:br w:type="column"/>
      </w:r>
      <w:r w:rsidRPr="00A430A9">
        <w:rPr>
          <w:rFonts w:ascii="Arial"/>
          <w:sz w:val="18"/>
          <w:lang w:val="pl-PL"/>
        </w:rPr>
        <w:lastRenderedPageBreak/>
        <w:t>1 - jestem bardzo niezadowolony</w:t>
      </w:r>
    </w:p>
    <w:p w:rsidR="00005516" w:rsidRPr="00A430A9" w:rsidRDefault="00005516" w:rsidP="00005516">
      <w:pPr>
        <w:spacing w:before="26"/>
        <w:ind w:left="670"/>
        <w:rPr>
          <w:rFonts w:ascii="Arial"/>
          <w:sz w:val="18"/>
          <w:lang w:val="pl-PL"/>
        </w:rPr>
      </w:pPr>
      <w:r>
        <w:rPr>
          <w:noProof/>
          <w:lang w:val="pl-PL" w:eastAsia="pl-PL"/>
        </w:rPr>
        <w:drawing>
          <wp:anchor distT="0" distB="0" distL="0" distR="0" simplePos="0" relativeHeight="251709440" behindDoc="0" locked="0" layoutInCell="1" allowOverlap="1">
            <wp:simplePos x="0" y="0"/>
            <wp:positionH relativeFrom="page">
              <wp:posOffset>4513579</wp:posOffset>
            </wp:positionH>
            <wp:positionV relativeFrom="paragraph">
              <wp:posOffset>-269724</wp:posOffset>
            </wp:positionV>
            <wp:extent cx="75564" cy="74929"/>
            <wp:effectExtent l="0" t="0" r="0" b="0"/>
            <wp:wrapNone/>
            <wp:docPr id="9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9.png"/>
                    <pic:cNvPicPr/>
                  </pic:nvPicPr>
                  <pic:blipFill>
                    <a:blip r:embed="rId86" cstate="print"/>
                    <a:stretch>
                      <a:fillRect/>
                    </a:stretch>
                  </pic:blipFill>
                  <pic:spPr>
                    <a:xfrm>
                      <a:off x="0" y="0"/>
                      <a:ext cx="75564" cy="74929"/>
                    </a:xfrm>
                    <a:prstGeom prst="rect">
                      <a:avLst/>
                    </a:prstGeom>
                  </pic:spPr>
                </pic:pic>
              </a:graphicData>
            </a:graphic>
          </wp:anchor>
        </w:drawing>
      </w:r>
      <w:r>
        <w:rPr>
          <w:noProof/>
          <w:lang w:val="pl-PL" w:eastAsia="pl-PL"/>
        </w:rPr>
        <w:drawing>
          <wp:anchor distT="0" distB="0" distL="0" distR="0" simplePos="0" relativeHeight="251710464" behindDoc="0" locked="0" layoutInCell="1" allowOverlap="1">
            <wp:simplePos x="0" y="0"/>
            <wp:positionH relativeFrom="page">
              <wp:posOffset>4513579</wp:posOffset>
            </wp:positionH>
            <wp:positionV relativeFrom="paragraph">
              <wp:posOffset>44600</wp:posOffset>
            </wp:positionV>
            <wp:extent cx="75564" cy="74929"/>
            <wp:effectExtent l="0" t="0" r="0" b="0"/>
            <wp:wrapNone/>
            <wp:docPr id="9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png"/>
                    <pic:cNvPicPr/>
                  </pic:nvPicPr>
                  <pic:blipFill>
                    <a:blip r:embed="rId87"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2</w:t>
      </w:r>
    </w:p>
    <w:p w:rsidR="00005516" w:rsidRPr="00A430A9" w:rsidRDefault="00005516" w:rsidP="00005516">
      <w:pPr>
        <w:spacing w:before="42"/>
        <w:ind w:left="670"/>
        <w:rPr>
          <w:rFonts w:ascii="Arial"/>
          <w:sz w:val="18"/>
          <w:lang w:val="pl-PL"/>
        </w:rPr>
      </w:pPr>
      <w:r>
        <w:rPr>
          <w:noProof/>
          <w:lang w:val="pl-PL" w:eastAsia="pl-PL"/>
        </w:rPr>
        <w:drawing>
          <wp:anchor distT="0" distB="0" distL="0" distR="0" simplePos="0" relativeHeight="251711488" behindDoc="0" locked="0" layoutInCell="1" allowOverlap="1">
            <wp:simplePos x="0" y="0"/>
            <wp:positionH relativeFrom="page">
              <wp:posOffset>4513579</wp:posOffset>
            </wp:positionH>
            <wp:positionV relativeFrom="paragraph">
              <wp:posOffset>54379</wp:posOffset>
            </wp:positionV>
            <wp:extent cx="75564" cy="74929"/>
            <wp:effectExtent l="0" t="0" r="0" b="0"/>
            <wp:wrapNone/>
            <wp:docPr id="9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1.png"/>
                    <pic:cNvPicPr/>
                  </pic:nvPicPr>
                  <pic:blipFill>
                    <a:blip r:embed="rId88"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3</w:t>
      </w:r>
    </w:p>
    <w:p w:rsidR="00005516" w:rsidRPr="00A430A9" w:rsidRDefault="00005516" w:rsidP="00005516">
      <w:pPr>
        <w:spacing w:before="40"/>
        <w:ind w:left="670"/>
        <w:rPr>
          <w:rFonts w:ascii="Arial"/>
          <w:sz w:val="18"/>
          <w:lang w:val="pl-PL"/>
        </w:rPr>
      </w:pPr>
      <w:r>
        <w:rPr>
          <w:noProof/>
          <w:lang w:val="pl-PL" w:eastAsia="pl-PL"/>
        </w:rPr>
        <w:drawing>
          <wp:anchor distT="0" distB="0" distL="0" distR="0" simplePos="0" relativeHeight="251712512" behindDoc="0" locked="0" layoutInCell="1" allowOverlap="1">
            <wp:simplePos x="0" y="0"/>
            <wp:positionH relativeFrom="page">
              <wp:posOffset>4513579</wp:posOffset>
            </wp:positionH>
            <wp:positionV relativeFrom="paragraph">
              <wp:posOffset>54253</wp:posOffset>
            </wp:positionV>
            <wp:extent cx="75564" cy="74929"/>
            <wp:effectExtent l="0" t="0" r="0" b="0"/>
            <wp:wrapNone/>
            <wp:docPr id="9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2.png"/>
                    <pic:cNvPicPr/>
                  </pic:nvPicPr>
                  <pic:blipFill>
                    <a:blip r:embed="rId89"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4</w:t>
      </w:r>
    </w:p>
    <w:p w:rsidR="00005516" w:rsidRPr="00A430A9" w:rsidRDefault="00005516" w:rsidP="00005516">
      <w:pPr>
        <w:spacing w:before="42"/>
        <w:ind w:left="670"/>
        <w:rPr>
          <w:rFonts w:ascii="Arial"/>
          <w:sz w:val="18"/>
          <w:lang w:val="pl-PL"/>
        </w:rPr>
      </w:pPr>
      <w:r>
        <w:rPr>
          <w:noProof/>
          <w:lang w:val="pl-PL" w:eastAsia="pl-PL"/>
        </w:rPr>
        <w:drawing>
          <wp:anchor distT="0" distB="0" distL="0" distR="0" simplePos="0" relativeHeight="251713536" behindDoc="0" locked="0" layoutInCell="1" allowOverlap="1">
            <wp:simplePos x="0" y="0"/>
            <wp:positionH relativeFrom="page">
              <wp:posOffset>4513579</wp:posOffset>
            </wp:positionH>
            <wp:positionV relativeFrom="paragraph">
              <wp:posOffset>55142</wp:posOffset>
            </wp:positionV>
            <wp:extent cx="75564" cy="74929"/>
            <wp:effectExtent l="0" t="0" r="0" b="0"/>
            <wp:wrapNone/>
            <wp:docPr id="9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3.png"/>
                    <pic:cNvPicPr/>
                  </pic:nvPicPr>
                  <pic:blipFill>
                    <a:blip r:embed="rId90" cstate="print"/>
                    <a:stretch>
                      <a:fillRect/>
                    </a:stretch>
                  </pic:blipFill>
                  <pic:spPr>
                    <a:xfrm>
                      <a:off x="0" y="0"/>
                      <a:ext cx="75564" cy="74929"/>
                    </a:xfrm>
                    <a:prstGeom prst="rect">
                      <a:avLst/>
                    </a:prstGeom>
                  </pic:spPr>
                </pic:pic>
              </a:graphicData>
            </a:graphic>
          </wp:anchor>
        </w:drawing>
      </w:r>
      <w:r w:rsidRPr="00A430A9">
        <w:rPr>
          <w:rFonts w:ascii="Arial"/>
          <w:w w:val="99"/>
          <w:sz w:val="18"/>
          <w:lang w:val="pl-PL"/>
        </w:rPr>
        <w:t>5</w:t>
      </w:r>
    </w:p>
    <w:p w:rsidR="00005516" w:rsidRPr="00A430A9" w:rsidRDefault="00005516" w:rsidP="00005516">
      <w:pPr>
        <w:spacing w:before="42"/>
        <w:ind w:left="670"/>
        <w:rPr>
          <w:rFonts w:ascii="Arial"/>
          <w:sz w:val="18"/>
          <w:lang w:val="pl-PL"/>
        </w:rPr>
      </w:pPr>
      <w:r>
        <w:rPr>
          <w:noProof/>
          <w:lang w:val="pl-PL" w:eastAsia="pl-PL"/>
        </w:rPr>
        <w:drawing>
          <wp:anchor distT="0" distB="0" distL="0" distR="0" simplePos="0" relativeHeight="251714560" behindDoc="0" locked="0" layoutInCell="1" allowOverlap="1">
            <wp:simplePos x="0" y="0"/>
            <wp:positionH relativeFrom="page">
              <wp:posOffset>4513579</wp:posOffset>
            </wp:positionH>
            <wp:positionV relativeFrom="paragraph">
              <wp:posOffset>54760</wp:posOffset>
            </wp:positionV>
            <wp:extent cx="75564" cy="74929"/>
            <wp:effectExtent l="0" t="0" r="0" b="0"/>
            <wp:wrapNone/>
            <wp:docPr id="10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4.png"/>
                    <pic:cNvPicPr/>
                  </pic:nvPicPr>
                  <pic:blipFill>
                    <a:blip r:embed="rId91" cstate="print"/>
                    <a:stretch>
                      <a:fillRect/>
                    </a:stretch>
                  </pic:blipFill>
                  <pic:spPr>
                    <a:xfrm>
                      <a:off x="0" y="0"/>
                      <a:ext cx="75564" cy="74929"/>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270" w:space="3286"/>
            <w:col w:w="1270" w:space="40"/>
            <w:col w:w="4854"/>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5"/>
        <w:rPr>
          <w:rFonts w:ascii="Arial"/>
          <w:sz w:val="26"/>
          <w:lang w:val="pl-PL"/>
        </w:rPr>
      </w:pPr>
    </w:p>
    <w:p w:rsidR="00005516" w:rsidRPr="00A430A9" w:rsidRDefault="00005516" w:rsidP="00005516">
      <w:pPr>
        <w:spacing w:before="74"/>
        <w:ind w:left="93" w:right="1927"/>
        <w:jc w:val="center"/>
        <w:rPr>
          <w:rFonts w:ascii="Arial"/>
          <w:sz w:val="20"/>
          <w:lang w:val="pl-PL"/>
        </w:rPr>
      </w:pPr>
      <w:r w:rsidRPr="00A430A9">
        <w:rPr>
          <w:rFonts w:ascii="Arial"/>
          <w:sz w:val="20"/>
          <w:lang w:val="pl-PL"/>
        </w:rPr>
        <w:t>26%</w:t>
      </w:r>
    </w:p>
    <w:p w:rsidR="00005516" w:rsidRPr="00A430A9" w:rsidRDefault="00005516" w:rsidP="00005516">
      <w:pPr>
        <w:pStyle w:val="Tekstpodstawowy"/>
        <w:spacing w:before="3"/>
        <w:rPr>
          <w:rFonts w:ascii="Arial"/>
          <w:lang w:val="pl-PL"/>
        </w:rPr>
      </w:pPr>
    </w:p>
    <w:p w:rsidR="00005516" w:rsidRPr="00A430A9" w:rsidRDefault="00C209CC" w:rsidP="00005516">
      <w:pPr>
        <w:spacing w:before="74"/>
        <w:ind w:left="112"/>
        <w:rPr>
          <w:i/>
          <w:sz w:val="20"/>
          <w:lang w:val="pl-PL"/>
        </w:rPr>
      </w:pPr>
      <w:r w:rsidRPr="00C209CC">
        <w:rPr>
          <w:noProof/>
          <w:lang w:val="pl-PL" w:eastAsia="pl-PL"/>
        </w:rPr>
        <w:pict>
          <v:group id="Group 976" o:spid="_x0000_s1287" style="position:absolute;left:0;text-align:left;margin-left:97.5pt;margin-top:-227.2pt;width:211.05pt;height:208.9pt;z-index:-251518976;mso-position-horizontal-relative:page" coordorigin="1950,-4544" coordsize="4221,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">
            <v:shape id="Freeform 997" o:spid="_x0000_s1288" style="position:absolute;left:4060;top:-4539;width:1460;height:2083;visibility:visible;mso-wrap-style:square;v-text-anchor:top" coordsize="1460,2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N58UA&#10;AADdAAAADwAAAGRycy9kb3ducmV2LnhtbERPTWvCQBC9F/oflil4q5sYEEndiLQotge12h5ym2an&#10;SWh2NmTXGP+9Kwi9zeN9znwxmEb01LnasoJ4HIEgLqyuuVTwdVw9z0A4j6yxsUwKLuRgkT0+zDHV&#10;9syf1B98KUIIuxQVVN63qZSuqMigG9uWOHC/tjPoA+xKqTs8h3DTyEkUTaXBmkNDhS29VlT8HU5G&#10;wc/uLf+m+tS/fyT5MVlvl7Fe7ZUaPQ3LFxCeBv8vvrs3OsyPowRu34QT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g3nxQAAAN0AAAAPAAAAAAAAAAAAAAAAAJgCAABkcnMv&#10;ZG93bnJldi54bWxQSwUGAAAAAAQABAD1AAAAigMAAAAA&#10;" path="m,l,2083,1460,583r-53,-49l1352,486r-56,-45l1237,397r-68,-47l1100,306r-72,-41l956,226,881,191,806,158,729,128,650,101,571,77,491,57,410,39,329,25,247,14,165,6,82,1,,xe" fillcolor="maroon" stroked="f">
              <v:path arrowok="t" o:connecttype="custom" o:connectlocs="0,-4539;0,-2456;1460,-3956;1407,-4005;1352,-4053;1296,-4098;1237,-4142;1169,-4189;1100,-4233;1028,-4274;956,-4313;881,-4348;806,-4381;729,-4411;650,-4438;571,-4462;491,-4482;410,-4500;329,-4514;247,-4525;165,-4533;82,-4538;0,-4539" o:connectangles="0,0,0,0,0,0,0,0,0,0,0,0,0,0,0,0,0,0,0,0,0,0,0"/>
            </v:shape>
            <v:shape id="Picture 996" o:spid="_x0000_s1289" type="#_x0000_t75" style="position:absolute;left:5294;top:-4146;width:233;height: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1ue7FAAAA3QAAAA8AAABkcnMvZG93bnJldi54bWxET9tKAzEQfS/4D2EEX8Rmt7RF1qalFESl&#10;SC/q+7AZN7tuJssmbWO/3hSEvs3hXGe2iLYVR+p97VhBPsxAEJdO11wp+Px4fngE4QOyxtYxKfgl&#10;D4v5zWCGhXYn3tFxHyqRQtgXqMCE0BVS+tKQRT90HXHivl1vMSTYV1L3eErhtpWjLJtKizWnBoMd&#10;rQyVP/uDVXDfNJNxk7+/xPZ8GG2+1vFtG41Sd7dx+QQiUAxX8b/7Vaf5eTaGyzfpBD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dbnuxQAAAN0AAAAPAAAAAAAAAAAAAAAA&#10;AJ8CAABkcnMvZG93bnJldi54bWxQSwUGAAAAAAQABAD3AAAAkQMAAAAA&#10;">
              <v:imagedata r:id="rId92" o:title=""/>
            </v:shape>
            <v:shape id="Freeform 995" o:spid="_x0000_s1290" style="position:absolute;left:4055;top:-4544;width:1246;height:406;visibility:visible;mso-wrap-style:square;v-text-anchor:top" coordsize="124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sYcIA&#10;AADdAAAADwAAAGRycy9kb3ducmV2LnhtbERP32vCMBB+H+x/CDfwbaatTkY1ypRN9rrqfD6aW1ts&#10;LiXJbPzvl4Hg2318P2+1iaYXF3K+s6wgn2YgiGurO24UHA8fz68gfEDW2FsmBVfysFk/Pqyw1Hbk&#10;L7pUoREphH2JCtoQhlJKX7dk0E/tQJy4H+sMhgRdI7XDMYWbXhZZtpAGO04NLQ60a6k+V79GwXZW&#10;78/XefV+WrjxO5/HYtjHQqnJU3xbgggUw118c3/qND/PXuD/m3S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WxhwgAAAN0AAAAPAAAAAAAAAAAAAAAAAJgCAABkcnMvZG93&#10;bnJldi54bWxQSwUGAAAAAAQABAD1AAAAhwMAAAAA&#10;" path="m5,l2,r,1l1,1,,2,,5r5,l5,10r82,2l169,16r83,8l333,35r81,15l495,67r80,21l654,111r78,27l808,168r76,33l958,236r73,38l1102,316r69,44l1239,406r3,-4l1178,351r-70,-44l1036,265,963,227,889,191,813,158,736,128,657,101,578,77,497,57,416,39,335,25,253,14,170,6,88,1,5,xe" fillcolor="gray" stroked="f">
              <v:path arrowok="t" o:connecttype="custom" o:connectlocs="5,-4544;2,-4544;2,-4543;1,-4543;0,-4542;0,-4539;5,-4539;5,-4534;87,-4532;169,-4528;252,-4520;333,-4509;414,-4494;495,-4477;575,-4456;654,-4433;732,-4406;808,-4376;884,-4343;958,-4308;1031,-4270;1102,-4228;1171,-4184;1239,-4138;1242,-4142;1178,-4193;1108,-4237;1036,-4279;963,-4317;889,-4353;813,-4386;736,-4416;657,-4443;578,-4467;497,-4487;416,-4505;335,-4519;253,-4530;170,-4538;88,-4543;5,-4544" o:connectangles="0,0,0,0,0,0,0,0,0,0,0,0,0,0,0,0,0,0,0,0,0,0,0,0,0,0,0,0,0,0,0,0,0,0,0,0,0,0,0,0,0"/>
            </v:shape>
            <v:line id="Line 994" o:spid="_x0000_s1291" style="position:absolute;visibility:visible" from="4060,-4539" to="4060,-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K9nMMAAADdAAAADwAAAGRycy9kb3ducmV2LnhtbERPzWqDQBC+F/oOyxR6KXU1BwnWVdKU&#10;QHpLYx5gcCcqurPqbhLTp+8WCr3Nx/c7ebmYQVxpdp1lBUkUgyCure64UXCqdq9rEM4jaxwsk4I7&#10;OSiLx4ccM21v/EXXo29ECGGXoYLW+zGT0tUtGXSRHYkDd7azQR/g3Eg94y2Em0Gu4jiVBjsODS2O&#10;tG2p7o8Xo+CQbO/1++F73e9o1J8f01StXlKlnp+WzRsIT4v/F/+59zrMT+IUfr8JJ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ivZzDAAAA3QAAAA8AAAAAAAAAAAAA&#10;AAAAoQIAAGRycy9kb3ducmV2LnhtbFBLBQYAAAAABAAEAPkAAACRAwAAAAA=&#10;" strokecolor="gray" strokeweight=".19364mm"/>
            <v:shape id="Freeform 993" o:spid="_x0000_s1292" style="position:absolute;left:4055;top:-3960;width:1469;height:1510;visibility:visible;mso-wrap-style:square;v-text-anchor:top" coordsize="1469,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xMQA&#10;AADdAAAADwAAAGRycy9kb3ducmV2LnhtbERPTWvCQBC9C/6HZQq9lLpRikp0FZWKXgoaA72O2TEJ&#10;zc6G7Jqk/94tFLzN433Oct2bSrTUuNKygvEoAkGcWV1yriC97N/nIJxH1lhZJgW/5GC9Gg6WGGvb&#10;8ZnaxOcihLCLUUHhfR1L6bKCDLqRrYkDd7ONQR9gk0vdYBfCTSUnUTSVBksODQXWtCso+0nuRkF+&#10;Ouj0cv94m7TTr8/rtrsm3+lMqdeXfrMA4an3T/G/+6jD/HE0g79vwgl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wcTEAAAA3QAAAA8AAAAAAAAAAAAAAAAAmAIAAGRycy9k&#10;b3ducmV2LnhtbFBLBQYAAAAABAAEAPUAAACJAwAAAAA=&#10;" path="m1461,l1,1500r4,4l,1504r,3l1,1507r3,3l6,1510r2,-2l9,1508,1469,8,1461,xe" fillcolor="gray" stroked="f">
              <v:path arrowok="t" o:connecttype="custom" o:connectlocs="1461,-3960;1,-2460;5,-2456;0,-2456;0,-2453;1,-2453;4,-2450;6,-2450;8,-2452;9,-2452;1469,-3952;1461,-3960" o:connectangles="0,0,0,0,0,0,0,0,0,0,0,0"/>
            </v:shape>
            <v:shape id="Freeform 992" o:spid="_x0000_s1293" style="position:absolute;left:4060;top:-3956;width:2105;height:2126;visibility:visible;mso-wrap-style:square;v-text-anchor:top" coordsize="2105,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JHscA&#10;AADdAAAADwAAAGRycy9kb3ducmV2LnhtbESPQU/CQBCF7yT8h82QeINtiRFSWYgBJWL0ICrnoTu2&#10;Dd3ZpruU8u+Zg4m3mbw3732zWPWuVh21ofJsIJ0koIhzbysuDHx/vYznoEJEtlh7JgNXCrBaDgcL&#10;zKy/8Cd1+1goCeGQoYEyxibTOuQlOQwT3xCL9utbh1HWttC2xYuEu1pPk+RBO6xYGkpsaF1Sftqf&#10;nYF595ba+mc7e34/7u6bw2Z2/Tgcjbkb9U+PoCL18d/8d/1qBT9NBFe+kRH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9SR7HAAAA3QAAAA8AAAAAAAAAAAAAAAAAmAIAAGRy&#10;cy9kb3ducmV2LnhtbFBLBQYAAAAABAAEAPUAAACMAwAAAAA=&#10;" path="m1460,l,1500r2008,626l2030,2050r20,-78l2067,1895r14,-79l2092,1738r7,-79l2104,1579r1,-79l2104,1418r-5,-82l2091,1255r-12,-81l2065,1093r-18,-79l2026,934r-24,-78l1975,778r-30,-76l1912,627r-37,-73l1836,482r-41,-71l1750,342r-47,-67l1658,217r-46,-57l1563,105,1513,51,1460,xe" fillcolor="red" stroked="f">
              <v:path arrowok="t" o:connecttype="custom" o:connectlocs="1460,-3956;0,-2456;2008,-1830;2030,-1906;2050,-1984;2067,-2061;2081,-2140;2092,-2218;2099,-2297;2104,-2377;2105,-2456;2104,-2538;2099,-2620;2091,-2701;2079,-2782;2065,-2863;2047,-2942;2026,-3022;2002,-3100;1975,-3178;1945,-3254;1912,-3329;1875,-3402;1836,-3474;1795,-3545;1750,-3614;1703,-3681;1658,-3739;1612,-3796;1563,-3851;1513,-3905;1460,-3956" o:connectangles="0,0,0,0,0,0,0,0,0,0,0,0,0,0,0,0,0,0,0,0,0,0,0,0,0,0,0,0,0,0,0,0"/>
            </v:shape>
            <v:shape id="Freeform 991" o:spid="_x0000_s1294" style="position:absolute;left:5758;top:-3684;width:413;height:1859;visibility:visible;mso-wrap-style:square;v-text-anchor:top" coordsize="413,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4sIA&#10;AADdAAAADwAAAGRycy9kb3ducmV2LnhtbERPTYvCMBC9L/gfwgje1tQVXK1GERdF96JWwevQjG2x&#10;mZQm1vrvzcKCt3m8z5ktWlOKhmpXWFYw6EcgiFOrC84UnE/rzzEI55E1lpZJwZMcLOadjxnG2j74&#10;SE3iMxFC2MWoIPe+iqV0aU4GXd9WxIG72tqgD7DOpK7xEcJNKb+iaCQNFhwacqxolVN6S+5GwepU&#10;fjeX9Pfm8PKTmM3wsNvvM6V63XY5BeGp9W/xv3urw/xBNIG/b8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L/iwgAAAN0AAAAPAAAAAAAAAAAAAAAAAJgCAABkcnMvZG93&#10;bnJldi54bWxQSwUGAAAAAAQABAD1AAAAhwMAAAAA&#10;" path="m9,l5,3,,7,48,74r44,68l134,213r38,71l208,358r34,74l272,508r27,78l323,664r21,79l362,822r14,81l388,984r8,81l401,1146r1,82l401,1308r-5,78l389,1465r-11,78l364,1622r-17,77l327,1776r-22,76l310,1854r-2,5l312,1859r2,-2l314,1856r1,l315,1855r23,-76l357,1702r17,-78l388,1545r11,-79l407,1387r4,-80l413,1228r-2,-82l406,1064r-8,-82l387,901,372,820,354,740,333,661,309,582,282,505,252,428,218,353,182,279,143,207,101,136,57,67,9,xe" fillcolor="gray" stroked="f">
              <v:path arrowok="t" o:connecttype="custom" o:connectlocs="9,-3684;5,-3681;0,-3677;48,-3610;92,-3542;134,-3471;172,-3400;208,-3326;242,-3252;272,-3176;299,-3098;323,-3020;344,-2941;362,-2862;376,-2781;388,-2700;396,-2619;401,-2538;402,-2456;401,-2376;396,-2298;389,-2219;378,-2141;364,-2062;347,-1985;327,-1908;305,-1832;310,-1830;308,-1825;312,-1825;314,-1827;314,-1828;315,-1828;315,-1829;338,-1905;357,-1982;374,-2060;388,-2139;399,-2218;407,-2297;411,-2377;413,-2456;411,-2538;406,-2620;398,-2702;387,-2783;372,-2864;354,-2944;333,-3023;309,-3102;282,-3179;252,-3256;218,-3331;182,-3405;143,-3477;101,-3548;57,-3617;9,-3684" o:connectangles="0,0,0,0,0,0,0,0,0,0,0,0,0,0,0,0,0,0,0,0,0,0,0,0,0,0,0,0,0,0,0,0,0,0,0,0,0,0,0,0,0,0,0,0,0,0,0,0,0,0,0,0,0,0,0,0,0,0"/>
            </v:shape>
            <v:shape id="Picture 990" o:spid="_x0000_s1295" type="#_x0000_t75" style="position:absolute;left:5516;top:-3961;width:251;height:2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rJbzFAAAA3QAAAA8AAABkcnMvZG93bnJldi54bWxEj0FrwkAQhe+F/odlCt7qJiKtpq4igmAP&#10;FdT8gCE7TUKysyG76vrvO4eCtxnem/e+WW2S69WNxtB6NpBPM1DElbct1wbKy/59ASpEZIu9ZzLw&#10;oACb9evLCgvr73yi2znWSkI4FGigiXEotA5VQw7D1A/Eov360WGUday1HfEu4a7Xsyz70A5bloYG&#10;B9o1VHXnqzPw/bMLx6O7duXyMIu2K9N+/pmMmbyl7ReoSCk+zf/XByv4eS788o2Mo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qyW8xQAAAN0AAAAPAAAAAAAAAAAAAAAA&#10;AJ8CAABkcnMvZG93bnJldi54bWxQSwUGAAAAAAQABAD3AAAAkQMAAAAA&#10;">
              <v:imagedata r:id="rId93" o:title=""/>
            </v:shape>
            <v:shape id="Freeform 989" o:spid="_x0000_s1296" style="position:absolute;left:4055;top:-3960;width:2015;height:2135;visibility:visible;mso-wrap-style:square;v-text-anchor:top" coordsize="2015,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jlsUA&#10;AADdAAAADwAAAGRycy9kb3ducmV2LnhtbERPy27CMBC8I/UfrK3EDZxyqKqAiVBa2tAT0EpcV/bm&#10;ocbrKHZD4OvrSkjMaVezM7OzykbbioF63zhW8DRPQBBrZxquFHx/bWcvIHxANtg6JgUX8pCtHyYr&#10;TI0784GGY6hENGGfooI6hC6V0uuaLPq564gjV7reYohrX0nT4zma21YukuRZWmw4JtTYUV6T/jn+&#10;WgWfxe7w2pZ5/lFeT/qtSPT+3Wulpo/jZgki0Bjuxzd1YeL7EfDfJo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SOWxQAAAN0AAAAPAAAAAAAAAAAAAAAAAJgCAABkcnMv&#10;ZG93bnJldi54bWxQSwUGAAAAAAQABAD1AAAAigMAAAAA&#10;" path="m1461,l,1501r,6l1,1507r2,2l2011,2135r2,-5l2015,2124,15,1502,1469,8,1461,xe" fillcolor="gray" stroked="f">
              <v:path arrowok="t" o:connecttype="custom" o:connectlocs="1461,-3960;0,-2459;0,-2453;1,-2453;3,-2451;2011,-1825;2013,-1830;2015,-1836;15,-2458;1469,-3952;1461,-3960" o:connectangles="0,0,0,0,0,0,0,0,0,0,0"/>
            </v:shape>
            <v:shape id="Freeform 988" o:spid="_x0000_s1297" style="position:absolute;left:3255;top:-2456;width:2813;height:2083;visibility:visible;mso-wrap-style:square;v-text-anchor:top" coordsize="2813,2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OETsIA&#10;AADdAAAADwAAAGRycy9kb3ducmV2LnhtbERPzYrCMBC+C/sOYYS9yJq2B5GuUYoiFi+r1QcYmrEt&#10;NpNuE7X79htB8DYf3+8sVoNpxZ1611hWEE8jEMSl1Q1XCs6n7dcchPPIGlvLpOCPHKyWH6MFpto+&#10;+Ej3wlcihLBLUUHtfZdK6cqaDLqp7YgDd7G9QR9gX0nd4yOEm1YmUTSTBhsODTV2tK6pvBY3o+C0&#10;lZvffXfY2Wyf5LOsnOif/KbU53jIvkF4Gvxb/HLnOsyP4wS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4ROwgAAAN0AAAAPAAAAAAAAAAAAAAAAAJgCAABkcnMvZG93&#10;bnJldi54bWxQSwUGAAAAAAQABAD1AAAAhwMAAAAA&#10;" path="m805,l,1925r76,30l154,1982r79,23l313,2026r81,17l475,2058r82,11l639,2077r83,5l804,2083r83,-1l970,2077r82,-8l1134,2058r81,-15l1296,2026r80,-21l1455,1982r79,-27l1611,1925r75,-33l1761,1856r72,-39l1905,1776r69,-44l2042,1685r66,-49l2172,1584r62,-54l2293,1473r58,-59l2406,1353r52,-63l2508,1224r47,-67l2600,1088r41,-70l2680,946r37,-74l2750,797r30,-76l2807,644r2,-7l2811,632r2,-6l805,xe" fillcolor="#f93" stroked="f">
              <v:path arrowok="t" o:connecttype="custom" o:connectlocs="805,-2456;0,-531;76,-501;154,-474;233,-451;313,-430;394,-413;475,-398;557,-387;639,-379;722,-374;804,-373;887,-374;970,-379;1052,-387;1134,-398;1215,-413;1296,-430;1376,-451;1455,-474;1534,-501;1611,-531;1686,-564;1761,-600;1833,-639;1905,-680;1974,-724;2042,-771;2108,-820;2172,-872;2234,-926;2293,-983;2351,-1042;2406,-1103;2458,-1166;2508,-1232;2555,-1299;2600,-1368;2641,-1438;2680,-1510;2717,-1584;2750,-1659;2780,-1735;2807,-1812;2809,-1819;2811,-1824;2813,-1830;805,-2456" o:connectangles="0,0,0,0,0,0,0,0,0,0,0,0,0,0,0,0,0,0,0,0,0,0,0,0,0,0,0,0,0,0,0,0,0,0,0,0,0,0,0,0,0,0,0,0,0,0,0,0"/>
            </v:shape>
            <v:shape id="AutoShape 987" o:spid="_x0000_s1298" style="position:absolute;left:3250;top:-2461;width:2824;height:2094;visibility:visible" coordsize="2824,2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OIcYA&#10;AADdAAAADwAAAGRycy9kb3ducmV2LnhtbERPTWvCQBC9F/wPywi91U2UlpC6ighq20PBraV4G7Jj&#10;Es3OhuxW0/76bkHwNo/3OdN5bxtxps7XjhWkowQEceFMzaWC3cfqIQPhA7LBxjEp+CEP89ngboq5&#10;cRfe0lmHUsQQ9jkqqEJocyl9UZFFP3ItceQOrrMYIuxKaTq8xHDbyHGSPEmLNceGCltaVlSc9LdV&#10;8P749luHr3Gmj5vs8Lr73Ou13it1P+wXzyAC9eEmvrpfTJyfphP4/yae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qOIcYAAADdAAAADwAAAAAAAAAAAAAAAACYAgAAZHJz&#10;L2Rvd25yZXYueG1sUEsFBgAAAAAEAAQA9QAAAIsDAAAAAA==&#10;" adj="0,,0" path="m812,r-5,l807,1r-1,l805,2r,1l,1927r,6l1,1933r1,1l3,1934r,1l80,1965r77,26l237,2015r80,21l398,2053r82,15l561,2079r83,9l726,2092r83,2l892,2092r83,-4l1021,2083r-212,l727,2082r-82,-5l563,2069r-82,-11l400,2043r-80,-17l240,2005r-79,-24l83,1954,12,1927,814,11r33,l812,xm2811,623r,12l2807,647r-27,77l2750,800r-34,75l2680,948r-38,72l2600,1090r-44,69l2508,1226r-49,65l2406,1354r-54,61l2295,1474r-60,57l2174,1585r-64,52l2044,1686r-68,47l1907,1777r-71,41l1763,1856r-74,36l1613,1924r-76,30l1459,1981r-79,24l1300,2026r-81,17l1138,2058r-82,11l974,2077r-82,5l809,2083r212,l1058,2079r82,-11l1221,2053r81,-17l1383,2015r79,-24l1541,1964r77,-30l1694,1902r74,-36l1841,1827r72,-41l1983,1742r68,-47l2117,1645r64,-52l2242,1539r60,-57l2359,1423r56,-62l2467,1298r50,-65l2565,1165r44,-69l2651,1025r39,-72l2726,879r34,-75l2790,728r27,-78l2812,649r5,l2819,644r2,-5l2823,632r1,-1l2824,629r-1,l2822,628r,-1l2821,627r,-1l2820,625r-9,-2xm2817,649r-5,l2817,650r,-1xm847,11r-33,l2811,634r,-11l847,11xe" fillcolor="gray" stroked="f">
              <v:stroke joinstyle="round"/>
              <v:formulas/>
              <v:path arrowok="t" o:connecttype="custom" o:connectlocs="807,-2460;805,-2458;1,-528;3,-526;237,-446;480,-393;726,-369;975,-373;727,-379;481,-403;240,-456;12,-534;812,-2461;2807,-1814;2716,-1586;2600,-1371;2459,-1170;2295,-987;2110,-824;1907,-684;1689,-569;1459,-480;1219,-418;974,-384;1021,-378;1221,-408;1462,-470;1694,-559;1913,-675;2117,-816;2302,-979;2467,-1163;2609,-1365;2726,-1582;2817,-1811;2819,-1817;2824,-1830;2822,-1833;2821,-1835;2817,-1812;2817,-1812;2811,-1827" o:connectangles="0,0,0,0,0,0,0,0,0,0,0,0,0,0,0,0,0,0,0,0,0,0,0,0,0,0,0,0,0,0,0,0,0,0,0,0,0,0,0,0,0,0"/>
            </v:shape>
            <v:shape id="Freeform 986" o:spid="_x0000_s1299" style="position:absolute;left:1955;top:-3340;width:2105;height:2809;visibility:visible;mso-wrap-style:square;v-text-anchor:top" coordsize="2105,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3uMMA&#10;AADdAAAADwAAAGRycy9kb3ducmV2LnhtbERPTUvDQBC9C/0PyxS82c2KhBK7LUER9KBgW+p1mp0m&#10;sdnZkB3T+O9dQfA2j/c5q83kOzXSENvAFswiA0VcBddybWG/e7pZgoqC7LALTBa+KcJmPbtaYeHC&#10;hd9p3EqtUgjHAi00In2hdawa8hgXoSdO3CkMHiXBodZuwEsK952+zbJce2w5NTTY00ND1Xn75S2M&#10;xpwPb0v5eJW8zPvHl/r4OZbWXs+n8h6U0CT/4j/3s0vzjbmD32/SC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63uMMAAADdAAAADwAAAAAAAAAAAAAAAACYAgAAZHJzL2Rv&#10;d25yZXYueG1sUEsFBgAAAAAEAAQA9QAAAIgDAAAAAA==&#10;" path="m198,l172,59r-25,59l124,179r-22,61l78,318,58,398,40,477,25,558,14,639,6,720,1,802,,883r1,82l6,1047r8,82l25,1210r15,80l58,1370r20,79l102,1528r28,77l160,1681r33,75l229,1830r39,72l309,1972r45,69l401,2108r50,66l504,2237r55,61l616,2357r59,57l737,2468r64,52l867,2569r68,47l1005,2660r71,42l1149,2740r75,36l1300,2809,2105,884,198,xe" fillcolor="#cc0" stroked="f">
              <v:path arrowok="t" o:connecttype="custom" o:connectlocs="198,-3340;172,-3281;147,-3222;124,-3161;102,-3100;78,-3022;58,-2942;40,-2863;25,-2782;14,-2701;6,-2620;1,-2538;0,-2457;1,-2375;6,-2293;14,-2211;25,-2130;40,-2050;58,-1970;78,-1891;102,-1812;130,-1735;160,-1659;193,-1584;229,-1510;268,-1438;309,-1368;354,-1299;401,-1232;451,-1166;504,-1103;559,-1042;616,-983;675,-926;737,-872;801,-820;867,-771;935,-724;1005,-680;1076,-638;1149,-600;1224,-564;1300,-531;2105,-2456;198,-3340" o:connectangles="0,0,0,0,0,0,0,0,0,0,0,0,0,0,0,0,0,0,0,0,0,0,0,0,0,0,0,0,0,0,0,0,0,0,0,0,0,0,0,0,0,0,0,0,0"/>
            </v:shape>
            <v:shape id="Picture 985" o:spid="_x0000_s1300" type="#_x0000_t75" style="position:absolute;left:2052;top:-3345;width:106;height: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o+9HEAAAA3QAAAA8AAABkcnMvZG93bnJldi54bWxET01rwkAQvRf6H5YpeGs2W00J0VXEYi0F&#10;D6Y99DhkxySYnQ3ZVdN/3xWE3ubxPmexGm0nLjT41rEGlaQgiCtnWq41fH9tn3MQPiAb7ByThl/y&#10;sFo+PiywMO7KB7qUoRYxhH2BGpoQ+kJKXzVk0SeuJ47c0Q0WQ4RDLc2A1xhuO/mSpq/SYsuxocGe&#10;Ng1Vp/JsNViVqV2ZqWP+/rmt8v3b9GeWT7WePI3rOYhAY/gX390fJs5XKoPbN/EE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o+9HEAAAA3QAAAA8AAAAAAAAAAAAAAAAA&#10;nwIAAGRycy9kb3ducmV2LnhtbFBLBQYAAAAABAAEAPcAAACQAwAAAAA=&#10;">
              <v:imagedata r:id="rId94" o:title=""/>
            </v:shape>
            <v:shape id="AutoShape 984" o:spid="_x0000_s1301" style="position:absolute;left:1950;top:-3345;width:2116;height:2819;visibility:visible" coordsize="2116,28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P+MMA&#10;AADdAAAADwAAAGRycy9kb3ducmV2LnhtbERPTWvCQBC9F/wPywi91U08SImuIoLgqU2j4nWanSaL&#10;2dmYXZO0v75bKHibx/uc1Wa0jeip88axgnSWgCAunTZcKTgd9y+vIHxA1tg4JgXf5GGznjytMNNu&#10;4A/qi1CJGMI+QwV1CG0mpS9rsuhnriWO3JfrLIYIu0rqDocYbhs5T5KFtGg4NtTY0q6m8lrcrYL3&#10;z/nl9nY2lTP27n1+OKa7/Eep5+m4XYIINIaH+N990HF+mi7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aP+MMAAADdAAAADwAAAAAAAAAAAAAAAACYAgAAZHJzL2Rv&#10;d25yZXYueG1sUEsFBgAAAAAEAAQA9QAAAIgDAAAAAA==&#10;" adj="0,,0" path="m107,245l78,322,57,401,40,481,25,562,14,643,6,725,1,807,,884r,8l1,971r5,82l14,1134r11,81l40,1296r17,80l78,1456r24,78l129,1612r31,76l193,1763r36,74l268,1909r42,71l354,2049r48,68l452,2182r53,63l560,2307r57,59l677,2423r62,54l803,2529r66,50l937,2626r70,44l1079,2711r73,39l1226,2786r77,33l1307,2819r2,-2l1310,2817r,-1l1314,2806r-12,l1231,2776r-74,-35l1084,2702r-71,-41l943,2617r-67,-47l810,2521r-64,-52l684,2415r-59,-57l568,2299r-55,-61l461,2175r-50,-65l364,2043r-45,-69l277,1904r-38,-72l203,1759r-33,-75l140,1608r-28,-77l89,1453,68,1374,50,1294,36,1214,25,1133r-8,-81l12,970,10,892r,-8l12,806r5,-81l25,644,36,564,50,483,68,404,89,325r23,-78l107,245xm205,r-4,10l2103,892,1302,2806r12,l2115,891r,-1l2116,889r,-1l2115,887r,-1l2113,884r-1,l205,xe" fillcolor="gray" stroked="f">
              <v:stroke joinstyle="round"/>
              <v:formulas/>
              <v:path arrowok="t" o:connecttype="custom" o:connectlocs="78,-3023;40,-2864;14,-2702;1,-2538;0,-2453;6,-2292;25,-2130;57,-1969;102,-1811;160,-1657;229,-1508;310,-1365;402,-1228;505,-1100;617,-979;739,-868;869,-766;1007,-675;1152,-595;1303,-526;1309,-528;1310,-529;1302,-539;1157,-604;1013,-684;876,-775;746,-876;625,-987;513,-1107;411,-1235;319,-1371;239,-1513;170,-1661;112,-1814;68,-1971;36,-2131;17,-2293;10,-2453;12,-2539;25,-2701;50,-2862;89,-3020;107,-3100;201,-3335;1302,-539;2115,-2454;2116,-2456;2115,-2458;2113,-2461;205,-3345" o:connectangles="0,0,0,0,0,0,0,0,0,0,0,0,0,0,0,0,0,0,0,0,0,0,0,0,0,0,0,0,0,0,0,0,0,0,0,0,0,0,0,0,0,0,0,0,0,0,0,0,0,0"/>
            </v:shape>
            <v:shape id="Freeform 983" o:spid="_x0000_s1302" style="position:absolute;left:2153;top:-4449;width:1907;height:1993;visibility:visible;mso-wrap-style:square;v-text-anchor:top" coordsize="1907,1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2vvscA&#10;AADdAAAADwAAAGRycy9kb3ducmV2LnhtbESPQWvCQBCF70L/wzIFb7pJtVajq5SCoFaE2iJ4G7Jj&#10;NjQ7G7JrTP99Vyj0NsN78743i1VnK9FS40vHCtJhAoI4d7rkQsHX53owBeEDssbKMSn4IQ+r5UNv&#10;gZl2N/6g9hgKEUPYZ6jAhFBnUvrckEU/dDVx1C6usRji2hRSN3iL4baST0kykRZLjgSDNb0Zyr+P&#10;Vxu52/F5NHs+nXa8P9i9vbbmfSqV6j92r3MQgbrwb/673uhYP01f4P5NH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9r77HAAAA3QAAAA8AAAAAAAAAAAAAAAAAmAIAAGRy&#10;cy9kb3ducmV2LnhtbFBLBQYAAAAABAAEAPUAAACMAwAAAAA=&#10;" path="m1295,l1178,38r-77,30l1025,101r-74,35l878,175r-71,41l737,260r-68,47l603,356r-64,52l477,463r-59,56l361,578r-55,62l253,703r-50,65l158,833r-44,67l74,968r-38,70l,1109r1907,884l1295,xe" fillcolor="#3c3" stroked="f">
              <v:path arrowok="t" o:connecttype="custom" o:connectlocs="1295,-4449;1178,-4411;1101,-4381;1025,-4348;951,-4313;878,-4274;807,-4233;737,-4189;669,-4142;603,-4093;539,-4041;477,-3986;418,-3930;361,-3871;306,-3809;253,-3746;203,-3681;158,-3616;114,-3549;74,-3481;36,-3411;0,-3340;1907,-2456;1295,-4449" o:connectangles="0,0,0,0,0,0,0,0,0,0,0,0,0,0,0,0,0,0,0,0,0,0,0,0"/>
            </v:shape>
            <v:shape id="Freeform 982" o:spid="_x0000_s1303" style="position:absolute;left:2352;top:-4454;width:1101;height:777;visibility:visible;mso-wrap-style:square;v-text-anchor:top" coordsize="1101,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VdsQA&#10;AADdAAAADwAAAGRycy9kb3ducmV2LnhtbESPsW7DMAxE9wL5B4EBujWyOxSFYyVQHBTo0iFpl2yM&#10;xdhGLMqx1Nj9+3Io0I3EHe8ey+3se3WnMXaBDeSrDBRxHVzHjYGvz7enV1AxITvsA5OBH4qw3Swe&#10;SixcmPhA92NqlIRwLNBAm9JQaB3rljzGVRiIRbuE0WOSdWy0G3GScN/r5yx70R47loYWB6paqq/H&#10;b29gn2eWboP92NnTIVWTxXCu0JjH5WzXoBLN6d/8d/3uBD/P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3lXbEAAAA3QAAAA8AAAAAAAAAAAAAAAAAmAIAAGRycy9k&#10;b3ducmV2LnhtbFBLBQYAAAAABAAEAPUAAACJAwAAAAA=&#10;" path="m1098,r-4,l1084,2,977,38,900,68r-76,33l749,137r-73,38l605,217r-70,44l467,308r-66,49l337,409r-62,55l215,521r-57,59l103,641,50,704,,770r9,7l59,711r52,-63l166,587r57,-59l282,472r62,-55l408,366r66,-50l541,270r70,-44l682,184r72,-38l829,111,904,78,981,48r78,-27l1097,9r-1,-4l1101,3r,-1l1099,1,1098,xe" fillcolor="gray" stroked="f">
              <v:path arrowok="t" o:connecttype="custom" o:connectlocs="1098,-4454;1094,-4454;1084,-4452;977,-4416;900,-4386;824,-4353;749,-4317;676,-4279;605,-4237;535,-4193;467,-4146;401,-4097;337,-4045;275,-3990;215,-3933;158,-3874;103,-3813;50,-3750;0,-3684;9,-3677;59,-3743;111,-3806;166,-3867;223,-3926;282,-3982;344,-4037;408,-4088;474,-4138;541,-4184;611,-4228;682,-4270;754,-4308;829,-4343;904,-4376;981,-4406;1059,-4433;1097,-4445;1096,-4449;1101,-4451;1101,-4452;1099,-4453;1098,-4454" o:connectangles="0,0,0,0,0,0,0,0,0,0,0,0,0,0,0,0,0,0,0,0,0,0,0,0,0,0,0,0,0,0,0,0,0,0,0,0,0,0,0,0,0,0"/>
            </v:shape>
            <v:shape id="Picture 981" o:spid="_x0000_s1304" type="#_x0000_t75" style="position:absolute;left:2148;top:-3684;width:213;height:3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WOPTFAAAA3QAAAA8AAABkcnMvZG93bnJldi54bWxET0trwkAQvhf8D8sIXkQ30SIaXUUCBXtp&#10;8XHxNmTHJJidDdltEv313ULB23x8z9nselOJlhpXWlYQTyMQxJnVJecKLuePyRKE88gaK8uk4EEO&#10;dtvB2wYTbTs+UnvyuQgh7BJUUHhfJ1K6rCCDbmpr4sDdbGPQB9jkUjfYhXBTyVkULaTBkkNDgTWl&#10;BWX3049RMNbj5/u8mx2v7fc8rb7On2m9uio1Gvb7NQhPvX+J/90HHebH8Qr+vgkn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Fjj0xQAAAN0AAAAPAAAAAAAAAAAAAAAA&#10;AJ8CAABkcnMvZG93bnJldi54bWxQSwUGAAAAAAQABAD3AAAAkQMAAAAA&#10;">
              <v:imagedata r:id="rId95" o:title=""/>
            </v:shape>
            <v:shape id="AutoShape 980" o:spid="_x0000_s1305" style="position:absolute;left:2151;top:-4451;width:1915;height:2001;visibility:visible" coordsize="1915,20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atsYA&#10;AADdAAAADwAAAGRycy9kb3ducmV2LnhtbESPzYrCQBCE74LvMLTgRXRiQFmjo8jCgofdgz8P0Jtp&#10;k5BMT8iMMb799mHBWzdVXfX17jC4RvXUhcqzgeUiAUWce1txYeB2/Zp/gAoR2WLjmQy8KMBhPx7t&#10;MLP+yWfqL7FQEsIhQwNljG2mdchLchgWviUW7e47h1HWrtC2w6eEu0anSbLWDiuWhhJb+iwpry8P&#10;Z6C+/pzrx++93qSrdXJ7DcHO+m9jppPhuAUVaYhv8//1yQr+MhV++UZG0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PatsYAAADdAAAADwAAAAAAAAAAAAAAAACYAgAAZHJz&#10;L2Rvd25yZXYueG1sUEsFBgAAAAAEAAQA9QAAAIsDAAAAAA==&#10;" adj="0,,0" path="m4,1106l,1116r1907,884l1908,2001r2,l1913,1998r1,l1914,1997r1,-1l1915,1994r-1,l1914,1993r-2,-8l1900,1985,4,1106xm1302,r-5,2l1291,3r609,1982l1912,1985,1302,xe" fillcolor="gray" stroked="f">
              <v:stroke joinstyle="round"/>
              <v:formulas/>
              <v:path arrowok="t" o:connecttype="custom" o:connectlocs="4,-3345;0,-3335;1907,-2451;1908,-2450;1910,-2450;1913,-2453;1914,-2453;1914,-2454;1915,-2455;1915,-2457;1914,-2457;1914,-2458;1912,-2466;1900,-2466;4,-3345;1302,-4451;1297,-4449;1291,-4448;1900,-2466;1912,-2466;1302,-4451" o:connectangles="0,0,0,0,0,0,0,0,0,0,0,0,0,0,0,0,0,0,0,0,0"/>
            </v:shape>
            <v:shape id="Freeform 979" o:spid="_x0000_s1306" style="position:absolute;left:3448;top:-4539;width:612;height:2083;visibility:visible;mso-wrap-style:square;v-text-anchor:top" coordsize="612,2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vusUA&#10;AADdAAAADwAAAGRycy9kb3ducmV2LnhtbERPTWvCQBC9F/wPywje6m4ktpq6SlsoFKGHpiJ6G7PT&#10;JDQ7G7JrjP/eLRR6m8f7nNVmsI3oqfO1Yw3JVIEgLpypudSw+3q7X4DwAdlg45g0XMnDZj26W2Fm&#10;3IU/qc9DKWII+ww1VCG0mZS+qMiin7qWOHLfrrMYIuxKaTq8xHDbyJlSD9JizbGhwpZeKyp+8rPV&#10;cDyl6uOxd9u5ejmkxTLd55zstZ6Mh+cnEIGG8C/+c7+bOD+ZJfD7TTx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i+6xQAAAN0AAAAPAAAAAAAAAAAAAAAAAJgCAABkcnMv&#10;ZG93bnJldi54bWxQSwUGAAAAAAQABAD1AAAAigMAAAAA&#10;" path="m612,l534,1,456,5r-77,7l302,22,226,35,150,50,74,68,,90,612,2083,612,xe" fillcolor="green" stroked="f">
              <v:path arrowok="t" o:connecttype="custom" o:connectlocs="612,-4539;534,-4538;456,-4534;379,-4527;302,-4517;226,-4504;150,-4489;74,-4471;0,-4449;612,-2456;612,-4539" o:connectangles="0,0,0,0,0,0,0,0,0,0,0"/>
            </v:shape>
            <v:shape id="AutoShape 978" o:spid="_x0000_s1307" style="position:absolute;left:3442;top:-4544;width:624;height:2094;visibility:visible" coordsize="624,2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i7MEA&#10;AADdAAAADwAAAGRycy9kb3ducmV2LnhtbERPS4vCMBC+C/sfwizsRTQ1gkrXKMvi6yL4vA/N2JZt&#10;JqWJ2v33RhC8zcf3nOm8tZW4UeNLxxoG/QQEceZMybmG03HZm4DwAdlg5Zg0/JOH+eyjM8XUuDvv&#10;6XYIuYgh7FPUUIRQp1L6rCCLvu9q4shdXGMxRNjk0jR4j+G2kipJRtJiybGhwJp+C8r+DlerIb9c&#10;d+NhV51323WJwaFarFZK66/P9ucbRKA2vMUv98bE+QOl4PlNPEH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I4uzBAAAA3QAAAA8AAAAAAAAAAAAAAAAAmAIAAGRycy9kb3du&#10;cmV2LnhtbFBLBQYAAAAABAAEAPUAAACGAwAAAAA=&#10;" adj="0,,0" path="m622,2091r-8,l617,2094r2,l622,2091xm621,r-3,l540,1,462,5r-78,7l307,22,231,35,154,50,79,69,4,90r-1,l,93r,3l613,2090r,1l623,2091r,-1l624,2089r,-1l618,2088r5,-2l12,98,82,79,157,61,233,45,309,33,386,23r77,-7l540,11r78,-1l618,5r6,l624,4,623,3r,-1l622,1r-1,l621,xe" fillcolor="gray" stroked="f">
              <v:stroke joinstyle="round"/>
              <v:formulas/>
              <v:path arrowok="t" o:connecttype="custom" o:connectlocs="622,-2453;614,-2453;617,-2450;619,-2450;622,-2453;621,-4544;618,-4544;540,-4543;462,-4539;384,-4532;307,-4522;231,-4509;154,-4494;79,-4475;4,-4454;3,-4454;0,-4451;0,-4448;613,-2454;613,-2453;623,-2453;623,-2454;624,-2455;624,-2456;618,-2456;623,-2458;12,-4446;82,-4465;157,-4483;233,-4499;309,-4511;386,-4521;463,-4528;540,-4533;618,-4534;618,-4539;624,-4539;624,-4540;623,-4541;623,-4542;622,-4543;621,-4543;621,-4544" o:connectangles="0,0,0,0,0,0,0,0,0,0,0,0,0,0,0,0,0,0,0,0,0,0,0,0,0,0,0,0,0,0,0,0,0,0,0,0,0,0,0,0,0,0,0"/>
            </v:shape>
            <v:line id="Line 977" o:spid="_x0000_s1308" style="position:absolute;visibility:visible" from="4060,-4539" to="4060,-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CZMMAAADdAAAADwAAAGRycy9kb3ducmV2LnhtbERPzWrCQBC+C77DMoIXqZukECS6iloE&#10;e0u1DzBkxySYnY3ZbRL79N1Cobf5+H5nsxtNI3rqXG1ZQbyMQBAXVtdcKvi8nl5WIJxH1thYJgVP&#10;crDbTicbzLQd+IP6iy9FCGGXoYLK+zaT0hUVGXRL2xIH7mY7gz7ArpS6wyGEm0YmUZRKgzWHhgpb&#10;OlZU3C9fRkEeH5/FIf9e3U/U6ve3x+OaLFKl5rNxvwbhafT/4j/3WYf5cfIKv9+EE+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QmTDAAAA3QAAAA8AAAAAAAAAAAAA&#10;AAAAoQIAAGRycy9kb3ducmV2LnhtbFBLBQYAAAAABAAEAPkAAACRAwAAAAA=&#10;" strokecolor="gray" strokeweight=".19364mm"/>
            <w10:wrap anchorx="page"/>
          </v:group>
        </w:pict>
      </w:r>
      <w:r w:rsidR="00005516" w:rsidRPr="00A430A9">
        <w:rPr>
          <w:i/>
          <w:sz w:val="20"/>
          <w:lang w:val="pl-PL"/>
        </w:rPr>
        <w:t>Źródło: badanie własne (n=1065).</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01" w:firstLine="708"/>
        <w:jc w:val="both"/>
        <w:rPr>
          <w:lang w:val="pl-PL"/>
        </w:rPr>
      </w:pPr>
      <w:r w:rsidRPr="00A430A9">
        <w:rPr>
          <w:lang w:val="pl-PL"/>
        </w:rPr>
        <w:t>Służba  zdrowia  w  badaniu  nie  wypadła  dobrze,  choć   zapewne  i   tak  wynik  jest  lepszy  niż   można   by się spodziewać. Ilość zadowolonych respondentów jest zdecydowanie mniejsza niż w obszarze edukacji. Wyraźnie niezadowoleni stanowią 30% badanej populacji, a 52% respondentów wskazało na kategorie</w:t>
      </w:r>
      <w:r w:rsidRPr="00A430A9">
        <w:rPr>
          <w:spacing w:val="-27"/>
          <w:lang w:val="pl-PL"/>
        </w:rPr>
        <w:t xml:space="preserve"> </w:t>
      </w:r>
      <w:r w:rsidRPr="00A430A9">
        <w:rPr>
          <w:lang w:val="pl-PL"/>
        </w:rPr>
        <w:t>neutralne.</w:t>
      </w:r>
    </w:p>
    <w:p w:rsidR="00005516" w:rsidRPr="00A430A9" w:rsidRDefault="00005516" w:rsidP="00005516">
      <w:pPr>
        <w:pStyle w:val="Tekstpodstawowy"/>
        <w:rPr>
          <w:lang w:val="pl-PL"/>
        </w:rPr>
      </w:pPr>
    </w:p>
    <w:p w:rsidR="00005516" w:rsidRPr="00A430A9" w:rsidRDefault="00005516" w:rsidP="00005516">
      <w:pPr>
        <w:spacing w:before="130"/>
        <w:ind w:left="112"/>
        <w:rPr>
          <w:b/>
          <w:sz w:val="20"/>
          <w:lang w:val="pl-PL"/>
        </w:rPr>
      </w:pPr>
      <w:r w:rsidRPr="00A430A9">
        <w:rPr>
          <w:b/>
          <w:sz w:val="20"/>
          <w:lang w:val="pl-PL"/>
        </w:rPr>
        <w:t>Wykres 10. Zadowolenie mieszkańców w odniesieniu do infrastruktury komunalnej</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5"/>
        <w:rPr>
          <w:b/>
          <w:sz w:val="20"/>
          <w:lang w:val="pl-PL"/>
        </w:rPr>
      </w:pPr>
    </w:p>
    <w:p w:rsidR="00005516" w:rsidRPr="00A430A9" w:rsidRDefault="00C209CC" w:rsidP="00005516">
      <w:pPr>
        <w:tabs>
          <w:tab w:val="left" w:pos="3780"/>
        </w:tabs>
        <w:ind w:left="2788"/>
        <w:rPr>
          <w:rFonts w:ascii="Arial"/>
          <w:sz w:val="20"/>
          <w:lang w:val="pl-PL"/>
        </w:rPr>
      </w:pPr>
      <w:r w:rsidRPr="00C209CC">
        <w:rPr>
          <w:noProof/>
          <w:lang w:val="pl-PL" w:eastAsia="pl-PL"/>
        </w:rPr>
        <w:pict>
          <v:group id="Group 950" o:spid="_x0000_s1309" style="position:absolute;left:0;text-align:left;margin-left:73.45pt;margin-top:14.65pt;width:245.85pt;height:222pt;z-index:-251517952;mso-position-horizontal-relative:page" coordorigin="1469,293" coordsize="4917,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">
            <v:shape id="Freeform 975" o:spid="_x0000_s1310" style="position:absolute;left:3927;top:299;width:1425;height:2214;visibility:visible;mso-wrap-style:square;v-text-anchor:top" coordsize="1425,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zmsQA&#10;AADdAAAADwAAAGRycy9kb3ducmV2LnhtbERPS4vCMBC+L+x/CLOwtzXVg0rXKOIDvKz4OuxxaMam&#10;2kxKE2vtrzcLC97m43vOZNbaUjRU+8Kxgn4vAUGcOV1wruB0XH+NQfiArLF0TAoe5GE2fX+bYKrd&#10;nffUHEIuYgj7FBWYEKpUSp8Zsuh7riKO3NnVFkOEdS51jfcYbks5SJKhtFhwbDBY0cJQdj3crIJy&#10;+Ts37eX6s+rOTbPtBv1uuFsr9fnRzr9BBGrDS/zv3ug4PxmN4O+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as5rEAAAA3QAAAA8AAAAAAAAAAAAAAAAAmAIAAGRycy9k&#10;b3ducmV2LnhtbFBLBQYAAAAABAAEAPUAAACJAwAAAAA=&#10;" path="m,l,2214,1425,520r-61,-50l1301,423r-63,-44l1173,337r-66,-40l1039,259,970,224,900,191,829,161,757,133,684,108,610,86,535,66,460,48,384,33,308,21,231,12,154,5,77,1,,xe" fillcolor="maroon" stroked="f">
              <v:path arrowok="t" o:connecttype="custom" o:connectlocs="0,299;0,2513;1425,819;1364,769;1301,722;1238,678;1173,636;1107,596;1039,558;970,523;900,490;829,460;757,432;684,407;610,385;535,365;460,347;384,332;308,320;231,311;154,304;77,300;0,299" o:connectangles="0,0,0,0,0,0,0,0,0,0,0,0,0,0,0,0,0,0,0,0,0,0,0"/>
            </v:shape>
            <v:shape id="Picture 974" o:spid="_x0000_s1311" type="#_x0000_t75" style="position:absolute;left:5225;top:717;width:133;height:1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xWbLGAAAA3QAAAA8AAABkcnMvZG93bnJldi54bWxEj0FrwkAQhe8F/8MyghepGy20krqKSCW9&#10;CDX10OOYnWaD2dmQ3Wr67zsHobcZ3pv3vlltBt+qK/WxCWxgPstAEVfBNlwbOH3uH5egYkK22AYm&#10;A78UYbMePawwt+HGR7qWqVYSwjFHAy6lLtc6Vo48xlnoiEX7Dr3HJGtfa9vjTcJ9qxdZ9qw9NiwN&#10;DjvaOaou5Y83MCX3tCipcOev6du5OMYDFR/JmMl42L6CSjSkf/P9+t0KfvYiuPKNjK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jFZssYAAADdAAAADwAAAAAAAAAAAAAA&#10;AACfAgAAZHJzL2Rvd25yZXYueG1sUEsFBgAAAAAEAAQA9wAAAJIDAAAAAA==&#10;">
              <v:imagedata r:id="rId96" o:title=""/>
            </v:shape>
            <v:shape id="Freeform 973" o:spid="_x0000_s1312" style="position:absolute;left:3922;top:294;width:1310;height:432;visibility:visible;mso-wrap-style:square;v-text-anchor:top" coordsize="131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dv8QA&#10;AADdAAAADwAAAGRycy9kb3ducmV2LnhtbERPTU/CQBC9m/gfNmPiTbZyAFpZCDER1MQDlIu3sTu2&#10;jd3ZsjtC+feuCQm3eXmfM18OrlNHCrH1bOBxlIEirrxtuTawL18eZqCiIFvsPJOBM0VYLm5v5lhY&#10;f+ItHXdSqxTCsUADjUhfaB2rhhzGke+JE/ftg0NJMNTaBjylcNfpcZZNtMOWU0ODPT03VP3sfp2B&#10;fJvXpX7fzD4+v2Qtb6uDL8PBmPu7YfUESmiQq/jifrVpfjbN4f+bdIJ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s3b/EAAAA3QAAAA8AAAAAAAAAAAAAAAAAmAIAAGRycy9k&#10;b3ducmV2LnhtbFBLBQYAAAAABAAEAPUAAACJAwAAAAA=&#10;" path="m5,l2,,,2,,5r5,l5,10r77,1l159,15r77,7l312,31r76,13l464,58r75,18l613,96r74,23l760,144r72,27l903,201r70,33l1041,269r68,37l1175,346r64,42l1303,432r7,-9l1246,379r-65,-42l1114,297r-68,-37l978,224,907,192,836,161,764,134,691,108,616,86,542,66,466,48,390,33,314,21,237,12,160,5,82,1,5,xe" fillcolor="gray" stroked="f">
              <v:path arrowok="t" o:connecttype="custom" o:connectlocs="5,294;2,294;0,296;0,299;5,299;5,304;82,305;159,309;236,316;312,325;388,338;464,352;539,370;613,390;687,413;760,438;832,465;903,495;973,528;1041,563;1109,600;1175,640;1239,682;1303,726;1310,717;1246,673;1181,631;1114,591;1046,554;978,518;907,486;836,455;764,428;691,402;616,380;542,360;466,342;390,327;314,315;237,306;160,299;82,295;5,294" o:connectangles="0,0,0,0,0,0,0,0,0,0,0,0,0,0,0,0,0,0,0,0,0,0,0,0,0,0,0,0,0,0,0,0,0,0,0,0,0,0,0,0,0,0,0"/>
            </v:shape>
            <v:line id="Line 972" o:spid="_x0000_s1313" style="position:absolute;visibility:visible" from="3927,299" to="3927,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C6LcUAAADdAAAADwAAAGRycy9kb3ducmV2LnhtbESPQWvCQBCF70L/wzJCb7qx1KLRVUqh&#10;tiAUGhU9DtkxCWZnw+5W47/vHAq9vWHefPPect27Vl0pxMazgck4A0VcettwZWC/ex/NQMWEbLH1&#10;TAbuFGG9ehgsMbf+xt90LVKlBMIxRwN1Sl2udSxrchjHviOW3dkHh0nGUGkb8CZw1+qnLHvRDhuW&#10;DzV29FZTeSl+nFCw/zody+228DoewnS3ef6Yb4x5HPavC1CJ+vRv/rv+tBI/m0l+aSMS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C6LcUAAADdAAAADwAAAAAAAAAA&#10;AAAAAAChAgAAZHJzL2Rvd25yZXYueG1sUEsFBgAAAAAEAAQA+QAAAJMDAAAAAA==&#10;" strokecolor="gray" strokeweight=".19014mm"/>
            <v:shape id="AutoShape 971" o:spid="_x0000_s1314" style="position:absolute;left:3922;top:816;width:1434;height:1703;visibility:visible" coordsize="1434,17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pcIA&#10;AADdAAAADwAAAGRycy9kb3ducmV2LnhtbERPTWsCMRC9F/ofwhS81cQWi6xmRZSi4Elr6XW6md0N&#10;JpNlk+r6702h0Ns83ucsloN34kJ9tIE1TMYKBHEVjOVGw+nj/XkGIiZkgy4wabhRhGX5+LDAwoQr&#10;H+hyTI3IIRwL1NCm1BVSxqolj3EcOuLM1aH3mDLsG2l6vOZw7+SLUm/So+Xc0GJH65aq8/HHa9if&#10;tspFnrqvV2tvh9X2u/7c7LUePQ2rOYhEQ/oX/7l3Js9Xswn8fpNP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nkGlwgAAAN0AAAAPAAAAAAAAAAAAAAAAAJgCAABkcnMvZG93&#10;bnJldi54bWxQSwUGAAAAAAQABAD1AAAAhwMAAAAA&#10;" adj="0,,0" path="m7,1702r-4,l4,1703r2,l7,1702xm1426,l1,1694r4,3l,1697r,3l2,1702r6,l9,1701,1434,6,1426,xe" fillcolor="gray" stroked="f">
              <v:stroke joinstyle="round"/>
              <v:formulas/>
              <v:path arrowok="t" o:connecttype="custom" o:connectlocs="7,2518;3,2518;4,2519;6,2519;7,2518;1426,816;1,2510;5,2513;0,2513;0,2516;2,2518;8,2518;9,2517;1434,822;1426,816" o:connectangles="0,0,0,0,0,0,0,0,0,0,0,0,0,0,0"/>
            </v:shape>
            <v:shape id="Freeform 970" o:spid="_x0000_s1315" style="position:absolute;left:3927;top:819;width:2214;height:1768;visibility:visible;mso-wrap-style:square;v-text-anchor:top" coordsize="2214,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3rsA&#10;AADdAAAADwAAAGRycy9kb3ducmV2LnhtbERPSwrCMBDdC94hjOBOU7uQUo0iguDCjdUDjM3YVJtJ&#10;aaLW2xtBcDeP953lureNeFLna8cKZtMEBHHpdM2VgvNpN8lA+ICssXFMCt7kYb0aDpaYa/fiIz2L&#10;UIkYwj5HBSaENpfSl4Ys+qlriSN3dZ3FEGFXSd3hK4bbRqZJMpcWa44NBlvaGirvxcMqCIYK3pTb&#10;m0cm6/v5wV7STKnxqN8sQATqw1/8c+91nJ9kKXy/iS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k+Ct67AAAA3QAAAA8AAAAAAAAAAAAAAAAAmAIAAGRycy9kb3ducmV2Lnht&#10;bFBLBQYAAAAABAAEAPUAAACAAwAAAAA=&#10;" path="m1425,l,1694r2212,74l2213,1749r,-18l2214,1713r,-19l2212,1617r-4,-77l2202,1463r-10,-77l2180,1310r-15,-76l2148,1159r-20,-75l2105,1010r-25,-73l2052,864r-30,-71l1989,723r-35,-68l1917,587r-40,-66l1835,456r-44,-63l1745,331r-49,-59l1646,213r-52,-56l1539,103,1483,50,1425,xe" fillcolor="red" stroked="f">
              <v:path arrowok="t" o:connecttype="custom" o:connectlocs="1425,819;0,2513;2212,2587;2213,2568;2213,2550;2214,2532;2214,2513;2212,2436;2208,2359;2202,2282;2192,2205;2180,2129;2165,2053;2148,1978;2128,1903;2105,1829;2080,1756;2052,1683;2022,1612;1989,1542;1954,1474;1917,1406;1877,1340;1835,1275;1791,1212;1745,1150;1696,1091;1646,1032;1594,976;1539,922;1483,869;1425,819" o:connectangles="0,0,0,0,0,0,0,0,0,0,0,0,0,0,0,0,0,0,0,0,0,0,0,0,0,0,0,0,0,0,0,0"/>
            </v:shape>
            <v:shape id="AutoShape 969" o:spid="_x0000_s1316" style="position:absolute;left:3922;top:814;width:2225;height:1778;visibility:visible" coordsize="2225,17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AlsMA&#10;AADdAAAADwAAAGRycy9kb3ducmV2LnhtbERPTWvCQBC9C/0PyxS86UZtJURXUUHxarSV3IbsNEnN&#10;zobsqvHfdwuCt3m8z5kvO1OLG7WusqxgNIxAEOdWV1woOB23gxiE88gaa8uk4EEOlou33hwTbe98&#10;oFvqCxFC2CWooPS+SaR0eUkG3dA2xIH7sa1BH2BbSN3iPYSbWo6jaCoNVhwaSmxoU1J+Sa9Gwerx&#10;eUmz7PdrFJ/X6+9s/IG7w16p/nu3moHw1PmX+One6zA/iifw/0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VAlsMAAADdAAAADwAAAAAAAAAAAAAAAACYAgAAZHJzL2Rv&#10;d25yZXYueG1sUEsFBgAAAAAEAAQA9QAAAIgDAAAAAA==&#10;" adj="0,,0" path="m1447,12r-16,l1485,59r56,52l1595,166r52,56l1697,280r48,60l1791,401r45,63l1878,529r39,66l1955,662r35,69l2022,801r30,70l2080,943r25,73l2128,1090r20,75l2165,1240r15,75l2192,1392r10,76l2208,1545r4,77l2214,1696r,22l2213,1736r,18l2212,1773r5,l2217,1778r2,l2220,1777r1,l2221,1776r1,l2222,1773r2,-37l2224,1718r1,-16l2225,1696r-2,-74l2219,1544r-7,-77l2203,1390r-12,-76l2176,1237r-18,-75l2138,1087r-23,-74l2090,940r-28,-73l2032,796r-33,-70l1964,657r-37,-68l1887,523r-42,-65l1800,394r-46,-61l1705,273r-50,-58l1602,158r-54,-54l1492,51,1447,12xm1434,r-7,l1426,1r,1l1,1696r-1,l,1702r2,2l5,1704r,-5l12,1699,1431,12r16,l1434,1r,-1xm12,1699r-7,l9,1703r3,-4xe" fillcolor="gray" stroked="f">
              <v:stroke joinstyle="round"/>
              <v:formulas/>
              <v:path arrowok="t" o:connecttype="custom" o:connectlocs="1431,826;1541,925;1647,1036;1745,1154;1836,1278;1917,1409;1990,1545;2052,1685;2105,1830;2148,1979;2180,2129;2202,2282;2212,2436;2214,2532;2213,2568;2217,2587;2219,2592;2221,2591;2222,2590;2224,2550;2225,2516;2223,2436;2212,2281;2191,2128;2158,1976;2115,1827;2062,1681;1999,1540;1927,1403;1845,1272;1754,1147;1655,1029;1548,918;1447,826;1427,814;1426,816;0,2510;2,2518;5,2513;1431,826;1434,815;12,2513;9,2517" o:connectangles="0,0,0,0,0,0,0,0,0,0,0,0,0,0,0,0,0,0,0,0,0,0,0,0,0,0,0,0,0,0,0,0,0,0,0,0,0,0,0,0,0,0,0"/>
            </v:shape>
            <v:shape id="Freeform 968" o:spid="_x0000_s1317" style="position:absolute;left:3476;top:2513;width:2663;height:2214;visibility:visible;mso-wrap-style:square;v-text-anchor:top" coordsize="2663,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TMIA&#10;AADdAAAADwAAAGRycy9kb3ducmV2LnhtbERPS2vCQBC+C/6HZQre6qYaiqSuIpZAjza+ehyyYxLM&#10;zqbZbRL/fVcQvM3H95zlejC16Kh1lWUFb9MIBHFudcWFgsM+fV2AcB5ZY22ZFNzIwXo1Hi0x0bbn&#10;b+oyX4gQwi5BBaX3TSKly0sy6Ka2IQ7cxbYGfYBtIXWLfQg3tZxF0bs0WHFoKLGhbUn5NfszCn7Z&#10;7gp93ujP9DjnbK/j2en8o9TkZdh8gPA0+Kf44f7SYX60iOH+TTh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9MwgAAAN0AAAAPAAAAAAAAAAAAAAAAAJgCAABkcnMvZG93&#10;bnJldi54bWxQSwUGAAAAAAQABAD1AAAAhwMAAAAA&#10;" path="m451,l,2168r74,14l149,2194r75,9l299,2209r76,4l450,2214r78,-1l605,2209r77,-7l759,2193r76,-12l911,2166r75,-17l1061,2129r74,-23l1208,2081r72,-28l1351,2023r70,-33l1490,1955r68,-37l1624,1878r65,-42l1752,1791r62,-46l1874,1696r58,-51l1989,1593r54,-55l2096,1482r51,-59l2195,1363r47,-62l2286,1238r42,-65l2368,1107r37,-67l2440,971r33,-70l2503,830r28,-73l2556,684r23,-74l2599,535r18,-76l2631,382r12,-76l2653,229r6,-78l2663,74,451,xe" fillcolor="#f93" stroked="f">
              <v:path arrowok="t" o:connecttype="custom" o:connectlocs="451,2513;0,4681;74,4695;149,4707;224,4716;299,4722;375,4726;450,4727;528,4726;605,4722;682,4715;759,4706;835,4694;911,4679;986,4662;1061,4642;1135,4619;1208,4594;1280,4566;1351,4536;1421,4503;1490,4468;1558,4431;1624,4391;1689,4349;1752,4304;1814,4258;1874,4209;1932,4158;1989,4106;2043,4051;2096,3995;2147,3936;2195,3876;2242,3814;2286,3751;2328,3686;2368,3620;2405,3553;2440,3484;2473,3414;2503,3343;2531,3270;2556,3197;2579,3123;2599,3048;2617,2972;2631,2895;2643,2819;2653,2742;2659,2664;2663,2587;451,2513" o:connectangles="0,0,0,0,0,0,0,0,0,0,0,0,0,0,0,0,0,0,0,0,0,0,0,0,0,0,0,0,0,0,0,0,0,0,0,0,0,0,0,0,0,0,0,0,0,0,0,0,0,0,0,0,0"/>
            </v:shape>
            <v:shape id="AutoShape 967" o:spid="_x0000_s1318" style="position:absolute;left:3471;top:2582;width:2674;height:2151;visibility:visible" coordsize="2674,21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WWcIA&#10;AADdAAAADwAAAGRycy9kb3ducmV2LnhtbERPTWvCQBC9C/6HZQQvUjcqikRX0UJbj0a99DZmp0lo&#10;djZmt0n6711B8DaP9znrbWdK0VDtCssKJuMIBHFqdcGZgsv5420JwnlkjaVlUvBPDrabfm+NsbYt&#10;J9ScfCZCCLsYFeTeV7GULs3JoBvbijhwP7Y26AOsM6lrbEO4KeU0ihbSYMGhIceK3nNKf09/RsFt&#10;dMwuyfz4TXv+NF+zhNvmOlNqOOh2KxCeOv8SP90HHeZHyzk8vg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hZZwgAAAN0AAAAPAAAAAAAAAAAAAAAAAJgCAABkcnMvZG93&#10;bnJldi54bWxQSwUGAAAAAAQABAD1AAAAhwMAAAAA&#10;" adj="0,,0" path="m,2098r,4l1,2102r,1l2,2103r,1l4,2104r74,14l153,2130r75,9l304,2146r75,4l455,2151r78,-1l610,2146r67,-6l455,2140r-75,-1l305,2135r-75,-6l155,2120,80,2108r-48,-9l5,2099,,2098xm2673,5r-10,l2659,83r-6,76l2643,236r-12,77l2616,389r-17,75l2579,539r-23,75l2531,687r-28,72l2473,830r-32,69l2406,968r-38,67l2329,1101r-42,65l2242,1229r-46,62l2148,1351r-51,58l2044,1465r-54,55l1933,1572r-58,51l1815,1671r-61,47l1690,1762r-64,42l1560,1844r-68,37l1424,1916r-70,33l1283,1979r-72,28l1138,2032r-74,23l990,2075r-75,17l839,2107r-76,12l687,2128r-77,7l532,2139r-77,1l677,2140r11,-1l765,2130r76,-13l917,2102r76,-17l1067,2065r75,-23l1215,2017r72,-28l1358,1959r71,-33l1497,1891r68,-38l1632,1814r65,-43l1761,1727r61,-47l1882,1631r59,-51l1997,1528r55,-55l2105,1416r51,-58l2205,1298r46,-62l2296,1172r42,-65l2378,1041r37,-68l2450,904r33,-70l2513,763r28,-72l2566,617r23,-74l2609,467r18,-76l2641,315r12,-77l2663,160r6,-78l2673,5xm6,2094r-1,5l32,2099,6,2094xm2671,r-3,l2668,5r6,l2674,4r-1,-1l2673,2,2671,xe" fillcolor="gray" stroked="f">
              <v:stroke joinstyle="round"/>
              <v:formulas/>
              <v:path arrowok="t" o:connecttype="custom" o:connectlocs="0,4684;1,4685;2,4686;78,4700;228,4721;379,4732;533,4732;677,4722;380,4721;230,4711;80,4690;5,4681;2673,2587;2659,2665;2643,2818;2616,2971;2579,3121;2531,3269;2473,3412;2406,3550;2329,3683;2242,3811;2148,3933;2044,4047;1933,4154;1815,4253;1690,4344;1560,4426;1424,4498;1283,4561;1138,4614;990,4657;839,4689;687,4710;532,4721;677,4722;765,4712;917,4684;1067,4647;1215,4599;1358,4541;1497,4473;1632,4396;1761,4309;1882,4213;1997,4110;2105,3998;2205,3880;2296,3754;2378,3623;2450,3486;2513,3345;2566,3199;2609,3049;2641,2897;2663,2742;2673,2587;5,4681;6,4676;2668,2582;2674,2587;2673,2585;2671,2582" o:connectangles="0,0,0,0,0,0,0,0,0,0,0,0,0,0,0,0,0,0,0,0,0,0,0,0,0,0,0,0,0,0,0,0,0,0,0,0,0,0,0,0,0,0,0,0,0,0,0,0,0,0,0,0,0,0,0,0,0,0,0,0,0,0,0"/>
            </v:shape>
            <v:line id="Line 966" o:spid="_x0000_s1319" style="position:absolute;visibility:visible" from="3927,2550" to="6139,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y1UcMAAADdAAAADwAAAGRycy9kb3ducmV2LnhtbERPS4vCMBC+C/6HMAt703Q9qHSNIoqw&#10;7B7ERw/exma2KTaT0kRb/70RBG/z8T1ntuhsJW7U+NKxgq9hAoI4d7rkQsHxsBlMQfiArLFyTAru&#10;5GEx7/dmmGrX8o5u+1CIGMI+RQUmhDqV0ueGLPqhq4kj9+8aiyHCppC6wTaG20qOkmQsLZYcGwzW&#10;tDKUX/ZXq+Ai7fm0vV+z87pblZPlr8n+2p1Snx/d8htEoC68xS/3j47zk+kYnt/EE+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stVHDAAAA3QAAAA8AAAAAAAAAAAAA&#10;AAAAoQIAAGRycy9kb3ducmV2LnhtbFBLBQYAAAAABAAEAPkAAACRAwAAAAA=&#10;" strokecolor="gray" strokeweight="1.46975mm"/>
            <v:shape id="AutoShape 965" o:spid="_x0000_s1320" style="position:absolute;left:3471;top:2508;width:461;height:2174;visibility:visible" coordsize="461,2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HJsMA&#10;AADdAAAADwAAAGRycy9kb3ducmV2LnhtbERPTWvCQBC9F/oflin0VjctxUrqKlIoKRQPRsEeh+yY&#10;DWZn0+wY03/vCkJv83ifM1+OvlUD9bEJbOB5koEiroJtuDaw234+zUBFQbbYBiYDfxRhubi/m2Nu&#10;w5k3NJRSqxTCMUcDTqTLtY6VI49xEjrixB1C71ES7GttezyncN/qlyybao8NpwaHHX04qo7lyRuQ&#10;dXD7+tAU4+n3tcRBiu/iZ2/M48O4egclNMq/+Ob+sml+NnuD6zfpBL2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UHJsMAAADdAAAADwAAAAAAAAAAAAAAAACYAgAAZHJzL2Rv&#10;d25yZXYueG1sUEsFBgAAAAAEAAQA9QAAAIgDAAAAAA==&#10;" adj="0,,0" path="m451,4l,2172r10,2l461,6,451,4xm456,r-2,l453,1r-1,l452,2r-1,1l451,4r5,1l456,xe" fillcolor="gray" stroked="f">
              <v:stroke joinstyle="round"/>
              <v:formulas/>
              <v:path arrowok="t" o:connecttype="custom" o:connectlocs="451,2512;0,4680;10,4682;461,2514;451,2512;456,2508;454,2508;453,2509;452,2509;452,2510;451,2511;451,2512;456,2513;456,2508" o:connectangles="0,0,0,0,0,0,0,0,0,0,0,0,0,0"/>
            </v:shape>
            <v:shape id="Freeform 964" o:spid="_x0000_s1321" style="position:absolute;left:1712;top:1516;width:2215;height:3165;visibility:visible;mso-wrap-style:square;v-text-anchor:top" coordsize="2215,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WicMA&#10;AADdAAAADwAAAGRycy9kb3ducmV2LnhtbESPzWoDMQyE74W+g1Ght8ZO/wibOCGUFHrpoUkfQFlr&#10;f8haNraTuG9fHQq9Scxo5tNqU/2kLpTyGNjCfGZAEbfBjdxb+D68PyxA5YLscApMFn4ow2Z9e7PC&#10;xoUrf9FlX3olIZwbtDCUEhutczuQxzwLkVi0LiSPRdbUa5fwKuF+0o/GvGqPI0vDgJHeBmpP+7O3&#10;MNZ0fNqa3Y4+n81L150jmRqtvb+r2yWoQrX8m/+uP5zgm4Xgyj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iWicMAAADdAAAADwAAAAAAAAAAAAAAAACYAgAAZHJzL2Rv&#10;d25yZXYueG1sUEsFBgAAAAAEAAQA9QAAAIgDAAAAAA==&#10;" path="m238,l201,76r-34,78l137,233r-28,80l86,387,66,462,49,537,34,613,22,689,12,765,6,842,2,919,,997r1,77l5,1152r7,77l22,1305r12,77l49,1458r17,75l86,1607r23,74l134,1754r28,73l192,1898r32,70l260,2037r37,67l337,2170r42,65l423,2298r47,62l519,2420r50,59l622,2535r54,55l733,2642r58,51l851,2742r62,46l976,2833r65,42l1108,2915r67,37l1244,2987r70,33l1385,3050r72,28l1530,3103r58,18l1646,3137r59,15l1764,3165,2215,997,238,xe" fillcolor="#cc0" stroked="f">
              <v:path arrowok="t" o:connecttype="custom" o:connectlocs="238,1516;201,1592;167,1670;137,1749;109,1829;86,1903;66,1978;49,2053;34,2129;22,2205;12,2281;6,2358;2,2435;0,2513;1,2590;5,2668;12,2745;22,2821;34,2898;49,2974;66,3049;86,3123;109,3197;134,3270;162,3343;192,3414;224,3484;260,3553;297,3620;337,3686;379,3751;423,3814;470,3876;519,3936;569,3995;622,4051;676,4106;733,4158;791,4209;851,4258;913,4304;976,4349;1041,4391;1108,4431;1175,4468;1244,4503;1314,4536;1385,4566;1457,4594;1530,4619;1588,4637;1646,4653;1705,4668;1764,4681;2215,2513;238,1516" o:connectangles="0,0,0,0,0,0,0,0,0,0,0,0,0,0,0,0,0,0,0,0,0,0,0,0,0,0,0,0,0,0,0,0,0,0,0,0,0,0,0,0,0,0,0,0,0,0,0,0,0,0,0,0,0,0,0,0"/>
            </v:shape>
            <v:shape id="Picture 963" o:spid="_x0000_s1322" type="#_x0000_t75" style="position:absolute;left:1816;top:1511;width:138;height:3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KbvbDAAAA3QAAAA8AAABkcnMvZG93bnJldi54bWxET01rwkAQvQv9D8sUvOmmAcVGV0lLi/Zo&#10;0h56G7PTJDQ7G7Jbs/57tyB4m8f7nM0umE6caXCtZQVP8wQEcWV1y7WCz/J9tgLhPLLGzjIpuJCD&#10;3fZhssFM25GPdC58LWIIuwwVNN73mZSuasigm9ueOHI/djDoIxxqqQccY7jpZJokS2mw5djQYE+v&#10;DVW/xZ9RcCq/+oUJYf/9pouPKpcv6X4MSk0fQ74G4Sn4u/jmPug4P1k9w/838QS5v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pu9sMAAADdAAAADwAAAAAAAAAAAAAAAACf&#10;AgAAZHJzL2Rvd25yZXYueG1sUEsFBgAAAAAEAAQA9wAAAI8DAAAAAA==&#10;">
              <v:imagedata r:id="rId97" o:title=""/>
            </v:shape>
            <v:shape id="AutoShape 962" o:spid="_x0000_s1323" style="position:absolute;left:1707;top:1512;width:2226;height:3174;visibility:visible" coordsize="2226,3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1esYA&#10;AADdAAAADwAAAGRycy9kb3ducmV2LnhtbESP0UrDQBBF3wX/YRmhb3a3FkVjt0VLA4qCmPoBQ3aa&#10;Dc3Ohuw2Tf/eeRB8m+HeuffMajOFTo00pDayhcXcgCKuo2u5sfCzL28fQaWM7LCLTBYulGCzvr5a&#10;YeHimb9prHKjJIRTgRZ8zn2hdao9BUzz2BOLdohDwCzr0Gg34FnCQ6fvjHnQAVuWBo89bT3Vx+oU&#10;LOyj/3gvzevu/rj9rBbj5bD05Ze1s5vp5RlUpin/m/+u35zgmyf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91esYAAADdAAAADwAAAAAAAAAAAAAAAACYAgAAZHJz&#10;L2Rvd25yZXYueG1sUEsFBgAAAAAEAAQA9QAAAIsDAAAAAA==&#10;" adj="0,,0" path="m114,317l86,389,66,464,49,539,34,616,22,692,12,769,6,846,2,924,,997r,7l1,1078r5,78l12,1233r10,77l34,1387r15,76l66,1538r20,75l109,1687r25,74l162,1833r30,71l225,1974r35,69l297,2111r40,66l380,2242r44,64l471,2368r49,60l570,2486r53,57l678,2598r57,52l793,2701r60,49l915,2797r63,44l1043,2884r67,39l1177,2961r69,35l1316,3029r72,30l1460,3087r73,25l1591,3130r59,16l1709,3161r59,13l1769,3169r5,l1775,3163r-10,l1653,3136r-58,-16l1537,3102r-73,-25l1392,3049r-71,-30l1251,2986r-68,-35l1115,2914r-66,-40l985,2832r-64,-44l860,2741r-60,-48l741,2642r-56,-52l631,2535r-53,-56l528,2421r-49,-60l433,2299r-44,-63l346,2171r-39,-66l269,2038r-35,-69l202,1900r-30,-71l144,1757r-25,-73l96,1610,76,1536,59,1460,44,1385,32,1309r-9,-77l16,1155r-4,-77l11,1001r-1,l12,923r4,-76l22,770,32,693,44,617,59,542,76,467,96,392r23,-74l114,317xm1774,3169r-5,l1768,3174r2,l1772,3173r2,-2l1774,3170r,-1xm245,r-4,8l2214,1004,1765,3163r10,l2225,1002r-5,-1l2226,1001r,-1l2225,1000r-1,-2l2223,997r-1,l245,xm2226,1001r-6,l2225,1002r1,l2226,1001xe" fillcolor="gray" stroked="f">
              <v:stroke joinstyle="round"/>
              <v:formulas/>
              <v:path arrowok="t" o:connecttype="custom" o:connectlocs="66,1976;22,2204;2,2436;1,2590;22,2822;66,3050;134,3273;225,3486;337,3689;471,3880;623,4055;793,4213;978,4353;1177,4473;1388,4571;1591,4642;1768,4686;1775,4675;1595,4632;1392,4561;1183,4463;985,4344;800,4205;631,4047;479,3873;346,3683;234,3481;144,3269;76,3048;32,2821;12,2590;12,2435;32,2205;76,1979;114,1829;1768,4686;1774,4683;245,1512;1765,4675;2220,2513;2225,2512;2222,2509;2220,2513;2226,2513" o:connectangles="0,0,0,0,0,0,0,0,0,0,0,0,0,0,0,0,0,0,0,0,0,0,0,0,0,0,0,0,0,0,0,0,0,0,0,0,0,0,0,0,0,0,0,0"/>
            </v:shape>
            <v:shape id="Freeform 961" o:spid="_x0000_s1324" style="position:absolute;left:1950;top:354;width:1977;height:2159;visibility:visible;mso-wrap-style:square;v-text-anchor:top" coordsize="1977,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IrcQA&#10;AADdAAAADwAAAGRycy9kb3ducmV2LnhtbESPT4vCMBDF7wt+hzCCtzXRg2g1igiCIC6sf/A6NGNb&#10;bCa1idrup98IgrcZ3pv3fjNbNLYUD6p94VjDoK9AEKfOFJxpOB7W32MQPiAbLB2ThpY8LOadrxkm&#10;xj35lx77kIkYwj5BDXkIVSKlT3Oy6PuuIo7axdUWQ1zrTJoanzHclnKo1EhaLDg25FjRKqf0ur9b&#10;DfJnN7xlbnW6t6ZVfw7Pu23E071us5yCCNSEj/l9vTERX00G8Pomji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JCK3EAAAA3QAAAA8AAAAAAAAAAAAAAAAAmAIAAGRycy9k&#10;b3ducmV2LnhtbFBLBQYAAAAABAAEAPUAAACJAwAAAAA=&#10;" path="m1486,r-97,24l1292,53r-73,25l1147,106r-71,30l1006,169r-69,35l870,242r-67,40l738,324r-63,44l613,414r-60,49l495,514r-57,52l384,621r-53,56l281,736r-49,60l185,858r-51,73l86,1006r-44,77l,1162r1977,997l1486,xe" fillcolor="#3c3" stroked="f">
              <v:path arrowok="t" o:connecttype="custom" o:connectlocs="1486,354;1389,378;1292,407;1219,432;1147,460;1076,490;1006,523;937,558;870,596;803,636;738,678;675,722;613,768;553,817;495,868;438,920;384,975;331,1031;281,1090;232,1150;185,1212;134,1285;86,1360;42,1437;0,1516;1977,2513;1486,354" o:connectangles="0,0,0,0,0,0,0,0,0,0,0,0,0,0,0,0,0,0,0,0,0,0,0,0,0,0,0"/>
            </v:shape>
            <v:shape id="Freeform 960" o:spid="_x0000_s1325" style="position:absolute;left:2131;top:349;width:1311;height:866;visibility:visible;mso-wrap-style:square;v-text-anchor:top" coordsize="131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Xv8IA&#10;AADdAAAADwAAAGRycy9kb3ducmV2LnhtbERPTYvCMBC9L/gfwgje1lQXylqNIqLopeC66nloxrbY&#10;TEqTtdVfbwRhb/N4nzNbdKYSN2pcaVnBaBiBIM6sLjlXcPzdfH6DcB5ZY2WZFNzJwWLe+5hhom3L&#10;P3Q7+FyEEHYJKii8rxMpXVaQQTe0NXHgLrYx6ANscqkbbEO4qeQ4imJpsOTQUGBNq4Ky6+HPKIjT&#10;tsq/zufH9mS2abzfpHYtvVKDfrecgvDU+X/x273TYX40GcP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xe/wgAAAN0AAAAPAAAAAAAAAAAAAAAAAJgCAABkcnMvZG93&#10;bnJldi54bWxQSwUGAAAAAAQABAD1AAAAhwMAAAAA&#10;" path="m1308,r-4,l1206,24r-97,29l1036,79r-72,27l892,137r-70,32l753,205r-67,37l619,282r-65,42l491,368r-62,47l369,464r-58,51l254,567r-55,55l146,679,96,737,47,797,,859r4,4l9,866,55,804r49,-60l154,686r53,-56l261,575r56,-52l376,472r60,-48l497,377r64,-44l625,291r66,-40l759,214r68,-35l897,146r71,-30l1040,89r73,-25l1209,35r98,-25l1305,5r6,-1l1311,3r-1,-1l1309,2r,-1l1308,xe" fillcolor="gray" stroked="f">
              <v:path arrowok="t" o:connecttype="custom" o:connectlocs="1308,349;1304,349;1206,373;1109,402;1036,428;964,455;892,486;822,518;753,554;686,591;619,631;554,673;491,717;429,764;369,813;311,864;254,916;199,971;146,1028;96,1086;47,1146;0,1208;4,1212;9,1215;55,1153;104,1093;154,1035;207,979;261,924;317,872;376,821;436,773;497,726;561,682;625,640;691,600;759,563;827,528;897,495;968,465;1040,438;1113,413;1209,384;1307,359;1305,354;1311,353;1311,352;1310,351;1309,351;1309,350;1308,349" o:connectangles="0,0,0,0,0,0,0,0,0,0,0,0,0,0,0,0,0,0,0,0,0,0,0,0,0,0,0,0,0,0,0,0,0,0,0,0,0,0,0,0,0,0,0,0,0,0,0,0,0,0,0"/>
            </v:shape>
            <v:shape id="Picture 959" o:spid="_x0000_s1326" type="#_x0000_t75" style="position:absolute;left:1945;top:1208;width:195;height: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9BcnCAAAA3QAAAA8AAABkcnMvZG93bnJldi54bWxET01rwzAMvRf2H4wGu7XOOihzWieUQdlg&#10;pyXpXcRqkjaWQ+y06X79PBjspsf71C6fbS+uNPrOsYbnVQKCuHam40ZDVR6WryB8QDbYOyYNd/KQ&#10;Zw+LHabG3fiLrkVoRAxhn6KGNoQhldLXLVn0KzcQR+7kRoshwrGRZsRbDLe9XCfJRlrsODa0ONBb&#10;S/WlmKyG8lwW98+iUurbyuZ9Uqim40brp8d5vwURaA7/4j/3h4nzE/UCv9/EE2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fQXJwgAAAN0AAAAPAAAAAAAAAAAAAAAAAJ8C&#10;AABkcnMvZG93bnJldi54bWxQSwUGAAAAAAQABAD3AAAAjgMAAAAA&#10;">
              <v:imagedata r:id="rId98" o:title=""/>
            </v:shape>
            <v:shape id="AutoShape 958" o:spid="_x0000_s1327" style="position:absolute;left:1948;top:353;width:1985;height:2166;visibility:visible" coordsize="1985,2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f8IA&#10;AADdAAAADwAAAGRycy9kb3ducmV2LnhtbERPzWrCQBC+C77DMoI33VSktKmbUAJab9KkDzBkp0kw&#10;Oxt3tzH69G6h0Nt8fL+zyyfTi5Gc7ywreFonIIhrqztuFHxV+9ULCB+QNfaWScGNPOTZfLbDVNsr&#10;f9JYhkbEEPYpKmhDGFIpfd2SQb+2A3Hkvq0zGCJ0jdQOrzHc9HKTJM/SYMexocWBipbqc/ljFOjz&#10;4aILNx5O27L4kFTdh2JTKbVcTO9vIAJN4V/85z7qOD953cLvN/EE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N/wgAAAN0AAAAPAAAAAAAAAAAAAAAAAJgCAABkcnMvZG93&#10;bnJldi54bWxQSwUGAAAAAAQABAD1AAAAhwMAAAAA&#10;" adj="0,,0" path="m4,1159r-4,8l1977,2165r1,1l1980,2166r1,-1l1982,2165r1,-2l1985,2161r,-1l1979,2160r5,-1l1982,2151r-11,l4,1159xm1984,2159r-5,1l1984,2160r,-1xm1494,r-6,1l1483,2r488,2149l1982,2151,1494,xe" fillcolor="gray" stroked="f">
              <v:stroke joinstyle="round"/>
              <v:formulas/>
              <v:path arrowok="t" o:connecttype="custom" o:connectlocs="4,1512;0,1520;1977,2518;1978,2519;1980,2519;1981,2518;1982,2518;1983,2516;1985,2514;1985,2513;1979,2513;1984,2512;1982,2504;1971,2504;4,1512;1984,2512;1979,2513;1984,2513;1984,2512;1494,353;1488,354;1483,355;1971,2504;1982,2504;1494,353" o:connectangles="0,0,0,0,0,0,0,0,0,0,0,0,0,0,0,0,0,0,0,0,0,0,0,0,0"/>
            </v:shape>
            <v:shape id="Freeform 957" o:spid="_x0000_s1328" style="position:absolute;left:3436;top:299;width:491;height:2214;visibility:visible;mso-wrap-style:square;v-text-anchor:top" coordsize="491,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CsUA&#10;AADdAAAADwAAAGRycy9kb3ducmV2LnhtbERPTUsDMRC9C/0PYQpexCYtKHbbtJRSQRQEs714m26m&#10;m9XNZNnE7vrvjSB4m8f7nPV29K24UB+bwBrmMwWCuAq24VrDsXy8fQARE7LFNjBp+KYI283kao2F&#10;DQO/0cWkWuQQjgVqcCl1hZSxcuQxzkJHnLlz6D2mDPta2h6HHO5buVDqXnpsODc47GjvqPo0X17D&#10;4Xlnjodh8W5uzOvL6azKD7cstb6ejrsViERj+hf/uZ9snq+Wd/D7TT5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m0KxQAAAN0AAAAPAAAAAAAAAAAAAAAAAJgCAABkcnMv&#10;ZG93bnJldi54bWxQSwUGAAAAAAQABAD1AAAAigMAAAAA&#10;" path="m491,l408,1,326,6r-82,8l162,24,81,38,,55,491,2214,491,xe" fillcolor="green" stroked="f">
              <v:path arrowok="t" o:connecttype="custom" o:connectlocs="491,299;408,300;326,305;244,313;162,323;81,337;0,354;491,2513;491,299" o:connectangles="0,0,0,0,0,0,0,0,0"/>
            </v:shape>
            <v:shape id="AutoShape 956" o:spid="_x0000_s1329" style="position:absolute;left:3431;top:294;width:502;height:2225;visibility:visible" coordsize="502,2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CIMIA&#10;AADdAAAADwAAAGRycy9kb3ducmV2LnhtbERPTWsCMRC9F/wPYQQvRbPrQezWKGKxFHpSi+dhM022&#10;3Uy2Sepu/30jCN7m8T5ntRlcKy4UYuNZQTkrQBDXXjdsFHyc9tMliJiQNbaeScEfRdisRw8rrLTv&#10;+UCXYzIih3CsUIFNqaukjLUlh3HmO+LMffrgMGUYjNQB+xzuWjkvioV02HBusNjRzlL9ffx1Ckzb&#10;26+fl2DK97NtXh/36VQutVKT8bB9BpFoSHfxzf2m8/ziaQHX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sIgwgAAAN0AAAAPAAAAAAAAAAAAAAAAAJgCAABkcnMvZG93&#10;bnJldi54bWxQSwUGAAAAAAQABAD1AAAAhwMAAAAA&#10;" adj="0,,0" path="m498,2224r-4,l495,2225r2,l498,2224xm502,2219r-6,l491,2220r,2l493,2224r6,l500,2222r2,-2l502,2219xm499,r-3,l413,1,330,6r-82,7l167,24,85,38,4,55r-1,l2,56r,1l1,57,,58r,3l491,2220r10,-2l12,64,87,48,168,34,250,24r81,-8l414,12r82,-2l496,5r6,l502,4,500,2,499,xe" fillcolor="gray" stroked="f">
              <v:stroke joinstyle="round"/>
              <v:formulas/>
              <v:path arrowok="t" o:connecttype="custom" o:connectlocs="498,2518;494,2518;495,2519;497,2519;498,2518;502,2513;496,2513;491,2514;491,2516;493,2518;499,2518;500,2516;502,2514;502,2513;499,294;496,294;413,295;330,300;248,307;167,318;85,332;4,349;3,349;2,350;2,351;1,351;0,352;0,355;491,2514;501,2512;12,358;87,342;168,328;250,318;331,310;414,306;496,304;496,299;502,299;502,298;500,296;499,294" o:connectangles="0,0,0,0,0,0,0,0,0,0,0,0,0,0,0,0,0,0,0,0,0,0,0,0,0,0,0,0,0,0,0,0,0,0,0,0,0,0,0,0,0,0"/>
            </v:shape>
            <v:line id="Line 955" o:spid="_x0000_s1330" style="position:absolute;visibility:visible" from="3927,299" to="3927,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C0hMYAAADdAAAADwAAAGRycy9kb3ducmV2LnhtbESPQWvCQBCF7wX/wzJCb3VjaatGN6EI&#10;WkEoNCp6HLJjEszOht2tpv/eLRR6m+G9982bRd6bVlzJ+caygvEoAUFcWt1wpWC/Wz1NQfiArLG1&#10;TAp+yEOeDR4WmGp74y+6FqESEcI+RQV1CF0qpS9rMuhHtiOO2tk6gyGurpLa4S3CTSufk+RNGmw4&#10;Xqixo2VN5aX4NpGC/efpWG63hZX+4F5365eP2Vqpx2H/PgcRqA//5r/0Rsf6yWwCv9/EE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QtITGAAAA3QAAAA8AAAAAAAAA&#10;AAAAAAAAoQIAAGRycy9kb3ducmV2LnhtbFBLBQYAAAAABAAEAPkAAACUAwAAAAA=&#10;" strokecolor="gray" strokeweight=".19014mm"/>
            <v:shape id="Text Box 954" o:spid="_x0000_s1331" type="#_x0000_t202" style="position:absolute;left:2124;top:497;width:35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4OcYA&#10;AADdAAAADwAAAGRycy9kb3ducmV2LnhtbESPQWvDMAyF74P9B6NCb6vdHcqa1i1lbDAYlKXpoUct&#10;VhPTWM5ir83+/XQY7Cbxnt77tN6OoVNXGpKPbGE+M6CI6+g8NxaO1evDE6iUkR12kcnCDyXYbu7v&#10;1li4eOOSrofcKAnhVKCFNue+0DrVLQVMs9gTi3aOQ8As69BoN+BNwkOnH41Z6ICepaHFnp5bqi+H&#10;72Bhd+LyxX/tPz/Kc+mramn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T4OcYAAADdAAAADwAAAAAAAAAAAAAAAACYAgAAZHJz&#10;L2Rvd25yZXYueG1sUEsFBgAAAAAEAAQA9QAAAIsDAAAAAA==&#10;" filled="f" stroked="f">
              <v:textbox style="mso-next-textbox:#Text Box 954" inset="0,0,0,0">
                <w:txbxContent>
                  <w:p w:rsidR="00A448A7" w:rsidRDefault="00A448A7" w:rsidP="00005516">
                    <w:pPr>
                      <w:spacing w:line="199" w:lineRule="exact"/>
                      <w:ind w:right="-2"/>
                      <w:rPr>
                        <w:rFonts w:ascii="Arial"/>
                        <w:sz w:val="20"/>
                      </w:rPr>
                    </w:pPr>
                    <w:r>
                      <w:rPr>
                        <w:rFonts w:ascii="Arial"/>
                        <w:spacing w:val="-7"/>
                        <w:w w:val="90"/>
                        <w:sz w:val="20"/>
                      </w:rPr>
                      <w:t>14%</w:t>
                    </w:r>
                  </w:p>
                </w:txbxContent>
              </v:textbox>
            </v:shape>
            <v:shape id="Text Box 953" o:spid="_x0000_s1332" type="#_x0000_t202" style="position:absolute;left:6028;top:1370;width:35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dosQA&#10;AADdAAAADwAAAGRycy9kb3ducmV2LnhtbERPTWvCQBC9F/wPywi9Nbv1IE3qKlIUCgVpjAeP0+yY&#10;LGZnY3ar8d93C4Xe5vE+Z7EaXSeuNATrWcNzpkAQ195YbjQcqu3TC4gQkQ12nknDnQKslpOHBRbG&#10;37ik6z42IoVwKFBDG2NfSBnqlhyGzPfEiTv5wWFMcGikGfCWwl0nZ0rNpUPLqaHFnt5aqs/7b6dh&#10;feRyYy+7r8/yVNqqyhV/zM9aP07H9SuISGP8F/+5302ar/Ic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XaLEAAAA3QAAAA8AAAAAAAAAAAAAAAAAmAIAAGRycy9k&#10;b3ducmV2LnhtbFBLBQYAAAAABAAEAPUAAACJAwAAAAA=&#10;" filled="f" stroked="f">
              <v:textbox style="mso-next-textbox:#Text Box 953" inset="0,0,0,0">
                <w:txbxContent>
                  <w:p w:rsidR="00A448A7" w:rsidRDefault="00A448A7" w:rsidP="00005516">
                    <w:pPr>
                      <w:spacing w:line="199" w:lineRule="exact"/>
                      <w:ind w:right="-2"/>
                      <w:rPr>
                        <w:rFonts w:ascii="Arial"/>
                        <w:sz w:val="20"/>
                      </w:rPr>
                    </w:pPr>
                    <w:r>
                      <w:rPr>
                        <w:rFonts w:ascii="Arial"/>
                        <w:spacing w:val="-7"/>
                        <w:w w:val="90"/>
                        <w:sz w:val="20"/>
                      </w:rPr>
                      <w:t>14%</w:t>
                    </w:r>
                  </w:p>
                </w:txbxContent>
              </v:textbox>
            </v:shape>
            <v:shape id="Text Box 952" o:spid="_x0000_s1333" type="#_x0000_t202" style="position:absolute;left:1469;top:3543;width:35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uJcYA&#10;AADdAAAADwAAAGRycy9kb3ducmV2LnhtbESPQWvDMAyF74P+B6PCbqvdHcqW1S1ldFAYjKXpYUct&#10;VhPTWE5jt83+/XQY7Cbxnt77tFyPoVNXGpKPbGE+M6CI6+g8NxYO1dvDE6iUkR12kcnCDyVYryZ3&#10;SyxcvHFJ131ulIRwKtBCm3NfaJ3qlgKmWeyJRTvGIWCWdWi0G/Am4aHTj8YsdEDP0tBiT68t1af9&#10;JVjYfHG59eeP78/yWPqqejb8vjhZez8dNy+gMo353/x3vXOCPz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luJcYAAADdAAAADwAAAAAAAAAAAAAAAACYAgAAZHJz&#10;L2Rvd25yZXYueG1sUEsFBgAAAAAEAAQA9QAAAIsDAAAAAA==&#10;" filled="f" stroked="f">
              <v:textbox style="mso-next-textbox:#Text Box 952" inset="0,0,0,0">
                <w:txbxContent>
                  <w:p w:rsidR="00A448A7" w:rsidRDefault="00A448A7" w:rsidP="00005516">
                    <w:pPr>
                      <w:spacing w:line="199" w:lineRule="exact"/>
                      <w:ind w:right="-2"/>
                      <w:rPr>
                        <w:rFonts w:ascii="Arial"/>
                        <w:sz w:val="20"/>
                      </w:rPr>
                    </w:pPr>
                    <w:r>
                      <w:rPr>
                        <w:rFonts w:ascii="Arial"/>
                        <w:spacing w:val="-7"/>
                        <w:w w:val="90"/>
                        <w:sz w:val="20"/>
                      </w:rPr>
                      <w:t>29%</w:t>
                    </w:r>
                  </w:p>
                </w:txbxContent>
              </v:textbox>
            </v:shape>
            <v:shape id="Text Box 951" o:spid="_x0000_s1334" type="#_x0000_t202" style="position:absolute;left:5348;top:4352;width:35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LvsMA&#10;AADdAAAADwAAAGRycy9kb3ducmV2LnhtbERPTWsCMRC9F/wPYQRvNdkexK5GEbFQKIjr9tDjuBl3&#10;g5vJdpPq+u9NodDbPN7nLNeDa8WV+mA9a8imCgRx5Y3lWsNn+fY8BxEissHWM2m4U4D1avS0xNz4&#10;Gxd0PcZapBAOOWpoYuxyKUPVkMMw9R1x4s6+dxgT7GtperylcNfKF6Vm0qHl1NBgR9uGqsvxx2nY&#10;fHGxs9/706E4F7YsXxV/zC5aT8bDZgEi0hD/xX/ud5PmZyq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LvsMAAADdAAAADwAAAAAAAAAAAAAAAACYAgAAZHJzL2Rv&#10;d25yZXYueG1sUEsFBgAAAAAEAAQA9QAAAIgDAAAAAA==&#10;" filled="f" stroked="f">
              <v:textbox style="mso-next-textbox:#Text Box 951" inset="0,0,0,0">
                <w:txbxContent>
                  <w:p w:rsidR="00A448A7" w:rsidRDefault="00A448A7" w:rsidP="00005516">
                    <w:pPr>
                      <w:spacing w:line="199" w:lineRule="exact"/>
                      <w:ind w:right="-2"/>
                      <w:rPr>
                        <w:rFonts w:ascii="Arial"/>
                        <w:sz w:val="20"/>
                      </w:rPr>
                    </w:pPr>
                    <w:r>
                      <w:rPr>
                        <w:rFonts w:ascii="Arial"/>
                        <w:spacing w:val="-7"/>
                        <w:w w:val="90"/>
                        <w:sz w:val="20"/>
                      </w:rPr>
                      <w:t>28%</w:t>
                    </w:r>
                  </w:p>
                </w:txbxContent>
              </v:textbox>
            </v:shape>
            <w10:wrap anchorx="page"/>
          </v:group>
        </w:pict>
      </w:r>
      <w:r w:rsidR="00005516" w:rsidRPr="00A430A9">
        <w:rPr>
          <w:rFonts w:ascii="Arial"/>
          <w:spacing w:val="-3"/>
          <w:position w:val="12"/>
          <w:sz w:val="20"/>
          <w:lang w:val="pl-PL"/>
        </w:rPr>
        <w:t>4%</w:t>
      </w:r>
      <w:r w:rsidR="00005516" w:rsidRPr="00A430A9">
        <w:rPr>
          <w:rFonts w:ascii="Arial"/>
          <w:spacing w:val="-3"/>
          <w:position w:val="12"/>
          <w:sz w:val="20"/>
          <w:lang w:val="pl-PL"/>
        </w:rPr>
        <w:tab/>
      </w:r>
      <w:r w:rsidR="00005516" w:rsidRPr="00A430A9">
        <w:rPr>
          <w:rFonts w:ascii="Arial"/>
          <w:spacing w:val="-8"/>
          <w:sz w:val="20"/>
          <w:lang w:val="pl-PL"/>
        </w:rPr>
        <w:t>11%</w:t>
      </w: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spacing w:before="7"/>
        <w:rPr>
          <w:rFonts w:ascii="Arial"/>
          <w:sz w:val="38"/>
          <w:lang w:val="pl-PL"/>
        </w:rPr>
      </w:pPr>
    </w:p>
    <w:p w:rsidR="00005516" w:rsidRPr="00A430A9" w:rsidRDefault="00005516" w:rsidP="00005516">
      <w:pPr>
        <w:spacing w:before="1" w:line="292" w:lineRule="auto"/>
        <w:ind w:left="6411" w:right="1657"/>
        <w:rPr>
          <w:rFonts w:ascii="Arial"/>
          <w:sz w:val="18"/>
          <w:lang w:val="pl-PL"/>
        </w:rPr>
      </w:pPr>
      <w:r>
        <w:rPr>
          <w:noProof/>
          <w:lang w:val="pl-PL" w:eastAsia="pl-PL"/>
        </w:rPr>
        <w:drawing>
          <wp:anchor distT="0" distB="0" distL="0" distR="0" simplePos="0" relativeHeight="251715584" behindDoc="0" locked="0" layoutInCell="1" allowOverlap="1">
            <wp:simplePos x="0" y="0"/>
            <wp:positionH relativeFrom="page">
              <wp:posOffset>4435475</wp:posOffset>
            </wp:positionH>
            <wp:positionV relativeFrom="paragraph">
              <wp:posOffset>28726</wp:posOffset>
            </wp:positionV>
            <wp:extent cx="74929" cy="74929"/>
            <wp:effectExtent l="0" t="0" r="0" b="0"/>
            <wp:wrapNone/>
            <wp:docPr id="10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2.png"/>
                    <pic:cNvPicPr/>
                  </pic:nvPicPr>
                  <pic:blipFill>
                    <a:blip r:embed="rId99"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716608" behindDoc="0" locked="0" layoutInCell="1" allowOverlap="1">
            <wp:simplePos x="0" y="0"/>
            <wp:positionH relativeFrom="page">
              <wp:posOffset>4436109</wp:posOffset>
            </wp:positionH>
            <wp:positionV relativeFrom="paragraph">
              <wp:posOffset>188111</wp:posOffset>
            </wp:positionV>
            <wp:extent cx="74929" cy="74929"/>
            <wp:effectExtent l="0" t="0" r="0" b="0"/>
            <wp:wrapNone/>
            <wp:docPr id="10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3.png"/>
                    <pic:cNvPicPr/>
                  </pic:nvPicPr>
                  <pic:blipFill>
                    <a:blip r:embed="rId100" cstate="print"/>
                    <a:stretch>
                      <a:fillRect/>
                    </a:stretch>
                  </pic:blipFill>
                  <pic:spPr>
                    <a:xfrm>
                      <a:off x="0" y="0"/>
                      <a:ext cx="74929" cy="74929"/>
                    </a:xfrm>
                    <a:prstGeom prst="rect">
                      <a:avLst/>
                    </a:prstGeom>
                  </pic:spPr>
                </pic:pic>
              </a:graphicData>
            </a:graphic>
          </wp:anchor>
        </w:drawing>
      </w:r>
      <w:r w:rsidRPr="00A430A9">
        <w:rPr>
          <w:rFonts w:ascii="Arial"/>
          <w:sz w:val="18"/>
          <w:lang w:val="pl-PL"/>
        </w:rPr>
        <w:t>1 - jestem bardzo niezadowolony 2</w:t>
      </w:r>
    </w:p>
    <w:p w:rsidR="00005516" w:rsidRPr="00A430A9" w:rsidRDefault="00005516" w:rsidP="00005516">
      <w:pPr>
        <w:spacing w:line="205" w:lineRule="exact"/>
        <w:ind w:left="2212"/>
        <w:jc w:val="center"/>
        <w:rPr>
          <w:rFonts w:ascii="Arial"/>
          <w:sz w:val="18"/>
          <w:lang w:val="pl-PL"/>
        </w:rPr>
      </w:pPr>
      <w:r>
        <w:rPr>
          <w:noProof/>
          <w:lang w:val="pl-PL" w:eastAsia="pl-PL"/>
        </w:rPr>
        <w:drawing>
          <wp:anchor distT="0" distB="0" distL="0" distR="0" simplePos="0" relativeHeight="251717632" behindDoc="0" locked="0" layoutInCell="1" allowOverlap="1">
            <wp:simplePos x="0" y="0"/>
            <wp:positionH relativeFrom="page">
              <wp:posOffset>4435475</wp:posOffset>
            </wp:positionH>
            <wp:positionV relativeFrom="paragraph">
              <wp:posOffset>26679</wp:posOffset>
            </wp:positionV>
            <wp:extent cx="74929" cy="75564"/>
            <wp:effectExtent l="0" t="0" r="0" b="0"/>
            <wp:wrapNone/>
            <wp:docPr id="10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4.png"/>
                    <pic:cNvPicPr/>
                  </pic:nvPicPr>
                  <pic:blipFill>
                    <a:blip r:embed="rId101"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5"/>
        <w:ind w:left="2212"/>
        <w:jc w:val="center"/>
        <w:rPr>
          <w:rFonts w:ascii="Arial"/>
          <w:sz w:val="18"/>
          <w:lang w:val="pl-PL"/>
        </w:rPr>
      </w:pPr>
      <w:r>
        <w:rPr>
          <w:noProof/>
          <w:lang w:val="pl-PL" w:eastAsia="pl-PL"/>
        </w:rPr>
        <w:drawing>
          <wp:anchor distT="0" distB="0" distL="0" distR="0" simplePos="0" relativeHeight="251718656" behindDoc="0" locked="0" layoutInCell="1" allowOverlap="1">
            <wp:simplePos x="0" y="0"/>
            <wp:positionH relativeFrom="page">
              <wp:posOffset>4435475</wp:posOffset>
            </wp:positionH>
            <wp:positionV relativeFrom="paragraph">
              <wp:posOffset>55015</wp:posOffset>
            </wp:positionV>
            <wp:extent cx="74929" cy="75564"/>
            <wp:effectExtent l="0" t="0" r="0" b="0"/>
            <wp:wrapNone/>
            <wp:docPr id="10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5.png"/>
                    <pic:cNvPicPr/>
                  </pic:nvPicPr>
                  <pic:blipFill>
                    <a:blip r:embed="rId102"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2"/>
        <w:ind w:left="2212"/>
        <w:jc w:val="center"/>
        <w:rPr>
          <w:rFonts w:ascii="Arial"/>
          <w:sz w:val="18"/>
          <w:lang w:val="pl-PL"/>
        </w:rPr>
      </w:pPr>
      <w:r>
        <w:rPr>
          <w:noProof/>
          <w:lang w:val="pl-PL" w:eastAsia="pl-PL"/>
        </w:rPr>
        <w:drawing>
          <wp:anchor distT="0" distB="0" distL="0" distR="0" simplePos="0" relativeHeight="251719680" behindDoc="0" locked="0" layoutInCell="1" allowOverlap="1">
            <wp:simplePos x="0" y="0"/>
            <wp:positionH relativeFrom="page">
              <wp:posOffset>4435475</wp:posOffset>
            </wp:positionH>
            <wp:positionV relativeFrom="paragraph">
              <wp:posOffset>53363</wp:posOffset>
            </wp:positionV>
            <wp:extent cx="74929" cy="75564"/>
            <wp:effectExtent l="0" t="0" r="0" b="0"/>
            <wp:wrapNone/>
            <wp:docPr id="11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6.png"/>
                    <pic:cNvPicPr/>
                  </pic:nvPicPr>
                  <pic:blipFill>
                    <a:blip r:embed="rId103" cstate="print"/>
                    <a:stretch>
                      <a:fillRect/>
                    </a:stretch>
                  </pic:blipFill>
                  <pic:spPr>
                    <a:xfrm>
                      <a:off x="0" y="0"/>
                      <a:ext cx="74929" cy="75564"/>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3"/>
        <w:ind w:left="6411"/>
        <w:rPr>
          <w:rFonts w:ascii="Arial"/>
          <w:sz w:val="18"/>
          <w:lang w:val="pl-PL"/>
        </w:rPr>
      </w:pPr>
      <w:r>
        <w:rPr>
          <w:noProof/>
          <w:lang w:val="pl-PL" w:eastAsia="pl-PL"/>
        </w:rPr>
        <w:drawing>
          <wp:anchor distT="0" distB="0" distL="0" distR="0" simplePos="0" relativeHeight="251787264" behindDoc="1" locked="0" layoutInCell="1" allowOverlap="1">
            <wp:simplePos x="0" y="0"/>
            <wp:positionH relativeFrom="page">
              <wp:posOffset>4435475</wp:posOffset>
            </wp:positionH>
            <wp:positionV relativeFrom="paragraph">
              <wp:posOffset>53872</wp:posOffset>
            </wp:positionV>
            <wp:extent cx="74929" cy="75564"/>
            <wp:effectExtent l="0" t="0" r="0" b="0"/>
            <wp:wrapNone/>
            <wp:docPr id="11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7.png"/>
                    <pic:cNvPicPr/>
                  </pic:nvPicPr>
                  <pic:blipFill>
                    <a:blip r:embed="rId104" cstate="print"/>
                    <a:stretch>
                      <a:fillRect/>
                    </a:stretch>
                  </pic:blipFill>
                  <pic:spPr>
                    <a:xfrm>
                      <a:off x="0" y="0"/>
                      <a:ext cx="74929" cy="75564"/>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6"/>
        <w:rPr>
          <w:rFonts w:ascii="Arial"/>
          <w:sz w:val="23"/>
          <w:lang w:val="pl-PL"/>
        </w:rPr>
      </w:pPr>
    </w:p>
    <w:p w:rsidR="00005516" w:rsidRPr="00A430A9" w:rsidRDefault="00005516" w:rsidP="00005516">
      <w:pPr>
        <w:ind w:left="112"/>
        <w:rPr>
          <w:i/>
          <w:sz w:val="20"/>
          <w:lang w:val="pl-PL"/>
        </w:rPr>
      </w:pPr>
      <w:r w:rsidRPr="00A430A9">
        <w:rPr>
          <w:i/>
          <w:sz w:val="20"/>
          <w:lang w:val="pl-PL"/>
        </w:rPr>
        <w:t>Źródło: badania własne (n=1042).</w:t>
      </w:r>
    </w:p>
    <w:p w:rsidR="00005516" w:rsidRPr="00A430A9" w:rsidRDefault="00005516" w:rsidP="00005516">
      <w:pPr>
        <w:pStyle w:val="Tekstpodstawowy"/>
        <w:spacing w:before="61"/>
        <w:ind w:left="112" w:right="106" w:firstLine="708"/>
        <w:jc w:val="both"/>
        <w:rPr>
          <w:lang w:val="pl-PL"/>
        </w:rPr>
      </w:pPr>
      <w:r w:rsidRPr="00A430A9">
        <w:rPr>
          <w:lang w:val="pl-PL"/>
        </w:rPr>
        <w:t>Mieszkańcy obszaru LGD oceniają stan infrastruktury komunalnej umiarkowanie negatywnie. Większość (53%) jest niezadowolona w wyżej wymienionym obszarze.  Najwięcej  osób  wskazało  tutaj  na  kategorię liczbową  3 i 4 (57% badanych). Osoby wyraźnie zadowolone stanowiły 18%</w:t>
      </w:r>
      <w:r w:rsidRPr="00A430A9">
        <w:rPr>
          <w:spacing w:val="-19"/>
          <w:lang w:val="pl-PL"/>
        </w:rPr>
        <w:t xml:space="preserve"> </w:t>
      </w:r>
      <w:r w:rsidRPr="00A430A9">
        <w:rPr>
          <w:lang w:val="pl-PL"/>
        </w:rPr>
        <w:t>respondentów.</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45"/>
        <w:ind w:left="93" w:right="4996"/>
        <w:jc w:val="center"/>
        <w:rPr>
          <w:b/>
          <w:sz w:val="20"/>
          <w:lang w:val="pl-PL"/>
        </w:rPr>
      </w:pPr>
      <w:r w:rsidRPr="00A430A9">
        <w:rPr>
          <w:b/>
          <w:sz w:val="20"/>
          <w:lang w:val="pl-PL"/>
        </w:rPr>
        <w:lastRenderedPageBreak/>
        <w:t>Wykres 11. Zadowolenie mieszkańców w odniesieniu do turystyki</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ind w:left="65" w:right="4996"/>
        <w:jc w:val="center"/>
        <w:rPr>
          <w:rFonts w:ascii="Arial"/>
          <w:sz w:val="20"/>
          <w:lang w:val="pl-PL"/>
        </w:rPr>
      </w:pPr>
      <w:r w:rsidRPr="00A430A9">
        <w:rPr>
          <w:rFonts w:ascii="Arial"/>
          <w:sz w:val="20"/>
          <w:lang w:val="pl-PL"/>
        </w:rPr>
        <w:t>4%</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rPr>
          <w:rFonts w:ascii="Arial"/>
          <w:sz w:val="20"/>
          <w:lang w:val="pl-PL"/>
        </w:rPr>
        <w:sectPr w:rsidR="00005516" w:rsidRPr="00A430A9">
          <w:pgSz w:w="11920" w:h="16850"/>
          <w:pgMar w:top="1080" w:right="460" w:bottom="480" w:left="740" w:header="0" w:footer="282" w:gutter="0"/>
          <w:cols w:space="708"/>
        </w:sectPr>
      </w:pP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spacing w:before="11"/>
        <w:rPr>
          <w:rFonts w:ascii="Arial"/>
          <w:sz w:val="40"/>
          <w:lang w:val="pl-PL"/>
        </w:rPr>
      </w:pPr>
    </w:p>
    <w:p w:rsidR="00005516" w:rsidRPr="00A430A9" w:rsidRDefault="00C209CC" w:rsidP="00005516">
      <w:pPr>
        <w:tabs>
          <w:tab w:val="left" w:pos="5419"/>
        </w:tabs>
        <w:ind w:left="482"/>
        <w:rPr>
          <w:rFonts w:ascii="Arial"/>
          <w:sz w:val="20"/>
          <w:lang w:val="pl-PL"/>
        </w:rPr>
      </w:pPr>
      <w:r w:rsidRPr="00C209CC">
        <w:rPr>
          <w:noProof/>
          <w:lang w:val="pl-PL" w:eastAsia="pl-PL"/>
        </w:rPr>
        <w:pict>
          <v:group id="Group 929" o:spid="_x0000_s1335" style="position:absolute;left:0;text-align:left;margin-left:84.1pt;margin-top:-114.55pt;width:221.25pt;height:220.15pt;z-index:-251516928;mso-position-horizontal-relative:page" coordorigin="1682,-2291" coordsize="4425,4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">
            <v:shape id="Freeform 949" o:spid="_x0000_s1336" style="position:absolute;left:3894;top:-2285;width:2054;height:2196;visibility:visible;mso-wrap-style:square;v-text-anchor:top" coordsize="2054,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4UMMA&#10;AADdAAAADwAAAGRycy9kb3ducmV2LnhtbERPS2sCMRC+F/ofwhR6q1kLa3U1SilovUl9gbdxM+4G&#10;N5NtEnX9902h0Nt8fM+ZzDrbiCv5YBwr6PcyEMSl04YrBdvN/GUIIkRkjY1jUnCnALPp48MEC+1u&#10;/EXXdaxECuFQoII6xraQMpQ1WQw91xIn7uS8xZigr6T2eEvhtpGvWTaQFg2nhhpb+qipPK8vVsHl&#10;uKR9bhbme1j188/Rzq/c4U2p56fufQwiUhf/xX/upU7zs3wAv9+kE+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X4UMMAAADdAAAADwAAAAAAAAAAAAAAAACYAgAAZHJzL2Rv&#10;d25yZXYueG1sUEsFBgAAAAAEAAQA9QAAAIgDAAAAAA==&#10;" path="m,l,2196,2054,1393r-30,-74l1990,1246r-36,-71l1916,1105r-41,-68l1831,970r-46,-66l1738,843r-48,-59l1640,726r-53,-56l1533,616r-56,-53l1418,513r-59,-48l1297,419r-63,-44l1169,333r-66,-40l1036,256,967,222,897,189,827,159,755,132,681,107,608,84,533,64,459,47,383,33,307,21,231,12,154,5,77,1,,xe" fillcolor="maroon" stroked="f">
              <v:path arrowok="t" o:connecttype="custom" o:connectlocs="0,-2285;0,-89;2054,-892;2024,-966;1990,-1039;1954,-1110;1916,-1180;1875,-1248;1831,-1315;1785,-1381;1738,-1442;1690,-1501;1640,-1559;1587,-1615;1533,-1669;1477,-1722;1418,-1772;1359,-1820;1297,-1866;1234,-1910;1169,-1952;1103,-1992;1036,-2029;967,-2063;897,-2096;827,-2126;755,-2153;681,-2178;608,-2201;533,-2221;459,-2238;383,-2252;307,-2264;231,-2273;154,-2280;77,-2284;0,-2285" o:connectangles="0,0,0,0,0,0,0,0,0,0,0,0,0,0,0,0,0,0,0,0,0,0,0,0,0,0,0,0,0,0,0,0,0,0,0,0,0"/>
            </v:shape>
            <v:shape id="AutoShape 948" o:spid="_x0000_s1337" style="position:absolute;left:3889;top:-2290;width:2065;height:1403;visibility:visible" coordsize="2065,14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vxsUA&#10;AADdAAAADwAAAGRycy9kb3ducmV2LnhtbERP20rDQBB9F/oPywh9s7u1eIvdBFtQCqUFo6CPk+yY&#10;hGZnQ3abRr/eLQi+zeFcZ5mNthUD9b5xrGE+UyCIS2carjS8vz1f3YPwAdlg65g0fJOHLJ1cLDEx&#10;7sSvNOShEjGEfYIa6hC6REpf1mTRz1xHHLkv11sMEfaVND2eYrht5bVSt9Jiw7Ghxo7WNZWH/Gg1&#10;vHwM+wWr+XG7e+g+w2ZV5D+20Hp6OT49ggg0hn/xn3tj4nx1cwfnb+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e/GxQAAAN0AAAAPAAAAAAAAAAAAAAAAAJgCAABkcnMv&#10;ZG93bnJldi54bWxQSwUGAAAAAAQABAD1AAAAigMAAAAA&#10;" adj="0,,0" path="m2065,1398r-6,l2061,1403r,-1l2062,1402r2,-1l2064,1400r1,-1l2065,1398xm5,l2,,,2,,5r5,l5,10r77,1l158,15r77,7l311,31r76,12l462,57r75,17l611,94r74,23l758,142r72,27l900,199r70,32l1038,266r67,37l1171,343r65,41l1299,429r61,45l1420,522r58,50l1534,624r54,54l1641,734r50,58l1739,852r46,61l1831,978r44,67l1916,1113r38,70l1990,1254r34,72l2054,1400r5,-2l2065,1398r,-1l2064,1397r,-1l2034,1322r-34,-73l1964,1178r-38,-70l1884,1039r-43,-67l1795,906r-47,-61l1699,785r-50,-58l1596,671r-55,-54l1485,564r-58,-50l1367,466r-62,-47l1242,375r-65,-42l1111,294r-68,-37l975,222,905,189,834,159,762,132,688,107,615,84,540,64,465,47,389,33,313,21,236,11,159,5,82,1,5,xe" fillcolor="gray" stroked="f">
              <v:stroke joinstyle="round"/>
              <v:formulas/>
              <v:path arrowok="t" o:connecttype="custom" o:connectlocs="2059,-892;2061,-888;2064,-889;2065,-891;5,-2290;0,-2288;5,-2285;82,-2279;235,-2268;387,-2247;537,-2216;685,-2173;830,-2121;970,-2059;1105,-1987;1236,-1906;1360,-1816;1478,-1718;1588,-1612;1691,-1498;1785,-1377;1875,-1245;1954,-1107;2024,-964;2059,-892;2065,-893;2064,-894;2000,-1041;1926,-1182;1841,-1318;1748,-1445;1649,-1563;1541,-1673;1427,-1776;1305,-1871;1177,-1957;1043,-2033;905,-2101;762,-2158;615,-2206;465,-2243;313,-2269;159,-2285;5,-2290" o:connectangles="0,0,0,0,0,0,0,0,0,0,0,0,0,0,0,0,0,0,0,0,0,0,0,0,0,0,0,0,0,0,0,0,0,0,0,0,0,0,0,0,0,0,0,0"/>
            </v:shape>
            <v:line id="Line 947" o:spid="_x0000_s1338" style="position:absolute;visibility:visible" from="3894,-2285" to="38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Os9cUAAADdAAAADwAAAGRycy9kb3ducmV2LnhtbESPQYvCQAyF78L+hyELexGdKqxIdRR1&#10;EdabVn9A6MS22MnUzqh1f705LHhLeC/vfZkvO1erO7Wh8mxgNExAEefeVlwYOB23gymoEJEt1p7J&#10;wJMCLBcfvTmm1j/4QPcsFkpCOKRooIyxSbUOeUkOw9A3xKKdfeswytoW2rb4kHBX63GSTLTDiqWh&#10;xIY2JeWX7OYM7EebZ77e/00vW2rs7ud6PY77E2O+PrvVDFSkLr7N/9e/VvCTb8GVb2QEv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Os9cUAAADdAAAADwAAAAAAAAAA&#10;AAAAAAChAgAAZHJzL2Rvd25yZXYueG1sUEsFBgAAAAAEAAQA+QAAAJMDAAAAAA==&#10;" strokecolor="gray" strokeweight=".19364mm"/>
            <v:shape id="Freeform 946" o:spid="_x0000_s1339" style="position:absolute;left:3889;top:-897;width:2061;height:813;visibility:visible;mso-wrap-style:square;v-text-anchor:top" coordsize="206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DZsMA&#10;AADdAAAADwAAAGRycy9kb3ducmV2LnhtbERP32vCMBB+H/g/hBP2NlPFTa1NRQZjY29zgvh2Jmdb&#10;bC6liTX+98tgsLf7+H5esYm2FQP1vnGsYDrJQBBrZxquFOy/356WIHxANtg6JgV38rApRw8F5sbd&#10;+IuGXahECmGfo4I6hC6X0uuaLPqJ64gTd3a9xZBgX0nT4y2F21bOsuxFWmw4NdTY0WtN+rK7WgWL&#10;hY2f5+6k78P1pI/ezA/vca7U4zhu1yACxfAv/nN/mDQ/e17B7zfpB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UDZsMAAADdAAAADwAAAAAAAAAAAAAAAACYAgAAZHJzL2Rv&#10;d25yZXYueG1sUEsFBgAAAAAEAAQA9QAAAIgDAAAAAA==&#10;" path="m2057,l3,803r2,5l,808r,2l1,811r,1l2,812r1,1l7,813,2061,10,2057,xe" fillcolor="gray" stroked="f">
              <v:path arrowok="t" o:connecttype="custom" o:connectlocs="2057,-897;3,-94;5,-89;0,-89;0,-87;1,-86;1,-85;2,-85;3,-84;7,-84;2061,-887;2057,-897" o:connectangles="0,0,0,0,0,0,0,0,0,0,0,0"/>
            </v:shape>
            <v:shape id="Freeform 945" o:spid="_x0000_s1340" style="position:absolute;left:3894;top:-892;width:2207;height:2151;visibility:visible;mso-wrap-style:square;v-text-anchor:top" coordsize="2207,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ppscA&#10;AADdAAAADwAAAGRycy9kb3ducmV2LnhtbESPQUvDQBCF74L/YRnBS7EbPZQSuy1FEfSgkFgI3obs&#10;NBuSnQ27axr/vXMQvM3w3rz3ze6w+FHNFFMf2MD9ugBF3Abbc2fg9PlytwWVMrLFMTAZ+KEEh/31&#10;1Q5LGy5c0VznTkkIpxINuJynUuvUOvKY1mEiFu0coscsa+y0jXiRcD/qh6LYaI89S4PDiZ4ctUP9&#10;7Q009ddbXHXD7KqP9+1pVTWDfm6Mub1Zjo+gMi353/x3/WoFv9gIv3wjI+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ZKabHAAAA3QAAAA8AAAAAAAAAAAAAAAAAmAIAAGRy&#10;cy9kb3ducmV2LnhtbFBLBQYAAAAABAAEAPUAAACMAwAAAAA=&#10;" path="m2054,l,803,1742,2151r11,-14l1829,2030r42,-64l1911,1900r37,-67l1983,1765r33,-69l2046,1625r28,-71l2099,1481r23,-73l2142,1334r17,-75l2173,1184r12,-76l2195,1032r6,-76l2205,879r2,-76l2205,726r-4,-77l2195,573r-10,-76l2173,421r-14,-75l2142,271r-20,-74l2099,123,2077,61,2054,xe" fillcolor="red" stroked="f">
              <v:path arrowok="t" o:connecttype="custom" o:connectlocs="2054,-892;0,-89;1742,1259;1753,1245;1829,1138;1871,1074;1911,1008;1948,941;1983,873;2016,804;2046,733;2074,662;2099,589;2122,516;2142,442;2159,367;2173,292;2185,216;2195,140;2201,64;2205,-13;2207,-89;2205,-166;2201,-243;2195,-319;2185,-395;2173,-471;2159,-546;2142,-621;2122,-695;2099,-769;2077,-831;2054,-892" o:connectangles="0,0,0,0,0,0,0,0,0,0,0,0,0,0,0,0,0,0,0,0,0,0,0,0,0,0,0,0,0,0,0,0,0"/>
            </v:shape>
            <v:shape id="AutoShape 944" o:spid="_x0000_s1341" style="position:absolute;left:3889;top:-897;width:2218;height:2162;visibility:visible" coordsize="2218,21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508IA&#10;AADdAAAADwAAAGRycy9kb3ducmV2LnhtbERPS2vCQBC+F/wPyxS81Y0eQkmzSloQcxMfEXobstMk&#10;bXY2ZNck/nu3IHibj+856WYyrRiod41lBctFBIK4tLrhSsH5tH17B+E8ssbWMim4kYPNevaSYqLt&#10;yAcajr4SIYRdggpq77tESlfWZNAtbEccuB/bG/QB9pXUPY4h3LRyFUWxNNhwaKixo6+ayr/j1Sj4&#10;jLPrbmv3v2XBsSw4N9/ZcFFq/jplHyA8Tf4pfrhzHeZH8RL+vw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nTwgAAAN0AAAAPAAAAAAAAAAAAAAAAAJgCAABkcnMvZG93&#10;bnJldi54bWxQSwUGAAAAAAQABAD1AAAAhwMAAAAA&#10;" adj="0,,0" path="m1750,2160r-6,l1746,2162r2,l1748,2161r2,-1xm2062,r-5,l3,803r-1,l,805r,6l1,812,1743,2160r8,l1760,2148r-15,l15,809,2056,12r11,l2064,3r,-1l2063,2r,-1l2062,xm2207,592r,220l2205,885r-4,76l2195,1037r-10,75l2173,1188r-15,75l2141,1337r-20,74l2099,1485r-26,72l2046,1628r-30,71l1983,1768r-34,68l1911,1902r-39,66l1830,2032r-45,63l1745,2148r15,l1795,2102r44,-64l1881,1974r40,-66l1958,1841r35,-68l2026,1703r30,-71l2084,1560r25,-72l2132,1414r20,-74l2169,1265r15,-75l2196,1114r9,-76l2212,961r4,-77l2218,812r,-9l2216,731r-4,-77l2207,592xm2067,12r-11,l2066,37r22,62l2121,204r20,74l2158,352r15,75l2185,502r10,76l2201,654r4,77l2207,808r,-216l2196,501r-12,-76l2169,350r-17,-75l2132,201r-23,-74l2088,65,2067,12xe" fillcolor="gray" stroked="f">
              <v:stroke joinstyle="round"/>
              <v:formulas/>
              <v:path arrowok="t" o:connecttype="custom" o:connectlocs="1744,1263;1748,1265;1750,1263;2057,-897;2,-94;0,-86;1743,1263;1760,1251;15,-88;2067,-885;2064,-895;2063,-896;2207,-305;2205,-12;2195,140;2173,291;2141,440;2099,588;2046,731;1983,871;1911,1005;1830,1135;1745,1251;1795,1205;1881,1077;1958,944;2026,806;2084,663;2132,517;2169,368;2196,217;2212,64;2218,-85;2216,-166;2207,-305;2056,-885;2088,-798;2141,-619;2173,-470;2195,-319;2205,-166;2207,-305;2184,-472;2152,-622;2109,-770;2067,-885" o:connectangles="0,0,0,0,0,0,0,0,0,0,0,0,0,0,0,0,0,0,0,0,0,0,0,0,0,0,0,0,0,0,0,0,0,0,0,0,0,0,0,0,0,0,0,0,0,0"/>
            </v:shape>
            <v:shape id="Freeform 943" o:spid="_x0000_s1342" style="position:absolute;left:2345;top:-89;width:3291;height:2196;visibility:visible;mso-wrap-style:square;v-text-anchor:top" coordsize="329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qWcMA&#10;AADdAAAADwAAAGRycy9kb3ducmV2LnhtbERPS2sCMRC+F/ofwhS81cSFLmVrXKq26rUqlt6GzewD&#10;N5Nlk+rqrzeFgrf5+J4zzQfbihP1vnGsYTJWIIgLZxquNOx3n8+vIHxANtg6Jg0X8pDPHh+mmBl3&#10;5i86bUMlYgj7DDXUIXSZlL6oyaIfu444cqXrLYYI+0qaHs8x3LYyUSqVFhuODTV2tKipOG5/rQY0&#10;6noo99/z9fz6Edpk9eKW6Y/Wo6fh/Q1EoCHcxf/ujYnzVZrA3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9qWcMAAADdAAAADwAAAAAAAAAAAAAAAACYAgAAZHJzL2Rv&#10;d25yZXYueG1sUEsFBgAAAAAEAAQA9QAAAIgDAAAAAA==&#10;" path="m1549,l,1564r60,56l122,1675r63,51l251,1776r64,44l379,1862r66,39l512,1938r69,35l651,2006r71,30l794,2063r73,25l940,2111r75,20l1090,2148r75,14l1241,2174r77,10l1394,2190r77,5l1548,2196r78,-1l1703,2190r77,-6l1856,2174r76,-12l2008,2148r74,-17l2157,2111r73,-23l2304,2063r72,-27l2446,2006r70,-33l2585,1938r67,-37l2718,1862r65,-42l2846,1776r62,-47l2968,1681r59,-51l3084,1578r54,-55l3191,1466r51,-58l3291,1348,1549,xe" fillcolor="#f93" stroked="f">
              <v:path arrowok="t" o:connecttype="custom" o:connectlocs="1549,-89;0,1475;60,1531;122,1586;185,1637;251,1687;315,1731;379,1773;445,1812;512,1849;581,1884;651,1917;722,1947;794,1974;867,1999;940,2022;1015,2042;1090,2059;1165,2073;1241,2085;1318,2095;1394,2101;1471,2106;1548,2107;1626,2106;1703,2101;1780,2095;1856,2085;1932,2073;2008,2059;2082,2042;2157,2022;2230,1999;2304,1974;2376,1947;2446,1917;2516,1884;2585,1849;2652,1812;2718,1773;2783,1731;2846,1687;2908,1640;2968,1592;3027,1541;3084,1489;3138,1434;3191,1377;3242,1319;3291,1259;1549,-89" o:connectangles="0,0,0,0,0,0,0,0,0,0,0,0,0,0,0,0,0,0,0,0,0,0,0,0,0,0,0,0,0,0,0,0,0,0,0,0,0,0,0,0,0,0,0,0,0,0,0,0,0,0,0"/>
            </v:shape>
            <v:shape id="Picture 942" o:spid="_x0000_s1343" type="#_x0000_t75" style="position:absolute;left:2340;top:1471;width:260;height:2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GuVrDAAAA3QAAAA8AAABkcnMvZG93bnJldi54bWxET91qwjAUvh/4DuEI3s10ykQ606KCIBsM&#10;1voAZ81ZW9qclCTWuqdfBoPdnY/v9+zyyfRiJOdbywqelgkI4srqlmsFl/L0uAXhA7LG3jIpuJOH&#10;PJs97DDV9sYfNBahFjGEfYoKmhCGVEpfNWTQL+1AHLkv6wyGCF0ttcNbDDe9XCXJRhpsOTY0ONCx&#10;oaorrkaBHf1oT++H7/359a28d8+f5dQ5pRbzaf8CItAU/sV/7rOO85PNGn6/iSfI7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Ma5WsMAAADdAAAADwAAAAAAAAAAAAAAAACf&#10;AgAAZHJzL2Rvd25yZXYueG1sUEsFBgAAAAAEAAQA9wAAAI8DAAAAAA==&#10;">
              <v:imagedata r:id="rId105" o:title=""/>
            </v:shape>
            <v:shape id="AutoShape 941" o:spid="_x0000_s1344" style="position:absolute;left:2341;top:-94;width:3300;height:2206;visibility:visible" coordsize="3300,22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z98QA&#10;AADdAAAADwAAAGRycy9kb3ducmV2LnhtbERPTWsCMRC9F/wPYQQvpSZKu8jWKKUqeOilKkhvw2a6&#10;2XYzWZOo23/fFAre5vE+Z77sXSsuFGLjWcNkrEAQV940XGs47DcPMxAxIRtsPZOGH4qwXAzu5lga&#10;f+V3uuxSLXIIxxI12JS6UspYWXIYx74jztynDw5ThqGWJuA1h7tWTpUqpMOGc4PFjl4tVd+7s9Pw&#10;tLlXxUd1egurPh3s6UuZ9XGt9WjYvzyDSNSnm/jfvTV5vioe4e+bf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c/fEAAAA3QAAAA8AAAAAAAAAAAAAAAAAmAIAAGRycy9k&#10;b3ducmV2LnhtbFBLBQYAAAAABAAEAPUAAACJAwAAAAA=&#10;" adj="0,,0" path="m258,1776r-3,5l315,1829r65,42l447,1911r67,37l583,1983r70,33l724,2046r72,27l869,2098r74,23l1017,2141r75,17l1168,2173r76,12l1321,2194r77,7l1475,2205r77,1l1630,2205r77,-4l1773,2195r-221,l1476,2194r-77,-4l1322,2183r-76,-9l1170,2162r-75,-14l1020,2130r-74,-20l872,2088r-73,-25l728,2035r-71,-29l587,1973r-68,-34l452,1902r-66,-40l322,1820r-64,-44xm1570,12r-16,l3287,1354r-45,56l3191,1468r-53,56l3084,1579r-57,52l2969,1682r-60,48l2847,1776r-63,44l2719,1862r-66,40l2586,1939r-68,34l2448,2006r-70,29l2306,2063r-73,25l2159,2110r-74,20l2010,2148r-75,14l1859,2174r-76,9l1706,2190r-77,4l1552,2195r221,l1784,2194r77,-9l1937,2173r76,-15l2088,2141r74,-20l2236,2098r74,-25l2382,2046r71,-30l2523,1983r68,-35l2659,1911r66,-40l2790,1829r63,-44l2915,1739r60,-49l3034,1639r57,-53l3146,1532r53,-57l3250,1417r49,-61l3300,1355r,-4l3299,1350r,-1l3298,1349,1570,12xm1556,r-7,l1549,1,,1565r8,8l1554,12r16,l1556,1r,-1xe" fillcolor="gray" stroked="f">
              <v:stroke joinstyle="round"/>
              <v:formulas/>
              <v:path arrowok="t" o:connecttype="custom" o:connectlocs="255,1687;380,1777;514,1854;653,1922;796,1979;943,2027;1092,2064;1244,2091;1398,2107;1552,2112;1707,2107;1552,2101;1399,2096;1246,2080;1095,2054;946,2016;799,1969;657,1912;519,1845;386,1768;258,1682;1554,-82;3242,1316;3138,1430;3027,1537;2909,1636;2784,1726;2653,1808;2518,1879;2378,1941;2233,1994;2085,2036;1935,2068;1783,2089;1629,2100;1773,2101;1861,2091;2013,2064;2162,2027;2310,1979;2453,1922;2591,1854;2725,1777;2853,1691;2975,1596;3091,1492;3199,1381;3299,1262;3300,1257;3299,1255;1570,-82;1549,-94;0,1471;1554,-82;1556,-93" o:connectangles="0,0,0,0,0,0,0,0,0,0,0,0,0,0,0,0,0,0,0,0,0,0,0,0,0,0,0,0,0,0,0,0,0,0,0,0,0,0,0,0,0,0,0,0,0,0,0,0,0,0,0,0,0,0,0"/>
            </v:shape>
            <v:shape id="Freeform 940" o:spid="_x0000_s1345" style="position:absolute;left:1687;top:-1354;width:2207;height:2829;visibility:visible;mso-wrap-style:square;v-text-anchor:top" coordsize="2207,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J2MIA&#10;AADdAAAADwAAAGRycy9kb3ducmV2LnhtbERPzWoCMRC+C75DGKE3Tdqi6GqUoiztQQquPsCwGXfX&#10;biZLEnX79o0g9DYf3++sNr1txY18aBxreJ0oEMSlMw1XGk7HfDwHESKywdYxafilAJv1cLDCzLg7&#10;H+hWxEqkEA4Zaqhj7DIpQ1mTxTBxHXHizs5bjAn6ShqP9xRuW/mm1ExabDg11NjRtqbyp7haDXy6&#10;qO/F4XN/7nfb98aVeeeLXOuXUf+xBBGpj//ip/vLpPlqNoXH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8nYwgAAAN0AAAAPAAAAAAAAAAAAAAAAAJgCAABkcnMvZG93&#10;bnJldi54bWxQSwUGAAAAAAQABAD1AAAAhwMAAAAA&#10;" path="m402,l355,68r-43,70l271,209r-38,73l197,356r-33,75l135,508r-27,77l85,659,65,733,48,808,33,883,21,959r-9,76l5,1111r-4,76l,1265r1,76l5,1418r7,76l21,1570r12,76l48,1721r17,75l85,1870r23,73l133,2016r27,71l190,2158r33,69l258,2295r37,67l335,2428r42,64l421,2555r44,58l510,2669r48,55l607,2777r51,52l2207,1265,402,xe" fillcolor="#cc0" stroked="f">
              <v:path arrowok="t" o:connecttype="custom" o:connectlocs="402,-1354;355,-1286;312,-1216;271,-1145;233,-1072;197,-998;164,-923;135,-846;108,-769;85,-695;65,-621;48,-546;33,-471;21,-395;12,-319;5,-243;1,-167;0,-89;1,-13;5,64;12,140;21,216;33,292;48,367;65,442;85,516;108,589;133,662;160,733;190,804;223,873;258,941;295,1008;335,1074;377,1138;421,1201;465,1259;510,1315;558,1370;607,1423;658,1475;2207,-89;402,-1354" o:connectangles="0,0,0,0,0,0,0,0,0,0,0,0,0,0,0,0,0,0,0,0,0,0,0,0,0,0,0,0,0,0,0,0,0,0,0,0,0,0,0,0,0,0,0"/>
            </v:shape>
            <v:shape id="Freeform 939" o:spid="_x0000_s1346" style="position:absolute;left:1682;top:-1359;width:431;height:2564;visibility:visible;mso-wrap-style:square;v-text-anchor:top" coordsize="431,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ImcEA&#10;AADdAAAADwAAAGRycy9kb3ducmV2LnhtbERPS2vCQBC+F/oflin0VncrGGrqKiIWxFN9IB6H7JiE&#10;ZGdDdqrpv3cLQm/z8T1nthh8q67UxzqwhfeRAUVcBFdzaeF4+Hr7ABUF2WEbmCz8UoTF/PlphrkL&#10;N97RdS+lSiEcc7RQiXS51rGoyGMchY44cZfQe5QE+1K7Hm8p3Ld6bEymPdacGirsaFVR0ex/vIXz&#10;Eek7TKJZyjobn2TbXKbUWPv6Miw/QQkN8i9+uDcuzTdZBn/fpBP0/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OiJnBAAAA3QAAAA8AAAAAAAAAAAAAAAAAmAIAAGRycy9kb3du&#10;cmV2LnhtbFBLBQYAAAAABAAEAPUAAACGAwAAAAA=&#10;" path="m408,r-3,l404,1r-1,l402,3,356,71r-44,69l271,212r-38,72l197,359r-33,75l134,511r-27,78l85,663,65,737,48,812,33,887,21,963r-9,76l5,1116r-4,77l,1269r1,77l5,1423r7,77l21,1576r12,76l48,1727r17,75l85,1876r22,74l132,2022r28,72l190,2165r33,70l258,2303r38,67l335,2436r43,64l422,2564r4,-4l431,2557r-44,-63l345,2430r-40,-66l268,2298r-35,-68l200,2161r-30,-71l143,2019r-25,-72l95,1873,75,1799,58,1725,43,1650,32,1574,22,1499r-6,-77l12,1346r-2,-77l12,1192r4,-76l22,1040,32,963,43,889,58,814,75,739,95,666r23,-74l145,515r29,-77l207,363r35,-74l280,217r41,-71l365,76,411,8,407,5r3,-4l408,xe" fillcolor="gray" stroked="f">
              <v:path arrowok="t" o:connecttype="custom" o:connectlocs="405,-1359;403,-1358;356,-1288;271,-1147;197,-1000;134,-848;85,-696;48,-547;21,-396;5,-243;0,-90;5,64;21,217;48,368;85,517;132,663;190,806;258,944;335,1077;422,1205;431,1198;345,1071;268,939;200,802;143,660;95,514;58,366;32,215;16,63;10,-90;16,-243;32,-396;58,-545;95,-693;145,-844;207,-996;280,-1142;365,-1283;407,-1354;408,-1359" o:connectangles="0,0,0,0,0,0,0,0,0,0,0,0,0,0,0,0,0,0,0,0,0,0,0,0,0,0,0,0,0,0,0,0,0,0,0,0,0,0,0,0"/>
            </v:shape>
            <v:shape id="Picture 938" o:spid="_x0000_s1347" type="#_x0000_t75" style="position:absolute;left:2104;top:1198;width:245;height:2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vaCbEAAAA3QAAAA8AAABkcnMvZG93bnJldi54bWxET01rwkAQvQv+h2WE3upGoVqimxAtBXup&#10;1HqotyE7TVKzsyG7Neu/dwsFb/N4n7POg2nFhXrXWFYwmyYgiEurG64UHD9fH59BOI+ssbVMCq7k&#10;IM/GozWm2g78QZeDr0QMYZeigtr7LpXSlTUZdFPbEUfu2/YGfYR9JXWPQww3rZwnyUIabDg21NjR&#10;tqbyfPg1CuY7g+GreHv/kcWwCS/NU7k/npR6mIRiBcJT8Hfxv3un4/xksYS/b+IJ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vaCbEAAAA3QAAAA8AAAAAAAAAAAAAAAAA&#10;nwIAAGRycy9kb3ducmV2LnhtbFBLBQYAAAAABAAEAPcAAACQAwAAAAA=&#10;">
              <v:imagedata r:id="rId106" o:title=""/>
            </v:shape>
            <v:shape id="AutoShape 937" o:spid="_x0000_s1348" style="position:absolute;left:2086;top:-1358;width:1814;height:2837;visibility:visible" coordsize="1814,28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S/MYA&#10;AADdAAAADwAAAGRycy9kb3ducmV2LnhtbESPT2vCQBDF74LfYRmhF6kbPUhNXUVaAwUv9Q89D9lp&#10;EszOht01pt++cxC8zfDevPeb9XZwreopxMazgfksA0VcettwZeByLl7fQMWEbLH1TAb+KMJ2Mx6t&#10;Mbf+zkfqT6lSEsIxRwN1Sl2udSxrchhnviMW7dcHh0nWUGkb8C7hrtWLLFtqhw1LQ40dfdRUXk83&#10;Z+C6cJ/chyPuz6vDz2FXTC/F982Yl8mweweVaEhP8+P6ywp+thRc+UZG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GS/MYAAADdAAAADwAAAAAAAAAAAAAAAACYAgAAZHJz&#10;L2Rvd25yZXYueG1sUEsFBgAAAAAEAAQA9QAAAIsDAAAAAA==&#10;" adj="0,,0" path="m6,l3,4,,9,1799,1269,255,2829r8,8l1812,1273r-4,-4l1814,1269r,-2l1813,1267r-1,-1l1812,1265r-1,-1l6,xm1814,1269r-6,l1812,1273r,-2l1813,1270r1,l1814,1269xe" fillcolor="gray" stroked="f">
              <v:stroke joinstyle="round"/>
              <v:formulas/>
              <v:path arrowok="t" o:connecttype="custom" o:connectlocs="6,-1358;3,-1354;0,-1349;1799,-89;255,1471;263,1479;1812,-85;1808,-89;1814,-89;1814,-91;1813,-91;1812,-92;1812,-93;1811,-94;6,-1358;1814,-89;1808,-89;1812,-85;1812,-87;1813,-88;1814,-88;1814,-89" o:connectangles="0,0,0,0,0,0,0,0,0,0,0,0,0,0,0,0,0,0,0,0,0,0"/>
            </v:shape>
            <v:shape id="Freeform 936" o:spid="_x0000_s1349" style="position:absolute;left:2089;top:-2226;width:1805;height:2137;visibility:visible;mso-wrap-style:square;v-text-anchor:top" coordsize="1805,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kAMQA&#10;AADdAAAADwAAAGRycy9kb3ducmV2LnhtbERPTWvCQBC9C/0PyxR6Ed20h6CpqyRiaelNLfU6ZKdJ&#10;anY27K4x+ffdguBtHu9zVpvBtKIn5xvLCp7nCQji0uqGKwVfx7fZAoQPyBpby6RgJA+b9cNkhZm2&#10;V95TfwiViCHsM1RQh9BlUvqyJoN+bjviyP1YZzBE6CqpHV5juGnlS5Kk0mDDsaHGjrY1lefDxSgY&#10;prtTYU2RH8/u/Xs/bvE3Lz+Venoc8lcQgYZwF9/cHzrOT9Il/H8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pADEAAAA3QAAAA8AAAAAAAAAAAAAAAAAmAIAAGRycy9k&#10;b3ducmV2LnhtbFBLBQYAAAAABAAEAPUAAACJAwAAAAA=&#10;" path="m1294,r-86,22l1123,48r-73,25l978,100r-71,30l837,163r-69,34l701,234r-66,40l571,316r-64,44l446,406r-60,48l328,504r-56,53l217,611r-52,56l114,725,66,784,19,845r-7,9l,872,1805,2137,1294,xe" fillcolor="#3c3" stroked="f">
              <v:path arrowok="t" o:connecttype="custom" o:connectlocs="1294,-2226;1208,-2204;1123,-2178;1050,-2153;978,-2126;907,-2096;837,-2063;768,-2029;701,-1992;635,-1952;571,-1910;507,-1866;446,-1820;386,-1772;328,-1722;272,-1669;217,-1615;165,-1559;114,-1501;66,-1442;19,-1381;12,-1372;0,-1354;1805,-89;1294,-2226" o:connectangles="0,0,0,0,0,0,0,0,0,0,0,0,0,0,0,0,0,0,0,0,0,0,0,0,0"/>
            </v:shape>
            <v:shape id="AutoShape 935" o:spid="_x0000_s1350" style="position:absolute;left:2084;top:-2231;width:1816;height:2147;visibility:visible" coordsize="1816,21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98MYA&#10;AADdAAAADwAAAGRycy9kb3ducmV2LnhtbESPT2vCQBDF7wW/wzKF3uqmQv2Tuoq2FKSe1IAex+w0&#10;CWZnQ3Yb47fvHARvM7w37/1mvuxdrTpqQ+XZwNswAUWce1txYSA7fL9OQYWIbLH2TAZuFGC5GDzN&#10;MbX+yjvq9rFQEsIhRQNljE2qdchLchiGviEW7de3DqOsbaFti1cJd7UeJclYO6xYGkps6LOk/LL/&#10;cwZG6y772cxW3fvusj2eQnbG+LU15uW5X32AitTHh/l+vbGCn0yEX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698MYAAADdAAAADwAAAAAAAAAAAAAAAACYAgAAZHJz&#10;L2Rvd25yZXYueG1sUEsFBgAAAAAEAAQA9QAAAIsDAAAAAA==&#10;" adj="0,,0" path="m1302,r-4,l1211,22r-85,26l1053,73r-72,27l910,130r-70,33l771,198r-67,37l637,274r-65,42l509,360r-62,47l387,455r-58,50l273,558r-55,54l166,668r-51,58l66,786,20,847r-7,9l7,865,,874r,6l2,882,1807,2146r1,1l1811,2147r2,-1l1814,2145r,-1l1815,2143r1,l1816,2141r-1,l1815,2140r-3,-11l1802,2129,12,876r4,-4l22,863r7,-9l75,793r48,-60l174,675r52,-56l280,565r56,-52l394,463r60,-48l515,370r64,-45l643,284r66,-40l776,207r68,-35l914,140r71,-30l1056,83r73,-25l1214,32r82,-21l1306,11r-2,-7l1304,2,1302,xm1306,11r-10,l1802,2129r,-44l1306,11xm1802,2085r,44l1812,2129r-10,-44xe" fillcolor="gray" stroked="f">
              <v:stroke joinstyle="round"/>
              <v:formulas/>
              <v:path arrowok="t" o:connecttype="custom" o:connectlocs="1298,-2231;1126,-2183;981,-2131;840,-2068;704,-1996;572,-1915;447,-1824;329,-1726;218,-1619;115,-1505;20,-1384;7,-1366;0,-1351;1807,-85;1811,-84;1814,-86;1815,-88;1816,-90;1815,-91;1802,-102;16,-1359;29,-1377;123,-1498;226,-1612;336,-1718;454,-1816;579,-1906;709,-1987;844,-2059;985,-2121;1129,-2173;1296,-2220;1304,-2227;1302,-2231;1296,-2220;1802,-146;1802,-146;1812,-102" o:connectangles="0,0,0,0,0,0,0,0,0,0,0,0,0,0,0,0,0,0,0,0,0,0,0,0,0,0,0,0,0,0,0,0,0,0,0,0,0,0"/>
            </v:shape>
            <v:shape id="Freeform 934" o:spid="_x0000_s1351" style="position:absolute;left:3383;top:-2285;width:511;height:2196;visibility:visible;mso-wrap-style:square;v-text-anchor:top" coordsize="511,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lKMUA&#10;AADdAAAADwAAAGRycy9kb3ducmV2LnhtbERPS2vCQBC+C/0PyxR6041Kq6TZiIqFUg/iA6W3aXaa&#10;pM3Ohuwa03/vFgRv8/E9J5l1phItNa60rGA4iEAQZ1aXnCs47N/6UxDOI2usLJOCP3IwSx96Ccba&#10;XnhL7c7nIoSwi1FB4X0dS+myggy6ga2JA/dtG4M+wCaXusFLCDeVHEXRizRYcmgosKZlQdnv7mwU&#10;nH6+dLt5ni8+PlfHFfJhPWnHa6WeHrv5KwhPnb+Lb+53HeZHkyH8fxNO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GUoxQAAAN0AAAAPAAAAAAAAAAAAAAAAAJgCAABkcnMv&#10;ZG93bnJldi54bWxQSwUGAAAAAAQABAD1AAAAigMAAAAA&#10;" path="m511,l425,1,339,6r-85,8l169,26,84,41,,59,511,2196,511,xe" fillcolor="green" stroked="f">
              <v:path arrowok="t" o:connecttype="custom" o:connectlocs="511,-2285;425,-2284;339,-2279;254,-2271;169,-2259;84,-2244;0,-2226;511,-89;511,-2285" o:connectangles="0,0,0,0,0,0,0,0,0"/>
            </v:shape>
            <v:shape id="Freeform 933" o:spid="_x0000_s1352" style="position:absolute;left:3378;top:-2290;width:522;height:2206;visibility:visible;mso-wrap-style:square;v-text-anchor:top" coordsize="522,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9RZcMA&#10;AADdAAAADwAAAGRycy9kb3ducmV2LnhtbERPS2sCMRC+F/wPYYTealZbVFajiCItvXV94HHYTJOl&#10;m8myie7675tCwdt8fM9ZrntXixu1ofKsYDzKQBCXXldsFBwP+5c5iBCRNdaeScGdAqxXg6cl5tp3&#10;/EW3IhqRQjjkqMDG2ORShtKSwzDyDXHivn3rMCbYGqlb7FK4q+Uky6bSYcWpwWJDW0vlT3F1Ct7O&#10;n9OTubzfTV1eX3faFjPutko9D/vNAkSkPj7E/+4PneZnswn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9RZcMAAADdAAAADwAAAAAAAAAAAAAAAACYAgAAZHJzL2Rv&#10;d25yZXYueG1sUEsFBgAAAAAEAAQA9QAAAIgDAAAAAA==&#10;" path="m519,r-3,l430,1,344,6r-86,8l173,26,88,41,4,59r-1,l1,60r,1l,62r,3l511,2202r,1l512,2204r,1l513,2205r1,1l517,2206r2,-1l520,2204r,-1l521,2202r1,l522,2201r-6,l521,2199,12,68,90,51,174,36,259,25r85,-9l430,12r86,-2l516,5r6,l522,4,520,2,519,xe" fillcolor="gray" stroked="f">
              <v:path arrowok="t" o:connecttype="custom" o:connectlocs="519,-2290;516,-2290;430,-2289;344,-2284;258,-2276;173,-2264;88,-2249;4,-2231;3,-2231;1,-2230;1,-2229;0,-2228;0,-2225;511,-88;511,-87;512,-86;512,-85;513,-85;514,-84;517,-84;519,-85;520,-86;520,-87;521,-88;522,-88;522,-89;516,-89;521,-91;12,-2222;90,-2239;174,-2254;259,-2265;344,-2274;430,-2278;516,-2280;516,-2285;522,-2285;522,-2286;520,-2288;519,-2290" o:connectangles="0,0,0,0,0,0,0,0,0,0,0,0,0,0,0,0,0,0,0,0,0,0,0,0,0,0,0,0,0,0,0,0,0,0,0,0,0,0,0,0"/>
            </v:shape>
            <v:line id="Line 932" o:spid="_x0000_s1353" style="position:absolute;visibility:visible" from="3894,-2285" to="38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Ji5MQAAADdAAAADwAAAGRycy9kb3ducmV2LnhtbERPzWrCQBC+F/oOyxS8SN1oQUOaVVol&#10;UG9qfIAhO01CsrMxu42xT98VhN7m4/uddDOaVgzUu9qygvksAkFcWF1zqeCcZ68xCOeRNbaWScGN&#10;HGzWz08pJtpe+UjDyZcihLBLUEHlfZdI6YqKDLqZ7YgD9217gz7AvpS6x2sIN61cRNFSGqw5NFTY&#10;0baiojn9GAWH+fZWfB5+4yajTu93l0u+mC6VmryMH+8gPI3+X/xwf+kwP1q9wf2bc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mLkxAAAAN0AAAAPAAAAAAAAAAAA&#10;AAAAAKECAABkcnMvZG93bnJldi54bWxQSwUGAAAAAAQABAD5AAAAkgMAAAAA&#10;" strokecolor="gray" strokeweight=".19364mm"/>
            <v:shape id="Text Box 931" o:spid="_x0000_s1354" type="#_x0000_t202" style="position:absolute;left:2220;top:-2184;width:35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UxsQA&#10;AADdAAAADwAAAGRycy9kb3ducmV2LnhtbERPTWsCMRC9F/wPYQq91aRSbLs1ioiCIEjX7aHH6Wbc&#10;DW4m6ybq+u9NoeBtHu9zJrPeNeJMXbCeNbwMFQji0hvLlYbvYvX8DiJEZIONZ9JwpQCz6eBhgpnx&#10;F87pvIuVSCEcMtRQx9hmUoayJodh6FvixO195zAm2FXSdHhJ4a6RI6XG0qHl1FBjS4uaysPu5DTM&#10;fzhf2uP29yvf57YoPhRvxgetnx77+SeISH28i//da5Pmq7d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FMbEAAAA3QAAAA8AAAAAAAAAAAAAAAAAmAIAAGRycy9k&#10;b3ducmV2LnhtbFBLBQYAAAAABAAEAPUAAACJAwAAAAA=&#10;" filled="f" stroked="f">
              <v:textbox style="mso-next-textbox:#Text Box 931" inset="0,0,0,0">
                <w:txbxContent>
                  <w:p w:rsidR="00A448A7" w:rsidRDefault="00A448A7" w:rsidP="00005516">
                    <w:pPr>
                      <w:spacing w:line="199" w:lineRule="exact"/>
                      <w:ind w:right="-2"/>
                      <w:rPr>
                        <w:rFonts w:ascii="Arial"/>
                        <w:sz w:val="20"/>
                      </w:rPr>
                    </w:pPr>
                    <w:r>
                      <w:rPr>
                        <w:rFonts w:ascii="Arial"/>
                        <w:spacing w:val="-7"/>
                        <w:w w:val="90"/>
                        <w:sz w:val="20"/>
                      </w:rPr>
                      <w:t>12%</w:t>
                    </w:r>
                  </w:p>
                </w:txbxContent>
              </v:textbox>
            </v:shape>
            <v:shape id="Text Box 930" o:spid="_x0000_s1355" type="#_x0000_t202" style="position:absolute;left:5185;top:-2182;width:358;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XcQA&#10;AADdAAAADwAAAGRycy9kb3ducmV2LnhtbERPTWsCMRC9F/wPYQq91aRCbbs1ioiCIEjX7aHH6Wbc&#10;DW4m6ybq+u9NoeBtHu9zJrPeNeJMXbCeNbwMFQji0hvLlYbvYvX8DiJEZIONZ9JwpQCz6eBhgpnx&#10;F87pvIuVSCEcMtRQx9hmUoayJodh6FvixO195zAm2FXSdHhJ4a6RI6XG0qHl1FBjS4uaysPu5DTM&#10;fzhf2uP29yvf57YoPhRvxgetnx77+SeISH28i//da5Pmq7d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psV3EAAAA3QAAAA8AAAAAAAAAAAAAAAAAmAIAAGRycy9k&#10;b3ducmV2LnhtbFBLBQYAAAAABAAEAPUAAACJAwAAAAA=&#10;" filled="f" stroked="f">
              <v:textbox style="mso-next-textbox:#Text Box 930" inset="0,0,0,0">
                <w:txbxContent>
                  <w:p w:rsidR="00A448A7" w:rsidRDefault="00A448A7" w:rsidP="00005516">
                    <w:pPr>
                      <w:spacing w:line="199" w:lineRule="exact"/>
                      <w:ind w:right="-2"/>
                      <w:rPr>
                        <w:rFonts w:ascii="Arial"/>
                        <w:sz w:val="20"/>
                      </w:rPr>
                    </w:pPr>
                    <w:r>
                      <w:rPr>
                        <w:rFonts w:ascii="Arial"/>
                        <w:spacing w:val="-7"/>
                        <w:w w:val="90"/>
                        <w:sz w:val="20"/>
                      </w:rPr>
                      <w:t>19%</w:t>
                    </w:r>
                  </w:p>
                </w:txbxContent>
              </v:textbox>
            </v:shape>
            <w10:wrap anchorx="page"/>
          </v:group>
        </w:pict>
      </w:r>
      <w:r w:rsidR="00005516" w:rsidRPr="00A430A9">
        <w:rPr>
          <w:rFonts w:ascii="Arial"/>
          <w:spacing w:val="-5"/>
          <w:sz w:val="20"/>
          <w:lang w:val="pl-PL"/>
        </w:rPr>
        <w:t>22%</w:t>
      </w:r>
      <w:r w:rsidR="00005516" w:rsidRPr="00A430A9">
        <w:rPr>
          <w:rFonts w:ascii="Arial"/>
          <w:spacing w:val="-5"/>
          <w:sz w:val="20"/>
          <w:lang w:val="pl-PL"/>
        </w:rPr>
        <w:tab/>
      </w:r>
      <w:r w:rsidR="00005516" w:rsidRPr="00A430A9">
        <w:rPr>
          <w:rFonts w:ascii="Arial"/>
          <w:spacing w:val="-7"/>
          <w:w w:val="90"/>
          <w:position w:val="-11"/>
          <w:sz w:val="20"/>
          <w:lang w:val="pl-PL"/>
        </w:rPr>
        <w:t>16%</w:t>
      </w:r>
    </w:p>
    <w:p w:rsidR="00005516" w:rsidRPr="00A430A9" w:rsidRDefault="00005516" w:rsidP="00005516">
      <w:pPr>
        <w:pStyle w:val="Tekstpodstawowy"/>
        <w:rPr>
          <w:rFonts w:ascii="Arial"/>
          <w:sz w:val="20"/>
          <w:lang w:val="pl-PL"/>
        </w:rPr>
      </w:pPr>
      <w:r w:rsidRPr="00A430A9">
        <w:rPr>
          <w:lang w:val="pl-PL"/>
        </w:rPr>
        <w:br w:type="column"/>
      </w:r>
    </w:p>
    <w:p w:rsidR="00005516" w:rsidRPr="00A430A9" w:rsidRDefault="00005516" w:rsidP="00005516">
      <w:pPr>
        <w:spacing w:line="292" w:lineRule="auto"/>
        <w:ind w:left="528" w:right="1722"/>
        <w:rPr>
          <w:rFonts w:ascii="Arial"/>
          <w:sz w:val="18"/>
          <w:lang w:val="pl-PL"/>
        </w:rPr>
      </w:pPr>
      <w:r w:rsidRPr="00A430A9">
        <w:rPr>
          <w:rFonts w:ascii="Arial"/>
          <w:sz w:val="18"/>
          <w:lang w:val="pl-PL"/>
        </w:rPr>
        <w:t>1 - jestem bardzo niezadowolony 2</w:t>
      </w:r>
    </w:p>
    <w:p w:rsidR="00005516" w:rsidRPr="00A430A9" w:rsidRDefault="00005516" w:rsidP="00005516">
      <w:pPr>
        <w:spacing w:line="205" w:lineRule="exact"/>
        <w:ind w:left="528"/>
        <w:rPr>
          <w:rFonts w:ascii="Arial"/>
          <w:sz w:val="18"/>
          <w:lang w:val="pl-PL"/>
        </w:rPr>
      </w:pPr>
      <w:r>
        <w:rPr>
          <w:noProof/>
          <w:lang w:val="pl-PL" w:eastAsia="pl-PL"/>
        </w:rPr>
        <w:drawing>
          <wp:anchor distT="0" distB="0" distL="0" distR="0" simplePos="0" relativeHeight="251720704" behindDoc="0" locked="0" layoutInCell="1" allowOverlap="1">
            <wp:simplePos x="0" y="0"/>
            <wp:positionH relativeFrom="page">
              <wp:posOffset>4392929</wp:posOffset>
            </wp:positionH>
            <wp:positionV relativeFrom="paragraph">
              <wp:posOffset>-289550</wp:posOffset>
            </wp:positionV>
            <wp:extent cx="74929" cy="74295"/>
            <wp:effectExtent l="0" t="0" r="0" b="0"/>
            <wp:wrapNone/>
            <wp:docPr id="11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0.png"/>
                    <pic:cNvPicPr/>
                  </pic:nvPicPr>
                  <pic:blipFill>
                    <a:blip r:embed="rId107" cstate="print"/>
                    <a:stretch>
                      <a:fillRect/>
                    </a:stretch>
                  </pic:blipFill>
                  <pic:spPr>
                    <a:xfrm>
                      <a:off x="0" y="0"/>
                      <a:ext cx="74929" cy="74295"/>
                    </a:xfrm>
                    <a:prstGeom prst="rect">
                      <a:avLst/>
                    </a:prstGeom>
                  </pic:spPr>
                </pic:pic>
              </a:graphicData>
            </a:graphic>
          </wp:anchor>
        </w:drawing>
      </w:r>
      <w:r>
        <w:rPr>
          <w:noProof/>
          <w:lang w:val="pl-PL" w:eastAsia="pl-PL"/>
        </w:rPr>
        <w:drawing>
          <wp:anchor distT="0" distB="0" distL="0" distR="0" simplePos="0" relativeHeight="251721728" behindDoc="0" locked="0" layoutInCell="1" allowOverlap="1">
            <wp:simplePos x="0" y="0"/>
            <wp:positionH relativeFrom="page">
              <wp:posOffset>4392295</wp:posOffset>
            </wp:positionH>
            <wp:positionV relativeFrom="paragraph">
              <wp:posOffset>-131435</wp:posOffset>
            </wp:positionV>
            <wp:extent cx="74929" cy="74295"/>
            <wp:effectExtent l="0" t="0" r="0" b="0"/>
            <wp:wrapNone/>
            <wp:docPr id="11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1.png"/>
                    <pic:cNvPicPr/>
                  </pic:nvPicPr>
                  <pic:blipFill>
                    <a:blip r:embed="rId108" cstate="print"/>
                    <a:stretch>
                      <a:fillRect/>
                    </a:stretch>
                  </pic:blipFill>
                  <pic:spPr>
                    <a:xfrm>
                      <a:off x="0" y="0"/>
                      <a:ext cx="74929" cy="74295"/>
                    </a:xfrm>
                    <a:prstGeom prst="rect">
                      <a:avLst/>
                    </a:prstGeom>
                  </pic:spPr>
                </pic:pic>
              </a:graphicData>
            </a:graphic>
          </wp:anchor>
        </w:drawing>
      </w:r>
      <w:r>
        <w:rPr>
          <w:noProof/>
          <w:lang w:val="pl-PL" w:eastAsia="pl-PL"/>
        </w:rPr>
        <w:drawing>
          <wp:anchor distT="0" distB="0" distL="0" distR="0" simplePos="0" relativeHeight="251722752" behindDoc="0" locked="0" layoutInCell="1" allowOverlap="1">
            <wp:simplePos x="0" y="0"/>
            <wp:positionH relativeFrom="page">
              <wp:posOffset>4392929</wp:posOffset>
            </wp:positionH>
            <wp:positionV relativeFrom="paragraph">
              <wp:posOffset>27314</wp:posOffset>
            </wp:positionV>
            <wp:extent cx="74929" cy="74295"/>
            <wp:effectExtent l="0" t="0" r="0" b="0"/>
            <wp:wrapNone/>
            <wp:docPr id="11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2.png"/>
                    <pic:cNvPicPr/>
                  </pic:nvPicPr>
                  <pic:blipFill>
                    <a:blip r:embed="rId109"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528"/>
        <w:rPr>
          <w:rFonts w:ascii="Arial"/>
          <w:sz w:val="18"/>
          <w:lang w:val="pl-PL"/>
        </w:rPr>
      </w:pPr>
      <w:r>
        <w:rPr>
          <w:noProof/>
          <w:lang w:val="pl-PL" w:eastAsia="pl-PL"/>
        </w:rPr>
        <w:drawing>
          <wp:anchor distT="0" distB="0" distL="0" distR="0" simplePos="0" relativeHeight="251723776" behindDoc="0" locked="0" layoutInCell="1" allowOverlap="1">
            <wp:simplePos x="0" y="0"/>
            <wp:positionH relativeFrom="page">
              <wp:posOffset>4392295</wp:posOffset>
            </wp:positionH>
            <wp:positionV relativeFrom="paragraph">
              <wp:posOffset>54634</wp:posOffset>
            </wp:positionV>
            <wp:extent cx="74929" cy="74929"/>
            <wp:effectExtent l="0" t="0" r="0" b="0"/>
            <wp:wrapNone/>
            <wp:docPr id="12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3.png"/>
                    <pic:cNvPicPr/>
                  </pic:nvPicPr>
                  <pic:blipFill>
                    <a:blip r:embed="rId110"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0"/>
        <w:ind w:left="528"/>
        <w:rPr>
          <w:rFonts w:ascii="Arial"/>
          <w:sz w:val="18"/>
          <w:lang w:val="pl-PL"/>
        </w:rPr>
      </w:pPr>
      <w:r>
        <w:rPr>
          <w:noProof/>
          <w:lang w:val="pl-PL" w:eastAsia="pl-PL"/>
        </w:rPr>
        <w:drawing>
          <wp:anchor distT="0" distB="0" distL="0" distR="0" simplePos="0" relativeHeight="251724800" behindDoc="0" locked="0" layoutInCell="1" allowOverlap="1">
            <wp:simplePos x="0" y="0"/>
            <wp:positionH relativeFrom="page">
              <wp:posOffset>4392295</wp:posOffset>
            </wp:positionH>
            <wp:positionV relativeFrom="paragraph">
              <wp:posOffset>55142</wp:posOffset>
            </wp:positionV>
            <wp:extent cx="74929" cy="74295"/>
            <wp:effectExtent l="0" t="0" r="0" b="0"/>
            <wp:wrapNone/>
            <wp:docPr id="12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4.png"/>
                    <pic:cNvPicPr/>
                  </pic:nvPicPr>
                  <pic:blipFill>
                    <a:blip r:embed="rId111"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528" w:right="1722"/>
        <w:rPr>
          <w:rFonts w:ascii="Arial"/>
          <w:sz w:val="18"/>
          <w:lang w:val="pl-PL"/>
        </w:rPr>
      </w:pPr>
      <w:r>
        <w:rPr>
          <w:noProof/>
          <w:lang w:val="pl-PL" w:eastAsia="pl-PL"/>
        </w:rPr>
        <w:drawing>
          <wp:anchor distT="0" distB="0" distL="0" distR="0" simplePos="0" relativeHeight="251725824" behindDoc="0" locked="0" layoutInCell="1" allowOverlap="1">
            <wp:simplePos x="0" y="0"/>
            <wp:positionH relativeFrom="page">
              <wp:posOffset>4392295</wp:posOffset>
            </wp:positionH>
            <wp:positionV relativeFrom="paragraph">
              <wp:posOffset>55395</wp:posOffset>
            </wp:positionV>
            <wp:extent cx="74929" cy="74295"/>
            <wp:effectExtent l="0" t="0" r="0" b="0"/>
            <wp:wrapNone/>
            <wp:docPr id="12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5.png"/>
                    <pic:cNvPicPr/>
                  </pic:nvPicPr>
                  <pic:blipFill>
                    <a:blip r:embed="rId112"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2" w:space="708" w:equalWidth="0">
            <w:col w:w="5778" w:space="40"/>
            <w:col w:w="4902"/>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4"/>
        <w:rPr>
          <w:rFonts w:ascii="Arial"/>
          <w:lang w:val="pl-PL"/>
        </w:rPr>
      </w:pPr>
    </w:p>
    <w:p w:rsidR="00005516" w:rsidRPr="00A430A9" w:rsidRDefault="00005516" w:rsidP="00005516">
      <w:pPr>
        <w:spacing w:before="74"/>
        <w:ind w:left="3110"/>
        <w:rPr>
          <w:rFonts w:ascii="Arial"/>
          <w:sz w:val="20"/>
          <w:lang w:val="pl-PL"/>
        </w:rPr>
      </w:pPr>
      <w:r w:rsidRPr="00A430A9">
        <w:rPr>
          <w:rFonts w:ascii="Arial"/>
          <w:sz w:val="20"/>
          <w:lang w:val="pl-PL"/>
        </w:rPr>
        <w:t>27%</w:t>
      </w:r>
    </w:p>
    <w:p w:rsidR="00005516" w:rsidRPr="00A430A9" w:rsidRDefault="00005516" w:rsidP="00005516">
      <w:pPr>
        <w:pStyle w:val="Tekstpodstawowy"/>
        <w:spacing w:before="1"/>
        <w:rPr>
          <w:rFonts w:ascii="Arial"/>
          <w:sz w:val="13"/>
          <w:lang w:val="pl-PL"/>
        </w:rPr>
      </w:pPr>
    </w:p>
    <w:p w:rsidR="00005516" w:rsidRPr="00A430A9" w:rsidRDefault="00005516" w:rsidP="00005516">
      <w:pPr>
        <w:spacing w:before="74"/>
        <w:ind w:left="112"/>
        <w:rPr>
          <w:i/>
          <w:sz w:val="20"/>
          <w:lang w:val="pl-PL"/>
        </w:rPr>
      </w:pPr>
      <w:r w:rsidRPr="00A430A9">
        <w:rPr>
          <w:i/>
          <w:sz w:val="20"/>
          <w:lang w:val="pl-PL"/>
        </w:rPr>
        <w:t>Źródło: badania własne (n=1050).</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19"/>
        <w:ind w:left="112" w:right="103" w:firstLine="708"/>
        <w:jc w:val="both"/>
        <w:rPr>
          <w:lang w:val="pl-PL"/>
        </w:rPr>
      </w:pPr>
      <w:r w:rsidRPr="00A430A9">
        <w:rPr>
          <w:lang w:val="pl-PL"/>
        </w:rPr>
        <w:t>Mieszkańcy wystawili szczególnie złą opinię w zakresie turystyki. Aż 19% badanych jest bardzo niezadowolonych,  kolejne  16%  to  osoby  niezadowolone,  a   27%   -   osoby   „raczej   niezadowolone”.   Tylko   4% ankietowanych zaznaczyło w tym przypadku odpowiedź „bardzo</w:t>
      </w:r>
      <w:r w:rsidRPr="00A430A9">
        <w:rPr>
          <w:spacing w:val="-12"/>
          <w:lang w:val="pl-PL"/>
        </w:rPr>
        <w:t xml:space="preserve"> </w:t>
      </w:r>
      <w:r w:rsidRPr="00A430A9">
        <w:rPr>
          <w:lang w:val="pl-PL"/>
        </w:rPr>
        <w:t>zadowolony”.</w:t>
      </w:r>
    </w:p>
    <w:p w:rsidR="00005516" w:rsidRPr="00A430A9" w:rsidRDefault="00005516" w:rsidP="00005516">
      <w:pPr>
        <w:pStyle w:val="Tekstpodstawowy"/>
        <w:rPr>
          <w:lang w:val="pl-PL"/>
        </w:rPr>
      </w:pPr>
    </w:p>
    <w:p w:rsidR="00005516" w:rsidRPr="00A430A9" w:rsidRDefault="00005516" w:rsidP="00005516">
      <w:pPr>
        <w:spacing w:before="130"/>
        <w:ind w:left="112"/>
        <w:rPr>
          <w:b/>
          <w:sz w:val="20"/>
          <w:lang w:val="pl-PL"/>
        </w:rPr>
      </w:pPr>
      <w:r w:rsidRPr="00A430A9">
        <w:rPr>
          <w:b/>
          <w:sz w:val="20"/>
          <w:lang w:val="pl-PL"/>
        </w:rPr>
        <w:t>Wykres 12. Zadowolenie mieszkańców w odniesieniu do zarobków</w:t>
      </w:r>
    </w:p>
    <w:p w:rsidR="00005516" w:rsidRPr="00A430A9" w:rsidRDefault="00005516" w:rsidP="00005516">
      <w:pPr>
        <w:pStyle w:val="Tekstpodstawowy"/>
        <w:rPr>
          <w:b/>
          <w:sz w:val="20"/>
          <w:lang w:val="pl-PL"/>
        </w:rPr>
      </w:pPr>
    </w:p>
    <w:p w:rsidR="00005516" w:rsidRPr="00A430A9" w:rsidRDefault="00C209CC" w:rsidP="00005516">
      <w:pPr>
        <w:spacing w:before="163"/>
        <w:ind w:left="2282"/>
        <w:rPr>
          <w:rFonts w:ascii="Arial"/>
          <w:sz w:val="20"/>
          <w:lang w:val="pl-PL"/>
        </w:rPr>
      </w:pPr>
      <w:r w:rsidRPr="00C209CC">
        <w:rPr>
          <w:noProof/>
          <w:lang w:val="pl-PL" w:eastAsia="pl-PL"/>
        </w:rPr>
        <w:pict>
          <v:group id="Group 906" o:spid="_x0000_s1356" style="position:absolute;left:0;text-align:left;margin-left:76.8pt;margin-top:23.15pt;width:206.2pt;height:197.15pt;z-index:-251515904;mso-position-horizontal-relative:page" coordorigin="1536,463" coordsize="4124,3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">
            <v:shape id="Freeform 928" o:spid="_x0000_s1357" style="position:absolute;left:3675;top:469;width:1979;height:2143;visibility:visible;mso-wrap-style:square;v-text-anchor:top" coordsize="1979,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6I8QA&#10;AADdAAAADwAAAGRycy9kb3ducmV2LnhtbERPS2sCMRC+F/wPYYTeatYqUlajiChU6KFaEbyNm9kH&#10;biZhk7pbf30jCN7m43vObNGZWlyp8ZVlBcNBAoI4s7riQsHhZ/P2AcIHZI21ZVLwRx4W897LDFNt&#10;W97RdR8KEUPYp6igDMGlUvqsJIN+YB1x5HLbGAwRNoXUDbYx3NTyPUkm0mDFsaFER6uSssv+1yg4&#10;5vn3eFmf7La9bY07f63dJj8o9drvllMQgbrwFD/cnzrOT0YjuH8TT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uiPEAAAA3QAAAA8AAAAAAAAAAAAAAAAAmAIAAGRycy9k&#10;b3ducmV2LnhtbFBLBQYAAAAABAAEAPUAAACJAwAAAAA=&#10;" path="m,l,1966r1970,177l1974,2098r3,-44l1979,1966r-2,-78l1973,1811r-8,-77l1954,1658r-13,-76l1924,1507r-19,-75l1882,1358r-26,-73l1828,1213r-31,-71l1763,1073r-37,-68l1687,938r-42,-65l1601,810r-47,-62l1504,688r-51,-57l1399,575r-56,-53l1285,471r-60,-49l1163,375r-64,-44l1034,289,967,250,898,214,828,180,757,149,685,121,611,96,537,73,462,54,386,37,309,24,233,13,155,6,78,1,,xe" fillcolor="maroon" stroked="f">
              <v:path arrowok="t" o:connecttype="custom" o:connectlocs="0,469;0,2435;1970,2612;1974,2567;1977,2523;1979,2435;1977,2357;1973,2280;1965,2203;1954,2127;1941,2051;1924,1976;1905,1901;1882,1827;1856,1754;1828,1682;1797,1611;1763,1542;1726,1474;1687,1407;1645,1342;1601,1279;1554,1217;1504,1157;1453,1100;1399,1044;1343,991;1285,940;1225,891;1163,844;1099,800;1034,758;967,719;898,683;828,649;757,618;685,590;611,565;537,542;462,523;386,506;309,493;233,482;155,475;78,470;0,469" o:connectangles="0,0,0,0,0,0,0,0,0,0,0,0,0,0,0,0,0,0,0,0,0,0,0,0,0,0,0,0,0,0,0,0,0,0,0,0,0,0,0,0,0,0,0,0,0,0"/>
            </v:shape>
            <v:shape id="Freeform 927" o:spid="_x0000_s1358" style="position:absolute;left:3675;top:464;width:1985;height:2153;visibility:visible;mso-wrap-style:square;v-text-anchor:top" coordsize="198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DYMMA&#10;AADdAAAADwAAAGRycy9kb3ducmV2LnhtbERPTWsCMRC9C/6HMEJvbqK10m6NooLQU0ErrcdhM91d&#10;3EzWJF3Xf98Ihd7m8T5nseptIzryoXasYZIpEMSFMzWXGo4fu/EziBCRDTaOScONAqyWw8ECc+Ou&#10;vKfuEEuRQjjkqKGKsc2lDEVFFkPmWuLEfTtvMSboS2k8XlO4beRUqbm0WHNqqLClbUXF+fBjNUwv&#10;pw2WX6Z7N5sn/6J2289TUWv9MOrXryAi9fFf/Od+M2m+epzB/Z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sDYMMAAADdAAAADwAAAAAAAAAAAAAAAACYAgAAZHJzL2Rv&#10;d25yZXYueG1sUEsFBgAAAAAEAAQA9QAAAIgDAAAAAA==&#10;" path="m,l,11r78,1l155,16r77,8l309,34r76,13l460,64r75,19l610,106r73,25l755,159r71,31l896,224r68,36l1031,299r65,42l1160,385r62,46l1282,480r57,51l1395,584r54,56l1500,697r49,60l1596,818r45,63l1683,946r39,67l1758,1080r34,70l1823,1220r29,72l1877,1364r23,74l1919,1513r17,75l1949,1664r11,76l1968,1816r4,77l1974,1971r-2,88l1969,2104r-4,43l1970,2148r,5l1972,2153r3,-3l1975,2147r4,-44l1982,2059r2,-44l1985,1971r-2,-78l1979,1816r-8,-77l1960,1662r-14,-76l1930,1510r-20,-75l1887,1361r-25,-73l1833,1216r-31,-71l1768,1076r-37,-69l1692,940r-42,-65l1605,811r-47,-61l1508,690r-51,-58l1403,577r-56,-54l1289,472r-60,-50l1167,376r-64,-45l1037,290,969,251,901,214,831,180,759,149,687,121,613,95,538,73,463,54,387,37,310,24,233,13,156,6,78,1,,xe" fillcolor="gray" stroked="f">
              <v:path arrowok="t" o:connecttype="custom" o:connectlocs="0,475;155,480;309,498;460,528;610,570;755,623;896,688;1031,763;1160,849;1282,944;1395,1048;1500,1161;1596,1282;1683,1410;1758,1544;1823,1684;1877,1828;1919,1977;1949,2128;1968,2280;1974,2435;1969,2568;1970,2612;1972,2617;1975,2611;1982,2523;1985,2435;1979,2280;1960,2126;1930,1974;1887,1825;1833,1680;1768,1540;1692,1404;1605,1275;1508,1154;1403,1041;1289,936;1167,840;1037,754;901,678;759,613;613,559;463,518;310,488;156,470;0,464" o:connectangles="0,0,0,0,0,0,0,0,0,0,0,0,0,0,0,0,0,0,0,0,0,0,0,0,0,0,0,0,0,0,0,0,0,0,0,0,0,0,0,0,0,0,0,0,0,0,0"/>
            </v:shape>
            <v:line id="Line 926" o:spid="_x0000_s1359" style="position:absolute;visibility:visible" from="3675,469" to="367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GEcEAAADdAAAADwAAAGRycy9kb3ducmV2LnhtbERPS27CMBDdV+odrEHqDhza8gsYVLWq&#10;YAmBA4ziIY6Ix5HthpTT10hI3c3T+85q09tGdORD7VjBeJSBIC6drrlScDp+D+cgQkTW2DgmBb8U&#10;YLN+flphrt2VD9QVsRIphEOOCkyMbS5lKA1ZDCPXEifu7LzFmKCvpPZ4TeG2ka9ZNpUWa04NBlv6&#10;NFReih+roHvfL/CynVsyt8ls9+ULe+NaqZdB/7EEEamP/+KHe6fT/OxtAvdv0gl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70YRwQAAAN0AAAAPAAAAAAAAAAAAAAAA&#10;AKECAABkcnMvZG93bnJldi54bWxQSwUGAAAAAAQABAD5AAAAjwMAAAAA&#10;" strokecolor="gray" strokeweight=".18981mm"/>
            <v:shape id="Freeform 925" o:spid="_x0000_s1360" style="position:absolute;left:3670;top:46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eSMQA&#10;AADdAAAADwAAAGRycy9kb3ducmV2LnhtbERP22oCMRB9F/oPYQp906QWRFejFKHQlrLFG/g4bsa9&#10;uJksm9Td/n1TEHybw7nOYtXbWlyp9aVjDc8jBYI4c6bkXMN+9zacgvAB2WDtmDT8kofV8mGwwMS4&#10;jjd03YZcxBD2CWooQmgSKX1WkEU/cg1x5M6utRgibHNpWuxiuK3lWKmJtFhybCiwoXVB2WX7YzUc&#10;muqrO8xUekqr03c6/th9HrtK66fH/nUOIlAf7uKb+93E+eplAv/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u3kjEAAAA3QAAAA8AAAAAAAAAAAAAAAAAmAIAAGRycy9k&#10;b3ducmV2LnhtbFBLBQYAAAAABAAEAPUAAACJAwAAAAA=&#10;" path="m5,l2,,1,1r,1l,2,,5r5,l5,xe" fillcolor="gray" stroked="f">
              <v:path arrowok="t" o:connecttype="custom" o:connectlocs="5,464;2,464;1,465;1,466;0,466;0,469;5,469;5,464" o:connectangles="0,0,0,0,0,0,0,0"/>
            </v:shape>
            <v:line id="Line 924" o:spid="_x0000_s1361" style="position:absolute;visibility:visible" from="3675,469" to="3675,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wo0MMAAADdAAAADwAAAGRycy9kb3ducmV2LnhtbERPS2sCMRC+F/wPYYTeaqKCj61RVFrw&#10;4qG7Ij0Om3GzuJksm1S3/74RhN7m43vOatO7RtyoC7VnDeORAkFcelNzpeFUfL4tQISIbLDxTBp+&#10;KcBmPXhZYWb8nb/olsdKpBAOGWqwMbaZlKG05DCMfEucuIvvHMYEu0qaDu8p3DVyotRMOqw5NVhs&#10;aW+pvOY/TkPxsTgfdsVche/pstzXu+uxsSetX4f99h1EpD7+i5/ug0nz1XQOj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sKNDDAAAA3QAAAA8AAAAAAAAAAAAA&#10;AAAAoQIAAGRycy9kb3ducmV2LnhtbFBLBQYAAAAABAAEAPkAAACRAwAAAAA=&#10;" strokecolor="gray" strokeweight=".18658mm"/>
            <v:shape id="Freeform 923" o:spid="_x0000_s1362" style="position:absolute;left:3670;top:2430;width:1976;height:187;visibility:visible;mso-wrap-style:square;v-text-anchor:top" coordsize="197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vT8YA&#10;AADdAAAADwAAAGRycy9kb3ducmV2LnhtbESP3WrDMAyF7wd9B6PC7la7G5SSximldFDGfujPA4hY&#10;TUJiOY29Nnv76WKwO4lzdM6nfD36Tt1oiE1gC/OZAUVcBtdwZeF8en1agooJ2WEXmCz8UIR1MXnI&#10;MXPhzge6HVOlJIRjhhbqlPpM61jW5DHOQk8s2iUMHpOsQ6XdgHcJ951+NmahPTYsDTX2tK2pbI/f&#10;3sLX8vOt3VX7/h3Pi49rNPM2nTprH6fjZgUq0Zj+zX/Xeyf45kVw5RsZQR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3vT8YAAADdAAAADwAAAAAAAAAAAAAAAACYAgAAZHJz&#10;L2Rvd25yZXYueG1sUEsFBgAAAAAEAAQA9QAAAIsDAAAAAA==&#10;" path="m6,l5,5,,5,,7,2,9r2,1l5,10,1975,187r,-5l1976,177,6,xe" fillcolor="gray" stroked="f">
              <v:path arrowok="t" o:connecttype="custom" o:connectlocs="6,2430;5,2435;0,2435;0,2437;2,2439;4,2440;5,2440;1975,2617;1975,2612;1976,2607;6,2430" o:connectangles="0,0,0,0,0,0,0,0,0,0,0"/>
            </v:shape>
            <v:shape id="Freeform 922" o:spid="_x0000_s1363" style="position:absolute;left:3330;top:2435;width:2315;height:1965;visibility:visible;mso-wrap-style:square;v-text-anchor:top" coordsize="2315,1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4lYsIA&#10;AADdAAAADwAAAGRycy9kb3ducmV2LnhtbERPzWrCQBC+F/oOyxS81Y0KoaZugkQqngqNPsCQnSbB&#10;7Oya3cbk7d1Cobf5+H5nV0ymFyMNvrOsYLVMQBDXVnfcKLicP17fQPiArLG3TApm8lDkz087zLS9&#10;8xeNVWhEDGGfoYI2BJdJ6euWDPqldcSR+7aDwRDh0Eg94D2Gm16ukySVBjuODS06Kluqr9WPUZCm&#10;462Spfvs5ss430J53LvDUanFy7R/BxFoCv/iP/dJx/nJZgu/38QT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iViwgAAAN0AAAAPAAAAAAAAAAAAAAAAAJgCAABkcnMvZG93&#10;bnJldi54bWxQSwUGAAAAAAQABAD1AAAAhwMAAAAA&#10;" path="m345,l,1935r86,13l172,1958r86,5l345,1965r77,-1l500,1959r77,-7l654,1941r77,-14l807,1911r75,-20l956,1869r74,-26l1102,1815r71,-31l1243,1751r69,-37l1379,1675r65,-41l1508,1590r62,-47l1630,1494r58,-51l1744,1389r54,-55l1849,1276r50,-60l1946,1155r44,-64l2032,1026r39,-66l2108,892r34,-70l2173,752r28,-72l2227,607r22,-70l2267,466r16,-72l2297,322r10,-72l2315,177,345,xe" fillcolor="red" stroked="f">
              <v:path arrowok="t" o:connecttype="custom" o:connectlocs="345,2435;0,4370;86,4383;172,4393;258,4398;345,4400;422,4399;500,4394;577,4387;654,4376;731,4362;807,4346;882,4326;956,4304;1030,4278;1102,4250;1173,4219;1243,4186;1312,4149;1379,4110;1444,4069;1508,4025;1570,3978;1630,3929;1688,3878;1744,3824;1798,3769;1849,3711;1899,3651;1946,3590;1990,3526;2032,3461;2071,3395;2108,3327;2142,3257;2173,3187;2201,3115;2227,3042;2249,2972;2267,2901;2283,2829;2297,2757;2307,2685;2315,2612;345,2435" o:connectangles="0,0,0,0,0,0,0,0,0,0,0,0,0,0,0,0,0,0,0,0,0,0,0,0,0,0,0,0,0,0,0,0,0,0,0,0,0,0,0,0,0,0,0,0,0"/>
            </v:shape>
            <v:shape id="AutoShape 921" o:spid="_x0000_s1364" style="position:absolute;left:3325;top:2430;width:2326;height:1976;visibility:visible" coordsize="2326,1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X5MYA&#10;AADdAAAADwAAAGRycy9kb3ducmV2LnhtbESPT2vCQBDF70K/wzKFXkQ3ihSJriJKaC+W+g+vQ3ZM&#10;0mZn0+xW02/fOQjeZnhv3vvNfNm5Wl2pDZVnA6NhAoo497biwsDxkA2moEJEtlh7JgN/FGC5eOrN&#10;MbX+xju67mOhJIRDigbKGJtU65CX5DAMfUMs2sW3DqOsbaFtizcJd7UeJ8mrdlixNJTY0Lqk/Hv/&#10;6wzU/PmT0Tnbbt1mNcbJ6eut/7Ex5uW5W81AReriw3y/freCn0yEX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FX5MYAAADdAAAADwAAAAAAAAAAAAAAAACYAgAAZHJz&#10;L2Rvd25yZXYueG1sUEsFBgAAAAAEAAQA9QAAAIsDAAAAAA==&#10;" adj="0,,0" path="m351,r-4,l346,2r-1,1l345,4r5,1l345,5,,1938r,4l2,1944r,1l4,1945r86,13l176,1968r87,6l350,1976r78,-2l505,1970r49,-5l350,1965r-86,-2l178,1958,92,1948,11,1936,354,10r109,l407,5r-57,l345,4r51,l351,xm2315,176r,10l2306,268r-14,87l2274,441r-21,85l2227,610r-25,73l2173,754r-31,71l2108,894r-36,68l2033,1028r-42,65l1946,1156r-47,62l1850,1277r-51,58l1745,1390r-56,54l1632,1495r-60,49l1510,1590r-64,44l1381,1676r-67,39l1246,1751r-70,34l1105,1815r-72,29l960,1869r-75,22l810,1911r-75,17l658,1941r-76,11l505,1959r-78,5l350,1965r204,l583,1962r77,-11l737,1938r76,-17l888,1902r75,-23l1037,1854r72,-29l1181,1794r70,-34l1319,1724r68,-39l1453,1643r64,-44l1579,1552r60,-49l1697,1451r56,-53l1807,1342r51,-58l1908,1225r47,-62l2000,1099r42,-65l2081,967r37,-68l2152,829r31,-70l2212,687r25,-73l2259,543r18,-71l2293,401r14,-73l2317,256r8,-74l2326,182r,-1l2325,180r,-1l2323,177r-2,l2315,176xm463,10r-109,l2315,186r,-10l463,10xe" fillcolor="gray" stroked="f">
              <v:stroke joinstyle="round"/>
              <v:formulas/>
              <v:path arrowok="t" o:connecttype="custom" o:connectlocs="347,2430;345,2433;350,2435;0,4368;2,4374;4,4375;176,4398;350,4406;505,4400;350,4395;178,4388;11,4366;463,2440;350,2435;396,2434;2315,2606;2306,2698;2274,2871;2227,3040;2173,3184;2108,3324;2033,3458;1946,3586;1850,3707;1745,3820;1632,3925;1510,4020;1381,4106;1246,4181;1105,4245;960,4299;810,4341;658,4371;505,4389;350,4395;583,4392;737,4368;888,4332;1037,4284;1181,4224;1319,4154;1453,4073;1579,3982;1697,3881;1807,3772;1908,3655;2000,3529;2081,3397;2152,3259;2212,3117;2259,2973;2293,2831;2317,2686;2326,2612;2325,2610;2323,2607;2315,2606;354,2440;2315,2606" o:connectangles="0,0,0,0,0,0,0,0,0,0,0,0,0,0,0,0,0,0,0,0,0,0,0,0,0,0,0,0,0,0,0,0,0,0,0,0,0,0,0,0,0,0,0,0,0,0,0,0,0,0,0,0,0,0,0,0,0,0,0"/>
            </v:shape>
            <v:shape id="Freeform 920" o:spid="_x0000_s1365" style="position:absolute;left:1696;top:1896;width:1979;height:2474;visibility:visible;mso-wrap-style:square;v-text-anchor:top" coordsize="1979,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lS8IA&#10;AADdAAAADwAAAGRycy9kb3ducmV2LnhtbERP32vCMBB+H/g/hBP2NhNFZHRG2QqKIENWBV+P5tqU&#10;NZfSxNr994sw2Nt9fD9vvR1dKwbqQ+NZw3ymQBCX3jRca7icdy+vIEJENth6Jg0/FGC7mTytMTP+&#10;zl80FLEWKYRDhhpsjF0mZSgtOQwz3xEnrvK9w5hgX0vT4z2Fu1YulFpJhw2nBosd5ZbK7+LmNBRY&#10;HONnXlXH02Dl6WOfq6trtH6eju9vICKN8V/85z6YNF8t5/D4Jp0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uVLwgAAAN0AAAAPAAAAAAAAAAAAAAAAAJgCAABkcnMvZG93&#10;bnJldi54bWxQSwUGAAAAAAQABAD1AAAAhwMAAAAA&#10;" path="m76,l56,76,39,152,25,228,14,305,6,382,2,460,,538r2,77l6,692r8,77l25,846r13,76l55,997r19,75l97,1146r25,73l151,1291r31,70l216,1431r36,68l292,1565r42,65l378,1694r47,61l474,1815r52,58l580,1928r56,54l694,2033r60,49l815,2129r64,44l945,2214r67,39l1081,2290r69,33l1222,2354r72,28l1367,2408r66,20l1500,2446r67,15l1634,2474,1979,539,76,xe" fillcolor="#f93" stroked="f">
              <v:path arrowok="t" o:connecttype="custom" o:connectlocs="76,1896;56,1972;39,2048;25,2124;14,2201;6,2278;2,2356;0,2434;2,2511;6,2588;14,2665;25,2742;38,2818;55,2893;74,2968;97,3042;122,3115;151,3187;182,3257;216,3327;252,3395;292,3461;334,3526;378,3590;425,3651;474,3711;526,3769;580,3824;636,3878;694,3929;754,3978;815,4025;879,4069;945,4110;1012,4149;1081,4186;1150,4219;1222,4250;1294,4278;1367,4304;1433,4324;1500,4342;1567,4357;1634,4370;1979,2435;76,1896" o:connectangles="0,0,0,0,0,0,0,0,0,0,0,0,0,0,0,0,0,0,0,0,0,0,0,0,0,0,0,0,0,0,0,0,0,0,0,0,0,0,0,0,0,0,0,0,0,0"/>
            </v:shape>
            <v:shape id="AutoShape 919" o:spid="_x0000_s1366" style="position:absolute;left:1691;top:1891;width:1990;height:2485;visibility:visible" coordsize="1990,24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uS8MA&#10;AADdAAAADwAAAGRycy9kb3ducmV2LnhtbERPTUsDMRC9C/6HMEIvYpMWFVmbFilt7Ulx9eJt2Iy7&#10;i5tJ2Ey723/fFARv83ifs1iNvlNH6lMb2MJsakARV8G1XFv4+tzePYFKguywC0wWTpRgtby+WmDh&#10;wsAfdCylVjmEU4EWGpFYaJ2qhjymaYjEmfsJvUfJsK+163HI4b7Tc2MetceWc0ODkdYNVb/lwVt4&#10;ldjuH96ZTPk27Oh0+72RbbR2cjO+PIMSGuVf/Ofeuzzf3M/h8k0+Q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duS8MAAADdAAAADwAAAAAAAAAAAAAAAACYAgAAZHJzL2Rv&#10;d25yZXYueG1sUEsFBgAAAAAEAAQA9QAAAIgDAAAAAA==&#10;" adj="0,,0" path="m1641,2484r-2,l1639,2485r1,l1641,2484xm82,l78,,77,1r,1l76,2r,1l56,79,39,155,25,232,14,309,6,387,2,465,,537r,10l2,620r4,78l14,775r10,76l38,928r16,75l74,1078r23,75l122,1226r29,72l182,1368r34,70l253,1506r39,67l334,1638r45,64l426,1764r49,59l527,1881r54,56l637,1990r58,52l755,2091r62,47l881,2182r66,42l1014,2263r69,36l1153,2333r71,31l1297,2393r73,25l1436,2438r67,18l1571,2471r67,13l1642,2484r1,-1l1643,2482r1,l1644,2480r1,-7l1635,2473r-62,-12l1506,2445r-66,-17l1374,2408r-73,-25l1229,2354r-71,-30l1088,2290r-68,-36l953,2215r-65,-42l824,2129r-62,-46l702,2034r-58,-51l588,1929r-53,-55l483,1816r-49,-59l388,1695r-45,-63l301,1567r-39,-66l225,1433r-33,-69l161,1293r-29,-71l107,1149,84,1075,65,1001,48,925,35,850,24,774,17,697,12,620,11,547r,-10l12,465r5,-77l24,311,35,234,49,158,66,82,84,12r40,l82,xm1978,537r,10l1635,2473r10,l1989,545r-5,-1l1990,544r,-1l1989,542r,-1l1987,539r-1,l1978,537xm124,12r-40,l1978,547r,-10l124,12xm1989,544r-5,l1989,545r,-1xe" fillcolor="gray" stroked="f">
              <v:stroke joinstyle="round"/>
              <v:formulas/>
              <v:path arrowok="t" o:connecttype="custom" o:connectlocs="1639,4376;82,1891;77,1893;56,1970;14,2200;0,2428;6,2589;38,2819;97,3044;182,3259;292,3464;426,3655;581,3828;755,3982;947,4115;1153,4224;1370,4309;1571,4362;1643,4374;1644,4371;1573,4352;1374,4299;1158,4215;953,4106;762,3974;588,3820;434,3648;301,3458;192,3255;107,3040;48,2816;17,2588;11,2428;24,2202;66,1973;82,1891;1635,4364;1984,2435;1989,2433;1986,2430;84,1903;124,1903;1989,2436" o:connectangles="0,0,0,0,0,0,0,0,0,0,0,0,0,0,0,0,0,0,0,0,0,0,0,0,0,0,0,0,0,0,0,0,0,0,0,0,0,0,0,0,0,0,0"/>
            </v:shape>
            <v:shape id="Freeform 918" o:spid="_x0000_s1367" style="position:absolute;left:1772;top:641;width:1903;height:1794;visibility:visible;mso-wrap-style:square;v-text-anchor:top" coordsize="1903,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mfcQA&#10;AADdAAAADwAAAGRycy9kb3ducmV2LnhtbERPTUsDMRC9C/0PYQrebKIWkW3TsnUpKCjFtuB1uhk3&#10;224mSxLb9d8bQfA2j/c58+XgOnGmEFvPGm4nCgRx7U3LjYb9bn3zCCImZIOdZ9LwTRGWi9HVHAvj&#10;L/xO521qRA7hWKAGm1JfSBlrSw7jxPfEmfv0wWHKMDTSBLzkcNfJO6UepMOWc4PFnp4s1aftl9MQ&#10;Pg6VfVkdS7V/m74O5bGq1pud1tfjoZyBSDSkf/Gf+9nk+Wp6D7/f5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35n3EAAAA3QAAAA8AAAAAAAAAAAAAAAAAmAIAAGRycy9k&#10;b3ducmV2LnhtbFBLBQYAAAAABAAEAPUAAACJAwAAAAA=&#10;" path="m1093,r-74,34l947,72r-71,41l807,157r-68,46l678,250r-60,49l560,350r-56,53l450,459r-52,57l349,576r-47,62l258,701r-42,65l176,833r-36,68l106,970r-31,71l46,1113r-25,73l,1255r1903,539l1093,xe" fillcolor="#cc0" stroked="f">
              <v:path arrowok="t" o:connecttype="custom" o:connectlocs="1093,641;1019,675;947,713;876,754;807,798;739,844;678,891;618,940;560,991;504,1044;450,1100;398,1157;349,1217;302,1279;258,1342;216,1407;176,1474;140,1542;106,1611;75,1682;46,1754;21,1827;0,1896;1903,2435;1093,641" o:connectangles="0,0,0,0,0,0,0,0,0,0,0,0,0,0,0,0,0,0,0,0,0,0,0,0,0"/>
            </v:shape>
            <v:shape id="Picture 917" o:spid="_x0000_s1368" type="#_x0000_t75" style="position:absolute;left:2508;top:636;width:363;height:2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I7BbFAAAA3QAAAA8AAABkcnMvZG93bnJldi54bWxET0trwkAQvgv9D8sI3nRjkWKjq0gh+MCL&#10;WgVvQ3aahGZn091Vk3/fLRS8zcf3nPmyNbW4k/OVZQXjUQKCOLe64kLB5ykbTkH4gKyxtkwKOvKw&#10;XLz05phq++AD3Y+hEDGEfYoKyhCaVEqfl2TQj2xDHLkv6wyGCF0htcNHDDe1fE2SN2mw4thQYkMf&#10;JeXfx5tRUP9c14dufznddtvOZdN9tnlfnZUa9NvVDESgNjzF/+6NjvOTyQT+vokn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OwWxQAAAN0AAAAPAAAAAAAAAAAAAAAA&#10;AJ8CAABkcnMvZG93bnJldi54bWxQSwUGAAAAAAQABAD3AAAAkQMAAAAA&#10;">
              <v:imagedata r:id="rId113" o:title=""/>
            </v:shape>
            <v:shape id="AutoShape 916" o:spid="_x0000_s1369" style="position:absolute;left:1767;top:639;width:1914;height:1801;visibility:visible" coordsize="1914,18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frsIA&#10;AADdAAAADwAAAGRycy9kb3ducmV2LnhtbERPTWsCMRC9F/wPYQRvNbFosatRVFjxUCjaHnocknGz&#10;uJksm3Td/vumUOhtHu9z1tvBN6KnLtaBNcymCgSxCbbmSsPHe/m4BBETssUmMGn4pgjbzehhjYUN&#10;dz5Tf0mVyCEcC9TgUmoLKaNx5DFOQ0ucuWvoPKYMu0raDu853DfySaln6bHm3OCwpYMjc7t8eQ27&#10;mXs77I06vtiyfK0/56x6w1pPxsNuBSLRkP7Ff+6TzfPVfAG/3+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R+uwgAAAN0AAAAPAAAAAAAAAAAAAAAAAJgCAABkcnMvZG93&#10;bnJldi54bWxQSwUGAAAAAAQABAD1AAAAhwMAAAAA&#10;" adj="0,,0" path="m744,205r-65,42l619,297r-58,51l505,402r-54,55l399,515r-49,60l303,636r-45,64l216,765r-39,67l140,901r-34,69l75,1041r-29,72l21,1186,,1255r,5l1,1260r,1l2,1262r1,l1907,1801r3,l1911,1800r2,-1l1913,1798r1,-1l1914,1795r-1,-1l1910,1787r-12,l11,1253r20,-64l56,1117r29,-72l116,975r33,-70l186,838r39,-67l267,706r45,-63l358,582r49,-60l459,465r53,-56l568,356r58,-51l686,256r62,-46l744,205xm1104,r-6,2l1093,4r805,1783l1910,1787,1104,xe" fillcolor="gray" stroked="f">
              <v:stroke joinstyle="round"/>
              <v:formulas/>
              <v:path arrowok="t" o:connecttype="custom" o:connectlocs="744,844;679,886;619,936;561,987;505,1041;451,1096;399,1154;350,1214;303,1275;258,1339;216,1404;177,1471;140,1540;106,1609;75,1680;46,1752;21,1825;0,1894;0,1899;1,1899;1,1900;2,1901;3,1901;1907,2440;1910,2440;1911,2439;1913,2438;1913,2437;1914,2436;1914,2434;1913,2433;1910,2426;1898,2426;11,1892;31,1828;56,1756;85,1684;116,1614;149,1544;186,1477;225,1410;267,1345;312,1282;358,1221;407,1161;459,1104;512,1048;568,995;626,944;686,895;748,849;744,844;1104,639;1098,641;1093,643;1898,2426;1910,2426;1104,639" o:connectangles="0,0,0,0,0,0,0,0,0,0,0,0,0,0,0,0,0,0,0,0,0,0,0,0,0,0,0,0,0,0,0,0,0,0,0,0,0,0,0,0,0,0,0,0,0,0,0,0,0,0,0,0,0,0,0,0,0,0"/>
            </v:shape>
            <v:shape id="Freeform 915" o:spid="_x0000_s1370" style="position:absolute;left:2865;top:475;width:810;height:1960;visibility:visible;mso-wrap-style:square;v-text-anchor:top" coordsize="810,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M7MIA&#10;AADdAAAADwAAAGRycy9kb3ducmV2LnhtbERPyWrDMBC9F/IPYgK9NXJMMYkbxYRA6paest0Ha2q7&#10;tUZGkh3376tCIbd5vHU2xWQ6MZLzrWUFy0UCgriyuuVaweV8eFqB8AFZY2eZFPyQh2I7e9hgru2N&#10;jzSeQi1iCPscFTQh9LmUvmrIoF/Ynjhyn9YZDBG6WmqHtxhuOpkmSSYNthwbGuxp31D1fRqMgvQj&#10;lFn2NbjrOL2WXK6H4zuSUo/zafcCItAU7uJ/95uO85PnDP6+i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EzswgAAAN0AAAAPAAAAAAAAAAAAAAAAAJgCAABkcnMvZG93&#10;bnJldi54bWxQSwUGAAAAAAQABAD1AAAAhwMAAAAA&#10;" path="m657,l579,7,502,18,425,31,349,48,273,67,198,90,98,125,,166,810,1960,657,xe" fillcolor="#3c3" stroked="f">
              <v:path arrowok="t" o:connecttype="custom" o:connectlocs="657,475;579,482;502,493;425,506;349,523;273,542;198,565;98,600;0,641;810,2435;657,475" o:connectangles="0,0,0,0,0,0,0,0,0,0,0"/>
            </v:shape>
            <v:shape id="AutoShape 914" o:spid="_x0000_s1371" style="position:absolute;left:2860;top:470;width:821;height:1970;visibility:visible" coordsize="821,1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w8QA&#10;AADdAAAADwAAAGRycy9kb3ducmV2LnhtbESPQWsCMRCF7wX/Qxiht5q1FKtbo4gg2Juugj0Om+km&#10;dDNZktTd9tc3gtDbDO99b94s14NrxZVCtJ4VTCcFCOLaa8uNgvNp9zQHEROyxtYzKfihCOvV6GGJ&#10;pfY9H+lapUbkEI4lKjApdaWUsTbkME58R5y1Tx8cpryGRuqAfQ53rXwuipl0aDlfMNjR1lD9VX27&#10;XGNhUYbF5fBhaHb6bW116d+3Sj2Oh80biERD+jff6b3OXPHyCrdv8gh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DsPEAAAA3QAAAA8AAAAAAAAAAAAAAAAAmAIAAGRycy9k&#10;b3ducmV2LnhtbFBLBQYAAAAABAAEAPUAAACJAwAAAAA=&#10;" adj="0,,0" path="m665,r-3,l584,7,506,17,429,31,353,47,277,67,201,89,101,125,3,166r-1,1l1,167r,1l,169r,4l810,1967r1,l811,1968r1,1l814,1970r3,l818,1969r2,-1l820,1967r1,-1l821,1965r-1,l820,1962r-2,-27l808,1935,13,173r92,-38l205,100,280,77,355,58,431,41,508,27,585,17r72,-7l667,10r,-6l667,2,665,xm667,10r-10,l808,1935r,-128l667,10xm808,1807r,128l818,1935,808,1807xe" fillcolor="gray" stroked="f">
              <v:stroke joinstyle="round"/>
              <v:formulas/>
              <v:path arrowok="t" o:connecttype="custom" o:connectlocs="665,470;662,470;584,477;506,487;429,501;353,517;277,537;201,559;101,595;3,636;2,637;1,637;1,638;0,639;0,643;810,2437;811,2437;811,2438;812,2439;814,2440;817,2440;818,2439;820,2438;820,2437;821,2436;821,2435;820,2435;820,2432;818,2405;808,2405;13,643;105,605;205,570;280,547;355,528;431,511;508,497;585,487;657,480;667,480;667,474;667,472;665,470;667,480;657,480;808,2405;808,2277;667,480;808,2277;808,2405;818,2405;808,2277" o:connectangles="0,0,0,0,0,0,0,0,0,0,0,0,0,0,0,0,0,0,0,0,0,0,0,0,0,0,0,0,0,0,0,0,0,0,0,0,0,0,0,0,0,0,0,0,0,0,0,0,0,0,0,0"/>
            </v:shape>
            <v:shape id="Freeform 913" o:spid="_x0000_s1372" style="position:absolute;left:3522;top:469;width:153;height:1966;visibility:visible;mso-wrap-style:square;v-text-anchor:top" coordsize="153,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G0MQA&#10;AADdAAAADwAAAGRycy9kb3ducmV2LnhtbESPwWrDQAxE74X+w6JCbs26JZjWzSaEQCGHXOr2A4RX&#10;sU12Jce7dZy/jw6F3iRmNPO03s4xmInG1As7eFkWYIgb8T23Dn6+P5/fwKSM7DEIk4MbJdhuHh/W&#10;WHm58hdNdW6NhnCq0EGX81BZm5qOIqalDMSqnWSMmHUdW+tHvGp4DPa1KEobsWdt6HCgfUfNuf6N&#10;Do5lcw7lsRVZ+ffysg9TlPrk3OJp3n2AyTTnf/Pf9cErfrFSXP1GR7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4RtDEAAAA3QAAAA8AAAAAAAAAAAAAAAAAmAIAAGRycy9k&#10;b3ducmV2LnhtbFBLBQYAAAAABAAEAPUAAACJAwAAAAA=&#10;" path="m153,l115,,77,1,39,3,,6,153,1966,153,xe" fillcolor="green" stroked="f">
              <v:path arrowok="t" o:connecttype="custom" o:connectlocs="153,469;115,469;77,470;39,472;0,475;153,2435;153,469" o:connectangles="0,0,0,0,0,0,0"/>
            </v:shape>
            <v:shape id="AutoShape 912" o:spid="_x0000_s1373" style="position:absolute;left:3517;top:463;width:164;height:1977;visibility:visible" coordsize="164,19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NJ8MA&#10;AADdAAAADwAAAGRycy9kb3ducmV2LnhtbERPS2sCMRC+F/wPYQreatJipa5GWfqieNKteh43sw/c&#10;TJZN6q7/vhEKvc3H95zlerCNuFDna8caHicKBHHuTM2lhv33x8MLCB+QDTaOScOVPKxXo7slJsb1&#10;vKNLFkoRQ9gnqKEKoU2k9HlFFv3EtcSRK1xnMUTYldJ02Mdw28gnpWbSYs2xocKWXivKz9mP1aDe&#10;itn+1Kv5Z3p43h7fN/KaZoXW4/shXYAINIR/8Z/7y8T5ajqH2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QNJ8MAAADdAAAADwAAAAAAAAAAAAAAAACYAgAAZHJzL2Rv&#10;d25yZXYueG1sUEsFBgAAAAAEAAQA9QAAAIgDAAAAAA==&#10;" adj="0,,0" path="m5,7l3,7,2,8,1,8r,1l,10r,4l153,1971r,3l155,1976r2,1l160,1977r1,-1l163,1975r,-1l164,1973r,-1l158,1972r5,-1l10,16,40,14,74,13r34,-2l5,11,5,7xm153,l142,,73,2,39,4,5,7r,4l158,11r,-5l164,6r,-1l163,4r,-1l162,3r,-1l161,1r-3,l153,xe" fillcolor="gray" stroked="f">
              <v:stroke joinstyle="round"/>
              <v:formulas/>
              <v:path arrowok="t" o:connecttype="custom" o:connectlocs="5,470;3,470;2,471;1,471;1,472;0,473;0,477;153,2434;153,2437;155,2439;157,2440;160,2440;161,2439;163,2438;163,2437;164,2436;164,2435;158,2435;163,2434;10,479;40,477;74,476;108,474;5,474;5,470;153,463;142,463;73,465;39,467;5,470;5,474;158,474;158,469;164,469;164,468;163,467;163,466;162,466;162,465;161,464;158,464;153,463" o:connectangles="0,0,0,0,0,0,0,0,0,0,0,0,0,0,0,0,0,0,0,0,0,0,0,0,0,0,0,0,0,0,0,0,0,0,0,0,0,0,0,0,0,0"/>
            </v:shape>
            <v:line id="Line 911" o:spid="_x0000_s1374" style="position:absolute;visibility:visible" from="3675,469" to="3675,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L5lscAAADdAAAADwAAAGRycy9kb3ducmV2LnhtbESPQUsDMRCF70L/Q5iCN5u0UJG1aZG2&#10;UsGDWAWv0810d+1msiRxd/vvnYPgbYb35r1vVpvRt6qnmJrAFuYzA4q4DK7hysLnx/PdA6iUkR22&#10;gcnClRJs1pObFRYuDPxO/TFXSkI4FWihzrkrtE5lTR7TLHTEop1D9JhljZV2EQcJ961eGHOvPTYs&#10;DTV2tK2pvBx/vIXXYRu/L6fw1pv9bjeEw9dyfz1Yezsdnx5BZRrzv/nv+sUJvlkK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cvmWxwAAAN0AAAAPAAAAAAAA&#10;AAAAAAAAAKECAABkcnMvZG93bnJldi54bWxQSwUGAAAAAAQABAD5AAAAlQMAAAAA&#10;" strokecolor="gray" strokeweight=".18306mm"/>
            <v:shape id="Text Box 910" o:spid="_x0000_s1375" type="#_x0000_t202" style="position:absolute;left:1726;top:888;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rPsMA&#10;AADdAAAADwAAAGRycy9kb3ducmV2LnhtbERPTWsCMRC9C/0PYQq9aaJQ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rPsMAAADdAAAADwAAAAAAAAAAAAAAAACYAgAAZHJzL2Rv&#10;d25yZXYueG1sUEsFBgAAAAAEAAQA9QAAAIgDAAAAAA==&#10;" filled="f" stroked="f">
              <v:textbox style="mso-next-textbox:#Text Box 910" inset="0,0,0,0">
                <w:txbxContent>
                  <w:p w:rsidR="00A448A7" w:rsidRDefault="00A448A7" w:rsidP="00005516">
                    <w:pPr>
                      <w:spacing w:line="199" w:lineRule="exact"/>
                      <w:ind w:right="-1"/>
                      <w:rPr>
                        <w:rFonts w:ascii="Arial"/>
                        <w:sz w:val="20"/>
                      </w:rPr>
                    </w:pPr>
                    <w:r>
                      <w:rPr>
                        <w:rFonts w:ascii="Arial"/>
                        <w:spacing w:val="-8"/>
                        <w:w w:val="95"/>
                        <w:sz w:val="20"/>
                      </w:rPr>
                      <w:t>14%</w:t>
                    </w:r>
                  </w:p>
                </w:txbxContent>
              </v:textbox>
            </v:shape>
            <v:shape id="Text Box 909" o:spid="_x0000_s1376" type="#_x0000_t202" style="position:absolute;left:5199;top:847;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1ScMA&#10;AADdAAAADwAAAGRycy9kb3ducmV2LnhtbERPTWsCMRC9F/wPYQRvNamg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1ScMAAADdAAAADwAAAAAAAAAAAAAAAACYAgAAZHJzL2Rv&#10;d25yZXYueG1sUEsFBgAAAAAEAAQA9QAAAIgDAAAAAA==&#10;" filled="f" stroked="f">
              <v:textbox style="mso-next-textbox:#Text Box 909" inset="0,0,0,0">
                <w:txbxContent>
                  <w:p w:rsidR="00A448A7" w:rsidRDefault="00A448A7" w:rsidP="00005516">
                    <w:pPr>
                      <w:spacing w:line="199" w:lineRule="exact"/>
                      <w:ind w:right="-1"/>
                      <w:rPr>
                        <w:rFonts w:ascii="Arial"/>
                        <w:sz w:val="20"/>
                      </w:rPr>
                    </w:pPr>
                    <w:r>
                      <w:rPr>
                        <w:rFonts w:ascii="Arial"/>
                        <w:spacing w:val="-8"/>
                        <w:w w:val="95"/>
                        <w:sz w:val="20"/>
                      </w:rPr>
                      <w:t>26%</w:t>
                    </w:r>
                  </w:p>
                </w:txbxContent>
              </v:textbox>
            </v:shape>
            <v:shape id="Text Box 908" o:spid="_x0000_s1377" type="#_x0000_t202" style="position:absolute;left:1536;top:3555;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Q0sQA&#10;AADdAAAADwAAAGRycy9kb3ducmV2LnhtbERPTWsCMRC9F/wPYQq91aSW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0NLEAAAA3QAAAA8AAAAAAAAAAAAAAAAAmAIAAGRycy9k&#10;b3ducmV2LnhtbFBLBQYAAAAABAAEAPUAAACJAwAAAAA=&#10;" filled="f" stroked="f">
              <v:textbox style="mso-next-textbox:#Text Box 908" inset="0,0,0,0">
                <w:txbxContent>
                  <w:p w:rsidR="00A448A7" w:rsidRDefault="00A448A7" w:rsidP="00005516">
                    <w:pPr>
                      <w:spacing w:line="199" w:lineRule="exact"/>
                      <w:ind w:right="-1"/>
                      <w:rPr>
                        <w:rFonts w:ascii="Arial"/>
                        <w:sz w:val="20"/>
                      </w:rPr>
                    </w:pPr>
                    <w:r>
                      <w:rPr>
                        <w:rFonts w:ascii="Arial"/>
                        <w:spacing w:val="-8"/>
                        <w:w w:val="95"/>
                        <w:sz w:val="20"/>
                      </w:rPr>
                      <w:t>27%</w:t>
                    </w:r>
                  </w:p>
                </w:txbxContent>
              </v:textbox>
            </v:shape>
            <v:shape id="Text Box 907" o:spid="_x0000_s1378" type="#_x0000_t202" style="position:absolute;left:4928;top:4097;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psQA&#10;AADdAAAADwAAAGRycy9kb3ducmV2LnhtbERPTWsCMRC9F/wPYQq91aTS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SKbEAAAA3QAAAA8AAAAAAAAAAAAAAAAAmAIAAGRycy9k&#10;b3ducmV2LnhtbFBLBQYAAAAABAAEAPUAAACJAwAAAAA=&#10;" filled="f" stroked="f">
              <v:textbox style="mso-next-textbox:#Text Box 907" inset="0,0,0,0">
                <w:txbxContent>
                  <w:p w:rsidR="00A448A7" w:rsidRDefault="00A448A7" w:rsidP="00005516">
                    <w:pPr>
                      <w:spacing w:line="199" w:lineRule="exact"/>
                      <w:ind w:right="-1"/>
                      <w:rPr>
                        <w:rFonts w:ascii="Arial"/>
                        <w:sz w:val="20"/>
                      </w:rPr>
                    </w:pPr>
                    <w:r>
                      <w:rPr>
                        <w:rFonts w:ascii="Arial"/>
                        <w:spacing w:val="-8"/>
                        <w:w w:val="95"/>
                        <w:sz w:val="20"/>
                      </w:rPr>
                      <w:t>26%</w:t>
                    </w:r>
                  </w:p>
                </w:txbxContent>
              </v:textbox>
            </v:shape>
            <w10:wrap anchorx="page"/>
          </v:group>
        </w:pict>
      </w:r>
      <w:r w:rsidR="00005516" w:rsidRPr="00A430A9">
        <w:rPr>
          <w:rFonts w:ascii="Arial"/>
          <w:position w:val="-4"/>
          <w:sz w:val="20"/>
          <w:lang w:val="pl-PL"/>
        </w:rPr>
        <w:t>5%</w:t>
      </w:r>
      <w:r w:rsidR="00005516" w:rsidRPr="00A430A9">
        <w:rPr>
          <w:rFonts w:ascii="Arial"/>
          <w:spacing w:val="50"/>
          <w:position w:val="-4"/>
          <w:sz w:val="20"/>
          <w:lang w:val="pl-PL"/>
        </w:rPr>
        <w:t xml:space="preserve"> </w:t>
      </w:r>
      <w:r w:rsidR="00005516" w:rsidRPr="00A430A9">
        <w:rPr>
          <w:rFonts w:ascii="Arial"/>
          <w:sz w:val="20"/>
          <w:lang w:val="pl-PL"/>
        </w:rPr>
        <w:t>1%</w:t>
      </w: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spacing w:before="11"/>
        <w:rPr>
          <w:rFonts w:ascii="Arial"/>
          <w:sz w:val="31"/>
          <w:lang w:val="pl-PL"/>
        </w:rPr>
      </w:pPr>
    </w:p>
    <w:p w:rsidR="00005516" w:rsidRPr="00A430A9" w:rsidRDefault="00005516" w:rsidP="00005516">
      <w:pPr>
        <w:spacing w:line="259" w:lineRule="auto"/>
        <w:ind w:left="5868" w:right="3441"/>
        <w:rPr>
          <w:rFonts w:ascii="Arial"/>
          <w:sz w:val="18"/>
          <w:lang w:val="pl-PL"/>
        </w:rPr>
      </w:pPr>
      <w:r>
        <w:rPr>
          <w:noProof/>
          <w:lang w:val="pl-PL" w:eastAsia="pl-PL"/>
        </w:rPr>
        <w:drawing>
          <wp:anchor distT="0" distB="0" distL="0" distR="0" simplePos="0" relativeHeight="251726848" behindDoc="0" locked="0" layoutInCell="1" allowOverlap="1">
            <wp:simplePos x="0" y="0"/>
            <wp:positionH relativeFrom="page">
              <wp:posOffset>4090034</wp:posOffset>
            </wp:positionH>
            <wp:positionV relativeFrom="paragraph">
              <wp:posOffset>12216</wp:posOffset>
            </wp:positionV>
            <wp:extent cx="75564" cy="74929"/>
            <wp:effectExtent l="0" t="0" r="0" b="0"/>
            <wp:wrapNone/>
            <wp:docPr id="12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7.png"/>
                    <pic:cNvPicPr/>
                  </pic:nvPicPr>
                  <pic:blipFill>
                    <a:blip r:embed="rId114" cstate="print"/>
                    <a:stretch>
                      <a:fillRect/>
                    </a:stretch>
                  </pic:blipFill>
                  <pic:spPr>
                    <a:xfrm>
                      <a:off x="0" y="0"/>
                      <a:ext cx="75564" cy="74929"/>
                    </a:xfrm>
                    <a:prstGeom prst="rect">
                      <a:avLst/>
                    </a:prstGeom>
                  </pic:spPr>
                </pic:pic>
              </a:graphicData>
            </a:graphic>
          </wp:anchor>
        </w:drawing>
      </w:r>
      <w:r w:rsidRPr="00A430A9">
        <w:rPr>
          <w:rFonts w:ascii="Arial"/>
          <w:sz w:val="18"/>
          <w:lang w:val="pl-PL"/>
        </w:rPr>
        <w:t>1 - jestem bardzo niezadowolony</w:t>
      </w:r>
    </w:p>
    <w:p w:rsidR="00005516" w:rsidRPr="00A430A9" w:rsidRDefault="00005516" w:rsidP="00005516">
      <w:pPr>
        <w:spacing w:before="26"/>
        <w:ind w:left="1127"/>
        <w:jc w:val="center"/>
        <w:rPr>
          <w:rFonts w:ascii="Arial"/>
          <w:sz w:val="18"/>
          <w:lang w:val="pl-PL"/>
        </w:rPr>
      </w:pPr>
      <w:r>
        <w:rPr>
          <w:noProof/>
          <w:lang w:val="pl-PL" w:eastAsia="pl-PL"/>
        </w:rPr>
        <w:drawing>
          <wp:anchor distT="0" distB="0" distL="0" distR="0" simplePos="0" relativeHeight="251727872" behindDoc="0" locked="0" layoutInCell="1" allowOverlap="1">
            <wp:simplePos x="0" y="0"/>
            <wp:positionH relativeFrom="page">
              <wp:posOffset>4090034</wp:posOffset>
            </wp:positionH>
            <wp:positionV relativeFrom="paragraph">
              <wp:posOffset>44091</wp:posOffset>
            </wp:positionV>
            <wp:extent cx="75564" cy="74931"/>
            <wp:effectExtent l="0" t="0" r="0" b="0"/>
            <wp:wrapNone/>
            <wp:docPr id="12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8.png"/>
                    <pic:cNvPicPr/>
                  </pic:nvPicPr>
                  <pic:blipFill>
                    <a:blip r:embed="rId115"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5"/>
        <w:ind w:left="1127"/>
        <w:jc w:val="center"/>
        <w:rPr>
          <w:rFonts w:ascii="Arial"/>
          <w:sz w:val="18"/>
          <w:lang w:val="pl-PL"/>
        </w:rPr>
      </w:pPr>
      <w:r>
        <w:rPr>
          <w:noProof/>
          <w:lang w:val="pl-PL" w:eastAsia="pl-PL"/>
        </w:rPr>
        <w:drawing>
          <wp:anchor distT="0" distB="0" distL="0" distR="0" simplePos="0" relativeHeight="251728896" behindDoc="0" locked="0" layoutInCell="1" allowOverlap="1">
            <wp:simplePos x="0" y="0"/>
            <wp:positionH relativeFrom="page">
              <wp:posOffset>4090034</wp:posOffset>
            </wp:positionH>
            <wp:positionV relativeFrom="paragraph">
              <wp:posOffset>54887</wp:posOffset>
            </wp:positionV>
            <wp:extent cx="75564" cy="74929"/>
            <wp:effectExtent l="0" t="0" r="0" b="0"/>
            <wp:wrapNone/>
            <wp:docPr id="13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9.png"/>
                    <pic:cNvPicPr/>
                  </pic:nvPicPr>
                  <pic:blipFill>
                    <a:blip r:embed="rId116"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1127"/>
        <w:jc w:val="center"/>
        <w:rPr>
          <w:rFonts w:ascii="Arial"/>
          <w:sz w:val="18"/>
          <w:lang w:val="pl-PL"/>
        </w:rPr>
      </w:pPr>
      <w:r>
        <w:rPr>
          <w:noProof/>
          <w:lang w:val="pl-PL" w:eastAsia="pl-PL"/>
        </w:rPr>
        <w:drawing>
          <wp:anchor distT="0" distB="0" distL="0" distR="0" simplePos="0" relativeHeight="251729920" behindDoc="0" locked="0" layoutInCell="1" allowOverlap="1">
            <wp:simplePos x="0" y="0"/>
            <wp:positionH relativeFrom="page">
              <wp:posOffset>4090034</wp:posOffset>
            </wp:positionH>
            <wp:positionV relativeFrom="paragraph">
              <wp:posOffset>53236</wp:posOffset>
            </wp:positionV>
            <wp:extent cx="75564" cy="74929"/>
            <wp:effectExtent l="0" t="0" r="0" b="0"/>
            <wp:wrapNone/>
            <wp:docPr id="13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0.png"/>
                    <pic:cNvPicPr/>
                  </pic:nvPicPr>
                  <pic:blipFill>
                    <a:blip r:embed="rId117"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2"/>
        <w:ind w:left="1127"/>
        <w:jc w:val="center"/>
        <w:rPr>
          <w:rFonts w:ascii="Arial"/>
          <w:sz w:val="18"/>
          <w:lang w:val="pl-PL"/>
        </w:rPr>
      </w:pPr>
      <w:r>
        <w:rPr>
          <w:noProof/>
          <w:lang w:val="pl-PL" w:eastAsia="pl-PL"/>
        </w:rPr>
        <w:drawing>
          <wp:anchor distT="0" distB="0" distL="0" distR="0" simplePos="0" relativeHeight="251730944" behindDoc="0" locked="0" layoutInCell="1" allowOverlap="1">
            <wp:simplePos x="0" y="0"/>
            <wp:positionH relativeFrom="page">
              <wp:posOffset>4090034</wp:posOffset>
            </wp:positionH>
            <wp:positionV relativeFrom="paragraph">
              <wp:posOffset>53489</wp:posOffset>
            </wp:positionV>
            <wp:extent cx="75564" cy="74931"/>
            <wp:effectExtent l="0" t="0" r="0" b="0"/>
            <wp:wrapNone/>
            <wp:docPr id="13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1.png"/>
                    <pic:cNvPicPr/>
                  </pic:nvPicPr>
                  <pic:blipFill>
                    <a:blip r:embed="rId118" cstate="print"/>
                    <a:stretch>
                      <a:fillRect/>
                    </a:stretch>
                  </pic:blipFill>
                  <pic:spPr>
                    <a:xfrm>
                      <a:off x="0" y="0"/>
                      <a:ext cx="75564" cy="74931"/>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2"/>
        <w:ind w:left="5868"/>
        <w:rPr>
          <w:rFonts w:ascii="Arial"/>
          <w:sz w:val="18"/>
          <w:lang w:val="pl-PL"/>
        </w:rPr>
      </w:pPr>
      <w:r>
        <w:rPr>
          <w:noProof/>
          <w:lang w:val="pl-PL" w:eastAsia="pl-PL"/>
        </w:rPr>
        <w:drawing>
          <wp:anchor distT="0" distB="0" distL="0" distR="0" simplePos="0" relativeHeight="251788288" behindDoc="1" locked="0" layoutInCell="1" allowOverlap="1">
            <wp:simplePos x="0" y="0"/>
            <wp:positionH relativeFrom="page">
              <wp:posOffset>4090034</wp:posOffset>
            </wp:positionH>
            <wp:positionV relativeFrom="paragraph">
              <wp:posOffset>53745</wp:posOffset>
            </wp:positionV>
            <wp:extent cx="75564" cy="74930"/>
            <wp:effectExtent l="0" t="0" r="0" b="0"/>
            <wp:wrapNone/>
            <wp:docPr id="13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2.png"/>
                    <pic:cNvPicPr/>
                  </pic:nvPicPr>
                  <pic:blipFill>
                    <a:blip r:embed="rId119" cstate="print"/>
                    <a:stretch>
                      <a:fillRect/>
                    </a:stretch>
                  </pic:blipFill>
                  <pic:spPr>
                    <a:xfrm>
                      <a:off x="0" y="0"/>
                      <a:ext cx="75564" cy="74930"/>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9"/>
        <w:rPr>
          <w:rFonts w:ascii="Arial"/>
          <w:sz w:val="20"/>
          <w:lang w:val="pl-PL"/>
        </w:rPr>
      </w:pPr>
    </w:p>
    <w:p w:rsidR="00005516" w:rsidRPr="00A430A9" w:rsidRDefault="00005516" w:rsidP="00005516">
      <w:pPr>
        <w:ind w:left="112"/>
        <w:rPr>
          <w:i/>
          <w:sz w:val="20"/>
          <w:lang w:val="pl-PL"/>
        </w:rPr>
      </w:pPr>
      <w:r w:rsidRPr="00A430A9">
        <w:rPr>
          <w:i/>
          <w:sz w:val="20"/>
          <w:lang w:val="pl-PL"/>
        </w:rPr>
        <w:t>Źródło: badania własne (n=1668).</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3"/>
        <w:ind w:left="112" w:right="104" w:firstLine="708"/>
        <w:jc w:val="both"/>
        <w:rPr>
          <w:lang w:val="pl-PL"/>
        </w:rPr>
      </w:pPr>
      <w:r w:rsidRPr="00A430A9">
        <w:rPr>
          <w:lang w:val="pl-PL"/>
        </w:rPr>
        <w:t>Zadowolenie z zarobków jest kolejnym bardzo źle ocenianym obszarem gospodarczym. Aż 42% badanych jest wyraźnie niezadowolonych. W przeciwieństwie do nich osoby mocno optymistyczne w swoich ocenach stanowią jedynie 6% badanych. Zła sytuacja na rynku pracy i niskie zarobki określają podstawowe potrzeby mieszkańców.</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45"/>
        <w:ind w:left="112"/>
        <w:rPr>
          <w:b/>
          <w:sz w:val="20"/>
          <w:lang w:val="pl-PL"/>
        </w:rPr>
      </w:pPr>
      <w:r w:rsidRPr="00A430A9">
        <w:rPr>
          <w:b/>
          <w:sz w:val="20"/>
          <w:lang w:val="pl-PL"/>
        </w:rPr>
        <w:lastRenderedPageBreak/>
        <w:t>Wykres 13. Zadowolenie mieszkańców w odniesieniu do estetyki miejscowości</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5"/>
        <w:rPr>
          <w:b/>
          <w:sz w:val="20"/>
          <w:lang w:val="pl-PL"/>
        </w:rPr>
      </w:pPr>
    </w:p>
    <w:p w:rsidR="00005516" w:rsidRPr="00A430A9" w:rsidRDefault="00005516" w:rsidP="00005516">
      <w:pPr>
        <w:tabs>
          <w:tab w:val="left" w:pos="3360"/>
        </w:tabs>
        <w:ind w:left="2308"/>
        <w:rPr>
          <w:rFonts w:ascii="Arial"/>
          <w:sz w:val="20"/>
          <w:lang w:val="pl-PL"/>
        </w:rPr>
      </w:pPr>
      <w:r w:rsidRPr="00A430A9">
        <w:rPr>
          <w:rFonts w:ascii="Arial"/>
          <w:spacing w:val="-3"/>
          <w:position w:val="1"/>
          <w:sz w:val="20"/>
          <w:lang w:val="pl-PL"/>
        </w:rPr>
        <w:t>8%</w:t>
      </w:r>
      <w:r w:rsidRPr="00A430A9">
        <w:rPr>
          <w:rFonts w:ascii="Arial"/>
          <w:spacing w:val="-3"/>
          <w:position w:val="1"/>
          <w:sz w:val="20"/>
          <w:lang w:val="pl-PL"/>
        </w:rPr>
        <w:tab/>
      </w:r>
      <w:r w:rsidRPr="00A430A9">
        <w:rPr>
          <w:rFonts w:ascii="Arial"/>
          <w:spacing w:val="-8"/>
          <w:sz w:val="20"/>
          <w:lang w:val="pl-PL"/>
        </w:rPr>
        <w:t>8%</w:t>
      </w:r>
    </w:p>
    <w:p w:rsidR="00005516" w:rsidRPr="00A430A9" w:rsidRDefault="00005516" w:rsidP="00005516">
      <w:pPr>
        <w:pStyle w:val="Tekstpodstawowy"/>
        <w:rPr>
          <w:rFonts w:ascii="Arial"/>
          <w:sz w:val="20"/>
          <w:lang w:val="pl-PL"/>
        </w:rPr>
      </w:pPr>
    </w:p>
    <w:p w:rsidR="00005516" w:rsidRPr="00A430A9" w:rsidRDefault="00005516" w:rsidP="00005516">
      <w:pPr>
        <w:rPr>
          <w:rFonts w:ascii="Arial"/>
          <w:sz w:val="20"/>
          <w:lang w:val="pl-PL"/>
        </w:rPr>
        <w:sectPr w:rsidR="00005516" w:rsidRPr="00A430A9">
          <w:pgSz w:w="11920" w:h="16850"/>
          <w:pgMar w:top="1080" w:right="460" w:bottom="480" w:left="740" w:header="0" w:footer="282" w:gutter="0"/>
          <w:cols w:space="708"/>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5"/>
        <w:rPr>
          <w:rFonts w:ascii="Arial"/>
          <w:sz w:val="17"/>
          <w:lang w:val="pl-PL"/>
        </w:rPr>
      </w:pPr>
    </w:p>
    <w:p w:rsidR="00005516" w:rsidRPr="00A430A9" w:rsidRDefault="00005516" w:rsidP="00005516">
      <w:pPr>
        <w:ind w:left="690"/>
        <w:rPr>
          <w:rFonts w:ascii="Arial"/>
          <w:sz w:val="20"/>
          <w:lang w:val="pl-PL"/>
        </w:rPr>
      </w:pPr>
      <w:r w:rsidRPr="00A430A9">
        <w:rPr>
          <w:rFonts w:ascii="Arial"/>
          <w:spacing w:val="-8"/>
          <w:w w:val="95"/>
          <w:sz w:val="20"/>
          <w:lang w:val="pl-PL"/>
        </w:rPr>
        <w:t>20%</w:t>
      </w:r>
    </w:p>
    <w:p w:rsidR="00005516" w:rsidRPr="00A430A9" w:rsidRDefault="00005516" w:rsidP="00005516">
      <w:pPr>
        <w:pStyle w:val="Tekstpodstawowy"/>
        <w:spacing w:before="9"/>
        <w:rPr>
          <w:rFonts w:ascii="Arial"/>
          <w:sz w:val="18"/>
          <w:lang w:val="pl-PL"/>
        </w:rPr>
      </w:pPr>
      <w:r w:rsidRPr="00A430A9">
        <w:rPr>
          <w:lang w:val="pl-PL"/>
        </w:rPr>
        <w:br w:type="column"/>
      </w:r>
    </w:p>
    <w:p w:rsidR="00005516" w:rsidRPr="00A430A9" w:rsidRDefault="00005516" w:rsidP="00005516">
      <w:pPr>
        <w:spacing w:before="1"/>
        <w:ind w:left="690"/>
        <w:rPr>
          <w:rFonts w:ascii="Arial"/>
          <w:sz w:val="20"/>
          <w:lang w:val="pl-PL"/>
        </w:rPr>
      </w:pPr>
      <w:r w:rsidRPr="00A430A9">
        <w:rPr>
          <w:rFonts w:ascii="Arial"/>
          <w:sz w:val="20"/>
          <w:lang w:val="pl-PL"/>
        </w:rPr>
        <w:t>11%</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C209CC" w:rsidP="00005516">
      <w:pPr>
        <w:spacing w:before="119"/>
        <w:jc w:val="right"/>
        <w:rPr>
          <w:rFonts w:ascii="Arial"/>
          <w:sz w:val="20"/>
          <w:lang w:val="pl-PL"/>
        </w:rPr>
      </w:pPr>
      <w:r w:rsidRPr="00C209CC">
        <w:rPr>
          <w:noProof/>
          <w:lang w:val="pl-PL" w:eastAsia="pl-PL"/>
        </w:rPr>
        <w:pict>
          <v:group id="Group 881" o:spid="_x0000_s1379" style="position:absolute;left:0;text-align:left;margin-left:85.25pt;margin-top:-125.25pt;width:199.4pt;height:198.9pt;z-index:-251514880;mso-position-horizontal-relative:page" coordorigin="1705,-2505" coordsize="3988,3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">
            <v:shape id="Freeform 905" o:spid="_x0000_s1380" style="position:absolute;left:3699;top:-2500;width:1006;height:1983;visibility:visible;mso-wrap-style:square;v-text-anchor:top" coordsize="1006,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fMUA&#10;AADdAAAADwAAAGRycy9kb3ducmV2LnhtbESP3WoCMRCF7wt9hzCF3tWkpRbZGkVaFOtFwZ8HGDbT&#10;zeJmsmyiu/r0nQvBuxnOmXO+mc6H0KgzdamObOF1ZEARl9HVXFk47JcvE1ApIztsIpOFCyWYzx4f&#10;pli42POWzrtcKQnhVKAFn3NbaJ1KTwHTKLbEov3FLmCWtau067CX8NDoN2M+dMCapcFjS1+eyuPu&#10;FCyMv/t3PmyutGZamh/NfrL63Vr7/DQsPkFlGvLdfLteO8E3RnDlGxlBz/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SR8xQAAAN0AAAAPAAAAAAAAAAAAAAAAAJgCAABkcnMv&#10;ZG93bnJldi54bWxQSwUGAAAAAAQABAD1AAAAigMAAAAA&#10;" path="m,l,1983,1006,272,931,230,854,192,776,157,696,125,614,97,540,74,464,55,388,38,311,24,234,13,156,6,78,1,,xe" fillcolor="maroon" stroked="f">
              <v:path arrowok="t" o:connecttype="custom" o:connectlocs="0,-2500;0,-517;1006,-2228;931,-2270;854,-2308;776,-2343;696,-2375;614,-2403;540,-2426;464,-2445;388,-2462;311,-2476;234,-2487;156,-2494;78,-2499;0,-2500" o:connectangles="0,0,0,0,0,0,0,0,0,0,0,0,0,0,0,0"/>
            </v:shape>
            <v:shape id="Picture 904" o:spid="_x0000_s1381" type="#_x0000_t75" style="position:absolute;left:4311;top:-2409;width:399;height: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bAb3CAAAA3QAAAA8AAABkcnMvZG93bnJldi54bWxET99rwjAQfh/4P4QT9jYTJ8qsRtGCMJDB&#10;ZgVfj+Zsqs2lNJnW/34ZDPZ2H9/PW65714gbdaH2rGE8UiCIS29qrjQci93LG4gQkQ02nknDgwKs&#10;V4OnJWbG3/mLbodYiRTCIUMNNsY2kzKUlhyGkW+JE3f2ncOYYFdJ0+E9hbtGvio1kw5rTg0WW8ot&#10;ldfDt9OQXx4nKub7Yqtmn3aS95fpBxZaPw/7zQJEpD7+i//c7ybNV2oOv9+kE+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2wG9wgAAAN0AAAAPAAAAAAAAAAAAAAAAAJ8C&#10;AABkcnMvZG93bnJldi54bWxQSwUGAAAAAAQABAD3AAAAjgMAAAAA&#10;">
              <v:imagedata r:id="rId120" o:title=""/>
            </v:shape>
            <v:shape id="Freeform 903" o:spid="_x0000_s1382" style="position:absolute;left:3694;top:-2505;width:621;height:107;visibility:visible;mso-wrap-style:square;v-text-anchor:top" coordsize="6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e2MUA&#10;AADdAAAADwAAAGRycy9kb3ducmV2LnhtbESPQWvDMAyF74P+B6NBL2O120IZWZ0yWgpj0MPawa4i&#10;1uKQWA6x16T/vjoMdpN4T+992u6m0KkrDamJbGG5MKCIq+gari18XY7PL6BSRnbYRSYLN0qwK2cP&#10;WyxcHPmTrudcKwnhVKAFn3NfaJ0qTwHTIvbEov3EIWCWdai1G3CU8NDplTEbHbBhafDY095T1Z5/&#10;g4VqrfeH8fQx6iM615pN/n7yztr54/T2CirTlP/Nf9fvTvDNUvjlGxlB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7t7YxQAAAN0AAAAPAAAAAAAAAAAAAAAAAJgCAABkcnMv&#10;ZG93bnJldi54bWxQSwUGAAAAAAQABAD1AAAAigMAAAAA&#10;" path="m5,l2,,,2,,5r5,l5,11r78,1l161,17r77,7l315,35r77,13l468,65r75,19l617,107r2,-5l546,74,470,54,394,38,317,24,239,13,162,6,83,1,5,xe" fillcolor="gray" stroked="f">
              <v:path arrowok="t" o:connecttype="custom" o:connectlocs="5,-2505;2,-2505;0,-2503;0,-2500;5,-2500;5,-2494;83,-2493;161,-2488;238,-2481;315,-2470;392,-2457;468,-2440;543,-2421;617,-2398;619,-2403;546,-2431;470,-2451;394,-2467;317,-2481;239,-2492;162,-2499;83,-2504;5,-2505" o:connectangles="0,0,0,0,0,0,0,0,0,0,0,0,0,0,0,0,0,0,0,0,0,0,0"/>
            </v:shape>
            <v:line id="Line 902" o:spid="_x0000_s1383" style="position:absolute;visibility:visible" from="3699,-2500" to="369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mWcMAAADdAAAADwAAAGRycy9kb3ducmV2LnhtbERPTYvCMBC9L/gfwgheFk2rULQaxV1Q&#10;VNjDqgePYzO2xWZSmqj13xthYW/zeJ8zW7SmEndqXGlZQTyIQBBnVpecKzgeVv0xCOeRNVaWScGT&#10;HCzmnY8Zpto++Jfue5+LEMIuRQWF93UqpcsKMugGtiYO3MU2Bn2ATS51g48Qbio5jKJEGiw5NBRY&#10;03dB2XV/Mwo22/WP/fw6yUnGHNfn8S55jhKlet12OQXhqfX/4j/3Rof5URzD+5twgp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plnDAAAA3QAAAA8AAAAAAAAAAAAA&#10;AAAAoQIAAGRycy9kb3ducmV2LnhtbFBLBQYAAAAABAAEAPkAAACRAwAAAAA=&#10;" strokecolor="gray" strokeweight=".19011mm"/>
            <v:shape id="AutoShape 901" o:spid="_x0000_s1384" style="position:absolute;left:3694;top:-2231;width:1015;height:1720;visibility:visible" coordsize="1015,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6dxcUA&#10;AADdAAAADwAAAGRycy9kb3ducmV2LnhtbERP32vCMBB+H/g/hBP2MjS1wpRqlDEYjKEM3WDs7WzO&#10;tthcShJt9a83guDbfXw/b77sTC1O5HxlWcFomIAgzq2uuFDw+/MxmILwAVljbZkUnMnDctF7mmOm&#10;bcsbOm1DIWII+wwVlCE0mZQ+L8mgH9qGOHJ76wyGCF0htcM2hptapknyKg1WHBtKbOi9pPywPRoF&#10;u7U7pJf96vj3tf7+t5uWJy80Vuq5373NQATqwkN8d3/qOD8ZpXD7Jp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p3FxQAAAN0AAAAPAAAAAAAAAAAAAAAAAJgCAABkcnMv&#10;ZG93bnJldi54bWxQSwUGAAAAAAQABAD1AAAAigMAAAAA&#10;" adj="0,,0" path="m7,1719r-4,l4,1720r2,l7,1719xm9,1717r-8,l2,1718r,1l8,1719r,-1l9,1717xm5,1714r-5,l,1717r10,l5,1714xm1006,l,1711r10,6l1015,6r-4,-3l1006,xe" fillcolor="gray" stroked="f">
              <v:stroke joinstyle="round"/>
              <v:formulas/>
              <v:path arrowok="t" o:connecttype="custom" o:connectlocs="7,-512;3,-512;4,-511;6,-511;7,-512;9,-514;1,-514;2,-513;2,-512;8,-512;8,-513;9,-514;5,-517;0,-517;0,-514;10,-514;5,-517;1006,-2231;0,-520;10,-514;1015,-2225;1011,-2228;1006,-2231" o:connectangles="0,0,0,0,0,0,0,0,0,0,0,0,0,0,0,0,0,0,0,0,0,0,0"/>
            </v:shape>
            <v:shape id="Freeform 900" o:spid="_x0000_s1385" style="position:absolute;left:3699;top:-2228;width:1871;height:1711;visibility:visible;mso-wrap-style:square;v-text-anchor:top" coordsize="1871,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Tf8QA&#10;AADdAAAADwAAAGRycy9kb3ducmV2LnhtbERPS2sCMRC+C/6HMAUvRbNaKGU1ivSl4qG+Dj1ON9Pd&#10;4GayJOm6/femUPA2H99zZovO1qIlH4xjBeNRBoK4cNpwqeB0fBs+gQgRWWPtmBT8UoDFvN+bYa7d&#10;hffUHmIpUgiHHBVUMTa5lKGoyGIYuYY4cd/OW4wJ+lJqj5cUbms5ybJHadFwaqiwoeeKivPhxypY&#10;3X8uXzdlZ+R2tW53Hy/+nc2XUoO7bjkFEamLN/G/e63T/Gz8AH/fp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7k3/EAAAA3QAAAA8AAAAAAAAAAAAAAAAAmAIAAGRycy9k&#10;b3ducmV2LnhtbFBLBQYAAAAABAAEAPUAAACJAwAAAAA=&#10;" path="m1006,l,1711,1871,1041r-28,-75l1811,892r-35,-73l1739,748r-41,-69l1655,611r-46,-66l1562,483r-50,-60l1460,364r-54,-56l1350,254r-58,-51l1231,153r-62,-47l1089,51,1006,xe" fillcolor="red" stroked="f">
              <v:path arrowok="t" o:connecttype="custom" o:connectlocs="1006,-2228;0,-517;1871,-1187;1843,-1262;1811,-1336;1776,-1409;1739,-1480;1698,-1549;1655,-1617;1609,-1683;1562,-1745;1512,-1805;1460,-1864;1406,-1920;1350,-1974;1292,-2025;1231,-2075;1169,-2122;1089,-2177;1006,-2228" o:connectangles="0,0,0,0,0,0,0,0,0,0,0,0,0,0,0,0,0,0,0,0"/>
            </v:shape>
            <v:shape id="AutoShape 899" o:spid="_x0000_s1386" style="position:absolute;left:4864;top:-2126;width:712;height:944;visibility:visible" coordsize="712,9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b4A&#10;AADdAAAADwAAAGRycy9kb3ducmV2LnhtbERPzYrCMBC+C/sOYRb2ZlNFi1ajLKKwV6sPMDRjW7eZ&#10;lGbU+vabBcHbfHy/s94OrlV36kPj2cAkSUERl942XBk4nw7jBaggyBZbz2TgSQG2m4/RGnPrH3yk&#10;eyGViiEccjRQi3S51qGsyWFIfEccuYvvHUqEfaVtj48Y7lo9TdNMO2w4NtTY0a6m8re4OQPLRuYF&#10;DoVMSealvu6zHe8zY74+h+8VKKFB3uKX+8fG+elkBv/fxBP05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f8f2+AAAA3QAAAA8AAAAAAAAAAAAAAAAAmAIAAGRycy9kb3ducmV2&#10;LnhtbFBLBQYAAAAABAAEAPUAAACDAwAAAAA=&#10;" adj="0,,0" path="m712,939r-6,l708,944r1,l709,943r1,l710,942r2,-2l712,939xm7,l4,4,,9,63,55r60,50l181,156r57,54l292,266r51,58l393,384r47,63l485,512r43,68l569,649r37,70l641,792r32,73l701,940r5,-1l712,939r,-2l683,861,651,787,616,715,578,643,538,574,495,506,449,440,401,378,351,317,299,259,245,202,188,148,130,96,69,47,7,xe" fillcolor="gray" stroked="f">
              <v:stroke joinstyle="round"/>
              <v:formulas/>
              <v:path arrowok="t" o:connecttype="custom" o:connectlocs="712,-1187;706,-1187;708,-1182;709,-1182;709,-1183;710,-1183;710,-1184;712,-1186;712,-1187;7,-2126;4,-2122;0,-2117;63,-2071;123,-2021;181,-1970;238,-1916;292,-1860;343,-1802;393,-1742;440,-1679;485,-1614;528,-1546;569,-1477;606,-1407;641,-1334;673,-1261;701,-1186;706,-1187;712,-1187;712,-1189;683,-1265;651,-1339;616,-1411;578,-1483;538,-1552;495,-1620;449,-1686;401,-1748;351,-1809;299,-1867;245,-1924;188,-1978;130,-2030;69,-2079;7,-2126" o:connectangles="0,0,0,0,0,0,0,0,0,0,0,0,0,0,0,0,0,0,0,0,0,0,0,0,0,0,0,0,0,0,0,0,0,0,0,0,0,0,0,0,0,0,0,0,0"/>
            </v:shape>
            <v:shape id="Picture 898" o:spid="_x0000_s1387" type="#_x0000_t75" style="position:absolute;left:4700;top:-2233;width:171;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htT/CAAAA3QAAAA8AAABkcnMvZG93bnJldi54bWxET02LwjAQvS/4H8IIXhZNFVy1GkVEwZNs&#10;VURvQzO2xWZSmqjdf78RBG/zeJ8zWzSmFA+qXWFZQb8XgSBOrS44U3A8bLpjEM4jaywtk4I/crCY&#10;t75mGGv75IQee5+JEMIuRgW591UspUtzMuh6tiIO3NXWBn2AdSZ1jc8Qbko5iKIfabDg0JBjRauc&#10;0tv+bhRM9I7XiT7b9HckLweT3Nen0bdSnXaznILw1PiP+O3e6jA/6g/h9U04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IbU/wgAAAN0AAAAPAAAAAAAAAAAAAAAAAJ8C&#10;AABkcnMvZG93bnJldi54bWxQSwUGAAAAAAQABAD3AAAAjgMAAAAA&#10;">
              <v:imagedata r:id="rId121" o:title=""/>
            </v:shape>
            <v:shape id="AutoShape 897" o:spid="_x0000_s1388" style="position:absolute;left:3694;top:-2231;width:1878;height:1720;visibility:visible" coordsize="1878,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7ivcEA&#10;AADdAAAADwAAAGRycy9kb3ducmV2LnhtbERPTYvCMBC9L/gfwgje1lSFItUoIgrqZXer6HVoxrbY&#10;TEoStf57s7Cwt3m8z5kvO9OIBzlfW1YwGiYgiAuray4VnI7bzykIH5A1NpZJwYs8LBe9jzlm2j75&#10;hx55KEUMYZ+hgiqENpPSFxUZ9EPbEkfuap3BEKErpXb4jOGmkeMkSaXBmmNDhS2tKypu+d0oOEzb&#10;i7XnfHP83vPVfaWy3k6kUoN+t5qBCNSFf/Gfe6fj/GSUwu838QS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u4r3BAAAA3QAAAA8AAAAAAAAAAAAAAAAAmAIAAGRycy9kb3du&#10;cmV2LnhtbFBLBQYAAAAABAAEAPUAAACGAwAAAAA=&#10;" adj="0,,0" path="m6,1719r-3,l4,1720r2,l6,1719xm,1711r,6l1,1717r1,1l2,1719r5,l21,1714r-16,l,1711xm1006,l,1711r5,3l21,1714r28,-10l17,1704,1015,6r-4,-3l1006,xm1875,1038l17,1704r32,l1878,1049r-2,-5l1875,1038xe" fillcolor="gray" stroked="f">
              <v:stroke joinstyle="round"/>
              <v:formulas/>
              <v:path arrowok="t" o:connecttype="custom" o:connectlocs="6,-512;3,-512;4,-511;6,-511;6,-512;0,-520;0,-514;1,-514;2,-513;2,-512;7,-512;21,-517;5,-517;0,-520;1006,-2231;0,-520;5,-517;21,-517;49,-527;17,-527;1015,-2225;1011,-2228;1006,-2231;1875,-1193;17,-527;49,-527;1878,-1182;1876,-1187;1875,-1193" o:connectangles="0,0,0,0,0,0,0,0,0,0,0,0,0,0,0,0,0,0,0,0,0,0,0,0,0,0,0,0,0"/>
            </v:shape>
            <v:shape id="Freeform 896" o:spid="_x0000_s1389" style="position:absolute;left:3699;top:-1187;width:1989;height:2426;visibility:visible;mso-wrap-style:square;v-text-anchor:top" coordsize="1989,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IVcMA&#10;AADdAAAADwAAAGRycy9kb3ducmV2LnhtbERPS2vCQBC+C/0PyxS86W560JK6ig0I7Um0lfY4Zsck&#10;NDsbs9s8/r1bKHibj+85q81ga9FR6yvHGpK5AkGcO1NxoeHzYzd7BuEDssHaMWkYycNm/TBZYWpc&#10;zwfqjqEQMYR9ihrKEJpUSp+XZNHPXUMcuYtrLYYI20KaFvsYbmv5pNRCWqw4NpTYUFZS/nP8tRr2&#10;2931W3XD6Xp+derrlI34XlRaTx+H7QuIQEO4i//dbybOV8kS/r6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2IVcMAAADdAAAADwAAAAAAAAAAAAAAAACYAgAAZHJzL2Rv&#10;d25yZXYueG1sUEsFBgAAAAAEAAQA9QAAAIgDAAAAAA==&#10;" path="m1871,l,670,924,2426r63,-35l1049,2355r61,-39l1169,2275r62,-47l1292,2178r58,-51l1406,2072r54,-56l1512,1958r50,-60l1609,1835r45,-63l1696,1706r39,-67l1772,1570r34,-70l1837,1429r28,-73l1891,1283r23,-75l1934,1133r16,-76l1964,980r11,-77l1983,826r4,-78l1989,670r-2,-78l1983,514r-8,-77l1964,360r-14,-77l1934,207r-20,-75l1891,57,1871,xe" fillcolor="#f93" stroked="f">
              <v:path arrowok="t" o:connecttype="custom" o:connectlocs="1871,-1187;0,-517;924,1239;987,1204;1049,1168;1110,1129;1169,1088;1231,1041;1292,991;1350,940;1406,885;1460,829;1512,771;1562,711;1609,648;1654,585;1696,519;1735,452;1772,383;1806,313;1837,242;1865,169;1891,96;1914,21;1934,-54;1950,-130;1964,-207;1975,-284;1983,-361;1987,-439;1989,-517;1987,-595;1983,-673;1975,-750;1964,-827;1950,-904;1934,-980;1914,-1055;1891,-1130;1871,-1187" o:connectangles="0,0,0,0,0,0,0,0,0,0,0,0,0,0,0,0,0,0,0,0,0,0,0,0,0,0,0,0,0,0,0,0,0,0,0,0,0,0,0,0"/>
            </v:shape>
            <v:shape id="Picture 895" o:spid="_x0000_s1390" type="#_x0000_t75" style="position:absolute;left:4618;top:1083;width:253;height:1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SVjbEAAAA3QAAAA8AAABkcnMvZG93bnJldi54bWxEj0+LwkAMxe8Lfochwl4WndoFkeooIrgI&#10;68W/59CJbbGTqZ1Zrd/eHBa8JbyX936ZLTpXqzu1ofJsYDRMQBHn3lZcGDge1oMJqBCRLdaeycCT&#10;AizmvY8ZZtY/eEf3fSyUhHDI0EAZY5NpHfKSHIahb4hFu/jWYZS1LbRt8SHhrtZpkoy1w4qlocSG&#10;ViXl1/2fMxB+z7Y4pbQ+b8df6c/mxM/b7duYz363nIKK1MW3+f96YwU/GQmufCMj6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SVjbEAAAA3QAAAA8AAAAAAAAAAAAAAAAA&#10;nwIAAGRycy9kb3ducmV2LnhtbFBLBQYAAAAABAAEAPcAAACQAwAAAAA=&#10;">
              <v:imagedata r:id="rId122" o:title=""/>
            </v:shape>
            <v:shape id="AutoShape 894" o:spid="_x0000_s1391" style="position:absolute;left:3694;top:-1193;width:1999;height:2434;visibility:visible" coordsize="1999,24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nicQA&#10;AADdAAAADwAAAGRycy9kb3ducmV2LnhtbERPTWvCQBC9C/0PyxR6041S1MSsUgqFXkptqgdvY3aS&#10;DWZnQ3arqb/eLQi9zeN9Tr4ZbCvO1PvGsYLpJAFBXDrdcK1g9/02XoLwAVlj65gU/JKHzfphlGOm&#10;3YW/6FyEWsQQ9hkqMCF0mZS+NGTRT1xHHLnK9RZDhH0tdY+XGG5bOUuSubTYcGww2NGrofJU/FgF&#10;+LmdpR/FwS6q/fO+xKO+FiZV6ulxeFmBCDSEf/Hd/a7j/GSawt838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Q54nEAAAA3QAAAA8AAAAAAAAAAAAAAAAAmAIAAGRycy9k&#10;b3ducmV2LnhtbFBLBQYAAAAABAAEAPUAAACJAwAAAAA=&#10;" adj="0,,0" path="m1878,r-3,l3,671r-2,2l,673r,5l924,2434r10,-4l12,679,1873,13r12,l1882,4r,-1l1881,3,1878,xm1885,13r-12,l1877,22r5,14l1914,139r19,75l1950,290r14,77l1975,443r7,78l1987,598r1,73l1988,679r-1,75l1982,831r-7,77l1964,985r-14,77l1933,1137r-19,76l1891,1287r-26,73l1837,1433r-31,71l1772,1574r-37,68l1696,1709r-42,66l1610,1838r-47,63l1513,1961r-51,58l1408,2075r-57,53l1293,2180r-60,49l1170,2276r4,5l1239,2238r61,-50l1358,2136r57,-54l1469,2026r52,-58l1571,1907r48,-62l1663,1781r43,-66l1745,1647r37,-68l1816,1508r31,-71l1875,1364r26,-74l1924,1215r20,-75l1961,1064r13,-77l1985,910r8,-78l1998,754r1,-75l1999,671r-1,-73l1993,520r-8,-78l1974,365r-13,-77l1944,212r-20,-76l1901,61,1885,13xe" fillcolor="gray" stroked="f">
              <v:stroke joinstyle="round"/>
              <v:formulas/>
              <v:path arrowok="t" o:connecttype="custom" o:connectlocs="1875,-1193;1,-520;0,-515;934,1237;1873,-1180;1882,-1189;1881,-1190;1885,-1180;1877,-1171;1914,-1054;1950,-903;1975,-750;1987,-595;1988,-514;1982,-362;1964,-208;1933,-56;1891,94;1837,240;1772,381;1696,516;1610,645;1513,768;1408,882;1293,987;1170,1083;1239,1045;1358,943;1469,833;1571,714;1663,588;1745,454;1816,315;1875,171;1924,22;1961,-129;1985,-283;1998,-439;1999,-522;1993,-673;1974,-828;1944,-981;1901,-1132" o:connectangles="0,0,0,0,0,0,0,0,0,0,0,0,0,0,0,0,0,0,0,0,0,0,0,0,0,0,0,0,0,0,0,0,0,0,0,0,0,0,0,0,0,0,0"/>
            </v:shape>
            <v:shape id="Freeform 893" o:spid="_x0000_s1392" style="position:absolute;left:1751;top:-517;width:2872;height:1983;visibility:visible;mso-wrap-style:square;v-text-anchor:top" coordsize="2872,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39scA&#10;AADdAAAADwAAAGRycy9kb3ducmV2LnhtbESPQUsDMRCF74L/IYzQm822UpFt0yKCKIUeWrW9Dsl0&#10;d+lmsmyy2+ivdw6Ctxnem/e+WW2yb9VIfWwCG5hNC1DENriGKwOfH6/3T6BiQnbYBiYD3xRhs769&#10;WWHpwpX3NB5SpSSEY4kG6pS6Uutoa/IYp6EjFu0ceo9J1r7SrserhPtWz4viUXtsWBpq7OilJns5&#10;DN7A3i62Q541Xd69fV1OPyMdH+xgzOQuPy9BJcrp3/x3/e4Ev5gL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R9/bHAAAA3QAAAA8AAAAAAAAAAAAAAAAAmAIAAGRy&#10;cy9kb3ducmV2LnhtbFBLBQYAAAAABAAEAPUAAACMAwAAAAA=&#10;" path="m1948,l,401r12,53l26,508,57,613r26,73l111,759r31,71l176,900r37,69l252,1036r42,66l339,1165r47,63l436,1288r52,58l542,1402r56,55l656,1508r61,50l779,1605r64,44l909,1691r67,40l1045,1767r70,34l1187,1832r73,29l1333,1886r75,23l1484,1928r76,17l1637,1959r77,11l1792,1977r78,5l1948,1983r78,-1l2104,1977r78,-7l2259,1959r77,-14l2412,1928r76,-19l2562,1886r80,-27l2720,1828r77,-35l2872,1756,1948,xe" fillcolor="#cc0" stroked="f">
              <v:path arrowok="t" o:connecttype="custom" o:connectlocs="1948,-517;0,-116;12,-63;26,-9;57,96;83,169;111,242;142,313;176,383;213,452;252,519;294,585;339,648;386,711;436,771;488,829;542,885;598,940;656,991;717,1041;779,1088;843,1132;909,1174;976,1214;1045,1250;1115,1284;1187,1315;1260,1344;1333,1369;1408,1392;1484,1411;1560,1428;1637,1442;1714,1453;1792,1460;1870,1465;1948,1466;2026,1465;2104,1460;2182,1453;2259,1442;2336,1428;2412,1411;2488,1392;2562,1369;2642,1342;2720,1311;2797,1276;2872,1239;1948,-517" o:connectangles="0,0,0,0,0,0,0,0,0,0,0,0,0,0,0,0,0,0,0,0,0,0,0,0,0,0,0,0,0,0,0,0,0,0,0,0,0,0,0,0,0,0,0,0,0,0,0,0,0,0"/>
            </v:shape>
            <v:shape id="AutoShape 892" o:spid="_x0000_s1393" style="position:absolute;left:1746;top:-122;width:2569;height:1594;visibility:visible" coordsize="2569,1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jPcIA&#10;AADdAAAADwAAAGRycy9kb3ducmV2LnhtbERPTYvCMBC9C/sfwgjeNNXD6naNIquCB0Xsdu9DM7bF&#10;ZlKbrK3/3giCt3m8z5kvO1OJGzWutKxgPIpAEGdWl5wrSH+3wxkI55E1VpZJwZ0cLBcfvTnG2rZ8&#10;olvicxFC2MWooPC+jqV0WUEG3cjWxIE728agD7DJpW6wDeGmkpMo+pQGSw4NBdb0U1B2Sf6Ngu39&#10;crx+0axdy8Oap/u/ND27jVKDfrf6BuGp82/xy73TYX40Gc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9yM9wgAAAN0AAAAPAAAAAAAAAAAAAAAAAJgCAABkcnMvZG93&#10;bnJldi54bWxQSwUGAAAAAAQABAD1AAAAhwMAAAAA&#10;" adj="0,,0" path="m4,l3,,1,3,,4,,7,26,114,57,219r25,74l111,366r31,71l176,508r37,68l252,644r43,66l339,774r48,62l437,897r52,58l543,1011r56,54l658,1117r61,50l781,1214r64,45l911,1301r68,39l1048,1377r70,34l1190,1442r73,29l1337,1496r75,23l1488,1538r76,17l1641,1569r78,11l1797,1588r78,4l1953,1594r78,-2l2110,1588r38,-4l1953,1584r-78,-2l1797,1577r-77,-7l1643,1559r-77,-14l1490,1528r-75,-19l1340,1486r-73,-26l1194,1432r-71,-31l1053,1367r-69,-36l917,1292r-65,-42l787,1205r-62,-47l665,1109r-59,-52l550,1004,496,948,445,890,395,830,348,767,304,704,262,638,223,571,186,503,152,433,121,362,92,289,67,216,36,111,11,6,5,6,4,xm2565,1486r-74,23l2416,1528r-76,17l2263,1559r-77,11l2109,1577r-78,5l1953,1584r195,l2187,1580r78,-11l2342,1555r76,-17l2494,1519r75,-23l2565,1486xm11,4l5,6r6,l11,4xe" fillcolor="gray" stroked="f">
              <v:stroke joinstyle="round"/>
              <v:formulas/>
              <v:path arrowok="t" o:connecttype="custom" o:connectlocs="3,-122;0,-118;26,-8;82,171;142,315;213,454;295,588;387,714;489,833;599,943;719,1045;845,1137;979,1218;1118,1289;1263,1349;1412,1397;1564,1433;1719,1458;1875,1470;2031,1470;2148,1462;1875,1460;1720,1448;1566,1423;1415,1387;1267,1338;1123,1279;984,1209;852,1128;725,1036;606,935;496,826;395,708;304,582;223,449;152,311;92,167;36,-11;5,-116;2565,1364;2416,1406;2263,1437;2109,1455;1953,1462;2187,1458;2342,1433;2494,1397;2565,1364;5,-116;11,-118" o:connectangles="0,0,0,0,0,0,0,0,0,0,0,0,0,0,0,0,0,0,0,0,0,0,0,0,0,0,0,0,0,0,0,0,0,0,0,0,0,0,0,0,0,0,0,0,0,0,0,0,0,0"/>
            </v:shape>
            <v:shape id="Picture 891" o:spid="_x0000_s1394" type="#_x0000_t75" style="position:absolute;left:4311;top:1234;width:317;height: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METEAAAA3QAAAA8AAABkcnMvZG93bnJldi54bWxET01rwkAQvRf8D8sIXkqzMUUpaVaxgiAU&#10;StUePA7ZMQnJzqa7q4n/vlso9DaP9znFejSduJHzjWUF8yQFQVxa3XCl4Ou0e3oB4QOyxs4yKbiT&#10;h/Vq8lBgru3AB7odQyViCPscFdQh9LmUvqzJoE9sTxy5i3UGQ4SuktrhEMNNJ7M0XUqDDceGGnva&#10;1lS2x6tR0Pozl+fv4T1zz/y4a98+PxaLQanZdNy8ggg0hn/xn3uv4/w0y+D3m3iC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jMETEAAAA3QAAAA8AAAAAAAAAAAAAAAAA&#10;nwIAAGRycy9kb3ducmV2LnhtbFBLBQYAAAAABAAEAPcAAACQAwAAAAA=&#10;">
              <v:imagedata r:id="rId123" o:title=""/>
            </v:shape>
            <v:shape id="AutoShape 890" o:spid="_x0000_s1395" style="position:absolute;left:1750;top:-522;width:2878;height:1763;visibility:visible" coordsize="2878,17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AEL4A&#10;AADdAAAADwAAAGRycy9kb3ducmV2LnhtbERPy6rCMBDdC/5DGMGdpipcpBpFBEGX7VXXQzO21WZS&#10;mqjx740guJvDec5yHUwjHtS52rKCyTgBQVxYXXOp4Pi/G81BOI+ssbFMCl7kYL3q95aYavvkjB65&#10;L0UMYZeigsr7NpXSFRUZdGPbEkfuYjuDPsKulLrDZww3jZwmyZ80WHNsqLClbUXFLb8bBQ1dtvn1&#10;epodX8GV+nwI2X2SKTUchM0ChKfgf+Kve6/j/GQ6g8838QS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xQBC+AAAA3QAAAA8AAAAAAAAAAAAAAAAAmAIAAGRycy9kb3ducmV2&#10;LnhtbFBLBQYAAAAABAAEAPUAAACDAwAAAAA=&#10;" adj="0,,0" path="m1958,11r-12,l2868,1763r10,-4l1958,11xm1951,r-3,l,400r1,6l3,411,1946,11r12,l1954,3r,-1l1953,2,1951,xe" fillcolor="gray" stroked="f">
              <v:stroke joinstyle="round"/>
              <v:formulas/>
              <v:path arrowok="t" o:connecttype="custom" o:connectlocs="1958,-511;1946,-511;2868,1241;2878,1237;1958,-511;1951,-522;1948,-522;0,-122;1,-116;3,-111;1946,-511;1958,-511;1954,-519;1954,-520;1953,-520;1951,-522" o:connectangles="0,0,0,0,0,0,0,0,0,0,0,0,0,0,0,0"/>
            </v:shape>
            <v:shape id="Freeform 889" o:spid="_x0000_s1396" style="position:absolute;left:1710;top:-2262;width:1989;height:2146;visibility:visible;mso-wrap-style:square;v-text-anchor:top" coordsize="1989,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vsQA&#10;AADdAAAADwAAAGRycy9kb3ducmV2LnhtbERPS2vCQBC+F/oflil4001FpE1dpRVf4MWmll6H7Jik&#10;ZmdDdtT4792C0Nt8fM+ZzDpXqzO1ofJs4HmQgCLOva24MLD/WvZfQAVBtlh7JgNXCjCbPj5MMLX+&#10;wp90zqRQMYRDigZKkSbVOuQlOQwD3xBH7uBbhxJhW2jb4iWGu1oPk2SsHVYcG0psaF5SfsxOzsB6&#10;vl912/XHj5fjYvd7ql+/D5kY03vq3t9ACXXyL767NzbOT4Yj+Psmnq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iEL7EAAAA3QAAAA8AAAAAAAAAAAAAAAAAmAIAAGRycy9k&#10;b3ducmV2LnhtbFBLBQYAAAAABAAEAPUAAACJAwAAAAA=&#10;" path="m1044,l986,32,930,66r-56,36l820,140r-62,47l697,237r-58,51l583,342r-54,56l477,457r-50,60l380,579r-45,64l293,709r-39,67l217,845r-34,70l152,986r-28,73l98,1132r-23,75l55,1282r-16,76l25,1435r-11,77l7,1589r-5,78l,1745r2,81l7,1906r8,81l27,2066r14,80l1989,1745,1044,xe" fillcolor="#3c3" stroked="f">
              <v:path arrowok="t" o:connecttype="custom" o:connectlocs="1044,-2262;986,-2230;930,-2196;874,-2160;820,-2122;758,-2075;697,-2025;639,-1974;583,-1920;529,-1864;477,-1805;427,-1745;380,-1683;335,-1619;293,-1553;254,-1486;217,-1417;183,-1347;152,-1276;124,-1203;98,-1130;75,-1055;55,-980;39,-904;25,-827;14,-750;7,-673;2,-595;0,-517;2,-436;7,-356;15,-275;27,-196;41,-116;1989,-517;1044,-2262" o:connectangles="0,0,0,0,0,0,0,0,0,0,0,0,0,0,0,0,0,0,0,0,0,0,0,0,0,0,0,0,0,0,0,0,0,0,0,0"/>
            </v:shape>
            <v:shape id="Picture 888" o:spid="_x0000_s1397" type="#_x0000_t75" style="position:absolute;left:2527;top:-2267;width:231;height:1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wMZLDAAAA3QAAAA8AAABkcnMvZG93bnJldi54bWxET8lqwzAQvRf6D2IKvYREriHBuFFCCaT0&#10;mLUlt8Ga2m6skZEUL38fFQq9zeOts1wPphEdOV9bVvAyS0AQF1bXXCo4HbfTDIQPyBoby6RgJA/r&#10;1ePDEnNte95TdwiliCHsc1RQhdDmUvqiIoN+ZlviyH1bZzBE6EqpHfYx3DQyTZKFNFhzbKiwpU1F&#10;xfVwMwqyUf7U4+TdXHclnW9HKy+fX51Sz0/D2yuIQEP4F/+5P3Scn6Rz+P0mni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AxksMAAADdAAAADwAAAAAAAAAAAAAAAACf&#10;AgAAZHJzL2Rvd25yZXYueG1sUEsFBgAAAAAEAAQA9wAAAI8DAAAAAA==&#10;">
              <v:imagedata r:id="rId124" o:title=""/>
            </v:shape>
            <v:shape id="AutoShape 887" o:spid="_x0000_s1398" style="position:absolute;left:1705;top:-2265;width:2000;height:2154;visibility:visible" coordsize="2000,21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hSsQA&#10;AADdAAAADwAAAGRycy9kb3ducmV2LnhtbERPTWsCMRC9F/ofwhR6EU1qwcpqFBWkFQ+lWw96Gzbj&#10;bnAzWTaprv/eCEJv83ifM513rhZnaoP1rOFtoEAQF95YLjXsftf9MYgQkQ3WnknDlQLMZ89PU8yM&#10;v/APnfNYihTCIUMNVYxNJmUoKnIYBr4hTtzRtw5jgm0pTYuXFO5qOVRqJB1aTg0VNrSqqDjlf05D&#10;WB/U58rud+rY227elx85b7+t1q8v3WICIlIX/8UP95dJ89VwBPdv0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YUrEAAAA3QAAAA8AAAAAAAAAAAAAAAAAmAIAAGRycy9k&#10;b3ducmV2LnhtbFBLBQYAAAAABAAEAPUAAACJAwAAAAA=&#10;" adj="0,,0" path="m825,143r-65,43l699,235r-59,52l584,341r-54,57l478,456r-50,61l380,579r-44,64l293,709r-39,67l217,845r-34,70l152,987r-29,73l98,1133r-23,75l55,1284r-16,76l25,1437r-11,77l7,1592r-5,78l,1744r,9l2,1829r5,81l15,1990r12,80l41,2150r,1l44,2153r1,1l48,2154r58,-12l51,2142,37,2068,26,1989r-8,-80l13,1828r-2,-75l11,1744r2,-74l17,1593r8,-78l36,1439r13,-77l66,1286r19,-75l108,1137r25,-74l162,991r31,-71l227,850r37,-68l303,715r42,-66l389,586r47,-63l486,463r51,-58l591,349r56,-54l706,244r60,-50l828,148r-3,-5xm1053,r-4,3l1044,5r942,1739l51,2142r55,l1995,1753r2,l1997,1752r1,-1l1999,1751r,-1l2000,1749r,-2l1999,1746r,-1l1053,xe" fillcolor="gray" stroked="f">
              <v:stroke joinstyle="round"/>
              <v:formulas/>
              <v:path arrowok="t" o:connecttype="custom" o:connectlocs="760,-2079;640,-1978;530,-1867;428,-1748;336,-1622;254,-1489;183,-1350;123,-1205;75,-1057;39,-905;14,-751;2,-595;0,-512;7,-355;27,-195;41,-114;45,-111;106,-123;37,-197;18,-356;11,-512;13,-595;25,-750;49,-903;85,-1054;133,-1202;193,-1345;264,-1483;345,-1616;436,-1742;537,-1860;647,-1970;766,-2071;825,-2122;1049,-2262;1986,-521;106,-123;1997,-512;1998,-514;1999,-515;2000,-518;1999,-520" o:connectangles="0,0,0,0,0,0,0,0,0,0,0,0,0,0,0,0,0,0,0,0,0,0,0,0,0,0,0,0,0,0,0,0,0,0,0,0,0,0,0,0,0,0"/>
            </v:shape>
            <v:shape id="Freeform 886" o:spid="_x0000_s1399" style="position:absolute;left:2754;top:-2500;width:945;height:1983;visibility:visible;mso-wrap-style:square;v-text-anchor:top" coordsize="945,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UcMA&#10;AADdAAAADwAAAGRycy9kb3ducmV2LnhtbERPTUsDMRC9C/6HMII3m9hD1W3TIkJBpKBu1fOwmW4W&#10;k8l2M7bbf28Eobd5vM9ZrMYY1IGG3CW2cDsxoIib5DpuLXxs1zf3oLIgOwyJycKJMqyWlxcLrFw6&#10;8jsdamlVCeFcoQUv0lda58ZTxDxJPXHhdmmIKAUOrXYDHkt4DHpqzExH7Lg0eOzpyVPzXf9EC7IR&#10;s549+LfNS/f1ut+fwrb+DNZeX42Pc1BCo5zF/+5nV+ab6R38fVNO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2UcMAAADdAAAADwAAAAAAAAAAAAAAAACYAgAAZHJzL2Rv&#10;d25yZXYueG1sUEsFBgAAAAAEAAQA9QAAAIgDAAAAAA==&#10;" path="m945,l867,1,789,6r-78,7l634,24,557,38,481,55,405,74,330,97r-67,23l195,146r-66,28l64,205,,238,945,1983,945,xe" fillcolor="green" stroked="f">
              <v:path arrowok="t" o:connecttype="custom" o:connectlocs="945,-2500;867,-2499;789,-2494;711,-2487;634,-2476;557,-2462;481,-2445;405,-2426;330,-2403;263,-2380;195,-2354;129,-2326;64,-2295;0,-2262;945,-517;945,-2500" o:connectangles="0,0,0,0,0,0,0,0,0,0,0,0,0,0,0,0"/>
            </v:shape>
            <v:shape id="Freeform 885" o:spid="_x0000_s1400" style="position:absolute;left:3083;top:-2505;width:622;height:107;visibility:visible;mso-wrap-style:square;v-text-anchor:top" coordsize="62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hBcYA&#10;AADdAAAADwAAAGRycy9kb3ducmV2LnhtbESPT2/CMAzF75P2HSJP2gVBCmgICgGh/ZF2XbcDR9OY&#10;ttA4pQmQffv5MImbrff83s+rTXKtulIfGs8GxqMMFHHpbcOVgZ/vj+EcVIjIFlvPZOCXAmzWjw8r&#10;zK2/8Rddi1gpCeGQo4E6xi7XOpQ1OQwj3xGLdvC9wyhrX2nb403CXasnWTbTDhuWhho7eq2pPBUX&#10;Z6DYL96K3fQyLtP7eTDbHQcvaUrGPD+l7RJUpBTv5v/rTyv42UR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uhBcYAAADdAAAADwAAAAAAAAAAAAAAAACYAgAAZHJz&#10;L2Rvd25yZXYueG1sUEsFBgAAAAAEAAQA9QAAAIsDAAAAAA==&#10;" path="m619,r-3,l538,1,460,6r-78,7l304,24,227,38,151,54,75,74,,96r1,6l3,107,78,84,153,65,229,48,306,35,383,24r77,-7l538,12r78,-1l616,5r6,l622,4,621,3r,-1l619,xe" fillcolor="gray" stroked="f">
              <v:path arrowok="t" o:connecttype="custom" o:connectlocs="619,-2505;616,-2505;538,-2504;460,-2499;382,-2492;304,-2481;227,-2467;151,-2451;75,-2431;0,-2409;1,-2403;3,-2398;78,-2421;153,-2440;229,-2457;306,-2470;383,-2481;460,-2488;538,-2493;616,-2494;616,-2500;622,-2500;622,-2501;621,-2502;621,-2503;619,-2505" o:connectangles="0,0,0,0,0,0,0,0,0,0,0,0,0,0,0,0,0,0,0,0,0,0,0,0,0,0"/>
            </v:shape>
            <v:shape id="Picture 884" o:spid="_x0000_s1401" type="#_x0000_t75" style="position:absolute;left:2749;top:-2409;width:338;height:1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URXEAAAA3QAAAA8AAABkcnMvZG93bnJldi54bWxET01rwkAQvRf6H5YReqsbI5U2ukoJBktv&#10;alv0NmTHJLg7G7JbE/+9WxB6m8f7nMVqsEZcqPONYwWTcQKCuHS64UrB1754fgXhA7JG45gUXMnD&#10;avn4sMBMu563dNmFSsQQ9hkqqENoMyl9WZNFP3YtceROrrMYIuwqqTvsY7g1Mk2SmbTYcGyosaW8&#10;pvK8+7UKDn1v9uXs52UzzYvv46Ywn+tqotTTaHifgwg0hH/x3f2h4/wkfYO/b+IJ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TURXEAAAA3QAAAA8AAAAAAAAAAAAAAAAA&#10;nwIAAGRycy9kb3ducmV2LnhtbFBLBQYAAAAABAAEAPcAAACQAwAAAAA=&#10;">
              <v:imagedata r:id="rId125" o:title=""/>
            </v:shape>
            <v:shape id="AutoShape 883" o:spid="_x0000_s1402" style="position:absolute;left:2749;top:-2265;width:956;height:1754;visibility:visible" coordsize="956,17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J8scA&#10;AADdAAAADwAAAGRycy9kb3ducmV2LnhtbESPQW/CMAyF70j7D5En7TaSUbRNhYAmNgQ77DCGtKvV&#10;mLajcaom0PLv8WESN1vv+b3P8+XgG3WmLtaBLTyNDSjiIriaSwv7n/XjK6iYkB02gcnChSIsF3ej&#10;OeYu9PxN510qlYRwzNFClVKbax2LijzGcWiJRTuEzmOStSu167CXcN/oiTHP2mPN0lBhS6uKiuPu&#10;5C1MV/pvm723/cunmfy6fXbcxK8Pax/uh7cZqERDupn/r7dO8E0m/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SfLHAAAA3QAAAA8AAAAAAAAAAAAAAAAAmAIAAGRy&#10;cy9kb3ducmV2LnhtbFBLBQYAAAAABAAEAPUAAACMAwAAAAA=&#10;" adj="0,,0" path="m952,1753r-4,l949,1754r2,l952,1753xm954,1751r-8,l947,1752r,1l953,1753r,-1l954,1751xm9,l5,3,,5,945,1751r10,l955,1750r1,-1l956,1748r-6,l955,1745,9,xe" fillcolor="gray" stroked="f">
              <v:stroke joinstyle="round"/>
              <v:formulas/>
              <v:path arrowok="t" o:connecttype="custom" o:connectlocs="952,-512;948,-512;949,-511;951,-511;952,-512;954,-514;946,-514;947,-513;947,-512;953,-512;953,-513;954,-514;9,-2265;5,-2262;0,-2260;945,-514;955,-514;955,-515;956,-516;956,-517;950,-517;955,-520;9,-2265" o:connectangles="0,0,0,0,0,0,0,0,0,0,0,0,0,0,0,0,0,0,0,0,0,0,0"/>
            </v:shape>
            <v:line id="Line 882" o:spid="_x0000_s1403" style="position:absolute;visibility:visible" from="3699,-2500" to="369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6OcMAAADdAAAADwAAAGRycy9kb3ducmV2LnhtbERPTYvCMBC9C/6HMIIXWdMqFLcaZVdQ&#10;VPCwrgePYzPblm0mpYla/70RBG/zeJ8zW7SmEldqXGlZQTyMQBBnVpecKzj+rj4mIJxH1lhZJgV3&#10;crCYdzszTLW98Q9dDz4XIYRdigoK7+tUSpcVZNANbU0cuD/bGPQBNrnUDd5CuKnkKIoSabDk0FBg&#10;TcuCsv/DxSjYbNd7O/g+yc+MOa7Pk11yHydK9Xvt1xSEp9a/xS/3Rof50TiG5zfh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K+jnDAAAA3QAAAA8AAAAAAAAAAAAA&#10;AAAAoQIAAGRycy9kb3ducmV2LnhtbFBLBQYAAAAABAAEAPkAAACRAwAAAAA=&#10;" strokecolor="gray" strokeweight=".19011mm"/>
            <w10:wrap anchorx="page"/>
          </v:group>
        </w:pict>
      </w:r>
      <w:r w:rsidR="00005516" w:rsidRPr="00A430A9">
        <w:rPr>
          <w:rFonts w:ascii="Arial"/>
          <w:w w:val="90"/>
          <w:sz w:val="20"/>
          <w:lang w:val="pl-PL"/>
        </w:rPr>
        <w:t>23%</w:t>
      </w:r>
    </w:p>
    <w:p w:rsidR="00005516" w:rsidRPr="00A430A9" w:rsidRDefault="00005516" w:rsidP="00005516">
      <w:pPr>
        <w:pStyle w:val="Tekstpodstawowy"/>
        <w:rPr>
          <w:rFonts w:ascii="Arial"/>
          <w:sz w:val="18"/>
          <w:lang w:val="pl-PL"/>
        </w:rPr>
      </w:pPr>
      <w:r w:rsidRPr="00A430A9">
        <w:rPr>
          <w:lang w:val="pl-PL"/>
        </w:rPr>
        <w:br w:type="column"/>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spacing w:before="128" w:line="261" w:lineRule="auto"/>
        <w:ind w:left="692" w:right="3304"/>
        <w:rPr>
          <w:rFonts w:ascii="Arial"/>
          <w:sz w:val="18"/>
          <w:lang w:val="pl-PL"/>
        </w:rPr>
      </w:pPr>
      <w:r w:rsidRPr="00A430A9">
        <w:rPr>
          <w:rFonts w:ascii="Arial"/>
          <w:sz w:val="18"/>
          <w:lang w:val="pl-PL"/>
        </w:rPr>
        <w:t>1 - jestem bardzo niezadowolony</w:t>
      </w:r>
    </w:p>
    <w:p w:rsidR="00005516" w:rsidRPr="00A430A9" w:rsidRDefault="00005516" w:rsidP="00005516">
      <w:pPr>
        <w:spacing w:before="24"/>
        <w:ind w:left="692"/>
        <w:rPr>
          <w:rFonts w:ascii="Arial"/>
          <w:sz w:val="18"/>
          <w:lang w:val="pl-PL"/>
        </w:rPr>
      </w:pPr>
      <w:r>
        <w:rPr>
          <w:noProof/>
          <w:lang w:val="pl-PL" w:eastAsia="pl-PL"/>
        </w:rPr>
        <w:drawing>
          <wp:anchor distT="0" distB="0" distL="0" distR="0" simplePos="0" relativeHeight="251731968" behindDoc="0" locked="0" layoutInCell="1" allowOverlap="1">
            <wp:simplePos x="0" y="0"/>
            <wp:positionH relativeFrom="page">
              <wp:posOffset>4176395</wp:posOffset>
            </wp:positionH>
            <wp:positionV relativeFrom="paragraph">
              <wp:posOffset>-272771</wp:posOffset>
            </wp:positionV>
            <wp:extent cx="74929" cy="75565"/>
            <wp:effectExtent l="0" t="0" r="0" b="0"/>
            <wp:wrapNone/>
            <wp:docPr id="13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9.png"/>
                    <pic:cNvPicPr/>
                  </pic:nvPicPr>
                  <pic:blipFill>
                    <a:blip r:embed="rId126" cstate="print"/>
                    <a:stretch>
                      <a:fillRect/>
                    </a:stretch>
                  </pic:blipFill>
                  <pic:spPr>
                    <a:xfrm>
                      <a:off x="0" y="0"/>
                      <a:ext cx="74929" cy="75565"/>
                    </a:xfrm>
                    <a:prstGeom prst="rect">
                      <a:avLst/>
                    </a:prstGeom>
                  </pic:spPr>
                </pic:pic>
              </a:graphicData>
            </a:graphic>
          </wp:anchor>
        </w:drawing>
      </w:r>
      <w:r>
        <w:rPr>
          <w:noProof/>
          <w:lang w:val="pl-PL" w:eastAsia="pl-PL"/>
        </w:rPr>
        <w:drawing>
          <wp:anchor distT="0" distB="0" distL="0" distR="0" simplePos="0" relativeHeight="251732992" behindDoc="0" locked="0" layoutInCell="1" allowOverlap="1">
            <wp:simplePos x="0" y="0"/>
            <wp:positionH relativeFrom="page">
              <wp:posOffset>4176395</wp:posOffset>
            </wp:positionH>
            <wp:positionV relativeFrom="paragraph">
              <wp:posOffset>43458</wp:posOffset>
            </wp:positionV>
            <wp:extent cx="74929" cy="74929"/>
            <wp:effectExtent l="0" t="0" r="0" b="0"/>
            <wp:wrapNone/>
            <wp:docPr id="14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0.png"/>
                    <pic:cNvPicPr/>
                  </pic:nvPicPr>
                  <pic:blipFill>
                    <a:blip r:embed="rId127"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2"/>
        <w:ind w:left="692"/>
        <w:rPr>
          <w:rFonts w:ascii="Arial"/>
          <w:sz w:val="18"/>
          <w:lang w:val="pl-PL"/>
        </w:rPr>
      </w:pPr>
      <w:r>
        <w:rPr>
          <w:noProof/>
          <w:lang w:val="pl-PL" w:eastAsia="pl-PL"/>
        </w:rPr>
        <w:drawing>
          <wp:anchor distT="0" distB="0" distL="0" distR="0" simplePos="0" relativeHeight="251734016" behindDoc="0" locked="0" layoutInCell="1" allowOverlap="1">
            <wp:simplePos x="0" y="0"/>
            <wp:positionH relativeFrom="page">
              <wp:posOffset>4176395</wp:posOffset>
            </wp:positionH>
            <wp:positionV relativeFrom="paragraph">
              <wp:posOffset>55142</wp:posOffset>
            </wp:positionV>
            <wp:extent cx="74929" cy="75565"/>
            <wp:effectExtent l="0" t="0" r="0" b="0"/>
            <wp:wrapNone/>
            <wp:docPr id="14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1.png"/>
                    <pic:cNvPicPr/>
                  </pic:nvPicPr>
                  <pic:blipFill>
                    <a:blip r:embed="rId128" cstate="print"/>
                    <a:stretch>
                      <a:fillRect/>
                    </a:stretch>
                  </pic:blipFill>
                  <pic:spPr>
                    <a:xfrm>
                      <a:off x="0" y="0"/>
                      <a:ext cx="74929" cy="75565"/>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5"/>
        <w:ind w:left="692"/>
        <w:rPr>
          <w:rFonts w:ascii="Arial"/>
          <w:sz w:val="18"/>
          <w:lang w:val="pl-PL"/>
        </w:rPr>
      </w:pPr>
      <w:r>
        <w:rPr>
          <w:noProof/>
          <w:lang w:val="pl-PL" w:eastAsia="pl-PL"/>
        </w:rPr>
        <w:drawing>
          <wp:anchor distT="0" distB="0" distL="0" distR="0" simplePos="0" relativeHeight="251735040" behindDoc="0" locked="0" layoutInCell="1" allowOverlap="1">
            <wp:simplePos x="0" y="0"/>
            <wp:positionH relativeFrom="page">
              <wp:posOffset>4176395</wp:posOffset>
            </wp:positionH>
            <wp:positionV relativeFrom="paragraph">
              <wp:posOffset>56411</wp:posOffset>
            </wp:positionV>
            <wp:extent cx="74929" cy="74929"/>
            <wp:effectExtent l="0" t="0" r="0" b="0"/>
            <wp:wrapNone/>
            <wp:docPr id="14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2.png"/>
                    <pic:cNvPicPr/>
                  </pic:nvPicPr>
                  <pic:blipFill>
                    <a:blip r:embed="rId129"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2"/>
        <w:ind w:left="692"/>
        <w:rPr>
          <w:rFonts w:ascii="Arial"/>
          <w:sz w:val="18"/>
          <w:lang w:val="pl-PL"/>
        </w:rPr>
      </w:pPr>
      <w:r>
        <w:rPr>
          <w:noProof/>
          <w:lang w:val="pl-PL" w:eastAsia="pl-PL"/>
        </w:rPr>
        <w:drawing>
          <wp:anchor distT="0" distB="0" distL="0" distR="0" simplePos="0" relativeHeight="251736064" behindDoc="0" locked="0" layoutInCell="1" allowOverlap="1">
            <wp:simplePos x="0" y="0"/>
            <wp:positionH relativeFrom="page">
              <wp:posOffset>4176395</wp:posOffset>
            </wp:positionH>
            <wp:positionV relativeFrom="paragraph">
              <wp:posOffset>55396</wp:posOffset>
            </wp:positionV>
            <wp:extent cx="74929" cy="74929"/>
            <wp:effectExtent l="0" t="0" r="0" b="0"/>
            <wp:wrapNone/>
            <wp:docPr id="14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3.png"/>
                    <pic:cNvPicPr/>
                  </pic:nvPicPr>
                  <pic:blipFill>
                    <a:blip r:embed="rId130"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5"/>
        <w:ind w:left="692"/>
        <w:rPr>
          <w:rFonts w:ascii="Arial"/>
          <w:sz w:val="18"/>
          <w:lang w:val="pl-PL"/>
        </w:rPr>
      </w:pPr>
      <w:r>
        <w:rPr>
          <w:noProof/>
          <w:lang w:val="pl-PL" w:eastAsia="pl-PL"/>
        </w:rPr>
        <w:drawing>
          <wp:anchor distT="0" distB="0" distL="0" distR="0" simplePos="0" relativeHeight="251737088" behindDoc="0" locked="0" layoutInCell="1" allowOverlap="1">
            <wp:simplePos x="0" y="0"/>
            <wp:positionH relativeFrom="page">
              <wp:posOffset>4176395</wp:posOffset>
            </wp:positionH>
            <wp:positionV relativeFrom="paragraph">
              <wp:posOffset>56030</wp:posOffset>
            </wp:positionV>
            <wp:extent cx="74929" cy="75565"/>
            <wp:effectExtent l="0" t="0" r="0" b="0"/>
            <wp:wrapNone/>
            <wp:docPr id="14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4.png"/>
                    <pic:cNvPicPr/>
                  </pic:nvPicPr>
                  <pic:blipFill>
                    <a:blip r:embed="rId131" cstate="print"/>
                    <a:stretch>
                      <a:fillRect/>
                    </a:stretch>
                  </pic:blipFill>
                  <pic:spPr>
                    <a:xfrm>
                      <a:off x="0" y="0"/>
                      <a:ext cx="74929" cy="7556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3" w:space="708" w:equalWidth="0">
            <w:col w:w="1067" w:space="2797"/>
            <w:col w:w="1409" w:space="40"/>
            <w:col w:w="5407"/>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3"/>
        <w:rPr>
          <w:rFonts w:ascii="Arial"/>
          <w:sz w:val="21"/>
          <w:lang w:val="pl-PL"/>
        </w:rPr>
      </w:pPr>
    </w:p>
    <w:p w:rsidR="00005516" w:rsidRPr="00A430A9" w:rsidRDefault="00005516" w:rsidP="00005516">
      <w:pPr>
        <w:spacing w:before="74"/>
        <w:ind w:left="1682"/>
        <w:rPr>
          <w:rFonts w:ascii="Arial"/>
          <w:sz w:val="20"/>
          <w:lang w:val="pl-PL"/>
        </w:rPr>
      </w:pPr>
      <w:r w:rsidRPr="00A430A9">
        <w:rPr>
          <w:rFonts w:ascii="Arial"/>
          <w:sz w:val="20"/>
          <w:lang w:val="pl-PL"/>
        </w:rPr>
        <w:t>29%</w:t>
      </w:r>
    </w:p>
    <w:p w:rsidR="00005516" w:rsidRPr="00A430A9" w:rsidRDefault="00005516" w:rsidP="00005516">
      <w:pPr>
        <w:pStyle w:val="Tekstpodstawowy"/>
        <w:spacing w:before="9"/>
        <w:rPr>
          <w:rFonts w:ascii="Arial"/>
          <w:sz w:val="25"/>
          <w:lang w:val="pl-PL"/>
        </w:rPr>
      </w:pPr>
    </w:p>
    <w:p w:rsidR="00005516" w:rsidRPr="00A430A9" w:rsidRDefault="00005516" w:rsidP="00005516">
      <w:pPr>
        <w:ind w:left="112"/>
        <w:rPr>
          <w:i/>
          <w:sz w:val="20"/>
          <w:lang w:val="pl-PL"/>
        </w:rPr>
      </w:pPr>
      <w:r w:rsidRPr="00A430A9">
        <w:rPr>
          <w:i/>
          <w:sz w:val="20"/>
          <w:lang w:val="pl-PL"/>
        </w:rPr>
        <w:t>Źródło: badania własne (n=1066).</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349" w:firstLine="708"/>
        <w:rPr>
          <w:lang w:val="pl-PL"/>
        </w:rPr>
      </w:pPr>
      <w:r w:rsidRPr="00A430A9">
        <w:rPr>
          <w:lang w:val="pl-PL"/>
        </w:rPr>
        <w:t>Estetyka miejscowości to ponownie wysoko oceniania przez mieszkańców kategoria. Aż 57% mieszkańców można tu uznać za zadowolonych, natomiast tylko 19% jest wyraźnie niezadowolonych.</w:t>
      </w:r>
    </w:p>
    <w:p w:rsidR="00005516" w:rsidRPr="00A430A9" w:rsidRDefault="00005516" w:rsidP="00005516">
      <w:pPr>
        <w:pStyle w:val="Tekstpodstawowy"/>
        <w:rPr>
          <w:lang w:val="pl-PL"/>
        </w:rPr>
      </w:pPr>
    </w:p>
    <w:p w:rsidR="00005516" w:rsidRPr="00A430A9" w:rsidRDefault="00005516" w:rsidP="00005516">
      <w:pPr>
        <w:spacing w:before="127"/>
        <w:ind w:left="112"/>
        <w:rPr>
          <w:b/>
          <w:sz w:val="20"/>
          <w:lang w:val="pl-PL"/>
        </w:rPr>
      </w:pPr>
      <w:r w:rsidRPr="00A430A9">
        <w:rPr>
          <w:b/>
          <w:sz w:val="20"/>
          <w:lang w:val="pl-PL"/>
        </w:rPr>
        <w:t>Wykres 14. Zadowolenie mieszkańców w odniesieniu do oferty spędzania wolnego czasu</w:t>
      </w:r>
    </w:p>
    <w:p w:rsidR="00005516" w:rsidRPr="00A430A9" w:rsidRDefault="00005516" w:rsidP="00005516">
      <w:pPr>
        <w:pStyle w:val="Tekstpodstawowy"/>
        <w:rPr>
          <w:b/>
          <w:sz w:val="20"/>
          <w:lang w:val="pl-PL"/>
        </w:rPr>
      </w:pPr>
    </w:p>
    <w:p w:rsidR="00005516" w:rsidRPr="00A430A9" w:rsidRDefault="00005516" w:rsidP="00005516">
      <w:pPr>
        <w:pStyle w:val="Tekstpodstawowy"/>
        <w:spacing w:before="6"/>
        <w:rPr>
          <w:b/>
          <w:sz w:val="23"/>
          <w:lang w:val="pl-PL"/>
        </w:rPr>
      </w:pPr>
    </w:p>
    <w:p w:rsidR="00005516" w:rsidRPr="00A430A9" w:rsidRDefault="00005516" w:rsidP="00005516">
      <w:pPr>
        <w:ind w:left="2651"/>
        <w:rPr>
          <w:rFonts w:ascii="Arial"/>
          <w:sz w:val="20"/>
          <w:lang w:val="pl-PL"/>
        </w:rPr>
      </w:pPr>
      <w:r w:rsidRPr="00A430A9">
        <w:rPr>
          <w:rFonts w:ascii="Arial"/>
          <w:sz w:val="20"/>
          <w:lang w:val="pl-PL"/>
        </w:rPr>
        <w:t>4%</w:t>
      </w:r>
    </w:p>
    <w:p w:rsidR="00005516" w:rsidRPr="00A430A9" w:rsidRDefault="00C209CC" w:rsidP="00005516">
      <w:pPr>
        <w:tabs>
          <w:tab w:val="left" w:pos="4010"/>
        </w:tabs>
        <w:spacing w:before="3"/>
        <w:ind w:left="1542"/>
        <w:rPr>
          <w:rFonts w:ascii="Arial"/>
          <w:sz w:val="20"/>
          <w:lang w:val="pl-PL"/>
        </w:rPr>
      </w:pPr>
      <w:r w:rsidRPr="00C209CC">
        <w:rPr>
          <w:noProof/>
          <w:lang w:val="pl-PL" w:eastAsia="pl-PL"/>
        </w:rPr>
        <w:pict>
          <v:group id="Group 857" o:spid="_x0000_s1404" style="position:absolute;left:0;text-align:left;margin-left:90.65pt;margin-top:3.45pt;width:196.3pt;height:196.4pt;z-index:-251513856;mso-position-horizontal-relative:page" coordorigin="1813,69" coordsize="3926,3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">
            <v:shape id="Freeform 880" o:spid="_x0000_s1405" style="position:absolute;left:3775;top:74;width:1641;height:1958;visibility:visible;mso-wrap-style:square;v-text-anchor:top" coordsize="1641,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AcZsUA&#10;AADcAAAADwAAAGRycy9kb3ducmV2LnhtbESPQWsCMRSE7wX/Q3hCL0WzSrG6NYoKgr0UtCp4e908&#10;N4ubl7BJdfvvm4LgcZiZb5jpvLW1uFITKscKBv0MBHHhdMWlgv3XujcGESKyxtoxKfilAPNZ52mK&#10;uXY33tJ1F0uRIBxyVGBi9LmUoTBkMfSdJ07e2TUWY5JNKXWDtwS3tRxm2UharDgtGPS0MlRcdj9W&#10;wYYP66V5+8bj0H36w8fLxJ+cVuq52y7eQURq4yN8b2+0gsn4Ff7P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BxmxQAAANwAAAAPAAAAAAAAAAAAAAAAAJgCAABkcnMv&#10;ZG93bnJldi54bWxQSwUGAAAAAAQABAD1AAAAigMAAAAA&#10;" path="m,l,1958,1641,888r-42,-61l1538,746r-49,-60l1438,629r-53,-55l1330,520r-58,-51l1213,421r-62,-47l1088,330r-65,-41l957,250,889,214,820,180,750,149,678,121,606,96,532,74,458,54,383,38,307,24,231,14,154,6,78,2,,xe" fillcolor="maroon" stroked="f">
              <v:path arrowok="t" o:connecttype="custom" o:connectlocs="0,74;0,2032;1641,962;1599,901;1538,820;1489,760;1438,703;1385,648;1330,594;1272,543;1213,495;1151,448;1088,404;1023,363;957,324;889,288;820,254;750,223;678,195;606,170;532,148;458,128;383,112;307,98;231,88;154,80;78,76;0,74" o:connectangles="0,0,0,0,0,0,0,0,0,0,0,0,0,0,0,0,0,0,0,0,0,0,0,0,0,0,0,0"/>
            </v:shape>
            <v:shape id="AutoShape 879" o:spid="_x0000_s1406" style="position:absolute;left:3770;top:69;width:1651;height:897;visibility:visible" coordsize="1651,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uTsMA&#10;AADcAAAADwAAAGRycy9kb3ducmV2LnhtbESPT4vCMBTE7wt+h/AEb2uq0EWrqSyCIC4saL14ezTP&#10;/tnmpTSx1m+/EQSPw8z8hllvBtOInjpXWVYwm0YgiHOrKy4UnLPd5wKE88gaG8uk4EEONunoY42J&#10;tnc+Un/yhQgQdgkqKL1vEyldXpJBN7UtcfCutjPog+wKqTu8B7hp5DyKvqTBisNCiS1tS8r/Tjej&#10;oL/22S9dZrG80I+7FYfaxLtaqcl4+F6B8DT4d/jV3msFy0UMzzPhCM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7uTsMAAADcAAAADwAAAAAAAAAAAAAAAACYAgAAZHJzL2Rv&#10;d25yZXYueG1sUEsFBgAAAAAEAAQA9QAAAIgDAAAAAA==&#10;" adj="0,,0" path="m1651,893r-5,l1648,897r1,l1649,896r1,l1650,895r1,-1l1651,893xm5,l4,,3,1,2,1,1,2r,1l,4,,5r5,l5,11r77,2l159,17r76,8l311,35r75,13l461,65r75,19l609,107r73,25l753,159r70,31l892,224r67,36l1025,298r65,42l1153,384r61,46l1274,478r57,51l1386,582r53,56l1490,695r49,60l1585,816r42,59l1641,896r5,-3l1651,893r,-1l1650,891r,-1l1636,870r-42,-61l1547,748r-49,-60l1447,631r-53,-56l1338,522r-58,-52l1221,421r-61,-46l1096,331r-65,-42l965,250,897,214,828,180,757,149,685,121,612,96,538,74,464,54,389,38,313,24,236,14,160,6,83,2,5,xe" fillcolor="gray" stroked="f">
              <v:stroke joinstyle="round"/>
              <v:formulas/>
              <v:path arrowok="t" o:connecttype="custom" o:connectlocs="1646,962;1649,966;1650,965;1651,963;5,69;3,70;1,71;0,73;5,74;82,82;235,94;386,117;536,153;682,201;823,259;959,329;1090,409;1214,499;1331,598;1439,707;1539,824;1627,944;1646,962;1651,961;1650,959;1594,878;1498,757;1394,644;1280,539;1160,444;1031,358;897,283;757,218;612,165;464,123;313,93;160,75;5,69" o:connectangles="0,0,0,0,0,0,0,0,0,0,0,0,0,0,0,0,0,0,0,0,0,0,0,0,0,0,0,0,0,0,0,0,0,0,0,0,0,0"/>
            </v:shape>
            <v:line id="Line 878" o:spid="_x0000_s1407" style="position:absolute;visibility:visible" from="3776,74" to="3776,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i+sQAAADcAAAADwAAAGRycy9kb3ducmV2LnhtbESPQYvCMBSE74L/IbwFL6KpK5TaNYoK&#10;Kyp4WNeDx2fzti3bvJQmav33RhA8DjPzDTOdt6YSV2pcaVnBaBiBIM6sLjlXcPz9HiQgnEfWWFkm&#10;BXdyMJ91O1NMtb3xD10PPhcBwi5FBYX3dSqlywoy6Ia2Jg7en20M+iCbXOoGbwFuKvkZRbE0WHJY&#10;KLCmVUHZ/+FiFGy2673tL09ykjGP6nOyi+/jWKneR7v4AuGp9e/wq73RCiZJDM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L6xAAAANwAAAAPAAAAAAAAAAAA&#10;AAAAAKECAABkcnMvZG93bnJldi54bWxQSwUGAAAAAAQABAD5AAAAkgMAAAAA&#10;" strokecolor="gray" strokeweight=".19011mm"/>
            <v:shape id="AutoShape 877" o:spid="_x0000_s1408" style="position:absolute;left:3770;top:957;width:1648;height:1081;visibility:visible" coordsize="1648,10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5PsYA&#10;AADcAAAADwAAAGRycy9kb3ducmV2LnhtbESPzWrDMBCE74W8g9hAb42chCaOayWYQKFQCNTJocet&#10;tf6h1spISuy8fVUo9DjMzDdMfphML27kfGdZwXKRgCCurO64UXA5vz6lIHxA1thbJgV38nDYzx5y&#10;zLQd+YNuZWhEhLDPUEEbwpBJ6auWDPqFHYijV1tnMETpGqkdjhFuerlKko002HFcaHGgY0vVd3k1&#10;CvxuPH3WJ7c1dHn/2hTFOr0/r5V6nE/FC4hAU/gP/7XftIJduoX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i5PsYAAADcAAAADwAAAAAAAAAAAAAAAACYAgAAZHJz&#10;L2Rvd25yZXYueG1sUEsFBgAAAAAEAAQA9QAAAIsDAAAAAA==&#10;" adj="0,,0" path="m7,1080r-3,l4,1081r3,l7,1080xm1643,l3,1070r2,5l,1075r,2l3,1080r5,l1648,9r-2,-4l1643,xe" fillcolor="gray" stroked="f">
              <v:stroke joinstyle="round"/>
              <v:formulas/>
              <v:path arrowok="t" o:connecttype="custom" o:connectlocs="7,2037;4,2037;4,2038;7,2038;7,2037;1643,957;3,2027;5,2032;0,2032;0,2034;3,2037;8,2037;1648,966;1646,962;1643,957" o:connectangles="0,0,0,0,0,0,0,0,0,0,0,0,0,0,0"/>
            </v:shape>
            <v:shape id="Freeform 876" o:spid="_x0000_s1409" style="position:absolute;left:3775;top:962;width:1959;height:2384;visibility:visible;mso-wrap-style:square;v-text-anchor:top" coordsize="195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Fm8EA&#10;AADcAAAADwAAAGRycy9kb3ducmV2LnhtbERPy4rCMBTdC/5DuMJsZJo6C7HVKDKD4GbE1+wvzbWt&#10;NjeliTX+/WQhuDyc92IVTCN66lxtWcEkSUEQF1bXXCo4nzafMxDOI2tsLJOCJzlYLYeDBebaPvhA&#10;/dGXIoawy1FB5X2bS+mKigy6xLbEkbvYzqCPsCul7vARw00jv9J0Kg3WHBsqbOm7ouJ2vBsF+/Xu&#10;2o77qbb17+Y5Dtkp/E1+lPoYhfUchKfg3+KXe6sVZLO4Np6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mxZvBAAAA3AAAAA8AAAAAAAAAAAAAAAAAmAIAAGRycy9kb3du&#10;cmV2LnhtbFBLBQYAAAAABAAEAPUAAACGAwAAAAA=&#10;" path="m1641,l,1070,1452,2384r35,-39l1553,2263r75,-105l1670,2093r39,-66l1745,1959r33,-69l1809,1819r28,-71l1863,1675r22,-73l1904,1527r17,-75l1934,1377r11,-77l1953,1224r4,-77l1959,1070r-2,-77l1953,916r-8,-76l1934,764r-13,-76l1904,613r-19,-74l1863,465r-29,-81l1802,304r-35,-79l1728,148,1686,73,1641,xe" fillcolor="red" stroked="f">
              <v:path arrowok="t" o:connecttype="custom" o:connectlocs="1641,962;0,2032;1452,3346;1487,3307;1553,3225;1628,3120;1670,3055;1709,2989;1745,2921;1778,2852;1809,2781;1837,2710;1863,2637;1885,2564;1904,2489;1921,2414;1934,2339;1945,2262;1953,2186;1957,2109;1959,2032;1957,1955;1953,1878;1945,1802;1934,1726;1921,1650;1904,1575;1885,1501;1863,1427;1834,1346;1802,1266;1767,1187;1728,1110;1686,1035;1641,962" o:connectangles="0,0,0,0,0,0,0,0,0,0,0,0,0,0,0,0,0,0,0,0,0,0,0,0,0,0,0,0,0,0,0,0,0,0,0"/>
            </v:shape>
            <v:shape id="Picture 875" o:spid="_x0000_s1410" type="#_x0000_t75" style="position:absolute;left:5223;top:3179;width:141;height: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Av43GAAAA3AAAAA8AAABkcnMvZG93bnJldi54bWxEj09rwkAUxO9Cv8PyCr1I3bSHqtFVSmnB&#10;fxQSBa+P7DNZmn2bZrcm/fauIHgcZuY3zHzZ21qcqfXGsYKXUQKCuHDacKngsP96noDwAVlj7ZgU&#10;/JOH5eJhMMdUu44zOuehFBHCPkUFVQhNKqUvKrLoR64hjt7JtRZDlG0pdYtdhNtavibJm7RoOC5U&#10;2NBHRcVP/mcVdNvxRv4e16fM75rhZ/lt8jwzSj099u8zEIH6cA/f2iutYDqZwvVMPAJy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YC/jcYAAADcAAAADwAAAAAAAAAAAAAA&#10;AACfAgAAZHJzL2Rvd25yZXYueG1sUEsFBgAAAAAEAAQA9wAAAJIDAAAAAA==&#10;">
              <v:imagedata r:id="rId132" o:title=""/>
            </v:shape>
            <v:shape id="AutoShape 874" o:spid="_x0000_s1411" style="position:absolute;left:3770;top:957;width:1969;height:2393;visibility:visible" coordsize="1969,23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nV8QA&#10;AADcAAAADwAAAGRycy9kb3ducmV2LnhtbERPTWvCQBC9F/oflin0VjctVEx0FS0WFLFoVPA4ZMck&#10;NTubZleN/nr3UPD4eN+DUWsqcabGlZYVvHciEMSZ1SXnCrab77ceCOeRNVaWScGVHIyGz08DTLS9&#10;8JrOqc9FCGGXoILC+zqR0mUFGXQdWxMH7mAbgz7AJpe6wUsIN5X8iKKuNFhyaCiwpq+CsmN6Mgr0&#10;7yQ1ebb4Wd6mn/tpvIp3f3Ot1OtLO+6D8NT6h/jfPdMK4jjMD2fCEZD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C51fEAAAA3AAAAA8AAAAAAAAAAAAAAAAAmAIAAGRycy9k&#10;b3ducmV2LnhtbFBLBQYAAAAABAAEAPUAAACJAwAAAAA=&#10;" adj="0,,0" path="m1648,r-5,l3,1070r-2,1l1,1072r-1,1l,1077r2,2l1454,2393r3,-4l1461,2385,14,1076,1644,12r12,l1650,2,1648,xm1656,12r-12,l1686,81r42,75l1767,233r35,78l1834,391r28,81l1885,545r19,74l1921,694r13,76l1945,845r8,77l1957,998r2,72l1959,1079r-2,73l1953,1228r-8,77l1934,1381r-13,75l1904,1531r-19,74l1862,1679r-25,72l1809,1822r-30,71l1745,1961r-36,68l1670,2095r-41,64l1585,2222r9,7l1638,2166r42,-65l1718,2034r37,-67l1788,1897r31,-70l1847,1755r26,-73l1895,1608r19,-75l1931,1458r14,-76l1955,1306r8,-77l1968,1152r1,-73l1969,1070r-1,-72l1963,921r-8,-77l1945,768r-14,-76l1914,617r-19,-75l1873,468r-29,-81l1812,307r-35,-79l1738,151,1695,76,1656,12xe" fillcolor="gray" stroked="f">
              <v:stroke joinstyle="round"/>
              <v:formulas/>
              <v:path arrowok="t" o:connecttype="custom" o:connectlocs="1643,957;1,2028;0,2030;2,2036;1457,3346;14,2033;1656,969;1648,957;1644,969;1728,1113;1802,1268;1862,1429;1904,1576;1934,1727;1953,1879;1959,2027;1957,2109;1945,2262;1921,2413;1885,2562;1837,2708;1779,2850;1709,2986;1629,3116;1594,3186;1680,3058;1755,2924;1819,2784;1873,2639;1914,2490;1945,2339;1963,2186;1969,2036;1968,1955;1955,1801;1931,1649;1895,1499;1844,1344;1777,1185;1695,1033" o:connectangles="0,0,0,0,0,0,0,0,0,0,0,0,0,0,0,0,0,0,0,0,0,0,0,0,0,0,0,0,0,0,0,0,0,0,0,0,0,0,0,0"/>
            </v:shape>
            <v:shape id="Freeform 873" o:spid="_x0000_s1412" style="position:absolute;left:2380;top:2032;width:2847;height:1959;visibility:visible;mso-wrap-style:square;v-text-anchor:top" coordsize="2847,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7LMUA&#10;AADcAAAADwAAAGRycy9kb3ducmV2LnhtbESPT2vCQBTE7wW/w/IEL6XZRGoaU1eRQotXtYceX7Ov&#10;SWr2bchu8+fbdwXB4zAzv2E2u9E0oqfO1ZYVJFEMgriwuuZSwef5/SkD4TyyxsYyKZjIwW47e9hg&#10;ru3AR+pPvhQBwi5HBZX3bS6lKyoy6CLbEgfvx3YGfZBdKXWHQ4CbRi7jOJUGaw4LFbb0VlFxOf0Z&#10;Bc+X9JA9fn/86ikeh+TL74vVy6DUYj7uX0F4Gv09fGsftIL1OoHrmX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nssxQAAANwAAAAPAAAAAAAAAAAAAAAAAJgCAABkcnMv&#10;ZG93bnJldi54bWxQSwUGAAAAAAQABAD1AAAAigMAAAAA&#10;" path="m1395,l,1373r58,57l118,1484r62,51l245,1584r63,44l373,1670r66,38l507,1745r69,33l646,1809r72,28l791,1862r73,22l939,1904r75,17l1089,1934r76,11l1242,1952r77,5l1395,1959r78,-2l1549,1952r77,-7l1702,1934r76,-13l1853,1904r74,-20l2001,1862r72,-25l2145,1809r70,-31l2284,1745r68,-37l2418,1670r65,-42l2546,1584r65,-49l2673,1484r61,-54l2791,1373r56,-59l1395,xe" fillcolor="#f93" stroked="f">
              <v:path arrowok="t" o:connecttype="custom" o:connectlocs="1395,2032;0,3405;58,3462;118,3516;180,3567;245,3616;308,3660;373,3702;439,3740;507,3777;576,3810;646,3841;718,3869;791,3894;864,3916;939,3936;1014,3953;1089,3966;1165,3977;1242,3984;1319,3989;1395,3991;1473,3989;1549,3984;1626,3977;1702,3966;1778,3953;1853,3936;1927,3916;2001,3894;2073,3869;2145,3841;2215,3810;2284,3777;2352,3740;2418,3702;2483,3660;2546,3616;2611,3567;2673,3516;2734,3462;2791,3405;2847,3346;1395,2032" o:connectangles="0,0,0,0,0,0,0,0,0,0,0,0,0,0,0,0,0,0,0,0,0,0,0,0,0,0,0,0,0,0,0,0,0,0,0,0,0,0,0,0,0,0,0,0"/>
            </v:shape>
            <v:shape id="Picture 872" o:spid="_x0000_s1413" type="#_x0000_t75" style="position:absolute;left:2375;top:3401;width:253;height:2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nLKzGAAAA3AAAAA8AAABkcnMvZG93bnJldi54bWxEj0trwzAQhO+F/gexhd4SuSZJY9dK6INA&#10;Djkkrg89Ltb6Qa2VsRTH/fdRINDjMDPfMNl2Mp0YaXCtZQUv8wgEcWl1y7WC4ns3W4NwHlljZ5kU&#10;/JGD7ebxIcNU2wufaMx9LQKEXYoKGu/7VEpXNmTQzW1PHLzKDgZ9kEMt9YCXADedjKNoJQ22HBYa&#10;7OmzofI3PxsFX7JavS5+ihg/xuNyfUjsubILpZ6fpvc3EJ4m/x++t/daQZLEcDsTjoD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ScsrMYAAADcAAAADwAAAAAAAAAAAAAA&#10;AACfAgAAZHJzL2Rvd25yZXYueG1sUEsFBgAAAAAEAAQA9wAAAJIDAAAAAA==&#10;">
              <v:imagedata r:id="rId133" o:title=""/>
            </v:shape>
            <v:shape id="AutoShape 871" o:spid="_x0000_s1414" style="position:absolute;left:2625;top:3612;width:2305;height:384;visibility:visible" coordsize="2305,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qKMcA&#10;AADcAAAADwAAAGRycy9kb3ducmV2LnhtbESPQUsDMRSE7wX/Q3hCb222FaRZm5aiaG2RqrUHvT02&#10;z83i5mXZxO3235uC0OMwM98w82XvatFRGyrPGibjDARx4U3FpYbDx+NoBiJEZIO1Z9JwogDLxdVg&#10;jrnxR36nbh9LkSAcctRgY2xyKUNhyWEY+4Y4ed++dRiTbEtpWjwmuKvlNMtupcOK04LFhu4tFT/7&#10;X6fBd1O126zfXh7Uk/1Ur4ctnb5Q6+F1v7oDEamPl/B/+9loUOoGzmfS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Z6ijHAAAA3AAAAA8AAAAAAAAAAAAAAAAAmAIAAGRy&#10;cy9kb3ducmV2LnhtbFBLBQYAAAAABAAEAPUAAACMAwAAAAA=&#10;" adj="0,,0" path="m3,l,4,60,53r65,41l191,133r68,36l329,203r70,31l471,262r73,25l618,310r74,19l767,346r76,13l920,370r76,8l1073,382r77,2l1228,382r77,-4l1352,373r-202,l1074,372r-77,-5l921,360,845,349,770,335,695,319,621,299,547,277,475,252,403,224,333,193,265,160,197,124,131,85,66,44,3,xm2298,r-63,44l2170,85r-66,39l2037,160r-69,33l1898,224r-71,28l1754,277r-73,22l1606,319r-75,16l1456,349r-76,11l1304,367r-77,5l1150,373r202,l1381,370r77,-11l1534,346r75,-17l1683,310r74,-23l1830,262r72,-28l1973,203r69,-34l2110,133r66,-39l2241,53,2305,9,2298,xe" fillcolor="gray" stroked="f">
              <v:stroke joinstyle="round"/>
              <v:formulas/>
              <v:path arrowok="t" o:connecttype="custom" o:connectlocs="0,3616;125,3706;259,3781;399,3846;544,3899;692,3941;843,3971;996,3990;1150,3996;1305,3990;1150,3985;997,3979;845,3961;695,3931;547,3889;403,3836;265,3772;131,3697;3,3612;2235,3656;2104,3736;1968,3805;1827,3864;1681,3911;1531,3947;1380,3972;1227,3984;1352,3985;1458,3971;1609,3941;1757,3899;1902,3846;2042,3781;2176,3706;2305,3621" o:connectangles="0,0,0,0,0,0,0,0,0,0,0,0,0,0,0,0,0,0,0,0,0,0,0,0,0,0,0,0,0,0,0,0,0,0,0"/>
            </v:shape>
            <v:shape id="Picture 870" o:spid="_x0000_s1415" type="#_x0000_t75" style="position:absolute;left:4923;top:3342;width:310;height:2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8tnrFAAAA3AAAAA8AAABkcnMvZG93bnJldi54bWxEj0FLw0AUhO9C/8PyCt7MxiJiY7dFApWC&#10;IDQN6vGRfWZjsm9jdk3Tf98tCD0OM/MNs9pMthMjDb5xrOA+SUEQV043XCsoD9u7JxA+IGvsHJOC&#10;E3nYrGc3K8y0O/KexiLUIkLYZ6jAhNBnUvrKkEWfuJ44et9usBiiHGqpBzxGuO3kIk0fpcWG44LB&#10;nnJDVVv8WQXje9uWeV7y69fbZ2H8h/vFn51St/Pp5RlEoClcw//tnVawXD7A5Uw8AnJ9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LZ6xQAAANwAAAAPAAAAAAAAAAAAAAAA&#10;AJ8CAABkcnMvZG93bnJldi54bWxQSwUGAAAAAAQABAD3AAAAkQMAAAAA&#10;">
              <v:imagedata r:id="rId134" o:title=""/>
            </v:shape>
            <v:shape id="AutoShape 869" o:spid="_x0000_s1416" style="position:absolute;left:2376;top:2027;width:2855;height:1382;visibility:visible" coordsize="2855,13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JKcQA&#10;AADcAAAADwAAAGRycy9kb3ducmV2LnhtbESP0YrCMBRE3wX/IVzBN00tuK7VKCIr6LovVT/g0lzb&#10;anPTbaJ2/34jCD4OM3OGmS9bU4k7Na60rGA0jEAQZ1aXnCs4HTeDTxDOI2usLJOCP3KwXHQ7c0y0&#10;fXBK94PPRYCwS1BB4X2dSOmyggy6oa2Jg3e2jUEfZJNL3eAjwE0l4yj6kAZLDgsF1rQuKLsebkbB&#10;5fL1e5rE33ue0K3c/Tg7itOtUv1eu5qB8NT6d/jV3moF0+kY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RySnEAAAA3AAAAA8AAAAAAAAAAAAAAAAAmAIAAGRycy9k&#10;b3ducmV2LnhtbFBLBQYAAAAABAAEAPUAAACJAwAAAAA=&#10;" adj="0,,0" path="m1403,r-6,l1396,1r-1,l,1374r8,8l1400,12r15,l1403,1r,-1xm1415,12r-15,l2848,1323r3,-4l2855,1315,1415,12xe" fillcolor="gray" stroked="f">
              <v:stroke joinstyle="round"/>
              <v:formulas/>
              <v:path arrowok="t" o:connecttype="custom" o:connectlocs="1403,2027;1397,2027;1396,2028;1395,2028;0,3401;8,3409;1400,2039;1415,2039;1403,2028;1403,2027;1415,2039;1400,2039;2848,3350;2851,3346;2855,3342;1415,2039" o:connectangles="0,0,0,0,0,0,0,0,0,0,0,0,0,0,0,0"/>
            </v:shape>
            <v:shape id="Freeform 868" o:spid="_x0000_s1417" style="position:absolute;left:1818;top:820;width:1957;height:2585;visibility:visible;mso-wrap-style:square;v-text-anchor:top" coordsize="1957,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Z5MQA&#10;AADcAAAADwAAAGRycy9kb3ducmV2LnhtbESPQYvCMBSE74L/ITzB25q6B9FqFBVcBU92F8Tbo3m2&#10;1ealNrHWf2+EBY/DzHzDzBatKUVDtSssKxgOIhDEqdUFZwr+fjdfYxDOI2ssLZOCJzlYzLudGcba&#10;PvhATeIzESDsYlSQe1/FUro0J4NuYCvi4J1tbdAHWWdS1/gIcFPK7ygaSYMFh4UcK1rnlF6Tu1Fw&#10;ubn7NWk2/vC8bbOTXR1/zvutUv1eu5yC8NT6T/i/vdMKJpMRvM+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2eTEAAAA3AAAAA8AAAAAAAAAAAAAAAAAmAIAAGRycy9k&#10;b3ducmV2LnhtbFBLBQYAAAAABAAEAPUAAACJAwAAAAA=&#10;" path="m420,l374,61r-44,64l288,189r-39,67l213,323r-33,69l149,463r-28,71l96,607,73,681,54,755,38,830,24,906,14,982r-8,76l2,1135,,1212r2,77l6,1366r8,76l24,1519r14,75l54,1669r19,75l96,1817r25,73l149,1961r31,71l213,2101r36,68l288,2235r42,65l374,2363r44,58l464,2478r48,54l562,2585,1957,1212,420,xe" fillcolor="#cc0" stroked="f">
              <v:path arrowok="t" o:connecttype="custom" o:connectlocs="420,820;374,881;330,945;288,1009;249,1076;213,1143;180,1212;149,1283;121,1354;96,1427;73,1501;54,1575;38,1650;24,1726;14,1802;6,1878;2,1955;0,2032;2,2109;6,2186;14,2262;24,2339;38,2414;54,2489;73,2564;96,2637;121,2710;149,2781;180,2852;213,2921;249,2989;288,3055;330,3120;374,3183;418,3241;464,3298;512,3352;562,3405;1957,2032;420,820" o:connectangles="0,0,0,0,0,0,0,0,0,0,0,0,0,0,0,0,0,0,0,0,0,0,0,0,0,0,0,0,0,0,0,0,0,0,0,0,0,0,0,0"/>
            </v:shape>
            <v:shape id="Freeform 867" o:spid="_x0000_s1418" style="position:absolute;left:1813;top:816;width:429;height:2370;visibility:visible;mso-wrap-style:square;v-text-anchor:top" coordsize="429,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l0scA&#10;AADcAAAADwAAAGRycy9kb3ducmV2LnhtbESPQUvDQBSE7wX/w/KEXord2IM2sdtSK0pP0lYPHh/Z&#10;ZzYk+zbsrmnir+8KQo/DzHzDrDaDbUVPPtSOFdzPMxDEpdM1Vwo+P17vliBCRNbYOiYFIwXYrG8m&#10;Kyy0O/OR+lOsRIJwKFCBibErpAylIYth7jri5H07bzEm6SupPZ4T3LZykWUP0mLNacFgRztDZXP6&#10;sQqq/NC8PY/N19hnL43ZbWezX/+u1PR22D6BiDTEa/i/vdcK8vwR/s6k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ApdLHAAAA3AAAAA8AAAAAAAAAAAAAAAAAmAIAAGRy&#10;cy9kb3ducmV2LnhtbFBLBQYAAAAABAAEAPUAAACMAwAAAAA=&#10;" path="m428,r-7,l421,1,397,31r-67,94l289,190r-39,67l213,325r-33,69l149,465r-28,71l96,609,73,683,54,758,38,833,24,909,14,985r-8,77l2,1139,,1216r2,77l6,1370r8,77l24,1523r14,76l54,1674r19,75l96,1823r25,73l149,1968r31,70l213,2108r37,67l289,2242r41,65l374,2370r9,-7l339,2300r-41,-64l259,2170r-36,-68l190,2034r-31,-71l131,1892r-25,-72l84,1746,64,1672,48,1597,34,1522,24,1446r-8,-77l12,1293r-2,-77l12,1139r4,-76l24,986,34,911,48,835,64,760,84,686r22,-73l131,540r28,-71l190,399r33,-69l259,262r39,-66l339,132,383,69,429,8,425,4r3,-3l428,xe" fillcolor="gray" stroked="f">
              <v:path arrowok="t" o:connecttype="custom" o:connectlocs="421,816;397,847;289,1006;213,1141;149,1281;96,1425;54,1574;24,1725;6,1878;0,2032;6,2186;24,2339;54,2490;96,2639;149,2784;213,2924;289,3058;374,3186;339,3116;259,2986;190,2850;131,2708;84,2562;48,2413;24,2262;12,2109;12,1955;24,1802;48,1651;84,1502;131,1356;190,1215;259,1078;339,948;429,824;428,817" o:connectangles="0,0,0,0,0,0,0,0,0,0,0,0,0,0,0,0,0,0,0,0,0,0,0,0,0,0,0,0,0,0,0,0,0,0,0,0"/>
            </v:shape>
            <v:shape id="Picture 866" o:spid="_x0000_s1419" type="#_x0000_t75" style="position:absolute;left:2187;top:3179;width:196;height:2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RJrrDAAAA3AAAAA8AAABkcnMvZG93bnJldi54bWxET8tqwkAU3Rf8h+EK7uqkCrWJGUV8lLpp&#10;qA24vWSumdTMnZCZavr3nUWhy8N55+vBtuJGvW8cK3iaJiCIK6cbrhWUn4fHFxA+IGtsHZOCH/Kw&#10;Xo0ecsy0u/MH3U6hFjGEfYYKTAhdJqWvDFn0U9cRR+7ieoshwr6Wusd7DLetnCXJs7TYcGww2NHW&#10;UHU9fVsFu9f2cEmL5Eu+F8e9uS7mZbc9KzUZD5sliEBD+Bf/ud+0gjSNa+OZeAT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EmusMAAADcAAAADwAAAAAAAAAAAAAAAACf&#10;AgAAZHJzL2Rvd25yZXYueG1sUEsFBgAAAAAEAAQA9wAAAI8DAAAAAA==&#10;">
              <v:imagedata r:id="rId135" o:title=""/>
            </v:shape>
            <v:shape id="Freeform 865" o:spid="_x0000_s1420" style="position:absolute;left:2234;top:817;width:1547;height:2592;visibility:visible;mso-wrap-style:square;v-text-anchor:top" coordsize="1547,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Wur8MA&#10;AADcAAAADwAAAGRycy9kb3ducmV2LnhtbESPT4vCMBTE7wt+h/AEL4umKoitRtGFhQVP67/zo3k2&#10;1ealNLHWb79ZEDwOM/MbZrnubCVaanzpWMF4lIAgzp0uuVBwPHwP5yB8QNZYOSYFT/KwXvU+lphp&#10;9+BfavehEBHCPkMFJoQ6k9Lnhiz6kauJo3dxjcUQZVNI3eAjwm0lJ0kykxZLjgsGa/oylN/2d6vA&#10;n6c7dz/cZtvN9Prkz92JTXtSatDvNgsQgbrwDr/aP1pBmqbwfy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Wur8MAAADcAAAADwAAAAAAAAAAAAAAAACYAgAAZHJzL2Rv&#10;d25yZXYueG1sUEsFBgAAAAAEAAQA9QAAAIgDAAAAAA==&#10;" path="m7,l,7,1533,1215,142,2584r8,8l1545,1219r,-1l1546,1218r1,-1l1547,1213r-2,-2l7,xe" fillcolor="gray" stroked="f">
              <v:path arrowok="t" o:connecttype="custom" o:connectlocs="7,817;0,824;1533,2032;142,3401;150,3409;1545,2036;1545,2035;1546,2035;1547,2034;1547,2030;1545,2028;7,817" o:connectangles="0,0,0,0,0,0,0,0,0,0,0,0"/>
            </v:shape>
            <v:shape id="Freeform 864" o:spid="_x0000_s1421" style="position:absolute;left:2238;top:124;width:1537;height:1908;visibility:visible;mso-wrap-style:square;v-text-anchor:top" coordsize="1537,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lt8MA&#10;AADdAAAADwAAAGRycy9kb3ducmV2LnhtbESPQUsDQQyF74L/YUihNztTD6WsnZalIHgRbBW9hp24&#10;s7jJrDvT7frvzUHwlvBe3vuyO8zcm4nG3CXxsF45MCRNCp20Ht5eH++2YHJBCdgnIQ8/lOGwv73Z&#10;YRXSVU40nUtrNERyhR5iKUNlbW4iMeZVGkhU+0wjY9F1bG0Y8arh3Nt75zaWsRNtiDjQMVLzdb6w&#10;h/eX7+1UN3i8bPA51h8DB7bs/XIx1w9gCs3l3/x3/RQU3znl1290B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lt8MAAADdAAAADwAAAAAAAAAAAAAAAACYAgAAZHJzL2Rv&#10;d25yZXYueG1sUEsFBgAAAAAEAAQA9QAAAIgDAAAAAA==&#10;" path="m1099,r-84,21l933,46,860,71,788,99r-70,31l649,164r-68,36l515,239r-65,41l387,324r-61,47l266,419r-58,52l153,524r-53,55l49,637,,696,1537,1908,1099,xe" fillcolor="#3c3" stroked="f">
              <v:path arrowok="t" o:connecttype="custom" o:connectlocs="1099,124;1015,145;933,170;860,195;788,223;718,254;649,288;581,324;515,363;450,404;387,448;326,495;266,543;208,595;153,648;100,703;49,761;0,820;1537,2032;1099,124" o:connectangles="0,0,0,0,0,0,0,0,0,0,0,0,0,0,0,0,0,0,0,0"/>
            </v:shape>
            <v:shape id="Freeform 863" o:spid="_x0000_s1422" style="position:absolute;left:2622;top:119;width:720;height:334;visibility:visible;mso-wrap-style:square;v-text-anchor:top" coordsize="72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sk8EA&#10;AADdAAAADwAAAGRycy9kb3ducmV2LnhtbERPPWvDMBDdC/kP4grdaskd2saJEkqgJBnjxvthXWwT&#10;62QkOXb+fVQodLvH+7z1dra9uJEPnWMNeaZAENfOdNxoOP98v36CCBHZYO+YNNwpwHazeFpjYdzE&#10;J7qVsREphEOBGtoYh0LKULdkMWRuIE7cxXmLMUHfSONxSuG2l29KvUuLHaeGFgfatVRfy9FqqPtY&#10;Xcfp4+T3h6Yalsofz6XX+uV5/lqBiDTHf/Gf+2DSfKVy+P0mn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3bJPBAAAA3QAAAA8AAAAAAAAAAAAAAAAAmAIAAGRycy9kb3du&#10;cmV2LnhtbFBLBQYAAAAABAAEAPUAAACGAwAAAAA=&#10;" path="m718,r-4,l630,21,547,46,474,71,402,99r-70,31l262,164r-68,36l128,239,63,281,,325r3,4l6,334,69,290r65,-42l200,210r68,-36l336,140r70,-31l478,82,550,57,633,31,716,10,715,5r5,-1l720,2,718,xe" fillcolor="gray" stroked="f">
              <v:path arrowok="t" o:connecttype="custom" o:connectlocs="718,119;714,119;630,140;547,165;474,190;402,218;332,249;262,283;194,319;128,358;63,400;0,444;3,448;6,453;69,409;134,367;200,329;268,293;336,259;406,228;478,201;550,176;633,150;716,129;715,124;720,123;720,121;718,119" o:connectangles="0,0,0,0,0,0,0,0,0,0,0,0,0,0,0,0,0,0,0,0,0,0,0,0,0,0,0,0"/>
            </v:shape>
            <v:shape id="Picture 862" o:spid="_x0000_s1423" type="#_x0000_t75" style="position:absolute;left:2233;top:444;width:395;height:3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FphPAAAAA3QAAAA8AAABkcnMvZG93bnJldi54bWxET02LwjAQvQv+hzCCN030oG41igjCKh5W&#10;3YPHoRmbYjMpTVbrvzfCgrd5vM9ZrFpXiTs1ofSsYTRUIIhzb0ouNPyet4MZiBCRDVaeScOTAqyW&#10;3c4CM+MffKT7KRYihXDIUIONsc6kDLklh2Hoa+LEXX3jMCbYFNI0+EjhrpJjpSbSYcmpwWJNG0v5&#10;7fTnNLSXq90j/Ryx3J39Vn0d3PQZtO732vUcRKQ2fsT/7m+T5is1hvc36QS5f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4WmE8AAAADdAAAADwAAAAAAAAAAAAAAAACfAgAA&#10;ZHJzL2Rvd25yZXYueG1sUEsFBgAAAAAEAAQA9wAAAIwDAAAAAA==&#10;">
              <v:imagedata r:id="rId136" o:title=""/>
            </v:shape>
            <v:shape id="AutoShape 861" o:spid="_x0000_s1424" style="position:absolute;left:2234;top:123;width:1547;height:1915;visibility:visible" coordsize="1547,19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TgMIA&#10;AADdAAAADwAAAGRycy9kb3ducmV2LnhtbERPTWsCMRC9F/wPYYReSk1UELs1SikoHryohdLbkEw3&#10;SzeTdRPd9d83guBtHu9zFqve1+JCbawCaxiPFAhiE2zFpYav4/p1DiImZIt1YNJwpQir5eBpgYUN&#10;He/pckilyCEcC9TgUmoKKaNx5DGOQkOcud/QekwZtqW0LXY53NdyotRMeqw4Nzhs6NOR+TucvYaX&#10;n25DjuZXQ6dktt+72RtPTlo/D/uPdxCJ+vQQ391bm+crNYXb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hOAwgAAAN0AAAAPAAAAAAAAAAAAAAAAAJgCAABkcnMvZG93&#10;bnJldi54bWxQSwUGAAAAAAQABAD1AAAAhwMAAAAA&#10;" adj="0,,0" path="m1543,1914r-3,l1540,1915r3,l1543,1914xm7,694l,701,1538,1913r,1l1544,1914r1,-1l1545,1912r1,l1547,1911r,-3l1544,1896r-11,l7,694xm1108,r-10,2l1533,1896r11,l1108,xe" fillcolor="gray" stroked="f">
              <v:stroke joinstyle="round"/>
              <v:formulas/>
              <v:path arrowok="t" o:connecttype="custom" o:connectlocs="1543,2037;1540,2037;1540,2038;1543,2038;1543,2037;7,817;0,824;1538,2036;1538,2037;1544,2037;1545,2036;1545,2035;1546,2035;1547,2034;1547,2031;1544,2019;1533,2019;7,817;1108,123;1098,125;1533,2019;1544,2019;1108,123" o:connectangles="0,0,0,0,0,0,0,0,0,0,0,0,0,0,0,0,0,0,0,0,0,0,0"/>
            </v:shape>
            <v:shape id="Freeform 860" o:spid="_x0000_s1425" style="position:absolute;left:3337;top:74;width:438;height:1958;visibility:visible;mso-wrap-style:square;v-text-anchor:top" coordsize="438,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2YKMMA&#10;AADdAAAADwAAAGRycy9kb3ducmV2LnhtbERPS2sCMRC+F/ofwhS8lJooWspqFBWEghdfhT0Om3F3&#10;6WayTaJu/70RBG/z8T1nOu9sIy7kQ+1Yw6CvQBAXztRcajge1h9fIEJENtg4Jg3/FGA+e32ZYmbc&#10;lXd02cdSpBAOGWqoYmwzKUNRkcXQdy1x4k7OW4wJ+lIaj9cUbhs5VOpTWqw5NVTY0qqi4nd/thoW&#10;u/el3f78Dcc5bta5wpFfHnOte2/dYgIiUhef4of726T5So3g/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2YKMMAAADdAAAADwAAAAAAAAAAAAAAAACYAgAAZHJzL2Rv&#10;d25yZXYueG1sUEsFBgAAAAAEAAQA9QAAAIgDAAAAAA==&#10;" path="m438,l365,2,291,6r-73,7l145,22,72,35,,50,438,1958,438,xe" fillcolor="green" stroked="f">
              <v:path arrowok="t" o:connecttype="custom" o:connectlocs="438,74;365,76;291,80;218,87;145,96;72,109;0,124;438,2032;438,74" o:connectangles="0,0,0,0,0,0,0,0,0"/>
            </v:shape>
            <v:shape id="AutoShape 859" o:spid="_x0000_s1426" style="position:absolute;left:3332;top:69;width:449;height:1969;visibility:visible" coordsize="449,19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U8MA&#10;AADdAAAADwAAAGRycy9kb3ducmV2LnhtbERP22oCMRB9F/yHMIIvoolCi2yNopZCQcRb6fOwme6u&#10;bibLJurq1xuh4NscznUms8aW4kK1LxxrGA4UCOLUmYIzDT+Hr/4YhA/IBkvHpOFGHmbTdmuCiXFX&#10;3tFlHzIRQ9gnqCEPoUqk9GlOFv3AVcSR+3O1xRBhnUlT4zWG21KOlHqXFguODTlWtMwpPe3PVsPi&#10;c7za3itr1rdVFvxo83u896zW3U4z/wARqAkv8b/728T5Sr3B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G/U8MAAADdAAAADwAAAAAAAAAAAAAAAACYAgAAZHJzL2Rv&#10;d25yZXYueG1sUEsFBgAAAAAEAAQA9QAAAIgDAAAAAA==&#10;" adj="0,,0" path="m445,1968r-3,l442,1969r3,l445,1968xm445,r-2,l370,2,296,6r-74,7l149,22,77,35,4,50r-1,l2,51r-1,l1,52,,53r,3l438,1964r,1l441,1968r5,l447,1967r,-1l448,1966r1,-1l449,1963r-6,l449,1962,11,59,78,45,151,33,223,23r74,-7l370,13r73,-2l443,5r6,l449,4,447,2r,-1l446,1,445,xe" fillcolor="gray" stroked="f">
              <v:stroke joinstyle="round"/>
              <v:formulas/>
              <v:path arrowok="t" o:connecttype="custom" o:connectlocs="445,2037;442,2037;442,2038;445,2038;445,2037;445,69;443,69;370,71;296,75;222,82;149,91;77,104;4,119;3,119;2,120;1,120;1,121;0,122;0,125;438,2033;438,2034;441,2037;446,2037;447,2036;447,2035;448,2035;449,2034;449,2032;443,2032;449,2031;11,128;78,114;151,102;223,92;297,85;370,82;443,80;443,74;449,74;449,73;447,71;447,70;446,70;445,69" o:connectangles="0,0,0,0,0,0,0,0,0,0,0,0,0,0,0,0,0,0,0,0,0,0,0,0,0,0,0,0,0,0,0,0,0,0,0,0,0,0,0,0,0,0,0,0"/>
            </v:shape>
            <v:line id="Line 858" o:spid="_x0000_s1427" style="position:absolute;visibility:visible" from="3776,74" to="3776,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o8MYAAADdAAAADwAAAGRycy9kb3ducmV2LnhtbESPQWvCQBCF74X+h2UKXqRuohBs6hqq&#10;oETBg7aHHqfZaRKanQ3ZVZN/7wpCbzO89755s8h604gLda62rCCeRCCIC6trLhV8fW5e5yCcR9bY&#10;WCYFAznIls9PC0y1vfKRLidfigBhl6KCyvs2ldIVFRl0E9sSB+3XdgZ9WLtS6g6vAW4aOY2iRBqs&#10;OVyosKV1RcXf6WwU5LvtwY5X3/KtYI7bn/k+GWaJUqOX/uMdhKfe/5sf6VyH+oEI92/CCH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PqPDGAAAA3QAAAA8AAAAAAAAA&#10;AAAAAAAAoQIAAGRycy9kb3ducmV2LnhtbFBLBQYAAAAABAAEAPkAAACUAwAAAAA=&#10;" strokecolor="gray" strokeweight=".19011mm"/>
            <w10:wrap anchorx="page"/>
          </v:group>
        </w:pict>
      </w:r>
      <w:r w:rsidR="00005516" w:rsidRPr="00A430A9">
        <w:rPr>
          <w:rFonts w:ascii="Arial"/>
          <w:position w:val="-6"/>
          <w:sz w:val="20"/>
          <w:lang w:val="pl-PL"/>
        </w:rPr>
        <w:t>11%</w:t>
      </w:r>
      <w:r w:rsidR="00005516" w:rsidRPr="00A430A9">
        <w:rPr>
          <w:rFonts w:ascii="Arial"/>
          <w:position w:val="-6"/>
          <w:sz w:val="20"/>
          <w:lang w:val="pl-PL"/>
        </w:rPr>
        <w:tab/>
      </w:r>
      <w:r w:rsidR="00005516" w:rsidRPr="00A430A9">
        <w:rPr>
          <w:rFonts w:ascii="Arial"/>
          <w:sz w:val="20"/>
          <w:lang w:val="pl-PL"/>
        </w:rPr>
        <w:t>16%</w:t>
      </w: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6"/>
        <w:rPr>
          <w:rFonts w:ascii="Arial"/>
          <w:sz w:val="17"/>
          <w:lang w:val="pl-PL"/>
        </w:rPr>
      </w:pPr>
    </w:p>
    <w:p w:rsidR="00005516" w:rsidRPr="00A430A9" w:rsidRDefault="00005516" w:rsidP="00005516">
      <w:pPr>
        <w:rPr>
          <w:rFonts w:ascii="Arial"/>
          <w:sz w:val="17"/>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rPr>
          <w:rFonts w:ascii="Arial"/>
          <w:sz w:val="24"/>
          <w:lang w:val="pl-PL"/>
        </w:rPr>
      </w:pPr>
    </w:p>
    <w:p w:rsidR="00005516" w:rsidRPr="00A430A9" w:rsidRDefault="00005516" w:rsidP="00005516">
      <w:pPr>
        <w:pStyle w:val="Tekstpodstawowy"/>
        <w:spacing w:before="8"/>
        <w:rPr>
          <w:rFonts w:ascii="Arial"/>
          <w:sz w:val="20"/>
          <w:lang w:val="pl-PL"/>
        </w:rPr>
      </w:pPr>
    </w:p>
    <w:p w:rsidR="00005516" w:rsidRPr="00A430A9" w:rsidRDefault="00005516" w:rsidP="00005516">
      <w:pPr>
        <w:tabs>
          <w:tab w:val="left" w:pos="5071"/>
        </w:tabs>
        <w:ind w:left="606"/>
        <w:rPr>
          <w:rFonts w:ascii="Arial"/>
          <w:sz w:val="20"/>
          <w:lang w:val="pl-PL"/>
        </w:rPr>
      </w:pPr>
      <w:r w:rsidRPr="00A430A9">
        <w:rPr>
          <w:rFonts w:ascii="Arial"/>
          <w:spacing w:val="-5"/>
          <w:sz w:val="20"/>
          <w:lang w:val="pl-PL"/>
        </w:rPr>
        <w:t>23%</w:t>
      </w:r>
      <w:r w:rsidRPr="00A430A9">
        <w:rPr>
          <w:rFonts w:ascii="Arial"/>
          <w:spacing w:val="-5"/>
          <w:sz w:val="20"/>
          <w:lang w:val="pl-PL"/>
        </w:rPr>
        <w:tab/>
      </w:r>
      <w:r w:rsidRPr="00A430A9">
        <w:rPr>
          <w:rFonts w:ascii="Arial"/>
          <w:spacing w:val="-7"/>
          <w:w w:val="90"/>
          <w:position w:val="-4"/>
          <w:sz w:val="20"/>
          <w:lang w:val="pl-PL"/>
        </w:rPr>
        <w:t>21%</w:t>
      </w:r>
    </w:p>
    <w:p w:rsidR="00005516" w:rsidRPr="00A430A9" w:rsidRDefault="00005516" w:rsidP="00005516">
      <w:pPr>
        <w:spacing w:before="77" w:line="261" w:lineRule="auto"/>
        <w:ind w:left="720" w:right="3119"/>
        <w:rPr>
          <w:rFonts w:ascii="Arial"/>
          <w:sz w:val="18"/>
          <w:lang w:val="pl-PL"/>
        </w:rPr>
      </w:pPr>
      <w:r w:rsidRPr="00A430A9">
        <w:rPr>
          <w:lang w:val="pl-PL"/>
        </w:rPr>
        <w:br w:type="column"/>
      </w:r>
      <w:r w:rsidRPr="00A430A9">
        <w:rPr>
          <w:rFonts w:ascii="Arial"/>
          <w:sz w:val="18"/>
          <w:lang w:val="pl-PL"/>
        </w:rPr>
        <w:lastRenderedPageBreak/>
        <w:t>1 - jestem bardzo niezadowolony</w:t>
      </w:r>
    </w:p>
    <w:p w:rsidR="00005516" w:rsidRPr="00A430A9" w:rsidRDefault="00005516" w:rsidP="00005516">
      <w:pPr>
        <w:spacing w:before="24"/>
        <w:ind w:left="720"/>
        <w:rPr>
          <w:rFonts w:ascii="Arial"/>
          <w:sz w:val="18"/>
          <w:lang w:val="pl-PL"/>
        </w:rPr>
      </w:pPr>
      <w:r>
        <w:rPr>
          <w:noProof/>
          <w:lang w:val="pl-PL" w:eastAsia="pl-PL"/>
        </w:rPr>
        <w:drawing>
          <wp:anchor distT="0" distB="0" distL="0" distR="0" simplePos="0" relativeHeight="251738112" behindDoc="0" locked="0" layoutInCell="1" allowOverlap="1">
            <wp:simplePos x="0" y="0"/>
            <wp:positionH relativeFrom="page">
              <wp:posOffset>4293234</wp:posOffset>
            </wp:positionH>
            <wp:positionV relativeFrom="paragraph">
              <wp:posOffset>-273406</wp:posOffset>
            </wp:positionV>
            <wp:extent cx="74929" cy="74929"/>
            <wp:effectExtent l="0" t="0" r="0" b="0"/>
            <wp:wrapNone/>
            <wp:docPr id="15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20.png"/>
                    <pic:cNvPicPr/>
                  </pic:nvPicPr>
                  <pic:blipFill>
                    <a:blip r:embed="rId137" cstate="print"/>
                    <a:stretch>
                      <a:fillRect/>
                    </a:stretch>
                  </pic:blipFill>
                  <pic:spPr>
                    <a:xfrm>
                      <a:off x="0" y="0"/>
                      <a:ext cx="74929" cy="74929"/>
                    </a:xfrm>
                    <a:prstGeom prst="rect">
                      <a:avLst/>
                    </a:prstGeom>
                  </pic:spPr>
                </pic:pic>
              </a:graphicData>
            </a:graphic>
          </wp:anchor>
        </w:drawing>
      </w:r>
      <w:r>
        <w:rPr>
          <w:noProof/>
          <w:lang w:val="pl-PL" w:eastAsia="pl-PL"/>
        </w:rPr>
        <w:drawing>
          <wp:anchor distT="0" distB="0" distL="0" distR="0" simplePos="0" relativeHeight="251739136" behindDoc="0" locked="0" layoutInCell="1" allowOverlap="1">
            <wp:simplePos x="0" y="0"/>
            <wp:positionH relativeFrom="page">
              <wp:posOffset>4293234</wp:posOffset>
            </wp:positionH>
            <wp:positionV relativeFrom="paragraph">
              <wp:posOffset>42188</wp:posOffset>
            </wp:positionV>
            <wp:extent cx="74929" cy="74929"/>
            <wp:effectExtent l="0" t="0" r="0" b="0"/>
            <wp:wrapNone/>
            <wp:docPr id="15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21.png"/>
                    <pic:cNvPicPr/>
                  </pic:nvPicPr>
                  <pic:blipFill>
                    <a:blip r:embed="rId138"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2"/>
        <w:ind w:left="720"/>
        <w:rPr>
          <w:rFonts w:ascii="Arial"/>
          <w:sz w:val="18"/>
          <w:lang w:val="pl-PL"/>
        </w:rPr>
      </w:pPr>
      <w:r>
        <w:rPr>
          <w:noProof/>
          <w:lang w:val="pl-PL" w:eastAsia="pl-PL"/>
        </w:rPr>
        <w:drawing>
          <wp:anchor distT="0" distB="0" distL="0" distR="0" simplePos="0" relativeHeight="251740160" behindDoc="0" locked="0" layoutInCell="1" allowOverlap="1">
            <wp:simplePos x="0" y="0"/>
            <wp:positionH relativeFrom="page">
              <wp:posOffset>4293234</wp:posOffset>
            </wp:positionH>
            <wp:positionV relativeFrom="paragraph">
              <wp:posOffset>53872</wp:posOffset>
            </wp:positionV>
            <wp:extent cx="74929" cy="74929"/>
            <wp:effectExtent l="0" t="0" r="0" b="0"/>
            <wp:wrapNone/>
            <wp:docPr id="15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2.png"/>
                    <pic:cNvPicPr/>
                  </pic:nvPicPr>
                  <pic:blipFill>
                    <a:blip r:embed="rId139"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720"/>
        <w:rPr>
          <w:rFonts w:ascii="Arial"/>
          <w:sz w:val="18"/>
          <w:lang w:val="pl-PL"/>
        </w:rPr>
      </w:pPr>
      <w:r>
        <w:rPr>
          <w:noProof/>
          <w:lang w:val="pl-PL" w:eastAsia="pl-PL"/>
        </w:rPr>
        <w:drawing>
          <wp:anchor distT="0" distB="0" distL="0" distR="0" simplePos="0" relativeHeight="251741184" behindDoc="0" locked="0" layoutInCell="1" allowOverlap="1">
            <wp:simplePos x="0" y="0"/>
            <wp:positionH relativeFrom="page">
              <wp:posOffset>4293234</wp:posOffset>
            </wp:positionH>
            <wp:positionV relativeFrom="paragraph">
              <wp:posOffset>54759</wp:posOffset>
            </wp:positionV>
            <wp:extent cx="74929" cy="74931"/>
            <wp:effectExtent l="0" t="0" r="0" b="0"/>
            <wp:wrapNone/>
            <wp:docPr id="15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23.png"/>
                    <pic:cNvPicPr/>
                  </pic:nvPicPr>
                  <pic:blipFill>
                    <a:blip r:embed="rId140" cstate="print"/>
                    <a:stretch>
                      <a:fillRect/>
                    </a:stretch>
                  </pic:blipFill>
                  <pic:spPr>
                    <a:xfrm>
                      <a:off x="0" y="0"/>
                      <a:ext cx="74929" cy="74931"/>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5"/>
        <w:ind w:left="720"/>
        <w:rPr>
          <w:rFonts w:ascii="Arial"/>
          <w:sz w:val="18"/>
          <w:lang w:val="pl-PL"/>
        </w:rPr>
      </w:pPr>
      <w:r>
        <w:rPr>
          <w:noProof/>
          <w:lang w:val="pl-PL" w:eastAsia="pl-PL"/>
        </w:rPr>
        <w:drawing>
          <wp:anchor distT="0" distB="0" distL="0" distR="0" simplePos="0" relativeHeight="251742208" behindDoc="0" locked="0" layoutInCell="1" allowOverlap="1">
            <wp:simplePos x="0" y="0"/>
            <wp:positionH relativeFrom="page">
              <wp:posOffset>4293234</wp:posOffset>
            </wp:positionH>
            <wp:positionV relativeFrom="paragraph">
              <wp:posOffset>56030</wp:posOffset>
            </wp:positionV>
            <wp:extent cx="74929" cy="74929"/>
            <wp:effectExtent l="0" t="0" r="0" b="0"/>
            <wp:wrapNone/>
            <wp:docPr id="15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4.png"/>
                    <pic:cNvPicPr/>
                  </pic:nvPicPr>
                  <pic:blipFill>
                    <a:blip r:embed="rId141" cstate="print"/>
                    <a:stretch>
                      <a:fillRect/>
                    </a:stretch>
                  </pic:blipFill>
                  <pic:spPr>
                    <a:xfrm>
                      <a:off x="0" y="0"/>
                      <a:ext cx="74929" cy="74929"/>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5"/>
        <w:ind w:left="720"/>
        <w:rPr>
          <w:rFonts w:ascii="Arial"/>
          <w:sz w:val="18"/>
          <w:lang w:val="pl-PL"/>
        </w:rPr>
      </w:pPr>
      <w:r>
        <w:rPr>
          <w:noProof/>
          <w:lang w:val="pl-PL" w:eastAsia="pl-PL"/>
        </w:rPr>
        <w:drawing>
          <wp:anchor distT="0" distB="0" distL="0" distR="0" simplePos="0" relativeHeight="251743232" behindDoc="0" locked="0" layoutInCell="1" allowOverlap="1">
            <wp:simplePos x="0" y="0"/>
            <wp:positionH relativeFrom="page">
              <wp:posOffset>4293234</wp:posOffset>
            </wp:positionH>
            <wp:positionV relativeFrom="paragraph">
              <wp:posOffset>54761</wp:posOffset>
            </wp:positionV>
            <wp:extent cx="74929" cy="74929"/>
            <wp:effectExtent l="0" t="0" r="0" b="0"/>
            <wp:wrapNone/>
            <wp:docPr id="16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5.png"/>
                    <pic:cNvPicPr/>
                  </pic:nvPicPr>
                  <pic:blipFill>
                    <a:blip r:embed="rId142" cstate="print"/>
                    <a:stretch>
                      <a:fillRect/>
                    </a:stretch>
                  </pic:blipFill>
                  <pic:spPr>
                    <a:xfrm>
                      <a:off x="0" y="0"/>
                      <a:ext cx="74929" cy="74929"/>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rPr>
          <w:rFonts w:ascii="Arial"/>
          <w:sz w:val="18"/>
          <w:lang w:val="pl-PL"/>
        </w:rPr>
        <w:sectPr w:rsidR="00005516" w:rsidRPr="00A430A9">
          <w:type w:val="continuous"/>
          <w:pgSz w:w="11920" w:h="16850"/>
          <w:pgMar w:top="1600" w:right="460" w:bottom="280" w:left="740" w:header="708" w:footer="708" w:gutter="0"/>
          <w:cols w:num="2" w:space="708" w:equalWidth="0">
            <w:col w:w="5430" w:space="40"/>
            <w:col w:w="5250"/>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6"/>
        <w:rPr>
          <w:rFonts w:ascii="Arial"/>
          <w:sz w:val="17"/>
          <w:lang w:val="pl-PL"/>
        </w:rPr>
      </w:pPr>
    </w:p>
    <w:p w:rsidR="00005516" w:rsidRPr="00A430A9" w:rsidRDefault="00005516" w:rsidP="00005516">
      <w:pPr>
        <w:ind w:left="2885"/>
        <w:rPr>
          <w:rFonts w:ascii="Arial"/>
          <w:sz w:val="20"/>
          <w:lang w:val="pl-PL"/>
        </w:rPr>
      </w:pPr>
      <w:r w:rsidRPr="00A430A9">
        <w:rPr>
          <w:rFonts w:ascii="Arial"/>
          <w:sz w:val="20"/>
          <w:lang w:val="pl-PL"/>
        </w:rPr>
        <w:t>26%</w:t>
      </w:r>
    </w:p>
    <w:p w:rsidR="00005516" w:rsidRPr="00A430A9" w:rsidRDefault="00005516" w:rsidP="00005516">
      <w:pPr>
        <w:pStyle w:val="Tekstpodstawowy"/>
        <w:spacing w:before="4"/>
        <w:rPr>
          <w:rFonts w:ascii="Arial"/>
          <w:sz w:val="16"/>
          <w:lang w:val="pl-PL"/>
        </w:rPr>
      </w:pPr>
    </w:p>
    <w:p w:rsidR="00005516" w:rsidRPr="00A430A9" w:rsidRDefault="00005516" w:rsidP="00005516">
      <w:pPr>
        <w:ind w:left="112"/>
        <w:rPr>
          <w:i/>
          <w:sz w:val="20"/>
          <w:lang w:val="pl-PL"/>
        </w:rPr>
      </w:pPr>
      <w:r w:rsidRPr="00A430A9">
        <w:rPr>
          <w:i/>
          <w:sz w:val="20"/>
          <w:lang w:val="pl-PL"/>
        </w:rPr>
        <w:t>Źródło: badania własne (n=1057).</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0"/>
        <w:ind w:left="112" w:right="101" w:firstLine="708"/>
        <w:jc w:val="both"/>
        <w:rPr>
          <w:lang w:val="pl-PL"/>
        </w:rPr>
      </w:pPr>
      <w:r w:rsidRPr="00A430A9">
        <w:rPr>
          <w:lang w:val="pl-PL"/>
        </w:rPr>
        <w:t>W przypadku oceny oferty spędzania wolnego czasu na obszarze objętym badaniem dominowała grupa respondentów mająca problem z precyzyjnym określeniem oceny (prawie połowa respondentów wskazała na kategorie neutralne). Wśród wyrazistych odpowiedzi dominują osoby niezadowolone (37%  wskazań)  nad  zadowolonymi  (15%</w:t>
      </w:r>
      <w:r w:rsidRPr="00A430A9">
        <w:rPr>
          <w:spacing w:val="-4"/>
          <w:lang w:val="pl-PL"/>
        </w:rPr>
        <w:t xml:space="preserve"> </w:t>
      </w:r>
      <w:r w:rsidRPr="00A430A9">
        <w:rPr>
          <w:lang w:val="pl-PL"/>
        </w:rPr>
        <w:t>wskazań).</w:t>
      </w:r>
    </w:p>
    <w:p w:rsidR="00005516" w:rsidRPr="00A430A9" w:rsidRDefault="00005516" w:rsidP="00005516">
      <w:pPr>
        <w:jc w:val="both"/>
        <w:rPr>
          <w:lang w:val="pl-PL"/>
        </w:rPr>
        <w:sectPr w:rsidR="00005516" w:rsidRPr="00A430A9">
          <w:type w:val="continuous"/>
          <w:pgSz w:w="11920" w:h="16850"/>
          <w:pgMar w:top="1600" w:right="460" w:bottom="280" w:left="740" w:header="708" w:footer="708" w:gutter="0"/>
          <w:cols w:space="708"/>
        </w:sectPr>
      </w:pPr>
    </w:p>
    <w:p w:rsidR="00005516" w:rsidRPr="00A430A9" w:rsidRDefault="00005516" w:rsidP="00005516">
      <w:pPr>
        <w:spacing w:before="62"/>
        <w:ind w:left="112"/>
        <w:rPr>
          <w:b/>
          <w:sz w:val="20"/>
          <w:lang w:val="pl-PL"/>
        </w:rPr>
      </w:pPr>
      <w:r w:rsidRPr="00A430A9">
        <w:rPr>
          <w:b/>
          <w:sz w:val="20"/>
          <w:lang w:val="pl-PL"/>
        </w:rPr>
        <w:lastRenderedPageBreak/>
        <w:t>Wykres 15. Zadowolenie mieszkańców w odniesieniu do ochrony środowiska naturalnego</w:t>
      </w:r>
    </w:p>
    <w:p w:rsidR="00005516" w:rsidRPr="00A430A9" w:rsidRDefault="00005516" w:rsidP="00005516">
      <w:pPr>
        <w:pStyle w:val="Tekstpodstawowy"/>
        <w:rPr>
          <w:b/>
          <w:sz w:val="20"/>
          <w:lang w:val="pl-PL"/>
        </w:rPr>
      </w:pPr>
    </w:p>
    <w:p w:rsidR="00005516" w:rsidRPr="00A430A9" w:rsidRDefault="00C209CC" w:rsidP="00005516">
      <w:pPr>
        <w:tabs>
          <w:tab w:val="left" w:pos="3374"/>
        </w:tabs>
        <w:spacing w:before="165"/>
        <w:ind w:left="2486"/>
        <w:rPr>
          <w:rFonts w:ascii="Arial"/>
          <w:sz w:val="20"/>
          <w:lang w:val="pl-PL"/>
        </w:rPr>
      </w:pPr>
      <w:r w:rsidRPr="00C209CC">
        <w:rPr>
          <w:noProof/>
          <w:lang w:val="pl-PL" w:eastAsia="pl-PL"/>
        </w:rPr>
        <w:pict>
          <v:group id="Group 831" o:spid="_x0000_s1428" style="position:absolute;left:0;text-align:left;margin-left:67.8pt;margin-top:23.45pt;width:222.95pt;height:196.3pt;z-index:-251512832;mso-position-horizontal-relative:page" coordorigin="1356,469" coordsize="4459,3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&#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">
            <v:shape id="Freeform 856" o:spid="_x0000_s1429" style="position:absolute;left:3591;top:475;width:1291;height:1957;visibility:visible;mso-wrap-style:square;v-text-anchor:top" coordsize="1291,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e3cIA&#10;AADcAAAADwAAAGRycy9kb3ducmV2LnhtbERPTWsCMRC9C/0PYQQvollFi26NUqSKBxGqHjwOm2l2&#10;cTPZJlG3/745CB4f73uxam0t7uRD5VjBaJiBIC6crtgoOJ82gxmIEJE11o5JwR8FWC3fOgvMtXvw&#10;N92P0YgUwiFHBWWMTS5lKEqyGIauIU7cj/MWY4LeSO3xkcJtLcdZ9i4tVpwaSmxoXVJxPd6sgvVX&#10;Iw+buDezyyRs/cj057+3g1K9bvv5ASJSG1/ip3unFcynaW06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F7dwgAAANwAAAAPAAAAAAAAAAAAAAAAAJgCAABkcnMvZG93&#10;bnJldi54bWxQSwUGAAAAAAQABAD1AAAAhwMAAAAA&#10;" path="m,l,1957,1291,478r-65,-54l1158,373r-63,-44l1030,288,963,249,895,213,825,179,754,149,682,121,609,95,535,73,460,54,384,37,308,24,232,13,155,6,78,1,,xe" fillcolor="maroon" stroked="f">
              <v:path arrowok="t" o:connecttype="custom" o:connectlocs="0,475;0,2432;1291,953;1226,899;1158,848;1095,804;1030,763;963,724;895,688;825,654;754,624;682,596;609,570;535,548;460,529;384,512;308,499;232,488;155,481;78,476;0,475" o:connectangles="0,0,0,0,0,0,0,0,0,0,0,0,0,0,0,0,0,0,0,0,0"/>
            </v:shape>
            <v:shape id="Picture 855" o:spid="_x0000_s1430" type="#_x0000_t75" style="position:absolute;left:4746;top:844;width:142;height: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SG+LHAAAA3AAAAA8AAABkcnMvZG93bnJldi54bWxEj0FrAjEUhO8F/0N4Qi+lZu1SqVujqCCI&#10;RUHbQ4+vm9fdbTcvSxI1/nsjFHocZuYbZjKLphUncr6xrGA4yEAQl1Y3XCn4eF89voDwAVlja5kU&#10;XMjDbNq7m2Ch7Zn3dDqESiQI+wIV1CF0hZS+rMmgH9iOOHnf1hkMSbpKaofnBDetfMqykTTYcFqo&#10;saNlTeXv4WgU5DHfL7cPQ7v73MaNy7/i20+2UOq+H+evIALF8B/+a6+1gvHzGG5n0hGQ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VSG+LHAAAA3AAAAA8AAAAAAAAAAAAA&#10;AAAAnwIAAGRycy9kb3ducmV2LnhtbFBLBQYAAAAABAAEAPcAAACTAwAAAAA=&#10;">
              <v:imagedata r:id="rId143" o:title=""/>
            </v:shape>
            <v:shape id="Freeform 854" o:spid="_x0000_s1431" style="position:absolute;left:3586;top:470;width:1167;height:383;visibility:visible;mso-wrap-style:square;v-text-anchor:top" coordsize="116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2nsAA&#10;AADcAAAADwAAAGRycy9kb3ducmV2LnhtbERPTUsDMRC9C/0PYYTebFbBomvTUioLPQm2HjxON9PN&#10;0mRmSWJ3++/NQfD4eN+rzRS8ulJMvbCBx0UFirgV23Nn4OvYPLyAShnZohcmAzdKsFnP7lZYWxn5&#10;k66H3KkSwqlGAy7nodY6tY4CpoUMxIU7SwyYC4ydthHHEh68fqqqpQ7Yc2lwONDOUXs5/AQDzbt7&#10;9t9yGuPHPurt6ehFGm/M/H7avoHKNOV/8Z97bw28Lsv8cqYcAb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F2nsAAAADcAAAADwAAAAAAAAAAAAAAAACYAgAAZHJzL2Rvd25y&#10;ZXYueG1sUEsFBgAAAAAEAAQA9QAAAIUDAAAAAA==&#10;" path="m5,l4,,,3,,5r5,l5,10r77,2l159,16r77,7l313,34r75,13l464,64r74,19l612,105r73,26l757,159r71,30l898,223r68,36l1032,298r65,41l1160,383r3,-5l1103,330r-65,-42l971,249,902,213,833,179,762,149,689,121,616,95,541,73,466,54,390,37,314,24,237,13,160,6,83,1,5,xe" fillcolor="gray" stroked="f">
              <v:path arrowok="t" o:connecttype="custom" o:connectlocs="5,470;4,470;0,473;0,475;5,475;5,480;82,482;159,486;236,493;313,504;388,517;464,534;538,553;612,575;685,601;757,629;828,659;898,693;966,729;1032,768;1097,809;1160,853;1163,848;1103,800;1038,758;971,719;902,683;833,649;762,619;689,591;616,565;541,543;466,524;390,507;314,494;237,483;160,476;83,471;5,470" o:connectangles="0,0,0,0,0,0,0,0,0,0,0,0,0,0,0,0,0,0,0,0,0,0,0,0,0,0,0,0,0,0,0,0,0,0,0,0,0,0,0"/>
            </v:shape>
            <v:line id="Line 853" o:spid="_x0000_s1432" style="position:absolute;visibility:visible" from="3591,475" to="359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YR1MUAAADcAAAADwAAAGRycy9kb3ducmV2LnhtbESPQWsCMRSE7wX/Q3hCb5q14KKrUbSt&#10;pe2t6sXbY/PMLiYvyyZd1/76piD0OMzMN8xy3TsrOmpD7VnBZJyBIC69rtkoOB52oxmIEJE1Ws+k&#10;4EYB1qvBwxIL7a/8Rd0+GpEgHApUUMXYFFKGsiKHYewb4uSdfeswJtkaqVu8Jriz8inLcumw5rRQ&#10;YUPPFZWX/bdTkL/k28/pZXY0bx/mxK/2MO3sj1KPw36zABGpj//he/tdK5jnE/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YR1MUAAADcAAAADwAAAAAAAAAA&#10;AAAAAAChAgAAZHJzL2Rvd25yZXYueG1sUEsFBgAAAAAEAAQA+QAAAJMDAAAAAA==&#10;" strokecolor="gray" strokeweight=".19361mm"/>
            <v:shape id="AutoShape 852" o:spid="_x0000_s1433" style="position:absolute;left:3586;top:950;width:1300;height:1488;visibility:visible" coordsize="1300,1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pZcMA&#10;AADcAAAADwAAAGRycy9kb3ducmV2LnhtbESPQUsDMRSE70L/Q3gFbzZrD6Vum5bSUtGjraLHx+Y1&#10;u5i8LMmzu/57Iwgeh5n5hllvx+DVlVLuIhu4n1WgiJtoO3YGXs/HuyWoLMgWfWQy8E0ZtpvJzRpr&#10;Gwd+oetJnCoQzjUaaEX6WuvctBQwz2JPXLxLTAGlyOS0TTgUePB6XlULHbDjstBiT/uWms/TVzDw&#10;8bh89nv37qlPb+fBNrI7ODHmdjruVqCERvkP/7WfrIGHxRx+z5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pZcMAAADcAAAADwAAAAAAAAAAAAAAAACYAgAAZHJzL2Rv&#10;d25yZXYueG1sUEsFBgAAAAAEAAQA9QAAAIgDAAAAAA==&#10;" adj="0,,0" path="m7,1487r-3,l4,1488r2,l7,1487xm1292,l1,1479r4,3l,1482r,2l3,1487r6,l9,1485,1300,7r-4,-4l1292,xe" fillcolor="gray" stroked="f">
              <v:stroke joinstyle="round"/>
              <v:formulas/>
              <v:path arrowok="t" o:connecttype="custom" o:connectlocs="7,2437;4,2437;4,2438;6,2438;7,2437;1292,950;1,2429;5,2432;0,2432;0,2434;3,2437;9,2437;9,2435;1300,957;1296,953;1292,950" o:connectangles="0,0,0,0,0,0,0,0,0,0,0,0,0,0,0,0"/>
            </v:shape>
            <v:shape id="Freeform 851" o:spid="_x0000_s1434" style="position:absolute;left:3591;top:953;width:1968;height:1479;visibility:visible;mso-wrap-style:square;v-text-anchor:top" coordsize="1968,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sPcUA&#10;AADcAAAADwAAAGRycy9kb3ducmV2LnhtbESPT2sCMRTE74LfIbxCbzWpBbVbo4iw0F4E/1x6e25e&#10;d7fdvKxJdNdvb4SCx2FmfsPMl71txIV8qB1reB0pEMSFMzWXGg77/GUGIkRkg41j0nClAMvFcDDH&#10;zLiOt3TZxVIkCIcMNVQxtpmUoajIYhi5ljh5P85bjEn6UhqPXYLbRo6VmkiLNaeFCltaV1T87c42&#10;Ub6+p6pb5yrf/Nqtx/Px1B+nWj8/9asPEJH6+Aj/tz+NhvfJG9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w9xQAAANwAAAAPAAAAAAAAAAAAAAAAAJgCAABkcnMv&#10;ZG93bnJldi54bWxQSwUGAAAAAAQABAD1AAAAigMAAAAA&#10;" path="m1291,l,1479,1968,1373r-6,-85l1951,1204r-13,-83l1920,1038r-21,-83l1874,874r-25,-73l1821,730r-31,-71l1756,590r-36,-67l1681,456r-42,-65l1595,328r-46,-59l1502,212r-50,-56l1401,102,1347,50,1291,xe" fillcolor="red" stroked="f">
              <v:path arrowok="t" o:connecttype="custom" o:connectlocs="1291,953;0,2432;1968,2326;1962,2241;1951,2157;1938,2074;1920,1991;1899,1908;1874,1827;1849,1754;1821,1683;1790,1612;1756,1543;1720,1476;1681,1409;1639,1344;1595,1281;1549,1222;1502,1165;1452,1109;1401,1055;1347,1003;1291,953" o:connectangles="0,0,0,0,0,0,0,0,0,0,0,0,0,0,0,0,0,0,0,0,0,0,0"/>
            </v:shape>
            <v:shape id="Freeform 850" o:spid="_x0000_s1435" style="position:absolute;left:5181;top:1278;width:383;height:1053;visibility:visible;mso-wrap-style:square;v-text-anchor:top" coordsize="383,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2TMQA&#10;AADcAAAADwAAAGRycy9kb3ducmV2LnhtbESPQYvCMBSE78L+h/AWvGmqrNKtRlnEFfEg2C54fTTP&#10;tmzzUppY6783guBxmJlvmOW6N7XoqHWVZQWTcQSCOLe64kLBX/Y7ikE4j6yxtkwK7uRgvfoYLDHR&#10;9sYn6lJfiABhl6CC0vsmkdLlJRl0Y9sQB+9iW4M+yLaQusVbgJtaTqNoLg1WHBZKbGhTUv6fXo2C&#10;iiaHi56duzTPtsd0E0/7e7xTavjZ/yxAeOr9O/xq77WC7/kX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N9kzEAAAA3AAAAA8AAAAAAAAAAAAAAAAAmAIAAGRycy9k&#10;b3ducmV2LnhtbFBLBQYAAAAABAAEAPUAAACJAwAAAAA=&#10;" path="m9,l5,3,,7,44,70r42,64l125,200r36,68l195,337r31,70l254,478r25,73l304,632r21,82l342,796r14,84l366,964r7,84l378,1048r,5l379,1053r1,-1l381,1052r1,-1l382,1050r1,-1l383,1047r-6,-85l366,878,353,794,335,711,314,629,290,547,264,474,236,403,205,332,171,263,134,195,95,128,53,63,9,xe" fillcolor="gray" stroked="f">
              <v:path arrowok="t" o:connecttype="custom" o:connectlocs="9,1278;5,1281;0,1285;44,1348;86,1412;125,1478;161,1546;195,1615;226,1685;254,1756;279,1829;304,1910;325,1992;342,2074;356,2158;366,2242;373,2326;378,2326;378,2331;379,2331;380,2330;381,2330;382,2329;382,2328;383,2327;383,2325;377,2240;366,2156;353,2072;335,1989;314,1907;290,1825;264,1752;236,1681;205,1610;171,1541;134,1473;95,1406;53,1341;9,1278" o:connectangles="0,0,0,0,0,0,0,0,0,0,0,0,0,0,0,0,0,0,0,0,0,0,0,0,0,0,0,0,0,0,0,0,0,0,0,0,0,0,0,0"/>
            </v:shape>
            <v:shape id="Picture 849" o:spid="_x0000_s1436" type="#_x0000_t75" style="position:absolute;left:4878;top:948;width:312;height:3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NREPDAAAA3AAAAA8AAABkcnMvZG93bnJldi54bWxEj11rwjAUhu8H/odwBO9mqlCZ1SiiDAYy&#10;hh/o7aE5tsXmpCSxrf/eDAa7fHk/Ht7luje1aMn5yrKCyTgBQZxbXXGh4Hz6fP8A4QOyxtoyKXiS&#10;h/Vq8LbETNuOD9QeQyHiCPsMFZQhNJmUPi/JoB/bhjh6N+sMhihdIbXDLo6bWk6TZCYNVhwJJTa0&#10;LSm/Hx8mctt0t3fbU9rd25+zeXybwzW9KDUa9psFiEB9+A//tb+0gvkshd8z8Qj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1EQ8MAAADcAAAADwAAAAAAAAAAAAAAAACf&#10;AgAAZHJzL2Rvd25yZXYueG1sUEsFBgAAAAAEAAQA9wAAAI8DAAAAAA==&#10;">
              <v:imagedata r:id="rId144" o:title=""/>
            </v:shape>
            <v:shape id="AutoShape 848" o:spid="_x0000_s1437" style="position:absolute;left:3586;top:950;width:1973;height:1488;visibility:visible" coordsize="1973,1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Sf5scA&#10;AADcAAAADwAAAGRycy9kb3ducmV2LnhtbESPT2vCQBTE7wW/w/KEXkrd6CFodCNasPTQUjRSr8/s&#10;yx/Mvk2zq6b99N2C4HGYmd8wi2VvGnGhztWWFYxHEQji3OqaSwX7bPM8BeE8ssbGMin4IQfLdPCw&#10;wETbK2/psvOlCBB2CSqovG8TKV1ekUE3si1x8ArbGfRBdqXUHV4D3DRyEkWxNFhzWKiwpZeK8tPu&#10;bBT8fhzXlI0n32dzeP3azMpi+v70qdTjsF/NQXjq/T18a79pBbM4hv8z4Qj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Un+bHAAAA3AAAAA8AAAAAAAAAAAAAAAAAmAIAAGRy&#10;cy9kb3ducmV2LnhtbFBLBQYAAAAABAAEAPUAAACMAwAAAAA=&#10;" adj="0,,0" path="m5,1487r-1,l4,1488r1,l5,1487xm1292,l1,1479r-1,1l,1484r3,3l6,1487r204,-11l17,1476,1300,7r-4,-4l1292,xm1972,1370l17,1476r193,l1973,1381r,-5l1972,1370xe" fillcolor="gray" stroked="f">
              <v:stroke joinstyle="round"/>
              <v:formulas/>
              <v:path arrowok="t" o:connecttype="custom" o:connectlocs="5,2437;4,2437;4,2438;5,2438;5,2437;1292,950;1,2429;0,2430;0,2434;3,2437;6,2437;210,2426;17,2426;1300,957;1296,953;1292,950;1972,2320;17,2426;210,2426;1973,2331;1973,2326;1972,2320" o:connectangles="0,0,0,0,0,0,0,0,0,0,0,0,0,0,0,0,0,0,0,0,0,0"/>
            </v:shape>
            <v:shape id="Freeform 847" o:spid="_x0000_s1438" style="position:absolute;left:3173;top:2326;width:2389;height:2063;visibility:visible;mso-wrap-style:square;v-text-anchor:top" coordsize="2389,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v58YA&#10;AADcAAAADwAAAGRycy9kb3ducmV2LnhtbESPQWvCQBSE74L/YXlCb7qxgtqYjYhQaEsPMZa0x0f2&#10;mQSzb9PsVtN/3y0IHoeZ+YZJtoNpxYV611hWMJ9FIIhLqxuuFHwcn6drEM4ja2wtk4JfcrBNx6ME&#10;Y22vfKBL7isRIOxiVFB738VSurImg25mO+LgnWxv0AfZV1L3eA1w08rHKFpKgw2HhRo72tdUnvMf&#10;oyB/zxav2aLj8+cXFUVxfCt32bdSD5NhtwHhafD38K39ohU8LVf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4v58YAAADcAAAADwAAAAAAAAAAAAAAAACYAgAAZHJz&#10;L2Rvd25yZXYueG1sUEsFBgAAAAAEAAQA9QAAAIsDAAAAAA==&#10;" path="m2386,l418,106,,2018r83,16l166,2047r84,9l334,2061r84,2l496,2062r77,-5l650,2050r76,-11l802,2025r76,-16l953,1990r74,-23l1100,1942r72,-28l1243,1883r70,-33l1381,1814r67,-39l1513,1733r63,-44l1638,1643r60,-49l1756,1543r56,-53l1866,1435r51,-58l1966,1318r47,-61l2057,1193r42,-65l2138,1062r36,-68l2208,925r31,-70l2267,783r25,-72l2315,637r20,-74l2351,488r14,-76l2376,336r7,-76l2388,183r1,-77l2389,79,2386,xe" fillcolor="#f93" stroked="f">
              <v:path arrowok="t" o:connecttype="custom" o:connectlocs="2386,2326;418,2432;0,4344;83,4360;166,4373;250,4382;334,4387;418,4389;496,4388;573,4383;650,4376;726,4365;802,4351;878,4335;953,4316;1027,4293;1100,4268;1172,4240;1243,4209;1313,4176;1381,4140;1448,4101;1513,4059;1576,4015;1638,3969;1698,3920;1756,3869;1812,3816;1866,3761;1917,3703;1966,3644;2013,3583;2057,3519;2099,3454;2138,3388;2174,3320;2208,3251;2239,3181;2267,3109;2292,3037;2315,2963;2335,2889;2351,2814;2365,2738;2376,2662;2383,2586;2388,2509;2389,2432;2389,2405;2386,2326" o:connectangles="0,0,0,0,0,0,0,0,0,0,0,0,0,0,0,0,0,0,0,0,0,0,0,0,0,0,0,0,0,0,0,0,0,0,0,0,0,0,0,0,0,0,0,0,0,0,0,0,0,0"/>
            </v:shape>
            <v:shape id="AutoShape 846" o:spid="_x0000_s1439" style="position:absolute;left:3168;top:2320;width:2400;height:2075;visibility:visible" coordsize="2400,2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9kcMA&#10;AADcAAAADwAAAGRycy9kb3ducmV2LnhtbERPz2vCMBS+C/sfwhvspul2EO2aigiVjSE6LXh9NM+2&#10;2LyUJquZf705DHb8+H5nq2A6MdLgWssKXmcJCOLK6pZrBeWpmC5AOI+ssbNMCn7JwSp/mmSYanvj&#10;bxqPvhYxhF2KChrv+1RKVzVk0M1sTxy5ix0M+giHWuoBbzHcdPItSebSYMuxocGeNg1V1+OPUfC5&#10;L5NA2+I0luF8X3xt17uiPCj18hzW7yA8Bf8v/nN/aAXLeVwbz8Qj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J9kcMAAADcAAAADwAAAAAAAAAAAAAAAACYAgAAZHJzL2Rv&#10;d25yZXYueG1sUEsFBgAAAAAEAAQA9QAAAIgDAAAAAA==&#10;" adj="0,,0" path="m2389,1l423,107r-2,l418,110r,1l,2023r,3l1,2027r,1l2,2028r,1l3,2030r1,l87,2046r84,12l254,2068r84,5l423,2075r78,-1l578,2069r48,-5l423,2064r-84,-2l255,2057r-83,-9l89,2035,11,2020,427,117,2386,11r3,l2389,1xm2392,r-2,l2389,1r,116l2387,189r-4,76l2375,341r-10,76l2351,492r-17,75l2315,641r-23,74l2267,787r-28,72l2208,929r-34,69l2138,1066r-39,66l2057,1196r-44,63l1967,1320r-49,60l1867,1437r-54,55l1758,1545r-58,51l1640,1645r-62,46l1515,1735r-65,41l1384,1815r-68,36l1246,1884r-71,31l1103,1943r-73,25l956,1991r-74,19l806,2027r-75,13l654,2051r-77,7l500,2063r-77,1l626,2064r29,-3l732,2051r76,-14l884,2020r75,-19l1034,1978r73,-25l1180,1925r71,-31l1320,1861r69,-37l1456,1785r65,-41l1585,1700r62,-47l1707,1604r58,-51l1821,1500r53,-56l1926,1387r49,-60l2022,1266r44,-63l2108,1138r39,-67l2184,1003r34,-69l2249,863r28,-72l2303,718r22,-74l2345,570r17,-75l2375,419r11,-76l2394,266r4,-78l2400,117r,-32l2399,59r-2,-27l2396,5r,-1l2392,xm2389,11r-3,l2387,32r2,53l2389,11xe" fillcolor="gray" stroked="f">
              <v:stroke joinstyle="round"/>
              <v:formulas/>
              <v:path arrowok="t" o:connecttype="custom" o:connectlocs="423,2427;418,2430;0,4343;1,4347;2,4348;3,4350;87,4366;254,4388;423,4395;578,4389;423,4384;255,4377;89,4355;427,2437;2389,2331;2392,2320;2389,2321;2387,2509;2375,2661;2351,2812;2315,2961;2267,3107;2208,3249;2138,3386;2057,3516;1967,3640;1867,3757;1758,3865;1640,3965;1515,4055;1384,4135;1246,4204;1103,4263;956,4311;806,4347;654,4371;500,4383;626,4384;732,4371;884,4340;1034,4298;1180,4245;1320,4181;1456,4105;1585,4020;1707,3924;1821,3820;1926,3707;2022,3586;2108,3458;2184,3323;2249,3183;2303,3038;2345,2890;2375,2739;2394,2586;2400,2437;2399,2379;2396,2325;2392,2320;2386,2331;2389,2405" o:connectangles="0,0,0,0,0,0,0,0,0,0,0,0,0,0,0,0,0,0,0,0,0,0,0,0,0,0,0,0,0,0,0,0,0,0,0,0,0,0,0,0,0,0,0,0,0,0,0,0,0,0,0,0,0,0,0,0,0,0,0,0,0,0"/>
            </v:shape>
            <v:shape id="Freeform 845" o:spid="_x0000_s1440" style="position:absolute;left:1620;top:1587;width:1971;height:2757;visibility:visible;mso-wrap-style:square;v-text-anchor:top" coordsize="1971,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EyscA&#10;AADcAAAADwAAAGRycy9kb3ducmV2LnhtbESPT2vCQBTE74V+h+UVvBTdVCTU1FVKVRCLh/oHPD6y&#10;r0lq9m3MrjH66V2h4HGYmd8wo0lrStFQ7QrLCt56EQji1OqCMwXbzbz7DsJ5ZI2lZVJwIQeT8fPT&#10;CBNtz/xDzdpnIkDYJagg975KpHRpTgZdz1bEwfu1tUEfZJ1JXeM5wE0p+1EUS4MFh4UcK/rKKT2s&#10;T0bB4LCa7ezfse/2s1TK1/jaLL+nSnVe2s8PEJ5a/wj/txdawTAewv1MOAJyf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wBMrHAAAA3AAAAA8AAAAAAAAAAAAAAAAAmAIAAGRy&#10;cy9kb3ducmV2LnhtbFBLBQYAAAAABAAEAPUAAACMAwAAAAA=&#10;" path="m193,l166,59r-25,59l118,179,97,240,74,314,55,388,38,463,25,539,14,615,6,691,2,768,,845r2,77l6,999r8,76l24,1151r14,76l55,1302r19,74l97,1450r25,72l150,1594r31,70l215,1733r36,68l290,1867r42,65l376,1996r47,61l472,2116r52,58l577,2229r56,53l691,2333r60,49l812,2428r64,44l941,2514r67,39l1076,2589r70,33l1217,2653r72,28l1362,2706r95,28l1553,2757,1971,845,193,xe" fillcolor="#cc0" stroked="f">
              <v:path arrowok="t" o:connecttype="custom" o:connectlocs="193,1587;166,1646;141,1705;118,1766;97,1827;74,1901;55,1975;38,2050;25,2126;14,2202;6,2278;2,2355;0,2432;2,2509;6,2586;14,2662;24,2738;38,2814;55,2889;74,2963;97,3037;122,3109;150,3181;181,3251;215,3320;251,3388;290,3454;332,3519;376,3583;423,3644;472,3703;524,3761;577,3816;633,3869;691,3920;751,3969;812,4015;876,4059;941,4101;1008,4140;1076,4176;1146,4209;1217,4240;1289,4268;1362,4293;1457,4321;1553,4344;1971,2432;193,1587" o:connectangles="0,0,0,0,0,0,0,0,0,0,0,0,0,0,0,0,0,0,0,0,0,0,0,0,0,0,0,0,0,0,0,0,0,0,0,0,0,0,0,0,0,0,0,0,0,0,0,0,0"/>
            </v:shape>
            <v:shape id="Picture 844" o:spid="_x0000_s1441" type="#_x0000_t75" style="position:absolute;left:1712;top:1582;width:107;height: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oo7fBAAAA3AAAAA8AAABkcnMvZG93bnJldi54bWxET0tuwjAQ3VfiDtZU6q447YJCwKAWRFWp&#10;KwgHGMXTxEo8DrbJp6evF5VYPr3/ZjfaVvTkg3Gs4GWegSAunTZcKbgUx+cliBCRNbaOScFEAXbb&#10;2cMGc+0GPlF/jpVIIRxyVFDH2OVShrImi2HuOuLE/ThvMSboK6k9DinctvI1yxbSouHUUGNH+5rK&#10;5nyzCvbL68p/X0zRcPhoimk40Kf/VerpcXxfg4g0xrv43/2lFaze0vx0Jh0Bu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oo7fBAAAA3AAAAA8AAAAAAAAAAAAAAAAAnwIA&#10;AGRycy9kb3ducmV2LnhtbFBLBQYAAAAABAAEAPcAAACNAwAAAAA=&#10;">
              <v:imagedata r:id="rId145" o:title=""/>
            </v:shape>
            <v:shape id="AutoShape 843" o:spid="_x0000_s1442" style="position:absolute;left:1615;top:1582;width:1982;height:2768;visibility:visible" coordsize="1982,2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NH8IA&#10;AADcAAAADwAAAGRycy9kb3ducmV2LnhtbESPQYvCMBCF7wv+hzCCtzXVg67VKCooXtcV8Tg2Y1ua&#10;TGoTtf57syB4fLx535s3W7TWiDs1vnSsYNBPQBBnTpecKzj8bb5/QPiArNE4JgVP8rCYd75mmGr3&#10;4F+670MuIoR9igqKEOpUSp8VZNH3XU0cvYtrLIYom1zqBh8Rbo0cJslIWiw5NhRY07qgrNrfbHzj&#10;tlyZ5zapTSmr03F0HRuqzkr1uu1yCiJQGz7H7/ROK5iMB/A/JhJ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s0fwgAAANwAAAAPAAAAAAAAAAAAAAAAAJgCAABkcnMvZG93&#10;bnJldi54bWxQSwUGAAAAAAQABAD1AAAAhwMAAAAA&#10;" adj="0,,0" path="m102,245l74,317,55,392,38,467,25,543,14,619,6,696,2,772,,845r,8l2,927r4,77l14,1081r10,76l38,1233r17,75l74,1382r23,74l122,1529r28,72l181,1672r34,69l252,1809r39,67l333,1941r44,63l424,2065r49,60l525,2182r54,56l634,2291r58,51l752,2391r62,47l878,2482r65,41l1010,2562r69,37l1149,2632r71,31l1292,2691r74,25l1461,2744r96,24l1560,2768r3,-3l1563,2764r2,-8l1554,2756r-91,-22l1369,2706r-73,-25l1224,2653r-71,-31l1084,2589r-68,-36l949,2514r-65,-41l821,2429r-62,-46l699,2334r-57,-51l586,2230r-53,-55l481,2118r-49,-60l386,1997r-44,-63l300,1870r-39,-66l225,1736r-34,-69l160,1597r-28,-72l107,1453,84,1379,65,1305,48,1230,35,1155,24,1079r-7,-76l12,926,10,853r,-8l12,773r4,-76l24,620,35,545,48,469,65,395,84,320r23,-73l102,245xm201,r-3,5l196,10,1970,853,1554,2756r11,l1981,851r1,l1982,849r-1,-1l1981,847r-2,-2l201,xe" fillcolor="gray" stroked="f">
              <v:stroke joinstyle="round"/>
              <v:formulas/>
              <v:path arrowok="t" o:connecttype="custom" o:connectlocs="74,1899;38,2049;14,2201;2,2354;0,2435;6,2586;24,2739;55,2890;97,3038;150,3183;215,3323;291,3458;377,3586;473,3707;579,3820;692,3924;814,4020;943,4105;1079,4181;1220,4245;1366,4298;1557,4350;1563,4347;1565,4338;1463,4316;1296,4263;1153,4204;1016,4135;884,4055;759,3965;642,3865;533,3757;432,3640;342,3516;261,3386;191,3249;132,3107;84,2961;48,2812;24,2661;12,2508;10,2427;16,2279;35,2127;65,1977;107,1829;201,1582;196,1592;1554,4338;1981,2433;1982,2431;1981,2429;201,1582" o:connectangles="0,0,0,0,0,0,0,0,0,0,0,0,0,0,0,0,0,0,0,0,0,0,0,0,0,0,0,0,0,0,0,0,0,0,0,0,0,0,0,0,0,0,0,0,0,0,0,0,0,0,0,0,0"/>
            </v:shape>
            <v:shape id="Freeform 842" o:spid="_x0000_s1443" style="position:absolute;left:1813;top:520;width:1778;height:1912;visibility:visible;mso-wrap-style:square;v-text-anchor:top" coordsize="1778,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LDEcQA&#10;AADcAAAADwAAAGRycy9kb3ducmV2LnhtbESPT4vCMBTE74LfITxhL6KpHlatRnEFwYsH/6K3R/Ns&#10;q81Lt8lq99sbQfA4zMxvmMmsNoW4U+Vyywp63QgEcWJ1zqmC/W7ZGYJwHlljYZkU/JOD2bTZmGCs&#10;7YM3dN/6VAQIuxgVZN6XsZQuycig69qSOHgXWxn0QVap1BU+AtwUsh9F39JgzmEhw5IWGSW37Z9R&#10;cF27H58OKf9tJ7v1+bA/9fRxpdRXq56PQXiq/Sf8bq+0gtGgD6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wxHEAAAA3AAAAA8AAAAAAAAAAAAAAAAAmAIAAGRycy9k&#10;b3ducmV2LnhtbFBLBQYAAAAABAAEAPUAAACJAwAAAAA=&#10;" path="m1355,r-94,23l1169,50r-73,26l1024,104r-71,30l883,168r-68,36l748,243r-65,41l619,328r-61,47l498,424r-58,51l384,528r-53,55l279,641r-49,59l183,761r-51,74l85,910,41,987,,1067r1778,845l1355,xe" fillcolor="#3c3" stroked="f">
              <v:path arrowok="t" o:connecttype="custom" o:connectlocs="1355,520;1261,543;1169,570;1096,596;1024,624;953,654;883,688;815,724;748,763;683,804;619,848;558,895;498,944;440,995;384,1048;331,1103;279,1161;230,1220;183,1281;132,1355;85,1430;41,1507;0,1587;1778,2432;1355,520" o:connectangles="0,0,0,0,0,0,0,0,0,0,0,0,0,0,0,0,0,0,0,0,0,0,0,0,0"/>
            </v:shape>
            <v:shape id="Freeform 841" o:spid="_x0000_s1444" style="position:absolute;left:1992;top:515;width:1181;height:770;visibility:visible;mso-wrap-style:square;v-text-anchor:top" coordsize="118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v4sUA&#10;AADcAAAADwAAAGRycy9kb3ducmV2LnhtbESPQWvCQBSE7wX/w/KE3nRTBdtGVzGCEtqDmCh4fGSf&#10;SWj2bchuNf57tyD0OMzMN8xi1ZtGXKlztWUFb+MIBHFhdc2lgmO+HX2AcB5ZY2OZFNzJwWo5eFlg&#10;rO2ND3TNfCkChF2MCirv21hKV1Rk0I1tSxy8i+0M+iC7UuoObwFuGjmJopk0WHNYqLClTUXFT/Zr&#10;FCTpOfmidJ+3u/y7sMnlJPtmq9TrsF/PQXjq/X/42U61gs/3Kfyd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y/ixQAAANwAAAAPAAAAAAAAAAAAAAAAAJgCAABkcnMv&#10;ZG93bnJldi54bWxQSwUGAAAAAAQABAD1AAAAigMAAAAA&#10;" path="m1177,r-3,l1081,23,989,50,915,76r-72,28l772,134r-70,34l633,204r-67,39l501,285r-64,44l375,376r-60,49l257,476r-55,53l148,584,96,642,47,701,,763r4,3l9,770,55,708r49,-59l156,592r53,-55l265,484r57,-51l382,384r62,-46l507,294r65,-41l639,214r68,-36l776,144r71,-30l919,86,992,60r92,-27l1177,10r-1,-5l1181,4r,-1l1180,2r-1,l1179,1r-1,l1177,xe" fillcolor="gray" stroked="f">
              <v:path arrowok="t" o:connecttype="custom" o:connectlocs="1177,515;1174,515;1081,538;989,565;915,591;843,619;772,649;702,683;633,719;566,758;501,800;437,844;375,891;315,940;257,991;202,1044;148,1099;96,1157;47,1216;0,1278;4,1281;9,1285;55,1223;104,1164;156,1107;209,1052;265,999;322,948;382,899;444,853;507,809;572,768;639,729;707,693;776,659;847,629;919,601;992,575;1084,548;1177,525;1176,520;1181,519;1181,518;1180,517;1179,517;1179,516;1178,516;1177,515" o:connectangles="0,0,0,0,0,0,0,0,0,0,0,0,0,0,0,0,0,0,0,0,0,0,0,0,0,0,0,0,0,0,0,0,0,0,0,0,0,0,0,0,0,0,0,0,0,0,0,0"/>
            </v:shape>
            <v:shape id="Picture 840" o:spid="_x0000_s1445" type="#_x0000_t75" style="position:absolute;left:1808;top:1278;width:193;height:3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fjOHGAAAA3AAAAA8AAABkcnMvZG93bnJldi54bWxEj1trAjEUhN+F/odwCn0RzVrEy2oUWyjU&#10;Pije3g+b42bbzcmyibr66xtB8HGYmW+Y6byxpThT7QvHCnrdBARx5nTBuYL97qszAuEDssbSMSm4&#10;kof57KU1xVS7C2/ovA25iBD2KSowIVSplD4zZNF3XUUcvaOrLYYo61zqGi8Rbkv5niQDabHguGCw&#10;ok9D2d/2ZBUkt75ftQ/N8rT5+L2udY7jkflR6u21WUxABGrCM/xof2sF42Ef7mfiEZC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M4cYAAADcAAAADwAAAAAAAAAAAAAA&#10;AACfAgAAZHJzL2Rvd25yZXYueG1sUEsFBgAAAAAEAAQA9wAAAJIDAAAAAA==&#10;">
              <v:imagedata r:id="rId146" o:title=""/>
            </v:shape>
            <v:shape id="AutoShape 839" o:spid="_x0000_s1446" style="position:absolute;left:1811;top:519;width:1786;height:1919;visibility:visible" coordsize="1786,19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Av8MA&#10;AADcAAAADwAAAGRycy9kb3ducmV2LnhtbESPWWsCMRSF3wX/Q7hC3zRjwW00ihTEQq3ggvp4ndxZ&#10;cHIzTFKd/vumIPh4OMvHmS0aU4o71a6wrKDfi0AQJ1YXnCk4HlbdMQjnkTWWlknBLzlYzNutGcba&#10;PnhH973PRBhhF6OC3PsqltIlORl0PVsRBy+1tUEfZJ1JXeMjjJtSvkfRUBosOBByrOgjp+S2/zGB&#10;m57HdDL8fdmm66teTZIv9hul3jrNcgrCU+Nf4Wf7UyuYjAbwfy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3Av8MAAADcAAAADwAAAAAAAAAAAAAAAACYAgAAZHJzL2Rv&#10;d25yZXYueG1sUEsFBgAAAAAEAAQA9QAAAIgDAAAAAA==&#10;" adj="0,,0" path="m1782,1918r-3,l1780,1919r1,l1782,1918xm5,1063r-3,5l,1073r1778,845l1783,1918r1,-1l1784,1916r1,l1785,1915r1,-1l1786,1912r-1,l1783,1903r-11,l5,1063xm1362,r-5,1l1351,2r421,1901l1783,1903,1362,xe" fillcolor="gray" stroked="f">
              <v:stroke joinstyle="round"/>
              <v:formulas/>
              <v:path arrowok="t" o:connecttype="custom" o:connectlocs="1782,2437;1779,2437;1780,2438;1781,2438;1782,2437;5,1582;2,1587;0,1592;1778,2437;1783,2437;1784,2436;1784,2435;1785,2435;1785,2434;1786,2433;1786,2431;1785,2431;1783,2422;1772,2422;5,1582;1362,519;1357,520;1351,521;1772,2422;1783,2422;1362,519" o:connectangles="0,0,0,0,0,0,0,0,0,0,0,0,0,0,0,0,0,0,0,0,0,0,0,0,0,0"/>
            </v:shape>
            <v:shape id="Freeform 838" o:spid="_x0000_s1447" style="position:absolute;left:3168;top:475;width:423;height:1957;visibility:visible;mso-wrap-style:square;v-text-anchor:top" coordsize="423,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xv8UA&#10;AADcAAAADwAAAGRycy9kb3ducmV2LnhtbESPQWsCMRSE74X+h/AKXopm7cHW1ShSWNAiBa3eH5u3&#10;m8XNy5LEddtf3wiFHoeZ+YZZrgfbip58aBwrmE4yEMSl0w3XCk5fxfgNRIjIGlvHpOCbAqxXjw9L&#10;zLW78YH6Y6xFgnDIUYGJsculDKUhi2HiOuLkVc5bjEn6WmqPtwS3rXzJspm02HBaMNjRu6Hycrxa&#10;BZUpfvauCNtzPfVV/7l73sSPq1Kjp2GzABFpiP/hv/ZWK5i/zuB+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nG/xQAAANwAAAAPAAAAAAAAAAAAAAAAAJgCAABkcnMv&#10;ZG93bnJldi54bWxQSwUGAAAAAAQABAD1AAAAigMAAAAA&#10;" path="m423,l338,1,253,7r-85,9l84,29,,45,423,1957,423,xe" fillcolor="green" stroked="f">
              <v:path arrowok="t" o:connecttype="custom" o:connectlocs="423,475;338,476;253,482;168,491;84,504;0,520;423,2432;423,475" o:connectangles="0,0,0,0,0,0,0,0"/>
            </v:shape>
            <v:shape id="AutoShape 837" o:spid="_x0000_s1448" style="position:absolute;left:3162;top:470;width:435;height:1968;visibility:visible" coordsize="435,1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qQscA&#10;AADcAAAADwAAAGRycy9kb3ducmV2LnhtbESPT0sDMRTE7wW/Q3iCtzarB9dumxZRCgXpH6tLr8/N&#10;c3dx8xI2sU376ZuC4HGYmd8w03k0nThQ71vLCu5HGQjiyuqWawWfH4vhEwgfkDV2lknBiTzMZzeD&#10;KRbaHvmdDrtQiwRhX6CCJgRXSOmrhgz6kXXEyfu2vcGQZF9L3eMxwU0nH7LsURpsOS006Oiloepn&#10;92sUnJeLzfot5vtTXJX1+PWrdFtXKnV3G58nIALF8B/+ay+1gnGew/VMOg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4qkLHAAAA3AAAAA8AAAAAAAAAAAAAAAAAmAIAAGRy&#10;cy9kb3ducmV2LnhtbFBLBQYAAAAABAAEAPUAAACMAwAAAAA=&#10;" adj="0,,0" path="m431,1967r-3,l428,1968r2,l431,1967xm432,r-3,l343,1,258,7r-85,9l88,29,4,45r-1,l3,46r-1,l2,47r-1,l,49r,2l424,1963r,1l427,1967r5,l433,1966r,-1l434,1965r,-1l435,1963r,-1l429,1962r5,-1l12,54,90,39,174,26r85,-9l344,12r85,-2l429,5r6,l435,3r-1,l434,2,432,xe" fillcolor="gray" stroked="f">
              <v:stroke joinstyle="round"/>
              <v:formulas/>
              <v:path arrowok="t" o:connecttype="custom" o:connectlocs="431,2437;428,2437;428,2438;430,2438;431,2437;432,470;429,470;343,471;258,477;173,486;88,499;4,515;3,515;3,516;2,516;2,517;1,517;0,519;0,521;424,2433;424,2434;427,2437;432,2437;433,2436;433,2435;434,2435;434,2434;435,2433;435,2432;429,2432;434,2431;12,524;90,509;174,496;259,487;344,482;429,480;429,475;435,475;435,473;434,473;434,472;432,470" o:connectangles="0,0,0,0,0,0,0,0,0,0,0,0,0,0,0,0,0,0,0,0,0,0,0,0,0,0,0,0,0,0,0,0,0,0,0,0,0,0,0,0,0,0,0"/>
            </v:shape>
            <v:line id="Line 836" o:spid="_x0000_s1449" style="position:absolute;visibility:visible" from="3591,475" to="359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UulMMAAADcAAAADwAAAGRycy9kb3ducmV2LnhtbERPu27CMBTdK/UfrFuJDZxWIoWAQS2P&#10;qnQrsLBdxRcnwr6OYhPSfn09IHU8Ou/5sndWdNSG2rOC51EGgrj0umaj4HjYDicgQkTWaD2Tgh8K&#10;sFw8Psyx0P7G39TtoxEphEOBCqoYm0LKUFbkMIx8Q5y4s28dxgRbI3WLtxTurHzJslw6rDk1VNjQ&#10;qqLysr86Bfk6f/8aXyZH87EzJ97Yw7izv0oNnvq3GYhIffwX392fWsH0Na1NZ9I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1LpTDAAAA3AAAAA8AAAAAAAAAAAAA&#10;AAAAoQIAAGRycy9kb3ducmV2LnhtbFBLBQYAAAAABAAEAPkAAACRAwAAAAA=&#10;" strokecolor="gray" strokeweight=".19361mm"/>
            <v:shape id="Text Box 835" o:spid="_x0000_s1450" type="#_x0000_t202" style="position:absolute;left:1925;top:624;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SPMUA&#10;AADcAAAADwAAAGRycy9kb3ducmV2LnhtbESPQWvCQBSE7wX/w/IEb3VjD9pEVxFpQRBKYzx4fGaf&#10;yWL2bZpdNf33bqHgcZiZb5jFqreNuFHnjWMFk3ECgrh02nCl4FB8vr6D8AFZY+OYFPySh9Vy8LLA&#10;TLs753Tbh0pECPsMFdQhtJmUvqzJoh+7ljh6Z9dZDFF2ldQd3iPcNvItSabSouG4UGNLm5rKy/5q&#10;FayPnH+Yn6/Td37OTVGkCe+mF6VGw349BxGoD8/wf3urFaSz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I8xQAAANwAAAAPAAAAAAAAAAAAAAAAAJgCAABkcnMv&#10;ZG93bnJldi54bWxQSwUGAAAAAAQABAD1AAAAigMAAAAA&#10;" filled="f" stroked="f">
              <v:textbox style="mso-next-textbox:#Text Box 835" inset="0,0,0,0">
                <w:txbxContent>
                  <w:p w:rsidR="00A448A7" w:rsidRDefault="00A448A7" w:rsidP="00005516">
                    <w:pPr>
                      <w:spacing w:line="199" w:lineRule="exact"/>
                      <w:ind w:right="-1"/>
                      <w:rPr>
                        <w:rFonts w:ascii="Arial"/>
                        <w:sz w:val="20"/>
                      </w:rPr>
                    </w:pPr>
                    <w:r>
                      <w:rPr>
                        <w:rFonts w:ascii="Arial"/>
                        <w:spacing w:val="-8"/>
                        <w:w w:val="95"/>
                        <w:sz w:val="20"/>
                      </w:rPr>
                      <w:t>14%</w:t>
                    </w:r>
                  </w:p>
                </w:txbxContent>
              </v:textbox>
            </v:shape>
            <v:shape id="Text Box 834" o:spid="_x0000_s1451" type="#_x0000_t202" style="position:absolute;left:5439;top:1327;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LhsEA&#10;AADcAAAADwAAAGRycy9kb3ducmV2LnhtbERPTYvCMBC9C/sfwix4s6keRLtGEVlhQRBrPXicbcY2&#10;2Ey6TVbrvzcHwePjfS9WvW3EjTpvHCsYJykI4tJpw5WCU7EdzUD4gKyxcUwKHuRhtfwYLDDT7s45&#10;3Y6hEjGEfYYK6hDaTEpf1mTRJ64ljtzFdRZDhF0ldYf3GG4bOUnTqbRoODbU2NKmpvJ6/LcK1mfO&#10;v83f/veQX3JTFPOUd9OrUsPPfv0FIlAf3uKX+0crmM/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TC4bBAAAA3AAAAA8AAAAAAAAAAAAAAAAAmAIAAGRycy9kb3du&#10;cmV2LnhtbFBLBQYAAAAABAAEAPUAAACGAwAAAAA=&#10;" filled="f" stroked="f">
              <v:textbox style="mso-next-textbox:#Text Box 834" inset="0,0,0,0">
                <w:txbxContent>
                  <w:p w:rsidR="00A448A7" w:rsidRDefault="00A448A7" w:rsidP="00005516">
                    <w:pPr>
                      <w:spacing w:line="199" w:lineRule="exact"/>
                      <w:ind w:right="-1"/>
                      <w:rPr>
                        <w:rFonts w:ascii="Arial"/>
                        <w:sz w:val="20"/>
                      </w:rPr>
                    </w:pPr>
                    <w:r>
                      <w:rPr>
                        <w:rFonts w:ascii="Arial"/>
                        <w:spacing w:val="-8"/>
                        <w:w w:val="95"/>
                        <w:sz w:val="20"/>
                      </w:rPr>
                      <w:t>13%</w:t>
                    </w:r>
                  </w:p>
                </w:txbxContent>
              </v:textbox>
            </v:shape>
            <v:shape id="Text Box 833" o:spid="_x0000_s1452" type="#_x0000_t202" style="position:absolute;left:1356;top:3357;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HcUA&#10;AADcAAAADwAAAGRycy9kb3ducmV2LnhtbESPQWvCQBSE7wX/w/IKvdWNHoJG1yDFgiCUxvTQ4zP7&#10;TJZk36bZNab/vlso9DjMzDfMNp9sJ0YavHGsYDFPQBBXThuuFXyUr88rED4ga+wck4Jv8pDvZg9b&#10;zLS7c0HjOdQiQthnqKAJoc+k9FVDFv3c9cTRu7rBYohyqKUe8B7htpPLJEmlRcNxocGeXhqq2vPN&#10;Kth/cnEwX2+X9+JamLJcJ3xKW6WeHqf9BkSgKfyH/9pHrWC9WsD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64dxQAAANwAAAAPAAAAAAAAAAAAAAAAAJgCAABkcnMv&#10;ZG93bnJldi54bWxQSwUGAAAAAAQABAD1AAAAigMAAAAA&#10;" filled="f" stroked="f">
              <v:textbox style="mso-next-textbox:#Text Box 833" inset="0,0,0,0">
                <w:txbxContent>
                  <w:p w:rsidR="00A448A7" w:rsidRDefault="00A448A7" w:rsidP="00005516">
                    <w:pPr>
                      <w:spacing w:line="199" w:lineRule="exact"/>
                      <w:ind w:right="-1"/>
                      <w:rPr>
                        <w:rFonts w:ascii="Arial"/>
                        <w:sz w:val="20"/>
                      </w:rPr>
                    </w:pPr>
                    <w:r>
                      <w:rPr>
                        <w:rFonts w:ascii="Arial"/>
                        <w:spacing w:val="-8"/>
                        <w:w w:val="95"/>
                        <w:sz w:val="20"/>
                      </w:rPr>
                      <w:t>29%</w:t>
                    </w:r>
                  </w:p>
                </w:txbxContent>
              </v:textbox>
            </v:shape>
            <v:shape id="Text Box 832" o:spid="_x0000_s1453" type="#_x0000_t202" style="position:absolute;left:4926;top:4015;width:37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wasUA&#10;AADcAAAADwAAAGRycy9kb3ducmV2LnhtbESPQWvCQBSE74X+h+UVvNWNHiSmrkGkglCQxvTQ42v2&#10;mSzJvk2zW5P++25B8DjMzDfMJp9sJ640eONYwWKegCCunDZcK/goD88pCB+QNXaOScEveci3jw8b&#10;zLQbuaDrOdQiQthnqKAJoc+k9FVDFv3c9cTRu7jBYohyqKUecIxw28llkqykRcNxocGe9g1V7fnH&#10;Kth9cvFqvk9f78WlMGW5Tvht1So1e5p2LyACTeEevrWPWsE6XcL/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TBqxQAAANwAAAAPAAAAAAAAAAAAAAAAAJgCAABkcnMv&#10;ZG93bnJldi54bWxQSwUGAAAAAAQABAD1AAAAigMAAAAA&#10;" filled="f" stroked="f">
              <v:textbox style="mso-next-textbox:#Text Box 832" inset="0,0,0,0">
                <w:txbxContent>
                  <w:p w:rsidR="00A448A7" w:rsidRDefault="00A448A7" w:rsidP="00005516">
                    <w:pPr>
                      <w:spacing w:line="199" w:lineRule="exact"/>
                      <w:ind w:right="-1"/>
                      <w:rPr>
                        <w:rFonts w:ascii="Arial"/>
                        <w:sz w:val="20"/>
                      </w:rPr>
                    </w:pPr>
                    <w:r>
                      <w:rPr>
                        <w:rFonts w:ascii="Arial"/>
                        <w:spacing w:val="-8"/>
                        <w:w w:val="95"/>
                        <w:sz w:val="20"/>
                      </w:rPr>
                      <w:t>29%</w:t>
                    </w:r>
                  </w:p>
                </w:txbxContent>
              </v:textbox>
            </v:shape>
            <w10:wrap anchorx="page"/>
          </v:group>
        </w:pict>
      </w:r>
      <w:r w:rsidR="00005516" w:rsidRPr="00A430A9">
        <w:rPr>
          <w:rFonts w:ascii="Arial"/>
          <w:spacing w:val="-3"/>
          <w:position w:val="12"/>
          <w:sz w:val="20"/>
          <w:lang w:val="pl-PL"/>
        </w:rPr>
        <w:t>3%</w:t>
      </w:r>
      <w:r w:rsidR="00005516" w:rsidRPr="00A430A9">
        <w:rPr>
          <w:rFonts w:ascii="Arial"/>
          <w:spacing w:val="-3"/>
          <w:position w:val="12"/>
          <w:sz w:val="20"/>
          <w:lang w:val="pl-PL"/>
        </w:rPr>
        <w:tab/>
      </w:r>
      <w:r w:rsidR="00005516" w:rsidRPr="00A430A9">
        <w:rPr>
          <w:rFonts w:ascii="Arial"/>
          <w:spacing w:val="-8"/>
          <w:sz w:val="20"/>
          <w:lang w:val="pl-PL"/>
        </w:rPr>
        <w:t>11%</w:t>
      </w:r>
    </w:p>
    <w:p w:rsidR="00005516" w:rsidRPr="00A430A9" w:rsidRDefault="00005516" w:rsidP="00005516">
      <w:pPr>
        <w:pStyle w:val="Tekstpodstawowy"/>
        <w:rPr>
          <w:rFonts w:ascii="Arial"/>
          <w:sz w:val="32"/>
          <w:lang w:val="pl-PL"/>
        </w:rPr>
      </w:pPr>
    </w:p>
    <w:p w:rsidR="00005516" w:rsidRPr="00A430A9" w:rsidRDefault="00005516" w:rsidP="00005516">
      <w:pPr>
        <w:pStyle w:val="Tekstpodstawowy"/>
        <w:spacing w:before="7"/>
        <w:rPr>
          <w:rFonts w:ascii="Arial"/>
          <w:sz w:val="40"/>
          <w:lang w:val="pl-PL"/>
        </w:rPr>
      </w:pPr>
    </w:p>
    <w:p w:rsidR="00005516" w:rsidRPr="00A430A9" w:rsidRDefault="00005516" w:rsidP="00005516">
      <w:pPr>
        <w:spacing w:line="259" w:lineRule="auto"/>
        <w:ind w:left="5796" w:right="3513"/>
        <w:rPr>
          <w:rFonts w:ascii="Arial"/>
          <w:sz w:val="18"/>
          <w:lang w:val="pl-PL"/>
        </w:rPr>
      </w:pPr>
      <w:r>
        <w:rPr>
          <w:noProof/>
          <w:lang w:val="pl-PL" w:eastAsia="pl-PL"/>
        </w:rPr>
        <w:drawing>
          <wp:anchor distT="0" distB="0" distL="0" distR="0" simplePos="0" relativeHeight="251744256" behindDoc="0" locked="0" layoutInCell="1" allowOverlap="1">
            <wp:simplePos x="0" y="0"/>
            <wp:positionH relativeFrom="page">
              <wp:posOffset>4045584</wp:posOffset>
            </wp:positionH>
            <wp:positionV relativeFrom="paragraph">
              <wp:posOffset>13359</wp:posOffset>
            </wp:positionV>
            <wp:extent cx="74929" cy="74295"/>
            <wp:effectExtent l="0" t="0" r="0" b="0"/>
            <wp:wrapNone/>
            <wp:docPr id="16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0.png"/>
                    <pic:cNvPicPr/>
                  </pic:nvPicPr>
                  <pic:blipFill>
                    <a:blip r:embed="rId147" cstate="print"/>
                    <a:stretch>
                      <a:fillRect/>
                    </a:stretch>
                  </pic:blipFill>
                  <pic:spPr>
                    <a:xfrm>
                      <a:off x="0" y="0"/>
                      <a:ext cx="74929" cy="74295"/>
                    </a:xfrm>
                    <a:prstGeom prst="rect">
                      <a:avLst/>
                    </a:prstGeom>
                  </pic:spPr>
                </pic:pic>
              </a:graphicData>
            </a:graphic>
          </wp:anchor>
        </w:drawing>
      </w:r>
      <w:r w:rsidRPr="00A430A9">
        <w:rPr>
          <w:rFonts w:ascii="Arial"/>
          <w:sz w:val="18"/>
          <w:lang w:val="pl-PL"/>
        </w:rPr>
        <w:t>1 - jestem bardzo niezadowolony</w:t>
      </w:r>
    </w:p>
    <w:p w:rsidR="00005516" w:rsidRPr="00A430A9" w:rsidRDefault="00005516" w:rsidP="00005516">
      <w:pPr>
        <w:spacing w:before="29"/>
        <w:ind w:left="983"/>
        <w:jc w:val="center"/>
        <w:rPr>
          <w:rFonts w:ascii="Arial"/>
          <w:sz w:val="18"/>
          <w:lang w:val="pl-PL"/>
        </w:rPr>
      </w:pPr>
      <w:r>
        <w:rPr>
          <w:noProof/>
          <w:lang w:val="pl-PL" w:eastAsia="pl-PL"/>
        </w:rPr>
        <w:drawing>
          <wp:anchor distT="0" distB="0" distL="0" distR="0" simplePos="0" relativeHeight="251745280" behindDoc="0" locked="0" layoutInCell="1" allowOverlap="1">
            <wp:simplePos x="0" y="0"/>
            <wp:positionH relativeFrom="page">
              <wp:posOffset>4044950</wp:posOffset>
            </wp:positionH>
            <wp:positionV relativeFrom="paragraph">
              <wp:posOffset>45617</wp:posOffset>
            </wp:positionV>
            <wp:extent cx="75564" cy="74929"/>
            <wp:effectExtent l="0" t="0" r="0" b="0"/>
            <wp:wrapNone/>
            <wp:docPr id="16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1.png"/>
                    <pic:cNvPicPr/>
                  </pic:nvPicPr>
                  <pic:blipFill>
                    <a:blip r:embed="rId148"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2</w:t>
      </w:r>
    </w:p>
    <w:p w:rsidR="00005516" w:rsidRPr="00A430A9" w:rsidRDefault="00005516" w:rsidP="00005516">
      <w:pPr>
        <w:spacing w:before="42"/>
        <w:ind w:left="983"/>
        <w:jc w:val="center"/>
        <w:rPr>
          <w:rFonts w:ascii="Arial"/>
          <w:sz w:val="18"/>
          <w:lang w:val="pl-PL"/>
        </w:rPr>
      </w:pPr>
      <w:r>
        <w:rPr>
          <w:noProof/>
          <w:lang w:val="pl-PL" w:eastAsia="pl-PL"/>
        </w:rPr>
        <w:drawing>
          <wp:anchor distT="0" distB="0" distL="0" distR="0" simplePos="0" relativeHeight="251746304" behindDoc="0" locked="0" layoutInCell="1" allowOverlap="1">
            <wp:simplePos x="0" y="0"/>
            <wp:positionH relativeFrom="page">
              <wp:posOffset>4044950</wp:posOffset>
            </wp:positionH>
            <wp:positionV relativeFrom="paragraph">
              <wp:posOffset>54125</wp:posOffset>
            </wp:positionV>
            <wp:extent cx="75564" cy="74929"/>
            <wp:effectExtent l="0" t="0" r="0" b="0"/>
            <wp:wrapNone/>
            <wp:docPr id="16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32.png"/>
                    <pic:cNvPicPr/>
                  </pic:nvPicPr>
                  <pic:blipFill>
                    <a:blip r:embed="rId149"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3</w:t>
      </w:r>
    </w:p>
    <w:p w:rsidR="00005516" w:rsidRPr="00A430A9" w:rsidRDefault="00005516" w:rsidP="00005516">
      <w:pPr>
        <w:spacing w:before="42"/>
        <w:ind w:left="983"/>
        <w:jc w:val="center"/>
        <w:rPr>
          <w:rFonts w:ascii="Arial"/>
          <w:sz w:val="18"/>
          <w:lang w:val="pl-PL"/>
        </w:rPr>
      </w:pPr>
      <w:r>
        <w:rPr>
          <w:noProof/>
          <w:lang w:val="pl-PL" w:eastAsia="pl-PL"/>
        </w:rPr>
        <w:drawing>
          <wp:anchor distT="0" distB="0" distL="0" distR="0" simplePos="0" relativeHeight="251747328" behindDoc="0" locked="0" layoutInCell="1" allowOverlap="1">
            <wp:simplePos x="0" y="0"/>
            <wp:positionH relativeFrom="page">
              <wp:posOffset>4044950</wp:posOffset>
            </wp:positionH>
            <wp:positionV relativeFrom="paragraph">
              <wp:posOffset>54379</wp:posOffset>
            </wp:positionV>
            <wp:extent cx="75564" cy="74929"/>
            <wp:effectExtent l="0" t="0" r="0" b="0"/>
            <wp:wrapNone/>
            <wp:docPr id="16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33.png"/>
                    <pic:cNvPicPr/>
                  </pic:nvPicPr>
                  <pic:blipFill>
                    <a:blip r:embed="rId150" cstate="print"/>
                    <a:stretch>
                      <a:fillRect/>
                    </a:stretch>
                  </pic:blipFill>
                  <pic:spPr>
                    <a:xfrm>
                      <a:off x="0" y="0"/>
                      <a:ext cx="75564" cy="74929"/>
                    </a:xfrm>
                    <a:prstGeom prst="rect">
                      <a:avLst/>
                    </a:prstGeom>
                  </pic:spPr>
                </pic:pic>
              </a:graphicData>
            </a:graphic>
          </wp:anchor>
        </w:drawing>
      </w:r>
      <w:r w:rsidRPr="00A430A9">
        <w:rPr>
          <w:rFonts w:ascii="Arial"/>
          <w:w w:val="96"/>
          <w:sz w:val="18"/>
          <w:lang w:val="pl-PL"/>
        </w:rPr>
        <w:t>4</w:t>
      </w:r>
    </w:p>
    <w:p w:rsidR="00005516" w:rsidRPr="00A430A9" w:rsidRDefault="00005516" w:rsidP="00005516">
      <w:pPr>
        <w:spacing w:before="40"/>
        <w:ind w:left="983"/>
        <w:jc w:val="center"/>
        <w:rPr>
          <w:rFonts w:ascii="Arial"/>
          <w:sz w:val="18"/>
          <w:lang w:val="pl-PL"/>
        </w:rPr>
      </w:pPr>
      <w:r>
        <w:rPr>
          <w:noProof/>
          <w:lang w:val="pl-PL" w:eastAsia="pl-PL"/>
        </w:rPr>
        <w:drawing>
          <wp:anchor distT="0" distB="0" distL="0" distR="0" simplePos="0" relativeHeight="251748352" behindDoc="0" locked="0" layoutInCell="1" allowOverlap="1">
            <wp:simplePos x="0" y="0"/>
            <wp:positionH relativeFrom="page">
              <wp:posOffset>4045584</wp:posOffset>
            </wp:positionH>
            <wp:positionV relativeFrom="paragraph">
              <wp:posOffset>54888</wp:posOffset>
            </wp:positionV>
            <wp:extent cx="74929" cy="74295"/>
            <wp:effectExtent l="0" t="0" r="0" b="0"/>
            <wp:wrapNone/>
            <wp:docPr id="171"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4.png"/>
                    <pic:cNvPicPr/>
                  </pic:nvPicPr>
                  <pic:blipFill>
                    <a:blip r:embed="rId151" cstate="print"/>
                    <a:stretch>
                      <a:fillRect/>
                    </a:stretch>
                  </pic:blipFill>
                  <pic:spPr>
                    <a:xfrm>
                      <a:off x="0" y="0"/>
                      <a:ext cx="74929" cy="74295"/>
                    </a:xfrm>
                    <a:prstGeom prst="rect">
                      <a:avLst/>
                    </a:prstGeom>
                  </pic:spPr>
                </pic:pic>
              </a:graphicData>
            </a:graphic>
          </wp:anchor>
        </w:drawing>
      </w:r>
      <w:r w:rsidRPr="00A430A9">
        <w:rPr>
          <w:rFonts w:ascii="Arial"/>
          <w:w w:val="96"/>
          <w:sz w:val="18"/>
          <w:lang w:val="pl-PL"/>
        </w:rPr>
        <w:t>5</w:t>
      </w:r>
    </w:p>
    <w:p w:rsidR="00005516" w:rsidRPr="00A430A9" w:rsidRDefault="00005516" w:rsidP="00005516">
      <w:pPr>
        <w:spacing w:before="45"/>
        <w:ind w:left="5796"/>
        <w:rPr>
          <w:rFonts w:ascii="Arial"/>
          <w:sz w:val="18"/>
          <w:lang w:val="pl-PL"/>
        </w:rPr>
      </w:pPr>
      <w:r>
        <w:rPr>
          <w:noProof/>
          <w:lang w:val="pl-PL" w:eastAsia="pl-PL"/>
        </w:rPr>
        <w:drawing>
          <wp:anchor distT="0" distB="0" distL="0" distR="0" simplePos="0" relativeHeight="251789312" behindDoc="1" locked="0" layoutInCell="1" allowOverlap="1">
            <wp:simplePos x="0" y="0"/>
            <wp:positionH relativeFrom="page">
              <wp:posOffset>4045584</wp:posOffset>
            </wp:positionH>
            <wp:positionV relativeFrom="paragraph">
              <wp:posOffset>56792</wp:posOffset>
            </wp:positionV>
            <wp:extent cx="74929" cy="74295"/>
            <wp:effectExtent l="0" t="0" r="0" b="0"/>
            <wp:wrapNone/>
            <wp:docPr id="17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35.png"/>
                    <pic:cNvPicPr/>
                  </pic:nvPicPr>
                  <pic:blipFill>
                    <a:blip r:embed="rId152" cstate="print"/>
                    <a:stretch>
                      <a:fillRect/>
                    </a:stretch>
                  </pic:blipFill>
                  <pic:spPr>
                    <a:xfrm>
                      <a:off x="0" y="0"/>
                      <a:ext cx="74929" cy="74295"/>
                    </a:xfrm>
                    <a:prstGeom prst="rect">
                      <a:avLst/>
                    </a:prstGeom>
                  </pic:spPr>
                </pic:pic>
              </a:graphicData>
            </a:graphic>
          </wp:anchor>
        </w:drawing>
      </w:r>
      <w:r w:rsidRPr="00A430A9">
        <w:rPr>
          <w:rFonts w:ascii="Arial"/>
          <w:sz w:val="18"/>
          <w:lang w:val="pl-PL"/>
        </w:rPr>
        <w:t>6 - jestem bardzo zadowolony</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4"/>
        <w:rPr>
          <w:rFonts w:ascii="Arial"/>
          <w:sz w:val="19"/>
          <w:lang w:val="pl-PL"/>
        </w:rPr>
      </w:pPr>
    </w:p>
    <w:p w:rsidR="00005516" w:rsidRPr="00A430A9" w:rsidRDefault="00005516" w:rsidP="00005516">
      <w:pPr>
        <w:ind w:left="112"/>
        <w:rPr>
          <w:i/>
          <w:sz w:val="20"/>
          <w:lang w:val="pl-PL"/>
        </w:rPr>
      </w:pPr>
      <w:r w:rsidRPr="00A430A9">
        <w:rPr>
          <w:i/>
          <w:sz w:val="20"/>
          <w:lang w:val="pl-PL"/>
        </w:rPr>
        <w:t>Źródło: badania własne (n=1073).</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5"/>
        <w:ind w:left="112" w:right="107" w:firstLine="708"/>
        <w:jc w:val="both"/>
        <w:rPr>
          <w:lang w:val="pl-PL"/>
        </w:rPr>
      </w:pPr>
      <w:r w:rsidRPr="00A430A9">
        <w:rPr>
          <w:lang w:val="pl-PL"/>
        </w:rPr>
        <w:t>Wyniki badań wskazują, że w obszarze ochrony środowiska naturalnego większość badanych (53%) wskazała odpowiedzi negatywne. Grupa wyraźnie niezadowolonych stanowi tym razem 24% badanych. Jest to jednak obszar,   w którym wyraźną przewagę mają oceny neutralne (łącznie aż</w:t>
      </w:r>
      <w:r w:rsidRPr="00A430A9">
        <w:rPr>
          <w:spacing w:val="-21"/>
          <w:lang w:val="pl-PL"/>
        </w:rPr>
        <w:t xml:space="preserve"> </w:t>
      </w:r>
      <w:r w:rsidRPr="00A430A9">
        <w:rPr>
          <w:lang w:val="pl-PL"/>
        </w:rPr>
        <w:t>58%).</w:t>
      </w:r>
    </w:p>
    <w:p w:rsidR="00005516" w:rsidRPr="00A430A9" w:rsidRDefault="00005516" w:rsidP="00005516">
      <w:pPr>
        <w:pStyle w:val="Tekstpodstawowy"/>
        <w:spacing w:before="2"/>
        <w:rPr>
          <w:sz w:val="26"/>
          <w:lang w:val="pl-PL"/>
        </w:rPr>
      </w:pPr>
    </w:p>
    <w:p w:rsidR="00005516" w:rsidRPr="00A430A9" w:rsidRDefault="00005516" w:rsidP="00005516">
      <w:pPr>
        <w:pStyle w:val="Tekstpodstawowy"/>
        <w:spacing w:before="72"/>
        <w:ind w:left="820"/>
        <w:rPr>
          <w:lang w:val="pl-PL"/>
        </w:rPr>
      </w:pPr>
      <w:r w:rsidRPr="00A430A9">
        <w:rPr>
          <w:lang w:val="pl-PL"/>
        </w:rPr>
        <w:t>Zsumowane wyniki oceny mieszkańców w poszczególnych kategoriach prezentuje poniżej przedstawiony</w:t>
      </w:r>
    </w:p>
    <w:p w:rsidR="00005516" w:rsidRPr="00A430A9" w:rsidRDefault="00005516" w:rsidP="00005516">
      <w:pPr>
        <w:pStyle w:val="Tekstpodstawowy"/>
        <w:spacing w:before="1"/>
        <w:ind w:left="112"/>
        <w:rPr>
          <w:lang w:val="pl-PL"/>
        </w:rPr>
      </w:pPr>
      <w:r w:rsidRPr="00A430A9">
        <w:rPr>
          <w:lang w:val="pl-PL"/>
        </w:rPr>
        <w:t>wykres.</w:t>
      </w:r>
    </w:p>
    <w:p w:rsidR="00005516" w:rsidRPr="00A430A9" w:rsidRDefault="00005516" w:rsidP="00005516">
      <w:pPr>
        <w:rPr>
          <w:lang w:val="pl-PL"/>
        </w:rPr>
        <w:sectPr w:rsidR="00005516" w:rsidRPr="00A430A9">
          <w:pgSz w:w="11920" w:h="16850"/>
          <w:pgMar w:top="480" w:right="460" w:bottom="480" w:left="740" w:header="0" w:footer="282" w:gutter="0"/>
          <w:cols w:space="708"/>
        </w:sectPr>
      </w:pPr>
    </w:p>
    <w:p w:rsidR="00005516" w:rsidRPr="00A430A9" w:rsidRDefault="00005516" w:rsidP="00005516">
      <w:pPr>
        <w:spacing w:before="43"/>
        <w:ind w:left="112"/>
        <w:rPr>
          <w:b/>
          <w:sz w:val="20"/>
          <w:lang w:val="pl-PL"/>
        </w:rPr>
      </w:pPr>
      <w:r w:rsidRPr="00A430A9">
        <w:rPr>
          <w:b/>
          <w:sz w:val="20"/>
          <w:lang w:val="pl-PL"/>
        </w:rPr>
        <w:lastRenderedPageBreak/>
        <w:t>Wykres 16. Zadowolenie w poszczególnych obszarach funkcjonowania badanych społeczności</w:t>
      </w:r>
    </w:p>
    <w:p w:rsidR="00005516" w:rsidRPr="00A430A9" w:rsidRDefault="00005516" w:rsidP="00005516">
      <w:pPr>
        <w:pStyle w:val="Tekstpodstawowy"/>
        <w:spacing w:before="6"/>
        <w:rPr>
          <w:b/>
          <w:sz w:val="19"/>
          <w:lang w:val="pl-PL"/>
        </w:rPr>
      </w:pPr>
    </w:p>
    <w:p w:rsidR="00005516" w:rsidRPr="00A430A9" w:rsidRDefault="00C209CC" w:rsidP="00005516">
      <w:pPr>
        <w:tabs>
          <w:tab w:val="left" w:pos="3736"/>
          <w:tab w:val="left" w:pos="4884"/>
          <w:tab w:val="left" w:pos="6028"/>
          <w:tab w:val="left" w:pos="7173"/>
          <w:tab w:val="left" w:pos="8318"/>
          <w:tab w:val="left" w:pos="9463"/>
          <w:tab w:val="left" w:pos="10608"/>
          <w:tab w:val="left" w:pos="11753"/>
          <w:tab w:val="left" w:pos="12898"/>
          <w:tab w:val="left" w:pos="13997"/>
        </w:tabs>
        <w:ind w:left="2637"/>
        <w:rPr>
          <w:rFonts w:ascii="Arial"/>
          <w:sz w:val="16"/>
          <w:lang w:val="pl-PL"/>
        </w:rPr>
      </w:pPr>
      <w:r w:rsidRPr="00C209CC">
        <w:rPr>
          <w:noProof/>
          <w:lang w:val="pl-PL" w:eastAsia="pl-PL"/>
        </w:rPr>
        <w:pict>
          <v:group id="Group 143" o:spid="_x0000_s1454" style="position:absolute;left:0;text-align:left;margin-left:170.3pt;margin-top:12.45pt;width:577.4pt;height:341.3pt;z-index:-251511808;mso-position-horizontal-relative:page" coordorigin="3406,249" coordsize="11548,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">
            <v:line id="Line 830" o:spid="_x0000_s1455" style="position:absolute;visibility:visible" from="3412,339" to="349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pv9sEAAADcAAAADwAAAGRycy9kb3ducmV2LnhtbERPy4rCMBTdC/MP4Q7MTtORwUc1igyI&#10;guNCrftLc22rzU1Nota/nywEl4fzns5bU4s7OV9ZVvDdS0AQ51ZXXCjIDsvuCIQPyBpry6TgSR7m&#10;s4/OFFNtH7yj+z4UIoawT1FBGUKTSunzkgz6nm2II3eyzmCI0BVSO3zEcFPLfpIMpMGKY0OJDf2W&#10;lF/2N6PgOC6y62rxc964TC+3x/VIb/+8Ul+f7WICIlAb3uKXe60V9IdxfjwTj4C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Cm/2wQAAANwAAAAPAAAAAAAAAAAAAAAA&#10;AKECAABkcnMvZG93bnJldi54bWxQSwUGAAAAAAQABAD5AAAAjwMAAAAA&#10;" strokecolor="#858585" strokeweight=".18656mm"/>
            <v:shape id="AutoShape 829" o:spid="_x0000_s1456" style="position:absolute;left:3412;top:856;width:85;height:1036;visibility:visible" coordsize="85,10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sScQA&#10;AADcAAAADwAAAGRycy9kb3ducmV2LnhtbESPS4sCMRCE7wv+h9CCl0UzCrvKaEZE8LU3H3huJz0P&#10;nXSGSVbHf2+EhT0WVfUVNZu3phJ3alxpWcFwEIEgTq0uOVdwOq76ExDOI2usLJOCJzmYJ52PGcba&#10;PnhP94PPRYCwi1FB4X0dS+nSggy6ga2Jg5fZxqAPssmlbvAR4KaSoyj6lgZLDgsF1rQsKL0dfo2C&#10;bZqfN+Xk02T8tbu0P9dbtVlHSvW67WIKwlPr/8N/7a1WMBoP4X0mHAGZ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27EnEAAAA3AAAAA8AAAAAAAAAAAAAAAAAmAIAAGRycy9k&#10;b3ducmV2LnhtbFBLBQYAAAAABAAEAPUAAACJAwAAAAA=&#10;" adj="0,,0" path="m,l85,m,518r85,m,1036r85,e" filled="f" strokecolor="#858585" strokeweight=".19361mm">
              <v:stroke joinstyle="round"/>
              <v:formulas/>
              <v:path arrowok="t" o:connecttype="custom" o:connectlocs="0,856;85,856;0,1374;85,1374;0,1892;85,1892" o:connectangles="0,0,0,0,0,0"/>
            </v:shape>
            <v:shape id="AutoShape 828" o:spid="_x0000_s1457" style="position:absolute;left:3412;top:2410;width:85;height:517;visibility:visible" coordsize="85,5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7bsUA&#10;AADcAAAADwAAAGRycy9kb3ducmV2LnhtbESPQWvCQBSE7wX/w/KE3urGQGuJrhIEJVAPVSvo7ZF9&#10;JsHs25DdmuTfdwuCx2FmvmEWq97U4k6tqywrmE4iEMS51RUXCn6Om7dPEM4ja6wtk4KBHKyWo5cF&#10;Jtp2vKf7wRciQNglqKD0vkmkdHlJBt3ENsTBu9rWoA+yLaRusQtwU8s4ij6kwYrDQokNrUvKb4df&#10;o+B0nH2l3zbbXer34tIPJ7vdmbNSr+M+nYPw1Ptn+NHOtIJ4FsP/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tuxQAAANwAAAAPAAAAAAAAAAAAAAAAAJgCAABkcnMv&#10;ZG93bnJldi54bWxQSwUGAAAAAAQABAD1AAAAigMAAAAA&#10;" adj="0,,0" path="m,l85,m,517r85,e" filled="f" strokecolor="#858585" strokeweight=".18306mm">
              <v:stroke joinstyle="round"/>
              <v:formulas/>
              <v:path arrowok="t" o:connecttype="custom" o:connectlocs="0,2410;85,2410;0,2927;85,2927" o:connectangles="0,0,0,0"/>
            </v:shape>
            <v:shape id="AutoShape 827" o:spid="_x0000_s1458" style="position:absolute;left:3412;top:3445;width:85;height:1035;visibility:visible" coordsize="85,1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zx8MA&#10;AADcAAAADwAAAGRycy9kb3ducmV2LnhtbESPQWvCQBSE70L/w/IKvemmkbYSXUVShPZmo/X8yD6T&#10;YPZt2F1N/PeuIHgcZr4ZZrEaTCsu5HxjWcH7JAFBXFrdcKVgv9uMZyB8QNbYWiYFV/KwWr6MFphp&#10;2/MfXYpQiVjCPkMFdQhdJqUvazLoJ7Yjjt7ROoMhSldJ7bCP5aaVaZJ8SoMNx4UaO8prKk/F2ShI&#10;T+nhI+/3Lv8dvul/0651ua2Uensd1nMQgYbwDD/oHx25ryn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Rzx8MAAADcAAAADwAAAAAAAAAAAAAAAACYAgAAZHJzL2Rv&#10;d25yZXYueG1sUEsFBgAAAAAEAAQA9QAAAIgDAAAAAA==&#10;" adj="0,,0" path="m,l85,m,517r85,m,1035r85,e" filled="f" strokecolor="#858585" strokeweight=".19361mm">
              <v:stroke joinstyle="round"/>
              <v:formulas/>
              <v:path arrowok="t" o:connecttype="custom" o:connectlocs="0,3445;85,3445;0,3962;85,3962;0,4480;85,4480" o:connectangles="0,0,0,0,0,0"/>
            </v:shape>
            <v:line id="Line 826" o:spid="_x0000_s1459" style="position:absolute;visibility:visible" from="3412,4998" to="3497,4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Fp9cUAAADcAAAADwAAAGRycy9kb3ducmV2LnhtbESPQWvCQBSE7wX/w/KE3urGIK2mrhIE&#10;UageGuP9kX1N0mbfxt2tpv++KxR6HGbmG2a5HkwnruR8a1nBdJKAIK6sbrlWUJ62T3MQPiBr7CyT&#10;gh/ysF6NHpaYaXvjd7oWoRYRwj5DBU0IfSalrxoy6Ce2J47eh3UGQ5SultrhLcJNJ9MkeZYGW44L&#10;Dfa0aaj6Kr6NgvOiLi+7fPb55kq9PZ73c308eKUex0P+CiLQEP7Df+29VpC+zOB+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Fp9cUAAADcAAAADwAAAAAAAAAA&#10;AAAAAAChAgAAZHJzL2Rvd25yZXYueG1sUEsFBgAAAAAEAAQA+QAAAJMDAAAAAA==&#10;" strokecolor="#858585" strokeweight=".18656mm"/>
            <v:shape id="AutoShape 825" o:spid="_x0000_s1460" style="position:absolute;left:3412;top:5515;width:85;height:1036;visibility:visible" coordsize="85,10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qSsQA&#10;AADcAAAADwAAAGRycy9kb3ducmV2LnhtbESPQWvCQBSE7wX/w/IEL0U3CmkluooIatpbVTw/s88k&#10;mn0bsmuS/vtuodDjMDPfMMt1byrRUuNKywqmkwgEcWZ1ybmC82k3noNwHlljZZkUfJOD9WrwssRE&#10;246/qD36XAQIuwQVFN7XiZQuK8igm9iaOHg32xj0QTa51A12AW4qOYuiN2mw5LBQYE3bgrLH8WkU&#10;pFl+OZTzV3Pj+OPaf94f1WEfKTUa9psFCE+9/w//tVOtYPYew++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N6krEAAAA3AAAAA8AAAAAAAAAAAAAAAAAmAIAAGRycy9k&#10;b3ducmV2LnhtbFBLBQYAAAAABAAEAPUAAACJAwAAAAA=&#10;" adj="0,,0" path="m,l85,m,518r85,m,1036r85,e" filled="f" strokecolor="#858585" strokeweight=".19361mm">
              <v:stroke joinstyle="round"/>
              <v:formulas/>
              <v:path arrowok="t" o:connecttype="custom" o:connectlocs="0,5515;85,5515;0,6033;85,6033;0,6551;85,6551" o:connectangles="0,0,0,0,0,0"/>
            </v:shape>
            <v:line id="Line 824" o:spid="_x0000_s1461" style="position:absolute;visibility:visible" from="3412,7069" to="3497,7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ZssUAAADcAAAADwAAAGRycy9kb3ducmV2LnhtbESPT4vCMBTE74LfITzBi2xTXelKNYos&#10;LHha/Ifg7dE822LzUppoq59+syB4HGbmN8xi1ZlK3KlxpWUF4ygGQZxZXXKu4Hj4+ZiBcB5ZY2WZ&#10;FDzIwWrZ7y0w1bblHd33PhcBwi5FBYX3dSqlywoy6CJbEwfvYhuDPsgml7rBNsBNJSdxnEiDJYeF&#10;Amv6Lii77m9GQXU6P7fbdvo7urhN/kiS0Wcnb0oNB916DsJT59/hV3ujFUy+Evg/E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ZssUAAADcAAAADwAAAAAAAAAA&#10;AAAAAAChAgAAZHJzL2Rvd25yZXYueG1sUEsFBgAAAAAEAAQA+QAAAJMDAAAAAA==&#10;" strokecolor="#858585" strokeweight=".18481mm"/>
            <v:shape id="AutoShape 823" o:spid="_x0000_s1462" style="position:absolute;left:3497;top:254;width:2;height:6814;visibility:visible" coordsize="2,6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ZmMMA&#10;AADcAAAADwAAAGRycy9kb3ducmV2LnhtbESPQYvCMBSE78L+h/AEb5rqoUrXKKIIy96sIh7fNs+2&#10;2Lx0k6jVX2+EhT0OM/MNM192phE3cr62rGA8SkAQF1bXXCo47LfDGQgfkDU2lknBgzwsFx+9OWba&#10;3nlHtzyUIkLYZ6igCqHNpPRFRQb9yLbE0TtbZzBE6UqpHd4j3DRykiSpNFhzXKiwpXVFxSW/mkix&#10;J9o800t4jvfup9wd0/x3863UoN+tPkEE6sJ/+K/9pRVMplN4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UZmMMAAADcAAAADwAAAAAAAAAAAAAAAACYAgAAZHJzL2Rv&#10;d25yZXYueG1sUEsFBgAAAAAEAAQA9QAAAIgDAAAAAA==&#10;" adj="0,,0" path="m,85l,6814m,l,85e" filled="f" strokecolor="#858585" strokeweight=".19381mm">
              <v:stroke joinstyle="round"/>
              <v:formulas/>
              <v:path arrowok="t" o:connecttype="custom" o:connectlocs="0,339;0,7068;0,254;0,339" o:connectangles="0,0,0,0"/>
            </v:shape>
            <v:line id="Line 822" o:spid="_x0000_s1463" style="position:absolute;visibility:visible" from="4642,254" to="464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DLQcAAAADcAAAADwAAAGRycy9kb3ducmV2LnhtbERPTWsCMRC9F/wPYYTeaqKFVlajSKFQ&#10;vJSqhz2Om3F3MZksSbqb/vvmUOjx8b63++ysGCnE3rOG5UKBIG686bnVcDm/P61BxIRs0HomDT8U&#10;Yb+bPWyxMn7iLxpPqRUlhGOFGrqUhkrK2HTkMC78QFy4mw8OU4GhlSbgVMKdlSulXqTDnktDhwO9&#10;ddTcT99Og33ufTqqkIf6GPh8y7W9ftZaP87zYQMiUU7/4j/3h9Gwei1ry5ly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wy0HAAAAA3AAAAA8AAAAAAAAAAAAAAAAA&#10;oQIAAGRycy9kb3ducmV2LnhtbFBLBQYAAAAABAAEAPkAAACOAwAAAAA=&#10;" strokecolor="#858585" strokeweight=".18322mm"/>
            <v:line id="Line 821" o:spid="_x0000_s1464" style="position:absolute;visibility:visible" from="5787,254" to="578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izMQAAADcAAAADwAAAGRycy9kb3ducmV2LnhtbESPS4sCMRCE7wv+h9CCtzWj6K4zaxQR&#10;BVnYgw88N5OeByadYRJ1/PdmQfBYVNVX1HzZWSNu1PrasYLRMAFBnDtdc6ngdNx+zkD4gKzROCYF&#10;D/KwXPQ+5phpd+c93Q6hFBHCPkMFVQhNJqXPK7Loh64hjl7hWoshyraUusV7hFsjx0nyJS3WHBcq&#10;bGhdUX45XK2CzeRYzJrTNP3rzufffVps12ZnlBr0u9UPiEBdeIdf7Z1WMP5O4f9MP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POLMxAAAANwAAAAPAAAAAAAAAAAA&#10;AAAAAKECAABkcnMvZG93bnJldi54bWxQSwUGAAAAAAQABAD5AAAAkgMAAAAA&#10;" strokecolor="#858585" strokeweight=".19381mm"/>
            <v:line id="Line 820" o:spid="_x0000_s1465" style="position:absolute;visibility:visible" from="6932,254" to="693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O3YL8AAADcAAAADwAAAGRycy9kb3ducmV2LnhtbERPTYvCMBC9L/gfwgh726a6IFKNIoIg&#10;XpZVDz2OzdgWk0lJomb//eYgeHy87+U6WSMe5EPvWMGkKEEQN0733Co4n3ZfcxAhIms0jknBHwVY&#10;r0YfS6y0e/IvPY6xFTmEQ4UKuhiHSsrQdGQxFG4gztzVeYsxQ99K7fGZw62R07KcSYs954YOB9p2&#10;1NyOd6vAfPcuHkqfhvrg+XRNtbn81Ep9jtNmASJSim/xy73XCqbzPD+fyUdAr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VO3YL8AAADcAAAADwAAAAAAAAAAAAAAAACh&#10;AgAAZHJzL2Rvd25yZXYueG1sUEsFBgAAAAAEAAQA+QAAAI0DAAAAAA==&#10;" strokecolor="#858585" strokeweight=".18322mm"/>
            <v:shape id="AutoShape 819" o:spid="_x0000_s1466" style="position:absolute;left:8078;top:254;width:1145;height:85;visibility:visible" coordsize="114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WacYA&#10;AADcAAAADwAAAGRycy9kb3ducmV2LnhtbESPQWvCQBSE7wX/w/KE3uomQktIXYMoinhoqQq2t0f2&#10;NRuSfRuyq8b++m6h4HGYmW+YWTHYVlyo97VjBekkAUFcOl1zpeB4WD9lIHxA1tg6JgU38lDMRw8z&#10;zLW78gdd9qESEcI+RwUmhC6X0peGLPqJ64ij9+16iyHKvpK6x2uE21ZOk+RFWqw5LhjsaGmobPZn&#10;q+D97eezab50vXlebbLTqdplpUGlHsfD4hVEoCHcw//trVYwzVL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AWacYAAADcAAAADwAAAAAAAAAAAAAAAACYAgAAZHJz&#10;L2Rvd25yZXYueG1sUEsFBgAAAAAEAAQA9QAAAIsDAAAAAA==&#10;" adj="0,,0" path="m,l,85m1145,r,85e" filled="f" strokecolor="#858585" strokeweight=".19381mm">
              <v:stroke joinstyle="round"/>
              <v:formulas/>
              <v:path arrowok="t" o:connecttype="custom" o:connectlocs="0,254;0,339;1145,254;1145,339" o:connectangles="0,0,0,0"/>
            </v:shape>
            <v:line id="Line 818" o:spid="_x0000_s1467" style="position:absolute;visibility:visible" from="10368,254" to="1036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INNsYAAADcAAAADwAAAGRycy9kb3ducmV2LnhtbESPQWvCQBSE70L/w/IKvYhuTEHSNBux&#10;gq0IHrSWXh/Z1yQ1+zZk1xj/fbcgeBxm5hsmWwymET11rrasYDaNQBAXVtdcKjh+ricJCOeRNTaW&#10;ScGVHCzyh1GGqbYX3lN/8KUIEHYpKqi8b1MpXVGRQTe1LXHwfmxn0AfZlVJ3eAlw08g4iubSYM1h&#10;ocKWVhUVp8PZKPg+v7989G789vx16n+3uxlvl3tW6ulxWL6C8DT4e/jW3mgFcRLD/5lwBG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DTbGAAAA3AAAAA8AAAAAAAAA&#10;AAAAAAAAoQIAAGRycy9kb3ducmV2LnhtbFBLBQYAAAAABAAEAPkAAACUAwAAAAA=&#10;" strokecolor="#858585" strokeweight=".18675mm"/>
            <v:line id="Line 817" o:spid="_x0000_s1468" style="position:absolute;visibility:visible" from="11513,254" to="115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lAcQAAADcAAAADwAAAGRycy9kb3ducmV2LnhtbESPS4sCMRCE7wv+h9CCtzXjY5dx1igi&#10;CrKwBx94biY9D0w6wyTq+O/NguCxqKqvqPmys0bcqPW1YwWjYQKCOHe65lLB6bj9TEH4gKzROCYF&#10;D/KwXPQ+5phpd+c93Q6hFBHCPkMFVQhNJqXPK7Loh64hjl7hWoshyraUusV7hFsjx0nyLS3WHBcq&#10;bGhdUX45XK2CzfRYpM3pa/bXnc+/+1mxXZudUWrQ71Y/IAJ14R1+tXdawTidwP+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aUBxAAAANwAAAAPAAAAAAAAAAAA&#10;AAAAAKECAABkcnMvZG93bnJldi54bWxQSwUGAAAAAAQABAD5AAAAkgMAAAAA&#10;" strokecolor="#858585" strokeweight=".19381mm"/>
            <v:line id="Line 816" o:spid="_x0000_s1469" style="position:absolute;visibility:visible" from="12658,254" to="1265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w2ccAAADcAAAADwAAAGRycy9kb3ducmV2LnhtbESPQWvCQBSE7wX/w/KEXkrdaEU0dRO0&#10;0FYED7GK10f2NYlm34bsGtN/3xUKPQ4z8w2zTHtTi45aV1lWMB5FIIhzqysuFBy+3p/nIJxH1lhb&#10;JgU/5CBNBg9LjLW9cUbd3hciQNjFqKD0vomldHlJBt3INsTB+7atQR9kW0jd4i3ATS0nUTSTBisO&#10;CyU29FZSftlfjYLT9WPx2bmn9cvx0p23uzFvVxkr9TjsV68gPPX+P/zX3mgFk/kU7mfCEZD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BzDZxwAAANwAAAAPAAAAAAAA&#10;AAAAAAAAAKECAABkcnMvZG93bnJldi54bWxQSwUGAAAAAAQABAD5AAAAlQMAAAAA&#10;" strokecolor="#858585" strokeweight=".18675mm"/>
            <v:shape id="AutoShape 815" o:spid="_x0000_s1470" style="position:absolute;left:13803;top:254;width:1145;height:85;visibility:visible" coordsize="114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QascA&#10;AADcAAAADwAAAGRycy9kb3ducmV2LnhtbESPT2vCQBTE70K/w/KE3nRjQAmpaxBLpfRg8Q/Y3h7Z&#10;12xI9m3IbjXtp+8WBI/DzPyGWRaDbcWFel87VjCbJiCIS6drrhScji+TDIQPyBpbx6TghzwUq4fR&#10;EnPtrrynyyFUIkLY56jAhNDlUvrSkEU/dR1x9L5cbzFE2VdS93iNcNvKNEkW0mLNccFgRxtDZXP4&#10;tgred78fTfOp6+38eZudz9VbVhpU6nE8rJ9ABBrCPXxrv2oFaTaH/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7EGrHAAAA3AAAAA8AAAAAAAAAAAAAAAAAmAIAAGRy&#10;cy9kb3ducmV2LnhtbFBLBQYAAAAABAAEAPUAAACMAwAAAAA=&#10;" adj="0,,0" path="m,l,85m1145,r,85e" filled="f" strokecolor="#858585" strokeweight=".19381mm">
              <v:stroke joinstyle="round"/>
              <v:formulas/>
              <v:path arrowok="t" o:connecttype="custom" o:connectlocs="0,254;0,339;1145,254;1145,339" o:connectangles="0,0,0,0"/>
            </v:shape>
            <v:line id="Line 814" o:spid="_x0000_s1471" style="position:absolute;visibility:visible" from="3497,339" to="1494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iPsQAAADcAAAADwAAAGRycy9kb3ducmV2LnhtbESPQWvCQBSE7wX/w/KE3upGKRKjq4gg&#10;FaoHNd4f2WcSzb5Nd7ca/323IHgcZuYbZrboTCNu5HxtWcFwkIAgLqyuuVSQH9cfKQgfkDU2lknB&#10;gzws5r23GWba3nlPt0MoRYSwz1BBFUKbSemLigz6gW2Jo3e2zmCI0pVSO7xHuGnkKEnG0mDNcaHC&#10;llYVFdfDr1FwmpT5z9fy8/Ltcr3enTap3m29Uu/9bjkFEagLr/CzvdEKRukY/s/E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iI+xAAAANwAAAAPAAAAAAAAAAAA&#10;AAAAAKECAABkcnMvZG93bnJldi54bWxQSwUGAAAAAAQABAD5AAAAkgMAAAAA&#10;" strokecolor="#858585" strokeweight=".18656mm"/>
            <v:rect id="Rectangle 813" o:spid="_x0000_s1472" style="position:absolute;left:3497;top:6660;width:130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H6sYA&#10;AADcAAAADwAAAGRycy9kb3ducmV2LnhtbESPT2vCQBTE74V+h+UVeim6MYcaUlcJosVTxX9gb8/s&#10;MwnJvg3ZrcZv3xUEj8PM/IaZzHrTiAt1rrKsYDSMQBDnVldcKNjvloMEhPPIGhvLpOBGDmbT15cJ&#10;ptpeeUOXrS9EgLBLUUHpfZtK6fKSDLqhbYmDd7adQR9kV0jd4TXATSPjKPqUBisOCyW2NC8pr7d/&#10;RsFpVUf1wt/iYpN9H+iY/cj174dS72999gXCU++f4Ud7pRXEyRjuZ8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cH6sYAAADcAAAADwAAAAAAAAAAAAAAAACYAgAAZHJz&#10;L2Rvd25yZXYueG1sUEsFBgAAAAAEAAQA9QAAAIsDAAAAAA==&#10;" fillcolor="#c00000" stroked="f"/>
            <v:shape id="Freeform 812" o:spid="_x0000_s1473" style="position:absolute;left:3492;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x4MMA&#10;AADcAAAADwAAAGRycy9kb3ducmV2LnhtbERPy2rCQBTdC/7DcIXudNIsik2diBQEW0qkWsHlTeaa&#10;h5k7ITM16d93FoLLw3mv1qNpxY16V1tW8LyIQBAXVtdcKvg5budLEM4ja2wtk4I/crBOp5MVJtoO&#10;/E23gy9FCGGXoILK+y6R0hUVGXQL2xEH7mJ7gz7AvpS6xyGEm1bGUfQiDdYcGirs6L2i4nr4NQpO&#10;XfM1nF6jLM+afJ/FH8fP89Ao9TQbN28gPI3+Ib67d1pBvAxrw5lwB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Ox4MMAAADcAAAADwAAAAAAAAAAAAAAAACYAgAAZHJzL2Rv&#10;d25yZXYueG1sUEsFBgAAAAAEAAQA9QAAAIgDAAAAAA==&#10;" path="m5,l3,,1,1r,1l,2,,5r5,l5,xe" fillcolor="gray" stroked="f">
              <v:path arrowok="t" o:connecttype="custom" o:connectlocs="5,6655;3,6655;1,6656;1,6657;0,6657;0,6660;5,6660;5,6655" o:connectangles="0,0,0,0,0,0,0,0"/>
            </v:shape>
            <v:line id="Line 811" o:spid="_x0000_s1474" style="position:absolute;visibility:visible" from="3497,6660" to="3497,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U3sUAAADcAAAADwAAAGRycy9kb3ducmV2LnhtbESPwWrDMBBE74H+g9hCb4lsF0LsRgml&#10;pJBDLk178HGxNpaJtDKSkrj9+ipQ6HGYmTfMejs5K64U4uBZQbkoQBB3Xg/cK/j6fJ+vQMSErNF6&#10;JgXfFGG7eZitsdH+xh90PaZeZAjHBhWYlMZGytgZchgXfiTO3skHhynL0Esd8JbhzsqqKJbS4cB5&#10;weBIb4a68/HiFFjzXO6rujwf6mSX7cm0P7vglXp6nF5fQCSa0n/4r73XCqpVDfcz+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3U3sUAAADcAAAADwAAAAAAAAAA&#10;AAAAAAChAgAAZHJzL2Rvd25yZXYueG1sUEsFBgAAAAAEAAQA+QAAAJMDAAAAAA==&#10;" strokecolor="gray" strokeweight=".19381mm"/>
            <v:shape id="Freeform 810" o:spid="_x0000_s1475" style="position:absolute;left:3492;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gIMQA&#10;AADcAAAADwAAAGRycy9kb3ducmV2LnhtbERPz2vCMBS+C/sfwht4EZuqIFtnFHEKssOkTuyOj+at&#10;KWteuiZq998vB2HHj+/3YtXbRlyp87VjBZMkBUFcOl1zpeD0sRs/gfABWWPjmBT8kofV8mGwwEy7&#10;G+d0PYZKxBD2GSowIbSZlL40ZNEnriWO3JfrLIYIu0rqDm8x3DZymqZzabHm2GCwpY2h8vt4sQoO&#10;xftbcKPPwlSvs5/19pznJ5krNXzs1y8gAvXhX3x377WC6XOcH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coCDEAAAA3AAAAA8AAAAAAAAAAAAAAAAAmAIAAGRycy9k&#10;b3ducmV2LnhtbFBLBQYAAAAABAAEAPUAAACJAwAAAAA=&#10;" path="m5,l,,,3,1,4,3,5,4,6r1,l5,xe" fillcolor="gray" stroked="f">
              <v:path arrowok="t" o:connecttype="custom" o:connectlocs="5,6959;0,6959;0,6962;1,6963;3,6964;4,6965;5,6965;5,6959" o:connectangles="0,0,0,0,0,0,0,0"/>
            </v:shape>
            <v:line id="Line 809" o:spid="_x0000_s1476" style="position:absolute;visibility:visible" from="3497,6959" to="4798,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4MQAAADcAAAADwAAAGRycy9kb3ducmV2LnhtbESPT2sCMRTE7wW/Q3hCbzXrgq3dGsU/&#10;CMVbVYTeHpvnburmZUniuv32plDwOMzMb5jZoreN6MgH41jBeJSBIC6dNlwpOB62L1MQISJrbByT&#10;gl8KsJgPnmZYaHfjL+r2sRIJwqFABXWMbSFlKGuyGEauJU7e2XmLMUlfSe3xluC2kXmWvUqLhtNC&#10;jS2tayov+6tVsPNvJpCZrPJjd4qH83qz/Q4/Sj0P++UHiEh9fIT/259aQf4+hr8z6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9XgxAAAANwAAAAPAAAAAAAAAAAA&#10;AAAAAKECAABkcnMvZG93bnJldi54bWxQSwUGAAAAAAQABAD5AAAAkgMAAAAA&#10;" strokecolor="gray" strokeweight=".18481mm"/>
            <v:shape id="Freeform 808" o:spid="_x0000_s1477" style="position:absolute;left:4798;top:695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8X8QA&#10;AADcAAAADwAAAGRycy9kb3ducmV2LnhtbESPzYrCQBCE74LvMLSwN52Yw65GRxHFH8QcVn2AJtMm&#10;wUxPzIwa335HEPZYVNVX1HTemko8qHGlZQXDQQSCOLO65FzB+bTuj0A4j6yxskwKXuRgPut2ppho&#10;++Rfehx9LgKEXYIKCu/rREqXFWTQDWxNHLyLbQz6IJtc6gafAW4qGUfRtzRYclgosKZlQdn1eDcK&#10;dhs+3OTPbb9Ybf1yldbp/XBOlfrqtYsJCE+t/w9/2jutIB7H8D4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c/F/EAAAA3AAAAA8AAAAAAAAAAAAAAAAAmAIAAGRycy9k&#10;b3ducmV2LnhtbFBLBQYAAAAABAAEAPUAAACJAwAAAAA=&#10;" path="m6,l,,,6r2,l2,5r1,l6,2,6,xe" fillcolor="gray" stroked="f">
              <v:path arrowok="t" o:connecttype="custom" o:connectlocs="6,6959;0,6959;0,6965;2,6965;2,6964;3,6964;6,6961;6,6959" o:connectangles="0,0,0,0,0,0,0,0"/>
            </v:shape>
            <v:line id="Line 807" o:spid="_x0000_s1478" style="position:absolute;visibility:visible" from="4799,6660" to="47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x16cUAAADcAAAADwAAAGRycy9kb3ducmV2LnhtbESPwWrDMBBE74X+g9hCbo1sB0LtRAml&#10;NJBDL01z8HGxNpaJtDKSmjj5+qpQ6HGYmTfMejs5Ky4U4uBZQTkvQBB3Xg/cKzh+7Z5fQMSErNF6&#10;JgU3irDdPD6ssdH+yp90OaReZAjHBhWYlMZGytgZchjnfiTO3skHhynL0Esd8JrhzsqqKJbS4cB5&#10;weBIb4a68+HbKbBmUe6rujx/1Mku25Np7+/BKzV7ml5XIBJN6T/8195rBVW9gN8z+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x16cUAAADcAAAADwAAAAAAAAAA&#10;AAAAAAChAgAAZHJzL2Rvd25yZXYueG1sUEsFBgAAAAAEAAQA+QAAAJMDAAAAAA==&#10;" strokecolor="gray" strokeweight=".19381mm"/>
            <v:shape id="Freeform 806" o:spid="_x0000_s1479" style="position:absolute;left:4798;top:6655;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d8UA&#10;AADcAAAADwAAAGRycy9kb3ducmV2LnhtbESP3WrCQBSE74W+w3IKvaubhmJt6ioiCCql/rQPcMie&#10;JsHs2SR71Pj2bqHg5TDzzTCTWe9qdaYuVJ4NvAwTUMS5txUXBn6+l89jUEGQLdaeycCVAsymD4MJ&#10;ZtZfeE/ngxQqlnDI0EAp0mRah7wkh2HoG+Lo/frOoUTZFdp2eInlrtZpkoy0w4rjQokNLUrKj4eT&#10;M5ByOz5tpZBwvH7u2vXX5i1tW2OeHvv5ByihXu7hf3plI/f+Cn9n4hH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53xQAAANwAAAAPAAAAAAAAAAAAAAAAAJgCAABkcnMv&#10;ZG93bnJldi54bWxQSwUGAAAAAAQABAD1AAAAigMAAAAA&#10;" path="m3,l,,,5r6,l6,3,5,2,4,2,4,1,3,xe" fillcolor="gray" stroked="f">
              <v:path arrowok="t" o:connecttype="custom" o:connectlocs="3,6655;0,6655;0,6660;6,6660;6,6658;5,6657;4,6657;4,6656;3,6655" o:connectangles="0,0,0,0,0,0,0,0,0"/>
            </v:shape>
            <v:line id="Line 805" o:spid="_x0000_s1480" style="position:absolute;visibility:visible" from="3497,6660" to="4798,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Nfv8YAAADcAAAADwAAAGRycy9kb3ducmV2LnhtbESPQWsCMRSE70L/Q3gFbzVbYRe7GqWt&#10;ttjeql56e2ye2cXkZdnEddtfbwoFj8PMfMMsVoOzoqcuNJ4VPE4yEMSV1w0bBYf928MMRIjIGq1n&#10;UvBDAVbLu9ECS+0v/EX9LhqRIBxKVFDH2JZShqomh2HiW+LkHX3nMCbZGak7vCS4s3KaZYV02HBa&#10;qLGl15qq0+7sFBTr4uUzP80O5v3DfPPG7vPe/io1vh+e5yAiDfEW/m9vtYLpUw5/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DX7/GAAAA3AAAAA8AAAAAAAAA&#10;AAAAAAAAoQIAAGRycy9kb3ducmV2LnhtbFBLBQYAAAAABAAEAPkAAACUAwAAAAA=&#10;" strokecolor="gray" strokeweight=".19361mm"/>
            <v:rect id="Rectangle 804" o:spid="_x0000_s1481" style="position:absolute;left:3497;top:6142;width:180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0rMcA&#10;AADcAAAADwAAAGRycy9kb3ducmV2LnhtbESPzWrDMBCE74W8g9hAL6WR60NoXCvBhLbk1JCfQnLb&#10;Whvb2FoZS7Wdt68ChRyHmfmGSVejaURPnassK3iZRSCIc6srLhQcDx/PryCcR9bYWCYFV3KwWk4e&#10;Uky0HXhH/d4XIkDYJaig9L5NpHR5SQbdzLbEwbvYzqAPsiuk7nAIcNPIOIrm0mDFYaHEltYl5fX+&#10;1yj42dRR/e6vcbHLPr/plH3J7flJqcfpmL2B8DT6e/i/vdEK4sUc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yNKzHAAAA3AAAAA8AAAAAAAAAAAAAAAAAmAIAAGRy&#10;cy9kb3ducmV2LnhtbFBLBQYAAAAABAAEAPUAAACMAwAAAAA=&#10;" fillcolor="#c00000" stroked="f"/>
            <v:shape id="Freeform 803" o:spid="_x0000_s1482" style="position:absolute;left:3492;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T8YA&#10;AADcAAAADwAAAGRycy9kb3ducmV2LnhtbESPW2vCQBSE3wv9D8sp+FY3zYOt0VVEELSUiDfw8Zg9&#10;5tLs2ZDdmvTfd4WCj8PMfMNM572pxY1aV1pW8DaMQBBnVpecKzgeVq8fIJxH1lhbJgW/5GA+e36a&#10;YqJtxzu67X0uAoRdggoK75tESpcVZNANbUMcvKttDfog21zqFrsAN7WMo2gkDZYcFgpsaFlQ9r3/&#10;MQpOTfXVncZRekmryzaNN4fPc1cpNXjpFxMQnnr/CP+311pBPH6H+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zT8YAAADcAAAADwAAAAAAAAAAAAAAAACYAgAAZHJz&#10;L2Rvd25yZXYueG1sUEsFBgAAAAAEAAQA9QAAAIsDAAAAAA==&#10;" path="m5,l3,,2,1,1,1r,1l,2,,5r5,l5,xe" fillcolor="gray" stroked="f">
              <v:path arrowok="t" o:connecttype="custom" o:connectlocs="5,6137;3,6137;2,6138;1,6138;1,6139;0,6139;0,6142;5,6142;5,6137" o:connectangles="0,0,0,0,0,0,0,0,0"/>
            </v:shape>
            <v:line id="Line 802" o:spid="_x0000_s1483" style="position:absolute;visibility:visible" from="3497,6142" to="3497,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jnmMEAAADcAAAADwAAAGRycy9kb3ducmV2LnhtbERPy2oCMRTdF/oP4Qrd1cxMQZzRKFJa&#10;cOHGx8LlZXKdDCY3Q5LqtF/fLASXh/NerkdnxY1C7D0rKKcFCOLW6547Bafj9/scREzIGq1nUvBL&#10;Edar15clNtrfeU+3Q+pEDuHYoAKT0tBIGVtDDuPUD8SZu/jgMGUYOqkD3nO4s7Iqipl02HNuMDjQ&#10;p6H2evhxCqz5KLdVXV53dbKz88Wc/76CV+ptMm4WIBKN6Sl+uLdaQVXntflMP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iOeYwQAAANwAAAAPAAAAAAAAAAAAAAAA&#10;AKECAABkcnMvZG93bnJldi54bWxQSwUGAAAAAAQABAD5AAAAjwMAAAAA&#10;" strokecolor="gray" strokeweight=".19381mm"/>
            <v:shape id="Freeform 801" o:spid="_x0000_s1484" style="position:absolute;left:3492;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vcYA&#10;AADcAAAADwAAAGRycy9kb3ducmV2LnhtbESPQWsCMRSE74X+h/AKXkrNqiB1axSpFcSDslbU42Pz&#10;ulm6edluoq7/3ghCj8PMfMOMp62txJkaXzpW0OsmIIhzp0suFOy+F2/vIHxA1lg5JgVX8jCdPD+N&#10;MdXuwhmdt6EQEcI+RQUmhDqV0ueGLPquq4mj9+MaiyHKppC6wUuE20r2k2QoLZYcFwzW9Gko/92e&#10;rILNYb0K7vV4MMV88Df72mfZTmZKdV7a2QeIQG34Dz/aS62gPxrB/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JvcYAAADcAAAADwAAAAAAAAAAAAAAAACYAgAAZHJz&#10;L2Rvd25yZXYueG1sUEsFBgAAAAAEAAQA9QAAAIsDAAAAAA==&#10;" path="m5,l,,,3,1,4,3,5,4,6r1,l5,xe" fillcolor="gray" stroked="f">
              <v:path arrowok="t" o:connecttype="custom" o:connectlocs="5,6441;0,6441;0,6444;1,6445;3,6446;4,6447;5,6447;5,6441" o:connectangles="0,0,0,0,0,0,0,0"/>
            </v:shape>
            <v:line id="Line 800" o:spid="_x0000_s1485" style="position:absolute;visibility:visible" from="3497,6442" to="5306,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9mPcIAAADcAAAADwAAAGRycy9kb3ducmV2LnhtbERPPW/CMBDdK/EfrEPqVpy2IooCBhVa&#10;EO1WYOl2ig8nwj5HsRsCvx4PlTo+ve/5cnBW9NSFxrOC50kGgrjyumGj4HjYPBUgQkTWaD2TgisF&#10;WC5GD3Mstb/wN/X7aEQK4VCigjrGtpQyVDU5DBPfEifu5DuHMcHOSN3hJYU7K1+yLJcOG04NNba0&#10;rqk673+dgvw9X31Nz8XRbD/ND3/Yw7S3N6Uex8PbDESkIf6L/9w7reA1S/PTmXQ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Z9mPcIAAADcAAAADwAAAAAAAAAAAAAA&#10;AAChAgAAZHJzL2Rvd25yZXYueG1sUEsFBgAAAAAEAAQA+QAAAJADAAAAAA==&#10;" strokecolor="gray" strokeweight=".19361mm"/>
            <v:shape id="Freeform 799" o:spid="_x0000_s1486" style="position:absolute;left:5306;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ufocYA&#10;AADcAAAADwAAAGRycy9kb3ducmV2LnhtbESPQWvCQBSE74L/YXlCL1I3KohEN0G0QumhEpXq8ZF9&#10;zYZm36bZrab/vlso9DjMzDfMOu9tI27U+dqxgukkAUFcOl1zpeB82j8uQfiArLFxTAq+yUOeDQdr&#10;TLW7c0G3Y6hEhLBPUYEJoU2l9KUhi37iWuLovbvOYoiyq6Tu8B7htpGzJFlIizXHBYMtbQ2VH8cv&#10;q+BweX0Jbny9mGo3/9w8vRXFWRZKPYz6zQpEoD78h//az1rBPJnC75l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ufocYAAADcAAAADwAAAAAAAAAAAAAAAACYAgAAZHJz&#10;L2Rvd25yZXYueG1sUEsFBgAAAAAEAAQA9QAAAIsDAAAAAA==&#10;" path="m5,l,,,6r1,l1,5r2,l3,4r1,l4,3,5,2,5,xe" fillcolor="gray" stroked="f">
              <v:path arrowok="t" o:connecttype="custom" o:connectlocs="5,6441;0,6441;0,6447;1,6447;1,6446;3,6446;3,6445;4,6445;4,6444;5,6443;5,6441" o:connectangles="0,0,0,0,0,0,0,0,0,0,0"/>
            </v:shape>
            <v:line id="Line 798" o:spid="_x0000_s1487" style="position:absolute;visibility:visible" from="5306,6142" to="5306,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TWhcUAAADcAAAADwAAAGRycy9kb3ducmV2LnhtbESPT2vCQBTE7wW/w/KEXopujCAlZhVr&#10;W/HQi6neH9mXP5h9m2a3SeqndwuFHoeZ+Q2TbkfTiJ46V1tWsJhHIIhzq2suFZw/32fPIJxH1thY&#10;JgU/5GC7mTykmGg78In6zJciQNglqKDyvk2kdHlFBt3ctsTBK2xn0AfZlVJ3OAS4aWQcRStpsOaw&#10;UGFL+4rya/ZtFKxu8cf17YXc4dzrov+i1+HpclPqcTru1iA8jf4//Nc+agXLKIbfM+E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TWhcUAAADcAAAADwAAAAAAAAAA&#10;AAAAAAChAgAAZHJzL2Rvd25yZXYueG1sUEsFBgAAAAAEAAQA+QAAAJMDAAAAAA==&#10;" strokecolor="gray" strokeweight=".18322mm"/>
            <v:shape id="Freeform 797" o:spid="_x0000_s1488" style="position:absolute;left:5306;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vVsYA&#10;AADcAAAADwAAAGRycy9kb3ducmV2LnhtbESPW2sCMRSE34X+h3AKfdOkCqWuRilCoS1lxRv4eNwc&#10;9+LmZNmk7vbfN0LBx2FmvmHmy97W4kqtLx1reB4pEMSZMyXnGva79+ErCB+QDdaOScMveVguHgZz&#10;TIzreEPXbchFhLBPUEMRQpNI6bOCLPqRa4ijd3atxRBlm0vTYhfhtpZjpV6kxZLjQoENrQrKLtsf&#10;q+HQVN/dYarSU1qd1un4c/d17Cqtnx77txmIQH24h//bH0bDRE3g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UvVsYAAADcAAAADwAAAAAAAAAAAAAAAACYAgAAZHJz&#10;L2Rvd25yZXYueG1sUEsFBgAAAAAEAAQA9QAAAIsDAAAAAA==&#10;" path="m1,l,,,5r5,l5,3,3,1,1,xe" fillcolor="gray" stroked="f">
              <v:path arrowok="t" o:connecttype="custom" o:connectlocs="1,6137;0,6137;0,6142;5,6142;5,6140;3,6138;1,6137" o:connectangles="0,0,0,0,0,0,0"/>
            </v:shape>
            <v:line id="Line 796" o:spid="_x0000_s1489" style="position:absolute;visibility:visible" from="3497,6142" to="5306,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RgPsYAAADcAAAADwAAAGRycy9kb3ducmV2LnhtbESPwU7DMBBE70j9B2srcaMOlEZVqFsB&#10;BVS40eTCbRUvTlR7HcUmDXx9XakSx9HMvNGsNqOzYqA+tJ4V3M4yEMS11y0bBVX5erMEESKyRuuZ&#10;FPxSgM16crXCQvsjf9Kwj0YkCIcCFTQxdoWUoW7IYZj5jjh53753GJPsjdQ9HhPcWXmXZbl02HJa&#10;aLCj54bqw/7HKci3+dPH4rCszNu7+eIXWy4G+6fU9XR8fAARaYz/4Ut7pxXMs3s4n0lH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kYD7GAAAA3AAAAA8AAAAAAAAA&#10;AAAAAAAAoQIAAGRycy9kb3ducmV2LnhtbFBLBQYAAAAABAAEAPkAAACUAwAAAAA=&#10;" strokecolor="gray" strokeweight=".19361mm"/>
            <v:rect id="Rectangle 795" o:spid="_x0000_s1490" style="position:absolute;left:3497;top:5624;width:966;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wwcYA&#10;AADcAAAADwAAAGRycy9kb3ducmV2LnhtbESPT2vCQBTE7wW/w/IKvRSzW4si0VWCtMVTxX/Q3p7Z&#10;1yQk+zZktxq/fbcgeBxm5jfMfNnbRpyp85VjDS+JAkGcO1NxoeGwfx9OQfiAbLBxTBqu5GG5GDzM&#10;MTXuwls670IhIoR9ihrKENpUSp+XZNEnriWO3o/rLIYou0KaDi8Rbhs5UmoiLVYcF0psaVVSXu9+&#10;rYbTulb1W7iOim32caSv7FNuvp+1fnrssxmIQH24h2/ttdHwqs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swwcYAAADcAAAADwAAAAAAAAAAAAAAAACYAgAAZHJz&#10;L2Rvd25yZXYueG1sUEsFBgAAAAAEAAQA9QAAAIsDAAAAAA==&#10;" fillcolor="#c00000" stroked="f"/>
            <v:shape id="Freeform 794" o:spid="_x0000_s1491" style="position:absolute;left:3492;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MzsYA&#10;AADcAAAADwAAAGRycy9kb3ducmV2LnhtbESP3WoCMRSE7wt9h3AK3tWkFqRujVKEQiuyolbo5XFz&#10;uj9uTpZNdNe3N0LBy2FmvmGm897W4kytLx1reBkqEMSZMyXnGn52n89vIHxANlg7Jg0X8jCfPT5M&#10;MTGu4w2dtyEXEcI+QQ1FCE0ipc8KsuiHriGO3p9rLYYo21yaFrsIt7UcKTWWFkuOCwU2tCgoO25P&#10;VsO+qVbdfqLSQ1od1unoe7f87SqtB0/9xzuIQH24h//bX0bDqxrD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KMzsYAAADcAAAADwAAAAAAAAAAAAAAAACYAgAAZHJz&#10;L2Rvd25yZXYueG1sUEsFBgAAAAAEAAQA9QAAAIsDAAAAAA==&#10;" path="m5,l2,,,2,,5r5,l5,xe" fillcolor="gray" stroked="f">
              <v:path arrowok="t" o:connecttype="custom" o:connectlocs="5,5620;2,5620;0,5622;0,5625;5,5625;5,5620" o:connectangles="0,0,0,0,0,0"/>
            </v:shape>
            <v:line id="Line 793" o:spid="_x0000_s1492" style="position:absolute;visibility:visible" from="3497,5625" to="3497,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zp8MQAAADcAAAADwAAAGRycy9kb3ducmV2LnhtbESPQWsCMRSE74L/IbxCb5pdBa1bo4i0&#10;4MFLtQePj81zs5i8LEnUbX99IxQ8DjPzDbNc986KG4XYelZQjgsQxLXXLTcKvo+fozcQMSFrtJ5J&#10;wQ9FWK+GgyVW2t/5i26H1IgM4VihApNSV0kZa0MO49h3xNk7++AwZRkaqQPeM9xZOSmKmXTYcl4w&#10;2NHWUH05XJ0Ca6blbrIoL/tFsrPT2Zx+P4JX6vWl37yDSNSnZ/i/vdMKpsUcHmfy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nwxAAAANwAAAAPAAAAAAAAAAAA&#10;AAAAAKECAABkcnMvZG93bnJldi54bWxQSwUGAAAAAAQABAD5AAAAkgMAAAAA&#10;" strokecolor="gray" strokeweight=".19381mm"/>
            <v:shape id="Freeform 792" o:spid="_x0000_s1493" style="position:absolute;left:3492;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2PMQA&#10;AADcAAAADwAAAGRycy9kb3ducmV2LnhtbERPy2rCQBTdF/yH4RbclGaiQikxo4gPKF1UYkVdXjLX&#10;TGjmTsyMmv69syh0eTjvfN7bRtyo87VjBaMkBUFcOl1zpWD/vXl9B+EDssbGMSn4JQ/z2eApx0y7&#10;Oxd024VKxBD2GSowIbSZlL40ZNEnriWO3Nl1FkOEXSV1h/cYbhs5TtM3abHm2GCwpaWh8md3tQq2&#10;x6/P4F5OR1OtJpfF+lAUe1koNXzuF1MQgfrwL/5zf2gFkzSujW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BNjzEAAAA3AAAAA8AAAAAAAAAAAAAAAAAmAIAAGRycy9k&#10;b3ducmV2LnhtbFBLBQYAAAAABAAEAPUAAACJAwAAAAA=&#10;" path="m5,l,,,3,3,6r2,l5,xe" fillcolor="gray" stroked="f">
              <v:path arrowok="t" o:connecttype="custom" o:connectlocs="5,5923;0,5923;0,5926;3,5929;5,5929;5,5923" o:connectangles="0,0,0,0,0,0"/>
            </v:shape>
            <v:line id="Line 791" o:spid="_x0000_s1494" style="position:absolute;visibility:visible" from="3497,5924" to="4463,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PoMUAAADcAAAADwAAAGRycy9kb3ducmV2LnhtbESPS2/CMBCE70j8B2uRuIFDERFNMYg+&#10;RbnxuPS2irdOhL2OYjek/fV1JaQeRzPzjWa16Z0VHbWh9qxgNs1AEJde12wUnE+vkyWIEJE1Ws+k&#10;4JsCbNbDwQoL7a98oO4YjUgQDgUqqGJsCilDWZHDMPUNcfI+feswJtkaqVu8Jriz8i7Lcumw5rRQ&#10;YUNPFZWX45dTkD/nj/vFZXk2b+/mg1/sadHZH6XGo377ACJSH//Dt/ZOK5hn9/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XPoMUAAADcAAAADwAAAAAAAAAA&#10;AAAAAAChAgAAZHJzL2Rvd25yZXYueG1sUEsFBgAAAAAEAAQA+QAAAJMDAAAAAA==&#10;" strokecolor="gray" strokeweight=".19361mm"/>
            <v:shape id="Freeform 790" o:spid="_x0000_s1495" style="position:absolute;left:4463;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LdMAA&#10;AADcAAAADwAAAGRycy9kb3ducmV2LnhtbERPy6rCMBDdC/5DGOHuNNULKtUoovhA7MLHBwzN2Bab&#10;SW2i1r83C8Hl4byn88aU4km1Kywr6PciEMSp1QVnCi7ndXcMwnlkjaVlUvAmB/NZuzXFWNsXH+l5&#10;8pkIIexiVJB7X8VSujQng65nK+LAXW1t0AdYZ1LX+ArhppSDKBpKgwWHhhwrWuaU3k4Po2C34cNd&#10;ju77xWrrl6ukSh6HS6LUX6dZTEB4avxP/HXvtIL/fpgfzoQj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DLdMAAAADcAAAADwAAAAAAAAAAAAAAAACYAgAAZHJzL2Rvd25y&#10;ZXYueG1sUEsFBgAAAAAEAAQA9QAAAIUDAAAAAA==&#10;" path="m6,l,,,6r2,l5,3,5,2r1,l6,xe" fillcolor="gray" stroked="f">
              <v:path arrowok="t" o:connecttype="custom" o:connectlocs="6,5923;0,5923;0,5929;2,5929;5,5926;5,5925;6,5925;6,5923" o:connectangles="0,0,0,0,0,0,0,0"/>
            </v:shape>
            <v:line id="Line 789" o:spid="_x0000_s1496" style="position:absolute;visibility:visible" from="4463,5625" to="4463,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eL8QAAADcAAAADwAAAGRycy9kb3ducmV2LnhtbESPQWvCQBSE70L/w/IKvUjdREFKdJVW&#10;q3jwUqv3R/aZBLNvY3ZNor/eFQSPw8x8w0znnSlFQ7UrLCuIBxEI4tTqgjMF+//V5xcI55E1lpZJ&#10;wZUczGdvvSkm2rb8R83OZyJA2CWoIPe+SqR0aU4G3cBWxME72tqgD7LOpK6xDXBTymEUjaXBgsNC&#10;jhUtckpPu4tRML4Nt6ffH3LrfaOPzZmWbf9wU+rjvfuegPDU+Vf42d5oBaM4hseZc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94vxAAAANwAAAAPAAAAAAAAAAAA&#10;AAAAAKECAABkcnMvZG93bnJldi54bWxQSwUGAAAAAAQABAD5AAAAkgMAAAAA&#10;" strokecolor="gray" strokeweight=".18322mm"/>
            <v:shape id="Freeform 788" o:spid="_x0000_s1497" style="position:absolute;left:4463;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PX8QA&#10;AADcAAAADwAAAGRycy9kb3ducmV2LnhtbESP3WrCQBSE7wu+w3IE7+rGCFZSVymCoKW0/vQBDtnT&#10;JJg9m2SPGt/eLRR6OczMN8xi1btaXakLlWcDk3ECijj3tuLCwPdp8zwHFQTZYu2ZDNwpwGo5eFpg&#10;Zv2ND3Q9SqEihEOGBkqRJtM65CU5DGPfEEfvx3cOJcqu0LbDW4S7WqdJMtMOK44LJTa0Lik/Hy/O&#10;QMrt/PIlhYTz/WPf7j7fX9K2NWY07N9eQQn18h/+a2+tgekkhd8z8Qj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Yz1/EAAAA3AAAAA8AAAAAAAAAAAAAAAAAmAIAAGRycy9k&#10;b3ducmV2LnhtbFBLBQYAAAAABAAEAPUAAACJAwAAAAA=&#10;" path="m3,l,,,5r6,l6,4,5,3,5,2,3,xe" fillcolor="gray" stroked="f">
              <v:path arrowok="t" o:connecttype="custom" o:connectlocs="3,5620;0,5620;0,5625;6,5625;6,5624;5,5623;5,5622;3,5620" o:connectangles="0,0,0,0,0,0,0,0"/>
            </v:shape>
            <v:line id="Line 787" o:spid="_x0000_s1498" style="position:absolute;visibility:visible" from="3497,5625" to="4463,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9zEMUAAADcAAAADwAAAGRycy9kb3ducmV2LnhtbESPT2vCQBTE74V+h+UVvOnGSkWiqxT/&#10;oNCDqIVen9lnEs2+DbtrEr99tyD0OMzMb5jZojOVaMj50rKC4SABQZxZXXKu4Pu06U9A+ICssbJM&#10;Ch7kYTF/fZlhqm3LB2qOIRcRwj5FBUUIdSqlzwoy6Ae2Jo7exTqDIUqXS+2wjXBTyfckGUuDJceF&#10;AmtaFpTdjnej4KtduuvtbPdNsl6tWrv9+Vg/tkr13rrPKYhAXfgPP9s7rWA0HMHfmX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9zEMUAAADcAAAADwAAAAAAAAAA&#10;AAAAAAChAgAAZHJzL2Rvd25yZXYueG1sUEsFBgAAAAAEAAQA+QAAAJMDAAAAAA==&#10;" strokecolor="gray" strokeweight=".18306mm"/>
            <v:rect id="Rectangle 786" o:spid="_x0000_s1499" style="position:absolute;left:3497;top:5107;width:302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Dh8YA&#10;AADcAAAADwAAAGRycy9kb3ducmV2LnhtbESPT2vCQBTE7wW/w/IEL0U3WimSugmh1OKp4p9Ce3tm&#10;n0lI9m3IbjV+e1cQehxm5jfMMu1NI87UucqygukkAkGcW11xoeCwX40XIJxH1thYJgVXcpAmg6cl&#10;xtpeeEvnnS9EgLCLUUHpfRtL6fKSDLqJbYmDd7KdQR9kV0jd4SXATSNnUfQqDVYcFkps6b2kvN79&#10;GQXHdR3VH/46K7bZ5zf9ZF9y8/us1GjYZ28gPPX+P/xor7WCl+kc7m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4Dh8YAAADcAAAADwAAAAAAAAAAAAAAAACYAgAAZHJz&#10;L2Rvd25yZXYueG1sUEsFBgAAAAAEAAQA9QAAAIsDAAAAAA==&#10;" fillcolor="#c00000" stroked="f"/>
            <v:shape id="Freeform 785" o:spid="_x0000_s1500" style="position:absolute;left:3492;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EZMYA&#10;AADcAAAADwAAAGRycy9kb3ducmV2LnhtbESPW2vCQBSE34X+h+UUfNONlpY2ukoRhCol4g18PGaP&#10;uTR7NmRXk/77bkHwcZiZb5jpvDOVuFHjCssKRsMIBHFqdcGZgsN+OXgH4TyyxsoyKfglB/PZU2+K&#10;sbYtb+m285kIEHYxKsi9r2MpXZqTQTe0NXHwLrYx6INsMqkbbAPcVHIcRW/SYMFhIceaFjmlP7ur&#10;UXCsy+/2+BEl56Q8b5Lxar8+taVS/efucwLCU+cf4Xv7Syt4Gb3C/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mEZMYAAADcAAAADwAAAAAAAAAAAAAAAACYAgAAZHJz&#10;L2Rvd25yZXYueG1sUEsFBgAAAAAEAAQA9QAAAIsDAAAAAA==&#10;" path="m5,l2,,,2,,5r5,l5,xe" fillcolor="gray" stroked="f">
              <v:path arrowok="t" o:connecttype="custom" o:connectlocs="5,5102;2,5102;0,5104;0,5107;5,5107;5,5102" o:connectangles="0,0,0,0,0,0"/>
            </v:shape>
            <v:line id="Line 784" o:spid="_x0000_s1501" style="position:absolute;visibility:visible" from="3497,5107" to="3497,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natsQAAADcAAAADwAAAGRycy9kb3ducmV2LnhtbESPQWsCMRSE70L/Q3hCb5pdhUW3RpFi&#10;wUMvag8eH5vnZjF5WZKo2/76Rij0OMzMN8xqMzgr7hRi51lBOS1AEDded9wq+Dp9TBYgYkLWaD2T&#10;gm+KsFm/jFZYa//gA92PqRUZwrFGBSalvpYyNoYcxqnvibN38cFhyjK0Ugd8ZLizclYUlXTYcV4w&#10;2NO7oeZ6vDkF1szL/WxZXj+XyVbnizn/7IJX6nU8bN9AJBrSf/ivvdcK5mUFzzP5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dq2xAAAANwAAAAPAAAAAAAAAAAA&#10;AAAAAKECAABkcnMvZG93bnJldi54bWxQSwUGAAAAAAQABAD5AAAAkgMAAAAA&#10;" strokecolor="gray" strokeweight=".19381mm"/>
            <v:shape id="Freeform 783" o:spid="_x0000_s1502" style="position:absolute;left:3492;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e/iMYA&#10;AADcAAAADwAAAGRycy9kb3ducmV2LnhtbESPW2vCQBSE34X+h+UUfNONFnqJrlIEoUqJeAMfj9lj&#10;Ls2eDdnVpP++WxB8HGbmG2Y670wlbtS4wrKC0TACQZxaXXCm4LBfDt5BOI+ssbJMCn7JwXz21Jti&#10;rG3LW7rtfCYChF2MCnLv61hKl+Zk0A1tTRy8i20M+iCbTOoG2wA3lRxH0as0WHBYyLGmRU7pz+5q&#10;FBzr8rs9fkTJOSnPm2S82q9PbalU/7n7nIDw1PlH+N7+0gpeRm/wfy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e/iMYAAADcAAAADwAAAAAAAAAAAAAAAACYAgAAZHJz&#10;L2Rvd25yZXYueG1sUEsFBgAAAAAEAAQA9QAAAIsDAAAAAA==&#10;" path="m5,l,,,2,3,5r2,l5,xe" fillcolor="gray" stroked="f">
              <v:path arrowok="t" o:connecttype="custom" o:connectlocs="5,5406;0,5406;0,5408;3,5411;5,5411;5,5406" o:connectangles="0,0,0,0,0,0"/>
            </v:shape>
            <v:line id="Line 782" o:spid="_x0000_s1503" style="position:absolute;visibility:visible" from="3497,5406" to="6524,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D85sIAAADcAAAADwAAAGRycy9kb3ducmV2LnhtbERPyW7CMBC9I/UfrKnUGzi0IooCBtEN&#10;tdxYLtxG8eBE2OModkPK19eHShyf3r5YDc6KnrrQeFYwnWQgiCuvGzYKjofPcQEiRGSN1jMp+KUA&#10;q+XDaIGl9lfeUb+PRqQQDiUqqGNsSylDVZPDMPEtceLOvnMYE+yM1B1eU7iz8jnLcumw4dRQY0tv&#10;NVWX/Y9TkL/nr9vZpTiazbc58Yc9zHp7U+rpcVjPQUQa4l387/7SCl6maW06k4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D85sIAAADcAAAADwAAAAAAAAAAAAAA&#10;AAChAgAAZHJzL2Rvd25yZXYueG1sUEsFBgAAAAAEAAQA+QAAAJADAAAAAA==&#10;" strokecolor="gray" strokeweight=".19361mm"/>
            <v:shape id="Freeform 781" o:spid="_x0000_s1504" style="position:absolute;left:6524;top:540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dLsUA&#10;AADcAAAADwAAAGRycy9kb3ducmV2LnhtbESPUWvCQBCE34X+h2MLfasXU7A29RQRBFukWtsfsOS2&#10;STC3l+RWjf/eEwo+DjPzDTOd965WJ+pC5dnAaJiAIs69rbgw8Puzep6ACoJssfZMBi4UYD57GEwx&#10;s/7M33TaS6EihEOGBkqRJtM65CU5DEPfEEfvz3cOJcqu0LbDc4S7WqdJMtYOK44LJTa0LCk/7I/O&#10;QMrt5LiVQsLhstm1H1+fr2nbGvP02C/eQQn1cg//t9fWwMvoDW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F0uxQAAANwAAAAPAAAAAAAAAAAAAAAAAJgCAABkcnMv&#10;ZG93bnJldi54bWxQSwUGAAAAAAQABAD1AAAAigMAAAAA&#10;" path="m6,l,,,5r2,l3,4,3,3r1,l4,2,5,1r1,l6,xe" fillcolor="gray" stroked="f">
              <v:path arrowok="t" o:connecttype="custom" o:connectlocs="6,5406;0,5406;0,5411;2,5411;3,5410;3,5409;4,5409;4,5408;5,5407;6,5407;6,5406" o:connectangles="0,0,0,0,0,0,0,0,0,0,0"/>
            </v:shape>
            <v:line id="Line 780" o:spid="_x0000_s1505" style="position:absolute;visibility:visible" from="6525,5107" to="6525,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t5MEAAADcAAAADwAAAGRycy9kb3ducmV2LnhtbERPy2oCMRTdC/5DuEJ3mpkRRKdGKUXB&#10;RTc+Fi4vk+tkMLkZklSn/fpmUXB5OO/1dnBWPCjEzrOCclaAIG687rhVcDnvp0sQMSFrtJ5JwQ9F&#10;2G7GozXW2j/5SI9TakUO4VijApNSX0sZG0MO48z3xJm7+eAwZRhaqQM+c7izsiqKhXTYcW4w2NOn&#10;oeZ++nYKrJmXh2pV3r9WyS6uN3P93QWv1Ntk+HgHkWhIL/G/+6AVzKs8P5/JR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oC3kwQAAANwAAAAPAAAAAAAAAAAAAAAA&#10;AKECAABkcnMvZG93bnJldi54bWxQSwUGAAAAAAQABAD5AAAAjwMAAAAA&#10;" strokecolor="gray" strokeweight=".19381mm"/>
            <v:shape id="Freeform 779" o:spid="_x0000_s1506" style="position:absolute;left:6524;top:510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blcQA&#10;AADcAAAADwAAAGRycy9kb3ducmV2LnhtbESP3WrCQBSE7wu+w3IE7+rGCFZSVymCoKW0/vQBDtnT&#10;JJg9m2SPGt/eLRR6OczMN8xi1btaXakLlWcDk3ECijj3tuLCwPdp8zwHFQTZYu2ZDNwpwGo5eFpg&#10;Zv2ND3Q9SqEihEOGBkqRJtM65CU5DGPfEEfvx3cOJcqu0LbDW4S7WqdJMtMOK44LJTa0Lik/Hy/O&#10;QMrt/PIlhYTz/WPf7j7fX9K2NWY07N9eQQn18h/+a2+tgWk6gd8z8Qj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mm5XEAAAA3AAAAA8AAAAAAAAAAAAAAAAAmAIAAGRycy9k&#10;b3ducmV2LnhtbFBLBQYAAAAABAAEAPUAAACJAwAAAAA=&#10;" path="m3,l,,,5r6,l6,4,4,2,4,1,3,1,3,xe" fillcolor="gray" stroked="f">
              <v:path arrowok="t" o:connecttype="custom" o:connectlocs="3,5102;0,5102;0,5107;6,5107;6,5106;4,5104;4,5103;3,5103;3,5102" o:connectangles="0,0,0,0,0,0,0,0,0"/>
            </v:shape>
            <v:line id="Line 778" o:spid="_x0000_s1507" style="position:absolute;visibility:visible" from="3497,5107" to="6524,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8cNsUAAADcAAAADwAAAGRycy9kb3ducmV2LnhtbESPQWvCQBSE74X+h+UJ3urGSKVEVxG1&#10;WOhBqoLXZ/aZRLNvw+42if++Wyj0OMzMN8x82ZtatOR8ZVnBeJSAIM6trrhQcDq+v7yB8AFZY22Z&#10;FDzIw3Lx/DTHTNuOv6g9hEJECPsMFZQhNJmUPi/JoB/Zhjh6V+sMhihdIbXDLsJNLdMkmUqDFceF&#10;Ehtal5TfD99GwWe3drf7xe7bZLvZdHZ3ft0+dkoNB/1qBiJQH/7Df+0PrWCSpvB7Jh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8cNsUAAADcAAAADwAAAAAAAAAA&#10;AAAAAAChAgAAZHJzL2Rvd25yZXYueG1sUEsFBgAAAAAEAAQA+QAAAJMDAAAAAA==&#10;" strokecolor="gray" strokeweight=".18306mm"/>
            <v:rect id="Rectangle 777" o:spid="_x0000_s1508" style="position:absolute;left:3497;top:4589;width:218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RTscA&#10;AADcAAAADwAAAGRycy9kb3ducmV2LnhtbESPzWrDMBCE74W8g9hAL6WR60AJrpVgQltyashPIblt&#10;rY1tbK2MpdrO21eBQo7DzHzDpKvRNKKnzlWWFbzMIhDEudUVFwqOh4/nBQjnkTU2lknBlRyslpOH&#10;FBNtB95Rv/eFCBB2CSoovW8TKV1ekkE3sy1x8C62M+iD7AqpOxwC3DQyjqJXabDisFBiS+uS8nr/&#10;axT8bOqofvfXuNhln990yr7k9vyk1ON0zN5AeBr9Pfzf3mgF83gO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bUU7HAAAA3AAAAA8AAAAAAAAAAAAAAAAAmAIAAGRy&#10;cy9kb3ducmV2LnhtbFBLBQYAAAAABAAEAPUAAACMAwAAAAA=&#10;" fillcolor="#c00000" stroked="f"/>
            <v:shape id="Freeform 776" o:spid="_x0000_s1509" style="position:absolute;left:3492;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nrQscA&#10;AADcAAAADwAAAGRycy9kb3ducmV2LnhtbESP3WrCQBSE7wu+w3KE3ummqZQ2uooIQlskUq3g5TF7&#10;mh+zZ0N2a+LbuwWhl8PMfMPMFr2pxYVaV1pW8DSOQBBnVpecK/jer0evIJxH1lhbJgVXcrCYDx5m&#10;mGjb8Rdddj4XAcIuQQWF900ipcsKMujGtiEO3o9tDfog21zqFrsAN7WMo+hFGiw5LBTY0Kqg7Lz7&#10;NQoOTbXpDm9Rekqr0zaNP/afx65S6nHYL6cgPPX+P3xvv2sFz/EE/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Z60LHAAAA3AAAAA8AAAAAAAAAAAAAAAAAmAIAAGRy&#10;cy9kb3ducmV2LnhtbFBLBQYAAAAABAAEAPUAAACMAwAAAAA=&#10;" path="m5,l2,,,2,,5r5,l5,xe" fillcolor="gray" stroked="f">
              <v:path arrowok="t" o:connecttype="custom" o:connectlocs="5,4584;2,4584;0,4586;0,4589;5,4589;5,4584" o:connectangles="0,0,0,0,0,0"/>
            </v:shape>
            <v:line id="Line 775" o:spid="_x0000_s1510" style="position:absolute;visibility:visible" from="3497,4589" to="3497,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eOfMQAAADcAAAADwAAAGRycy9kb3ducmV2LnhtbESPQWsCMRSE70L/Q3gFb5rdFaVujVJK&#10;Cx68qD14fGyem8XkZUlSXfvrm0LB4zAz3zCrzeCsuFKInWcF5bQAQdx43XGr4Ov4OXkBEROyRuuZ&#10;FNwpwmb9NFphrf2N93Q9pFZkCMcaFZiU+lrK2BhyGKe+J87e2QeHKcvQSh3wluHOyqooFtJhx3nB&#10;YE/vhprL4dspsGZWbqtledktk12czub08xG8UuPn4e0VRKIhPcL/7a1WMKvm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1458xAAAANwAAAAPAAAAAAAAAAAA&#10;AAAAAKECAABkcnMvZG93bnJldi54bWxQSwUGAAAAAAQABAD5AAAAkgMAAAAA&#10;" strokecolor="gray" strokeweight=".19381mm"/>
            <v:shape id="Freeform 774" o:spid="_x0000_s1511" style="position:absolute;left:3492;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QrsYA&#10;AADcAAAADwAAAGRycy9kb3ducmV2LnhtbESPW2vCQBSE3wv+h+UIfasbI0iNriJCoZaS4g18PGaP&#10;uZg9G7Jbk/77bqHg4zAz3zCLVW9qcafWlZYVjEcRCOLM6pJzBcfD28srCOeRNdaWScEPOVgtB08L&#10;TLTteEf3vc9FgLBLUEHhfZNI6bKCDLqRbYiDd7WtQR9km0vdYhfgppZxFE2lwZLDQoENbQrKbvtv&#10;o+DUVJ/daRall7S6fKXx9vBx7iqlnof9eg7CU+8f4f/2u1Ywia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fQrsYAAADcAAAADwAAAAAAAAAAAAAAAACYAgAAZHJz&#10;L2Rvd25yZXYueG1sUEsFBgAAAAAEAAQA9QAAAIsDAAAAAA==&#10;" path="m5,l,,,3,1,4r1,l3,5r2,l5,xe" fillcolor="gray" stroked="f">
              <v:path arrowok="t" o:connecttype="custom" o:connectlocs="5,4889;0,4889;0,4892;1,4893;2,4893;3,4894;5,4894;5,4889" o:connectangles="0,0,0,0,0,0,0,0"/>
            </v:shape>
            <v:line id="Line 773" o:spid="_x0000_s1512" style="position:absolute;visibility:visible" from="3497,4889" to="5677,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7hdcYAAADcAAAADwAAAGRycy9kb3ducmV2LnhtbESPQWvCQBSE74X+h+UVeilmo9Io0VWk&#10;tOClhSSi10f2mQSzb0N2m6T/vlsoeBxm5htmu59MKwbqXWNZwTyKQRCXVjdcKTgVH7M1COeRNbaW&#10;ScEPOdjvHh+2mGo7ckZD7isRIOxSVFB736VSurImgy6yHXHwrrY36IPsK6l7HAPctHIRx4k02HBY&#10;qLGjt5rKW/5tFHTv4/haXpLPY/I1TLK4Ll/OGSv1/DQdNiA8Tf4e/m8ftYLlYgV/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O4XXGAAAA3AAAAA8AAAAAAAAA&#10;AAAAAAAAoQIAAGRycy9kb3ducmV2LnhtbFBLBQYAAAAABAAEAPkAAACUAwAAAAA=&#10;" strokecolor="gray" strokeweight=".18656mm"/>
            <v:shape id="Freeform 772" o:spid="_x0000_s1513" style="position:absolute;left:5677;top:488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wyCMEA&#10;AADcAAAADwAAAGRycy9kb3ducmV2LnhtbERP22rCQBB9L/gPywh9qxsjWImuIkKhFmm9fcCQHZNg&#10;djbJjhr/vvtQ6OPh3Ber3tXqTl2oPBsYjxJQxLm3FRcGzqePtxmoIMgWa89k4EkBVsvBywIz6x98&#10;oPtRChVDOGRooBRpMq1DXpLDMPINceQuvnMoEXaFth0+YrirdZokU+2w4thQYkObkvLr8eYMpNzO&#10;bj9SSLg+d/t2+/31nratMa/Dfj0HJdTLv/jP/WkNTNK4Np6JR0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MgjBAAAA3AAAAA8AAAAAAAAAAAAAAAAAmAIAAGRycy9kb3du&#10;cmV2LnhtbFBLBQYAAAAABAAEAPUAAACGAwAAAAA=&#10;" path="m6,l,,,5r2,l3,4r1,l4,3r1,l5,1r1,l6,xe" fillcolor="gray" stroked="f">
              <v:path arrowok="t" o:connecttype="custom" o:connectlocs="6,4889;0,4889;0,4894;2,4894;3,4893;4,4893;4,4892;5,4892;5,4890;6,4890;6,4889" o:connectangles="0,0,0,0,0,0,0,0,0,0,0"/>
            </v:shape>
            <v:line id="Line 771" o:spid="_x0000_s1514" style="position:absolute;visibility:visible" from="5678,4589" to="567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UYlMUAAADcAAAADwAAAGRycy9kb3ducmV2LnhtbESPzWvCQBTE74X+D8sr9CJ10whio6v4&#10;WTx48ev+yD6TYPZtmt0m0b++Kwg9DjPzG2Yy60wpGqpdYVnBZz8CQZxaXXCm4HTcfIxAOI+ssbRM&#10;Cm7kYDZ9fZlgom3Le2oOPhMBwi5BBbn3VSKlS3My6Pq2Ig7exdYGfZB1JnWNbYCbUsZRNJQGCw4L&#10;OVa0zCm9Hn6NguE93l3XC3Lfp0Zfmh9atb3zXan3t24+BuGp8//hZ3urFQziL3icC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UYlMUAAADcAAAADwAAAAAAAAAA&#10;AAAAAAChAgAAZHJzL2Rvd25yZXYueG1sUEsFBgAAAAAEAAQA+QAAAJMDAAAAAA==&#10;" strokecolor="gray" strokeweight=".18322mm"/>
            <v:shape id="Freeform 770" o:spid="_x0000_s1515" style="position:absolute;left:5677;top:458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o08EA&#10;AADcAAAADwAAAGRycy9kb3ducmV2LnhtbERP22rCQBB9L/gPywi+1Y0RrERXEUFoRXpRP2DIjkkw&#10;O5tkR41/330o9PFw7st172p1py5Ung1Mxgko4tzbigsD59PudQ4qCLLF2jMZeFKA9WrwssTM+gf/&#10;0P0ohYohHDI0UIo0mdYhL8lhGPuGOHIX3zmUCLtC2w4fMdzVOk2SmXZYcWwosaFtSfn1eHMGUm7n&#10;ty8pJFyfh+/243P/lratMaNhv1mAEurlX/znfrcGptM4P56JR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zqNPBAAAA3AAAAA8AAAAAAAAAAAAAAAAAmAIAAGRycy9kb3du&#10;cmV2LnhtbFBLBQYAAAAABAAEAPUAAACGAwAAAAA=&#10;" path="m3,l,,,5r6,l6,4,5,3,5,2,3,xe" fillcolor="gray" stroked="f">
              <v:path arrowok="t" o:connecttype="custom" o:connectlocs="3,4584;0,4584;0,4589;6,4589;6,4588;5,4587;5,4586;3,4584" o:connectangles="0,0,0,0,0,0,0,0"/>
            </v:shape>
            <v:line id="Line 769" o:spid="_x0000_s1516" style="position:absolute;visibility:visible" from="3497,4589" to="5677,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8JG8UAAADcAAAADwAAAGRycy9kb3ducmV2LnhtbESPQWsCMRSE7wX/Q3hCbzWr4iJbo9hq&#10;S9tb1Utvj80zu5i8LJu4bv31plDwOMzMN8xi1TsrOmpD7VnBeJSBIC69rtkoOOzfnuYgQkTWaD2T&#10;gl8KsFoOHhZYaH/hb+p20YgE4VCggirGppAylBU5DCPfECfv6FuHMcnWSN3iJcGdlZMsy6XDmtNC&#10;hQ29VlSedmenIN/kL1+z0/xg3j/ND2/tftbZq1KPw379DCJSH+/h//aHVjCdjuHvTD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8JG8UAAADcAAAADwAAAAAAAAAA&#10;AAAAAAChAgAAZHJzL2Rvd25yZXYueG1sUEsFBgAAAAAEAAQA+QAAAJMDAAAAAA==&#10;" strokecolor="gray" strokeweight=".19361mm"/>
            <v:rect id="Rectangle 768" o:spid="_x0000_s1517" style="position:absolute;left:3497;top:4072;width:1275;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iCMcA&#10;AADcAAAADwAAAGRycy9kb3ducmV2LnhtbESPzWrDMBCE74W8g9hAL6WR60AJrpVgQltyashPIblt&#10;rY1tbK2MpdrO21eBQo7DzHzDpKvRNKKnzlWWFbzMIhDEudUVFwqOh4/nBQjnkTU2lknBlRyslpOH&#10;FBNtB95Rv/eFCBB2CSoovW8TKV1ekkE3sy1x8C62M+iD7AqpOxwC3DQyjqJXabDisFBiS+uS8nr/&#10;axT8bOqofvfXuNhln990yr7k9vyk1ON0zN5AeBr9Pfzf3mgF83kM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OYgjHAAAA3AAAAA8AAAAAAAAAAAAAAAAAmAIAAGRy&#10;cy9kb3ducmV2LnhtbFBLBQYAAAAABAAEAPUAAACMAwAAAAA=&#10;" fillcolor="#c00000" stroked="f"/>
            <v:shape id="Freeform 767" o:spid="_x0000_s1518" style="position:absolute;left:3492;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lu8MYA&#10;AADcAAAADwAAAGRycy9kb3ducmV2LnhtbESPT2vCQBTE74V+h+UJvRTdtAEp0VWkf6D0oESDenxk&#10;n9lg9m2a3Wr89q4g9DjMzG+Y6by3jThR52vHCl5GCQji0umaKwXF5mv4BsIHZI2NY1JwIQ/z2ePD&#10;FDPtzpzTaR0qESHsM1RgQmgzKX1pyKIfuZY4egfXWQxRdpXUHZ4j3DbyNUnG0mLNccFgS++GyuP6&#10;zypY7ZY/wT3vd6b6SH8Xn9s8L2Su1NOgX0xABOrDf/je/tYK0jSF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lu8MYAAADcAAAADwAAAAAAAAAAAAAAAACYAgAAZHJz&#10;L2Rvd25yZXYueG1sUEsFBgAAAAAEAAQA9QAAAIsDAAAAAA==&#10;" path="m5,l3,,,3,,6r5,l5,xe" fillcolor="gray" stroked="f">
              <v:path arrowok="t" o:connecttype="custom" o:connectlocs="5,4066;3,4066;0,4069;0,4072;5,4072;5,4066" o:connectangles="0,0,0,0,0,0"/>
            </v:shape>
            <v:line id="Line 766" o:spid="_x0000_s1519" style="position:absolute;visibility:visible" from="3497,4072" to="349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K9OsQAAADcAAAADwAAAGRycy9kb3ducmV2LnhtbESPQWsCMRSE70L/Q3gFb5pdV6RujVJK&#10;Cx68qD14fGyem8XkZUlSXfvrm0LB4zAz3zCrzeCsuFKInWcF5bQAQdx43XGr4Ov4OXkBEROyRuuZ&#10;FNwpwmb9NFphrf2N93Q9pFZkCMcaFZiU+lrK2BhyGKe+J87e2QeHKcvQSh3wluHOyllRLKTDjvOC&#10;wZ7eDTWXw7dTYE1VbmfL8rJbJrs4nc3p5yN4pcbPw9sriERDeoT/21utoKrm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r06xAAAANwAAAAPAAAAAAAAAAAA&#10;AAAAAKECAABkcnMvZG93bnJldi54bWxQSwUGAAAAAAQABAD5AAAAkgMAAAAA&#10;" strokecolor="gray" strokeweight=".19381mm"/>
            <v:shape id="Freeform 765" o:spid="_x0000_s1520" style="position:absolute;left:3492;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YBMcA&#10;AADcAAAADwAAAGRycy9kb3ducmV2LnhtbESP3WrCQBSE7wt9h+UUeqebKpY2dRURBCsSMVbo5TF7&#10;mp9mz4bsauLbuwWhl8PMfMNM572pxYVaV1pW8DKMQBBnVpecK/g6rAZvIJxH1lhbJgVXcjCfPT5M&#10;Mda24z1dUp+LAGEXo4LC+yaW0mUFGXRD2xAH78e2Bn2QbS51i12Am1qOouhVGiw5LBTY0LKg7Dc9&#10;GwXHptp2x/coOSXVaZeMPg+b765S6vmpX3yA8NT7//C9vdYKxuMJ/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M2ATHAAAA3AAAAA8AAAAAAAAAAAAAAAAAmAIAAGRy&#10;cy9kb3ducmV2LnhtbFBLBQYAAAAABAAEAPUAAACMAwAAAAA=&#10;" path="m5,l,,,3r1,l1,4r1,l3,5r2,l5,xe" fillcolor="gray" stroked="f">
              <v:path arrowok="t" o:connecttype="custom" o:connectlocs="5,4371;0,4371;0,4374;1,4374;1,4375;2,4375;3,4376;5,4376;5,4371" o:connectangles="0,0,0,0,0,0,0,0,0"/>
            </v:shape>
            <v:line id="Line 764" o:spid="_x0000_s1521" style="position:absolute;visibility:visible" from="3497,4371" to="4772,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2M6MYAAADcAAAADwAAAGRycy9kb3ducmV2LnhtbESPW2vCQBSE3wv+h+UIfasblYpEVxEv&#10;WOhD8QK+HrPHJJo9G3a3Sfz33UKhj8PMfMPMl52pREPOl5YVDAcJCOLM6pJzBefT7m0KwgdkjZVl&#10;UvAkD8tF72WOqbYtH6g5hlxECPsUFRQh1KmUPivIoB/Ymjh6N+sMhihdLrXDNsJNJUdJMpEGS44L&#10;Bda0Lih7HL+Ngs927e6Pq/1qku1m09r95X373Cv12u9WMxCBuvAf/mt/aAXj8Q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jOjGAAAA3AAAAA8AAAAAAAAA&#10;AAAAAAAAoQIAAGRycy9kb3ducmV2LnhtbFBLBQYAAAAABAAEAPkAAACUAwAAAAA=&#10;" strokecolor="gray" strokeweight=".18306mm"/>
            <v:shape id="Freeform 763" o:spid="_x0000_s1522" style="position:absolute;left:4772;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j6McA&#10;AADcAAAADwAAAGRycy9kb3ducmV2LnhtbESP3WrCQBSE7wt9h+UUeqebKtg2dRURBCsSMVbo5TF7&#10;mp9mz4bsauLbuwWhl8PMfMNM572pxYVaV1pW8DKMQBBnVpecK/g6rAZvIJxH1lhbJgVXcjCfPT5M&#10;Mda24z1dUp+LAGEXo4LC+yaW0mUFGXRD2xAH78e2Bn2QbS51i12Am1qOomgiDZYcFgpsaFlQ9pue&#10;jYJjU22743uUnJLqtEtGn4fNd1cp9fzULz5AeOr9f/jeXmsF4/Er/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S4+jHAAAA3AAAAA8AAAAAAAAAAAAAAAAAmAIAAGRy&#10;cy9kb3ducmV2LnhtbFBLBQYAAAAABAAEAPUAAACMAwAAAAA=&#10;" path="m5,l,,,5r1,l3,4,4,3,5,1,5,xe" fillcolor="gray" stroked="f">
              <v:path arrowok="t" o:connecttype="custom" o:connectlocs="5,4371;0,4371;0,4376;1,4376;3,4375;4,4374;5,4372;5,4371" o:connectangles="0,0,0,0,0,0,0,0"/>
            </v:shape>
            <v:line id="Line 762" o:spid="_x0000_s1523" style="position:absolute;visibility:visible" from="4772,4072" to="4772,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r0sIAAADcAAAADwAAAGRycy9kb3ducmV2LnhtbERPy4rCMBTdD8w/hDvgRjRVQaQaxfEx&#10;uHBj1f2lubbF5qbTxLb69ZOFMMvDeS9WnSlFQ7UrLCsYDSMQxKnVBWcKLuf9YAbCeWSNpWVS8CQH&#10;q+XnxwJjbVs+UZP4TIQQdjEqyL2vYildmpNBN7QVceButjboA6wzqWtsQ7gp5TiKptJgwaEhx4o2&#10;OaX35GEUTF/j4333Te7n0uhb80vbtn99KdX76tZzEJ46/y9+uw9awWQS1oYz4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Ar0sIAAADcAAAADwAAAAAAAAAAAAAA&#10;AAChAgAAZHJzL2Rvd25yZXYueG1sUEsFBgAAAAAEAAQA+QAAAJADAAAAAA==&#10;" strokecolor="gray" strokeweight=".18322mm"/>
            <v:shape id="Freeform 761" o:spid="_x0000_s1524" style="position:absolute;left:4772;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ZGsYA&#10;AADcAAAADwAAAGRycy9kb3ducmV2LnhtbESPQWvCQBSE74L/YXmCF6kbDZQ2uorUCqUHS6zUHh/Z&#10;ZzY0+zbNrhr/vSsUehxm5htmvuxsLc7U+sqxgsk4AUFcOF1xqWD/uXl4AuEDssbaMSm4koflot+b&#10;Y6bdhXM670IpIoR9hgpMCE0mpS8MWfRj1xBH7+haiyHKtpS6xUuE21pOk+RRWqw4Lhhs6MVQ8bM7&#10;WQUfh+17cKPvgynX6e/q9SvP9zJXajjoVjMQgbrwH/5rv2kFafoM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FZGsYAAADcAAAADwAAAAAAAAAAAAAAAACYAgAAZHJz&#10;L2Rvd25yZXYueG1sUEsFBgAAAAAEAAQA9QAAAIsDAAAAAA==&#10;" path="m1,l,,,6r5,l5,4,4,3,4,2,3,2,3,1,1,xe" fillcolor="gray" stroked="f">
              <v:path arrowok="t" o:connecttype="custom" o:connectlocs="1,4066;0,4066;0,4072;5,4072;5,4070;4,4069;4,4068;3,4068;3,4067;1,4066" o:connectangles="0,0,0,0,0,0,0,0,0,0"/>
            </v:shape>
            <v:line id="Line 760" o:spid="_x0000_s1525" style="position:absolute;visibility:visible" from="3497,4072" to="4772,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cMAAADcAAAADwAAAGRycy9kb3ducmV2LnhtbERPyW7CMBC9V+IfrEHqrTiFEqEUg1ha&#10;VLixXHobxVMnwh5HsRtSvr4+VOrx6e3zZe+s6KgNtWcFz6MMBHHpdc1GweX8/jQDESKyRuuZFPxQ&#10;gOVi8DDHQvsbH6k7RSNSCIcCFVQxNoWUoazIYRj5hjhxX751GBNsjdQt3lK4s3KcZbl0WHNqqLCh&#10;TUXl9fTtFOTbfH2YXmcXs9ubT36z52ln70o9DvvVK4hIffwX/7k/tILJS5qfzqQj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13/3DAAAA3AAAAA8AAAAAAAAAAAAA&#10;AAAAoQIAAGRycy9kb3ducmV2LnhtbFBLBQYAAAAABAAEAPkAAACRAwAAAAA=&#10;" strokecolor="gray" strokeweight=".19361mm"/>
            <v:rect id="Rectangle 759" o:spid="_x0000_s1526" style="position:absolute;left:3497;top:3554;width:139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PAsYA&#10;AADcAAAADwAAAGRycy9kb3ducmV2LnhtbESPT2vCQBTE7wW/w/IEL0U3WimSugmh1OKp4p9Ce3tm&#10;n0lI9m3IbjV+e1cQehxm5jfMMu1NI87UucqygukkAkGcW11xoeCwX40XIJxH1thYJgVXcpAmg6cl&#10;xtpeeEvnnS9EgLCLUUHpfRtL6fKSDLqJbYmDd7KdQR9kV0jd4SXATSNnUfQqDVYcFkps6b2kvN79&#10;GQXHdR3VH/46K7bZ5zf9ZF9y8/us1GjYZ28gPPX+P/xor7WCl/kU7m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qPAsYAAADcAAAADwAAAAAAAAAAAAAAAACYAgAAZHJz&#10;L2Rvd25yZXYueG1sUEsFBgAAAAAEAAQA9QAAAIsDAAAAAA==&#10;" fillcolor="#c00000" stroked="f"/>
            <v:shape id="Freeform 758" o:spid="_x0000_s1527" style="position:absolute;left:3492;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zDccA&#10;AADcAAAADwAAAGRycy9kb3ducmV2LnhtbESP3WrCQBSE7wu+w3KE3ummqZQ2uooIQlskUq3g5TF7&#10;mh+zZ0N2a+LbuwWhl8PMfMPMFr2pxYVaV1pW8DSOQBBnVpecK/jer0evIJxH1lhbJgVXcrCYDx5m&#10;mGjb8Rdddj4XAcIuQQWF900ipcsKMujGtiEO3o9tDfog21zqFrsAN7WMo+hFGiw5LBTY0Kqg7Lz7&#10;NQoOTbXpDm9Rekqr0zaNP/afx65S6nHYL6cgPPX+P3xvv2sFz5M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jMw3HAAAA3AAAAA8AAAAAAAAAAAAAAAAAmAIAAGRy&#10;cy9kb3ducmV2LnhtbFBLBQYAAAAABAAEAPUAAACMAwAAAAA=&#10;" path="m5,l2,,,2,,5r5,l5,xe" fillcolor="gray" stroked="f">
              <v:path arrowok="t" o:connecttype="custom" o:connectlocs="5,3549;2,3549;0,3551;0,3554;5,3554;5,3549" o:connectangles="0,0,0,0,0,0"/>
            </v:shape>
            <v:line id="Line 757" o:spid="_x0000_s1528" style="position:absolute;visibility:visible" from="3497,3554" to="349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1WM8QAAADcAAAADwAAAGRycy9kb3ducmV2LnhtbESPQWsCMRSE70L/Q3gFb5pdV6RujVJK&#10;Cx68qD14fGyem8XkZUlSXfvrm0LB4zAz3zCrzeCsuFKInWcF5bQAQdx43XGr4Ov4OXkBEROyRuuZ&#10;FNwpwmb9NFphrf2N93Q9pFZkCMcaFZiU+lrK2BhyGKe+J87e2QeHKcvQSh3wluHOyllRLKTDjvOC&#10;wZ7eDTWXw7dTYE1VbmfL8rJbJrs4nc3p5yN4pcbPw9sriERDeoT/21utoJpX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VYzxAAAANwAAAAPAAAAAAAAAAAA&#10;AAAAAKECAABkcnMvZG93bnJldi54bWxQSwUGAAAAAAQABAD5AAAAkgMAAAAA&#10;" strokecolor="gray" strokeweight=".19381mm"/>
            <v:shape id="Freeform 756" o:spid="_x0000_s1529" style="position:absolute;left:3492;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F+cYA&#10;AADcAAAADwAAAGRycy9kb3ducmV2LnhtbESPQWsCMRSE7wX/Q3iCl1KzrSKyNYrUCuKhsiq1x8fm&#10;uVncvKybqOu/bwoFj8PMfMNMZq2txJUaXzpW8NpPQBDnTpdcKNjvli9jED4ga6wck4I7eZhNO08T&#10;TLW7cUbXbShEhLBPUYEJoU6l9Lkhi77vauLoHV1jMUTZFFI3eItwW8m3JBlJiyXHBYM1fRjKT9uL&#10;VbA5fK2De/45mGIxOM8/v7NsLzOlet12/g4iUBse4f/2SisYDIfwdy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aF+cYAAADcAAAADwAAAAAAAAAAAAAAAACYAgAAZHJz&#10;L2Rvd25yZXYueG1sUEsFBgAAAAAEAAQA9QAAAIsDAAAAAA==&#10;" path="m5,l,,,3r1,l1,4r1,l4,6r1,l5,xe" fillcolor="gray" stroked="f">
              <v:path arrowok="t" o:connecttype="custom" o:connectlocs="5,3853;0,3853;0,3856;1,3856;1,3857;2,3857;4,3859;5,3859;5,3853" o:connectangles="0,0,0,0,0,0,0,0,0"/>
            </v:shape>
            <v:line id="Line 755" o:spid="_x0000_s1530" style="position:absolute;visibility:visible" from="3497,3853" to="4894,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J8ZcYAAADcAAAADwAAAGRycy9kb3ducmV2LnhtbESPS2vDMBCE74X+B7GF3Bo5bW2CEyX0&#10;kZQ2tzwuuS3WRjaRVsZSHLe/vioUehxm5htmvhycFT11ofGsYDLOQBBXXjdsFBz26/spiBCRNVrP&#10;pOCLAiwXtzdzLLW/8pb6XTQiQTiUqKCOsS2lDFVNDsPYt8TJO/nOYUyyM1J3eE1wZ+VDlhXSYcNp&#10;ocaWXmuqzruLU1C8FS+b/Dw9mPdPc+SV3ee9/VZqdDc8z0BEGuJ/+K/9oRU8PuXweyYd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CfGXGAAAA3AAAAA8AAAAAAAAA&#10;AAAAAAAAoQIAAGRycy9kb3ducmV2LnhtbFBLBQYAAAAABAAEAPkAAACUAwAAAAA=&#10;" strokecolor="gray" strokeweight=".19361mm"/>
            <v:shape id="Freeform 754" o:spid="_x0000_s1531" style="position:absolute;left:4894;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ZhsQA&#10;AADcAAAADwAAAGRycy9kb3ducmV2LnhtbESP3YrCMBSE7xd8h3AE79bUH1SqUURxVxZ74c8DHJpj&#10;W2xOahO1vr0RFrwcZuYbZrZoTCnuVLvCsoJeNwJBnFpdcKbgdNx8T0A4j6yxtEwKnuRgMW99zTDW&#10;9sF7uh98JgKEXYwKcu+rWEqX5mTQdW1FHLyzrQ36IOtM6hofAW5K2Y+ikTRYcFjIsaJVTunlcDMK&#10;tj+8u8rx9W+5/vWrdVIlt90pUarTbpZTEJ4a/wn/t7dawWA4gv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m2YbEAAAA3AAAAA8AAAAAAAAAAAAAAAAAmAIAAGRycy9k&#10;b3ducmV2LnhtbFBLBQYAAAAABAAEAPUAAACJAwAAAAA=&#10;" path="m6,l,,,6r2,l2,5,3,4r1,l4,3r1,l6,2,6,xe" fillcolor="gray" stroked="f">
              <v:path arrowok="t" o:connecttype="custom" o:connectlocs="6,3853;0,3853;0,3859;2,3859;2,3858;3,3857;4,3857;4,3856;5,3856;6,3855;6,3853" o:connectangles="0,0,0,0,0,0,0,0,0,0,0"/>
            </v:shape>
            <v:line id="Line 753" o:spid="_x0000_s1532" style="position:absolute;visibility:visible" from="4894,3554" to="4894,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QMMUAAADcAAAADwAAAGRycy9kb3ducmV2LnhtbESPQWsCMRSE70L/Q3hCb5pdLVpXoxRp&#10;wUMvXXvw+Ng8N4vJy5JE3fbXN4VCj8PMfMNsdoOz4kYhdp4VlNMCBHHjdcetgs/j2+QZREzIGq1n&#10;UvBFEXbbh9EGK+3v/EG3OrUiQzhWqMCk1FdSxsaQwzj1PXH2zj44TFmGVuqA9wx3Vs6KYiEddpwX&#10;DPa0N9Rc6qtTYM28PMxW5eV9lezidDan79fglXocDy9rEImG9B/+ax+0gvnTEn7P5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ZQMMUAAADcAAAADwAAAAAAAAAA&#10;AAAAAAChAgAAZHJzL2Rvd25yZXYueG1sUEsFBgAAAAAEAAQA+QAAAJMDAAAAAA==&#10;" strokecolor="gray" strokeweight=".19381mm"/>
            <v:shape id="Freeform 752" o:spid="_x0000_s1533" style="position:absolute;left:4894;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XqMIA&#10;AADcAAAADwAAAGRycy9kb3ducmV2LnhtbERPzWrCQBC+F3yHZQRvujEtVqKrSKFQi1Rr+wBDdkyC&#10;2dkkO2p8e/dQ6PHj+1+ue1erK3Wh8mxgOklAEefeVlwY+P15H89BBUG2WHsmA3cKsF4NnpaYWX/j&#10;b7oepVAxhEOGBkqRJtM65CU5DBPfEEfu5DuHEmFXaNvhLYa7WqdJMtMOK44NJTb0VlJ+Pl6cgZTb&#10;+WUvhYTzfXdot1+fr2nbGjMa9psFKKFe/sV/7g9r4Pklro1n4hH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9eowgAAANwAAAAPAAAAAAAAAAAAAAAAAJgCAABkcnMvZG93&#10;bnJldi54bWxQSwUGAAAAAAQABAD1AAAAhwMAAAAA&#10;" path="m3,l,,,5r6,l6,3,3,xe" fillcolor="gray" stroked="f">
              <v:path arrowok="t" o:connecttype="custom" o:connectlocs="3,3549;0,3549;0,3554;6,3554;6,3552;3,3549" o:connectangles="0,0,0,0,0,0"/>
            </v:shape>
            <v:line id="Line 751" o:spid="_x0000_s1534" style="position:absolute;visibility:visible" from="3497,3554" to="4894,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I1PMUAAADcAAAADwAAAGRycy9kb3ducmV2LnhtbESPQWvCQBSE70L/w/IKvUjdtNpgU1cR&#10;UfCiEC31+sg+k9Ds25Bdk/jvXUHwOMzMN8xs0ZtKtNS40rKCj1EEgjizuuRcwe9x8z4F4Tyyxsoy&#10;KbiSg8X8ZTDDRNuOU2oPPhcBwi5BBYX3dSKlywoy6Ea2Jg7e2TYGfZBNLnWDXYCbSn5GUSwNlhwW&#10;CqxpVVD2f7gYBfW6676yU7zbxvu2l8fzePiXslJvr/3yB4Sn3j/Dj/ZWKxhPvuF+Jhw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I1PMUAAADcAAAADwAAAAAAAAAA&#10;AAAAAAChAgAAZHJzL2Rvd25yZXYueG1sUEsFBgAAAAAEAAQA+QAAAJMDAAAAAA==&#10;" strokecolor="gray" strokeweight=".18656mm"/>
            <v:rect id="Rectangle 750" o:spid="_x0000_s1535" style="position:absolute;left:3497;top:3036;width:865;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RMQA&#10;AADcAAAADwAAAGRycy9kb3ducmV2LnhtbERPTWvCQBC9F/wPywheSt00pVKiqwSpJacWtQW9jdkx&#10;CcnOhuzWJP++eyh4fLzv1WYwjbhR5yrLCp7nEQji3OqKCwXfx93TGwjnkTU2lknBSA4268nDChNt&#10;e97T7eALEULYJaig9L5NpHR5SQbd3LbEgbvazqAPsCuk7rAP4aaRcRQtpMGKQ0OJLW1LyuvDr1Fw&#10;yeqofvdjXOzTjx86pZ/y6/yo1Gw6pEsQngZ/F/+7M63g5TXMD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PvETEAAAA3AAAAA8AAAAAAAAAAAAAAAAAmAIAAGRycy9k&#10;b3ducmV2LnhtbFBLBQYAAAAABAAEAPUAAACJAwAAAAA=&#10;" fillcolor="#c00000" stroked="f"/>
            <v:shape id="Freeform 749" o:spid="_x0000_s1536" style="position:absolute;left:3492;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7p8YA&#10;AADcAAAADwAAAGRycy9kb3ducmV2LnhtbESPW2vCQBSE34X+h+UUfNONlpY2ukoRhCol4g18PGaP&#10;uTR7NmRXk/77bkHwcZiZb5jpvDOVuFHjCssKRsMIBHFqdcGZgsN+OXgH4TyyxsoyKfglB/PZU2+K&#10;sbYtb+m285kIEHYxKsi9r2MpXZqTQTe0NXHwLrYx6INsMqkbbAPcVHIcRW/SYMFhIceaFjmlP7ur&#10;UXCsy+/2+BEl56Q8b5Lxar8+taVS/efucwLCU+cf4Xv7Syt4eR3B/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g7p8YAAADcAAAADwAAAAAAAAAAAAAAAACYAgAAZHJz&#10;L2Rvd25yZXYueG1sUEsFBgAAAAAEAAQA9QAAAIsDAAAAAA==&#10;" path="m5,l3,,2,1,1,1r,1l,2,,5r5,l5,xe" fillcolor="gray" stroked="f">
              <v:path arrowok="t" o:connecttype="custom" o:connectlocs="5,3031;3,3031;2,3032;1,3032;1,3033;0,3033;0,3036;5,3036;5,3031" o:connectangles="0,0,0,0,0,0,0,0,0"/>
            </v:shape>
            <v:line id="Line 748" o:spid="_x0000_s1537" style="position:absolute;visibility:visible" from="3497,3036" to="349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ldcQAAADcAAAADwAAAGRycy9kb3ducmV2LnhtbESPQWsCMRSE70L/Q3gFb5rdFaVujVJK&#10;Cx68qD14fGyem8XkZUlSXfvrm0LB4zAz3zCrzeCsuFKInWcF5bQAQdx43XGr4Ov4OXkBEROyRuuZ&#10;FNwpwmb9NFphrf2N93Q9pFZkCMcaFZiU+lrK2BhyGKe+J87e2QeHKcvQSh3wluHOyqooFtJhx3nB&#10;YE/vhprL4dspsGZWbqtledktk12czub08xG8UuPn4e0VRKIhPcL/7a1WMJtX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OGV1xAAAANwAAAAPAAAAAAAAAAAA&#10;AAAAAKECAABkcnMvZG93bnJldi54bWxQSwUGAAAAAAQABAD5AAAAkgMAAAAA&#10;" strokecolor="gray" strokeweight=".19381mm"/>
            <v:shape id="Freeform 747" o:spid="_x0000_s1538" style="position:absolute;left:3492;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LUMYA&#10;AADcAAAADwAAAGRycy9kb3ducmV2LnhtbESPQWvCQBSE74L/YXmCF6kbDS0luorUCqUHS6zUHh/Z&#10;ZzY0+zbNrhr/vSsUehxm5htmvuxsLc7U+sqxgsk4AUFcOF1xqWD/uXl4BuEDssbaMSm4koflot+b&#10;Y6bdhXM670IpIoR9hgpMCE0mpS8MWfRj1xBH7+haiyHKtpS6xUuE21pOk+RJWqw4Lhhs6MVQ8bM7&#10;WQUfh+17cKPvgynX6e/q9SvP9zJXajjoVjMQgbrwH/5rv2kF6WM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aLUMYAAADcAAAADwAAAAAAAAAAAAAAAACYAgAAZHJz&#10;L2Rvd25yZXYueG1sUEsFBgAAAAAEAAQA9QAAAIsDAAAAAA==&#10;" path="m5,l,,,3r1,l1,4,2,5r1,l4,6r1,l5,xe" fillcolor="gray" stroked="f">
              <v:path arrowok="t" o:connecttype="custom" o:connectlocs="5,3335;0,3335;0,3338;1,3338;1,3339;2,3340;3,3340;4,3341;5,3341;5,3335" o:connectangles="0,0,0,0,0,0,0,0,0,0"/>
            </v:shape>
            <v:line id="Line 746" o:spid="_x0000_s1539" style="position:absolute;visibility:visible" from="3497,3335" to="436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dPI8YAAADcAAAADwAAAGRycy9kb3ducmV2LnhtbESPS2vDMBCE74X+B7GF3Bo5bW2CEyX0&#10;kZQ2tzwuuS3WRjaRVsZSHLe/vioUehxm5htmvhycFT11ofGsYDLOQBBXXjdsFBz26/spiBCRNVrP&#10;pOCLAiwXtzdzLLW/8pb6XTQiQTiUqKCOsS2lDFVNDsPYt8TJO/nOYUyyM1J3eE1wZ+VDlhXSYcNp&#10;ocaWXmuqzruLU1C8FS+b/Dw9mPdPc+SV3ee9/VZqdDc8z0BEGuJ/+K/9oRU85k/weyYd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XTyPGAAAA3AAAAA8AAAAAAAAA&#10;AAAAAAAAoQIAAGRycy9kb3ducmV2LnhtbFBLBQYAAAAABAAEAPkAAACUAwAAAAA=&#10;" strokecolor="gray" strokeweight=".19361mm"/>
            <v:shape id="Freeform 745" o:spid="_x0000_s1540" style="position:absolute;left:4362;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2v8YA&#10;AADcAAAADwAAAGRycy9kb3ducmV2LnhtbESPQWsCMRSE7wX/Q3iCl1KzrSiyNYrUCuKhsiq1x8fm&#10;uVncvKybqOu/bwoFj8PMfMNMZq2txJUaXzpW8NpPQBDnTpdcKNjvli9jED4ga6wck4I7eZhNO08T&#10;TLW7cUbXbShEhLBPUYEJoU6l9Lkhi77vauLoHV1jMUTZFFI3eItwW8m3JBlJiyXHBYM1fRjKT9uL&#10;VbA5fK2De/45mGIxOM8/v7NsLzOlet12/g4iUBse4f/2SisYDIfwdy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2v8YAAADcAAAADwAAAAAAAAAAAAAAAACYAgAAZHJz&#10;L2Rvd25yZXYueG1sUEsFBgAAAAAEAAQA9QAAAIsDAAAAAA==&#10;" path="m5,l,,,6r1,l1,5r1,l5,2,5,xe" fillcolor="gray" stroked="f">
              <v:path arrowok="t" o:connecttype="custom" o:connectlocs="5,3335;0,3335;0,3341;1,3341;1,3340;2,3340;5,3337;5,3335" o:connectangles="0,0,0,0,0,0,0,0"/>
            </v:shape>
            <v:line id="Line 744" o:spid="_x0000_s1541" style="position:absolute;visibility:visible" from="4362,3036" to="436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NjdsQAAADcAAAADwAAAGRycy9kb3ducmV2LnhtbESPQWsCMRSE7wX/Q3hCbzW7Spe6GkWk&#10;BQ+9qD14fGyem8XkZUmibvvrm0LB4zAz3zDL9eCsuFGInWcF5aQAQdx43XGr4Ov48fIGIiZkjdYz&#10;KfimCOvV6GmJtfZ33tPtkFqRIRxrVGBS6mspY2PIYZz4njh7Zx8cpixDK3XAe4Y7K6dFUUmHHecF&#10;gz1tDTWXw9UpsGZW7qbz8vI5T7Y6nc3p5z14pZ7Hw2YBItGQHuH/9k4rmL1W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A2N2xAAAANwAAAAPAAAAAAAAAAAA&#10;AAAAAKECAABkcnMvZG93bnJldi54bWxQSwUGAAAAAAQABAD5AAAAkgMAAAAA&#10;" strokecolor="gray" strokeweight=".19381mm"/>
            <v:shape id="Freeform 743" o:spid="_x0000_s1542" style="position:absolute;left:4362;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0GSMcA&#10;AADcAAAADwAAAGRycy9kb3ducmV2LnhtbESPW2vCQBSE34X+h+UU+qYbLW01ukopFFqRiDfw8Zg9&#10;5tLs2ZDdmvjvXaHQx2FmvmFmi85U4kKNKywrGA4iEMSp1QVnCva7z/4YhPPIGivLpOBKDhbzh94M&#10;Y21b3tBl6zMRIOxiVJB7X8dSujQng25ga+LgnW1j0AfZZFI32Aa4qeQoil6lwYLDQo41feSU/mx/&#10;jYJDXa7awyRKTkl5Wiej793y2JZKPT1271MQnjr/H/5rf2kFzy9v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BkjHAAAA3AAAAA8AAAAAAAAAAAAAAAAAmAIAAGRy&#10;cy9kb3ducmV2LnhtbFBLBQYAAAAABAAEAPUAAACMAwAAAAA=&#10;" path="m1,l,,,5r5,l5,4,4,2,3,1,2,1,1,xe" fillcolor="gray" stroked="f">
              <v:path arrowok="t" o:connecttype="custom" o:connectlocs="1,3031;0,3031;0,3036;5,3036;5,3035;4,3033;3,3032;2,3032;1,3031" o:connectangles="0,0,0,0,0,0,0,0,0"/>
            </v:shape>
            <v:line id="Line 742" o:spid="_x0000_s1543" style="position:absolute;visibility:visible" from="3497,3036" to="4362,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cGesAAAADcAAAADwAAAGRycy9kb3ducmV2LnhtbERPy4rCMBTdC/5DuMJsRFNHLFKNIqLg&#10;RsEHur0017bY3JQmtp2/nywEl4fzXq47U4qGaldYVjAZRyCIU6sLzhTcrvvRHITzyBpLy6Tgjxys&#10;V/3eEhNtWz5Tc/GZCCHsElSQe18lUro0J4NubCviwD1tbdAHWGdS19iGcFPK3yiKpcGCQ0OOFW1z&#10;Sl+Xt1FQ7dp2lj7i4yE+NZ28PqfD+5mV+hl0mwUIT53/ij/ug1YwnYW14Uw4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XBnrAAAAA3AAAAA8AAAAAAAAAAAAAAAAA&#10;oQIAAGRycy9kb3ducmV2LnhtbFBLBQYAAAAABAAEAPkAAACOAwAAAAA=&#10;" strokecolor="gray" strokeweight=".18656mm"/>
            <v:rect id="Rectangle 741" o:spid="_x0000_s1544" style="position:absolute;left:3497;top:2518;width:1222;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V2cYA&#10;AADcAAAADwAAAGRycy9kb3ducmV2LnhtbESPQWvCQBSE70L/w/IKXkQ3VSptmo2EUsWTorXQ3l6z&#10;r0lI9m3Irhr/vSsUPA4z8w2TLHrTiBN1rrKs4GkSgSDOra64UHD4XI5fQDiPrLGxTAou5GCRPgwS&#10;jLU9845Oe1+IAGEXo4LS+zaW0uUlGXQT2xIH7892Bn2QXSF1h+cAN42cRtFcGqw4LJTY0ntJeb0/&#10;GgW/6zqqP/xlWuyy1Rd9Zxu5/RkpNXzsszcQnnp/D/+311rB7PkV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V2cYAAADcAAAADwAAAAAAAAAAAAAAAACYAgAAZHJz&#10;L2Rvd25yZXYueG1sUEsFBgAAAAAEAAQA9QAAAIsDAAAAAA==&#10;" fillcolor="#c00000" stroked="f"/>
            <v:shape id="Freeform 740" o:spid="_x0000_s1545" style="position:absolute;left:3492;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UgcMA&#10;AADcAAAADwAAAGRycy9kb3ducmV2LnhtbERPy2rCQBTdC/2H4Ra600kVxEZHKQVBS4lUG+jyJnPN&#10;o5k7ITM18e+dheDycN6rzWAacaHOVZYVvE4iEMS51RUXCn5O2/EChPPIGhvLpOBKDjbrp9EKY217&#10;/qbL0RcihLCLUUHpfRtL6fKSDLqJbYkDd7adQR9gV0jdYR/CTSOnUTSXBisODSW29FFS/nf8NwrS&#10;tv7q07coyZI6OyTT/enzt6+Venke3pcgPA3+Ib67d1rBbB7mhz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hUgcMAAADcAAAADwAAAAAAAAAAAAAAAACYAgAAZHJzL2Rv&#10;d25yZXYueG1sUEsFBgAAAAAEAAQA9QAAAIgDAAAAAA==&#10;" path="m5,l3,,2,1,1,1,,2,,5r5,l5,xe" fillcolor="gray" stroked="f">
              <v:path arrowok="t" o:connecttype="custom" o:connectlocs="5,2513;3,2513;2,2514;1,2514;0,2515;0,2518;5,2518;5,2513" o:connectangles="0,0,0,0,0,0,0,0"/>
            </v:shape>
            <v:line id="Line 739" o:spid="_x0000_s1546" style="position:absolute;visibility:visible" from="3497,2518" to="3497,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Yxv8QAAADcAAAADwAAAGRycy9kb3ducmV2LnhtbESPQWsCMRSE70L/Q3hCb5pdhUW3RpFi&#10;wUMvag8eH5vnZjF5WZKo2/76Rij0OMzMN8xqMzgr7hRi51lBOS1AEDded9wq+Dp9TBYgYkLWaD2T&#10;gm+KsFm/jFZYa//gA92PqRUZwrFGBSalvpYyNoYcxqnvibN38cFhyjK0Ugd8ZLizclYUlXTYcV4w&#10;2NO7oeZ6vDkF1szL/WxZXj+XyVbnizn/7IJX6nU8bN9AJBrSf/ivvdcK5lUJzzP5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jG/xAAAANwAAAAPAAAAAAAAAAAA&#10;AAAAAKECAABkcnMvZG93bnJldi54bWxQSwUGAAAAAAQABAD5AAAAkgMAAAAA&#10;" strokecolor="gray" strokeweight=".19381mm"/>
            <v:shape id="Freeform 738" o:spid="_x0000_s1547" style="position:absolute;left:3492;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vbcYA&#10;AADcAAAADwAAAGRycy9kb3ducmV2LnhtbESPW2vCQBSE3wv+h+UIfasbI0iNriJCoZaS4g18PGaP&#10;uZg9G7Jbk/77bqHg4zAz3zCLVW9qcafWlZYVjEcRCOLM6pJzBcfD28srCOeRNdaWScEPOVgtB08L&#10;TLTteEf3vc9FgLBLUEHhfZNI6bKCDLqRbYiDd7WtQR9km0vdYhfgppZxFE2lwZLDQoENbQrKbvtv&#10;o+DUVJ/daRall7S6fKXx9vBx7iqlnof9eg7CU+8f4f/2u1Ywmc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ZvbcYAAADcAAAADwAAAAAAAAAAAAAAAACYAgAAZHJz&#10;L2Rvd25yZXYueG1sUEsFBgAAAAAEAAQA9QAAAIsDAAAAAA==&#10;" path="m5,l,,,1,3,5r2,l5,xe" fillcolor="gray" stroked="f">
              <v:path arrowok="t" o:connecttype="custom" o:connectlocs="5,2818;0,2818;0,2819;3,2823;5,2823;5,2818" o:connectangles="0,0,0,0,0,0"/>
            </v:shape>
            <v:line id="Line 737" o:spid="_x0000_s1548" style="position:absolute;visibility:visible" from="3497,2818" to="4718,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9etsQAAADcAAAADwAAAGRycy9kb3ducmV2LnhtbESPT4vCMBTE74LfITzBi2iqxbJUoyyL&#10;C14U/MN6fTTPtti8lCbbdr/9RhA8DjPzG2a97U0lWmpcaVnBfBaBIM6sLjlXcL18Tz9AOI+ssbJM&#10;Cv7IwXYzHKwx1bbjE7Vnn4sAYZeigsL7OpXSZQUZdDNbEwfvbhuDPsgml7rBLsBNJRdRlEiDJYeF&#10;Amv6Kih7nH+NgnrXdcvslhz2ybHt5eUeT35OrNR41H+uQHjq/Tv8au+1gjiJ4XkmHA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162xAAAANwAAAAPAAAAAAAAAAAA&#10;AAAAAKECAABkcnMvZG93bnJldi54bWxQSwUGAAAAAAQABAD5AAAAkgMAAAAA&#10;" strokecolor="gray" strokeweight=".18656mm"/>
            <v:shape id="Freeform 736" o:spid="_x0000_s1549" style="position:absolute;left:4718;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zcUA&#10;AADcAAAADwAAAGRycy9kb3ducmV2LnhtbESPUWvCQBCE3wv+h2MF3+rFWFRST5FCQUux1fYHLLlt&#10;EsztJblV47/vCYU+DjPzDbNc965WF+pC5dnAZJyAIs69rbgw8P31+rgAFQTZYu2ZDNwowHo1eFhi&#10;Zv2VD3Q5SqEihEOGBkqRJtM65CU5DGPfEEfvx3cOJcqu0LbDa4S7WqdJMtMOK44LJTb0UlJ+Op6d&#10;gZTbxflDCgmn2/tnu9u/zdO2NWY07DfPoIR6+Q//tbfWwHT2BPc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4HNxQAAANwAAAAPAAAAAAAAAAAAAAAAAJgCAABkcnMv&#10;ZG93bnJldi54bWxQSwUGAAAAAAQABAD1AAAAigMAAAAA&#10;" path="m6,l,,,5r2,l5,2,5,1r1,l6,xe" fillcolor="gray" stroked="f">
              <v:path arrowok="t" o:connecttype="custom" o:connectlocs="6,2818;0,2818;0,2823;2,2823;5,2820;5,2819;6,2819;6,2818" o:connectangles="0,0,0,0,0,0,0,0"/>
            </v:shape>
            <v:line id="Line 735" o:spid="_x0000_s1550" style="position:absolute;visibility:visible" from="4719,2518" to="4719,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03vMQAAADcAAAADwAAAGRycy9kb3ducmV2LnhtbESPQWsCMRSE7wX/Q3hCbzW7Spe6GkWk&#10;BQ+9qD14fGyem8XkZUmibvvrm0LB4zAz3zDL9eCsuFGInWcF5aQAQdx43XGr4Ov48fIGIiZkjdYz&#10;KfimCOvV6GmJtfZ33tPtkFqRIRxrVGBS6mspY2PIYZz4njh7Zx8cpixDK3XAe4Y7K6dFUUmHHecF&#10;gz1tDTWXw9UpsGZW7qbz8vI5T7Y6nc3p5z14pZ7Hw2YBItGQHuH/9k4rmFWv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vTe8xAAAANwAAAAPAAAAAAAAAAAA&#10;AAAAAKECAABkcnMvZG93bnJldi54bWxQSwUGAAAAAAQABAD5AAAAkgMAAAAA&#10;" strokecolor="gray" strokeweight=".19381mm"/>
            <v:shape id="Freeform 734" o:spid="_x0000_s1551" style="position:absolute;left:4718;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6IcQA&#10;AADcAAAADwAAAGRycy9kb3ducmV2LnhtbESPUWvCQBCE3wv+h2MLvtVLU0gleooIgpXSWusPWHJr&#10;EsztJblV47/vFQp9HGbmG2a+HFyjrtSH2rOB50kCirjwtubSwPF78zQFFQTZYuOZDNwpwHIxephj&#10;bv2Nv+h6kFJFCIccDVQiba51KCpyGCa+JY7eyfcOJcq+1LbHW4S7RqdJkmmHNceFCltaV1ScDxdn&#10;IOVuevmUUsL5/r7v3j52r2nXGTN+HFYzUEKD/If/2ltr4CXL4PdMPAJ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uiHEAAAA3AAAAA8AAAAAAAAAAAAAAAAAmAIAAGRycy9k&#10;b3ducmV2LnhtbFBLBQYAAAAABAAEAPUAAACJAwAAAAA=&#10;" path="m2,l,,,5r6,l6,4,5,4,5,2,3,1,2,xe" fillcolor="gray" stroked="f">
              <v:path arrowok="t" o:connecttype="custom" o:connectlocs="2,2513;0,2513;0,2518;6,2518;6,2517;5,2517;5,2515;3,2514;2,2513" o:connectangles="0,0,0,0,0,0,0,0,0"/>
            </v:shape>
            <v:line id="Line 733" o:spid="_x0000_s1552" style="position:absolute;visibility:visible" from="3497,2518" to="4718,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IGbsYAAADcAAAADwAAAGRycy9kb3ducmV2LnhtbESPT2vCQBTE7wW/w/IKvdVNW6oSXUXU&#10;ouBB/ANen9nXJDX7Nuxuk/jtXaHQ4zAzv2Ems85UoiHnS8sK3voJCOLM6pJzBafj1+sIhA/IGivL&#10;pOBGHmbT3tMEU21b3lNzCLmIEPYpKihCqFMpfVaQQd+3NXH0vq0zGKJ0udQO2wg3lXxPkoE0WHJc&#10;KLCmRUHZ9fBrFGzbhfu5XuyuSVbLZWvX58/Vba3Uy3M3H4MI1IX/8F97oxV8DIbwOBOP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yBm7GAAAA3AAAAA8AAAAAAAAA&#10;AAAAAAAAoQIAAGRycy9kb3ducmV2LnhtbFBLBQYAAAAABAAEAPkAAACUAwAAAAA=&#10;" strokecolor="gray" strokeweight=".18306mm"/>
            <v:rect id="Rectangle 732" o:spid="_x0000_s1553" style="position:absolute;left:3497;top:2001;width:1241;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6/8MA&#10;AADcAAAADwAAAGRycy9kb3ducmV2LnhtbERPy2rCQBTdF/yH4QrdlGZSCyJpRglii6uKL2h318w1&#10;CcncCZlpEv++sxBcHs47XY2mET11rrKs4C2KQRDnVldcKDgdP18XIJxH1thYJgU3crBaTp5STLQd&#10;eE/9wRcihLBLUEHpfZtI6fKSDLrItsSBu9rOoA+wK6TucAjhppGzOJ5LgxWHhhJbWpeU14c/o+Cy&#10;reN642+zYp99nekn+5a73xelnqdj9gHC0+gf4rt7qxW8z8PacC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V6/8MAAADcAAAADwAAAAAAAAAAAAAAAACYAgAAZHJzL2Rv&#10;d25yZXYueG1sUEsFBgAAAAAEAAQA9QAAAIgDAAAAAA==&#10;" fillcolor="#c00000" stroked="f"/>
            <v:shape id="Freeform 731" o:spid="_x0000_s1554" style="position:absolute;left:3492;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9HMYA&#10;AADcAAAADwAAAGRycy9kb3ducmV2LnhtbESPW2vCQBSE3wv+h+UIfasbFaRGVxFBUJGUegEfj9lj&#10;LmbPhuzWpP++Wyj0cZiZb5j5sjOVeFLjCssKhoMIBHFqdcGZgvNp8/YOwnlkjZVlUvBNDpaL3ssc&#10;Y21b/qTn0WciQNjFqCD3vo6ldGlOBt3A1sTBu9vGoA+yyaRusA1wU8lRFE2kwYLDQo41rXNKH8cv&#10;o+BSl4f2Mo2SW1LePpLR7rS/tqVSr/1uNQPhqfP/4b/2VisYT6b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9HMYAAADcAAAADwAAAAAAAAAAAAAAAACYAgAAZHJz&#10;L2Rvd25yZXYueG1sUEsFBgAAAAAEAAQA9QAAAIsDAAAAAA==&#10;" path="m5,l2,,1,1r,1l,2,,5r5,l5,xe" fillcolor="gray" stroked="f">
              <v:path arrowok="t" o:connecttype="custom" o:connectlocs="5,1996;2,1996;1,1997;1,1998;0,1998;0,2001;5,2001;5,1996" o:connectangles="0,0,0,0,0,0,0,0"/>
            </v:shape>
            <v:line id="Line 730" o:spid="_x0000_s1555" style="position:absolute;visibility:visible" from="3497,2001" to="3497,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C+cEAAADcAAAADwAAAGRycy9kb3ducmV2LnhtbERPTWsCMRC9C/0PYQreNLsKVlejiFTw&#10;0EvVg8dhM24Wk8mSpLrtr28OgsfH+15temfFnUJsPSsoxwUI4trrlhsF59N+NAcRE7JG65kU/FKE&#10;zfptsMJK+wd/0/2YGpFDOFaowKTUVVLG2pDDOPYdceauPjhMGYZG6oCPHO6snBTFTDpsOTcY7Ghn&#10;qL4df5wCa6blYbIob1+LZGeXq7n8fQav1PC93y5BJOrTS/x0H7SC6Ueen8/kI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EwL5wQAAANwAAAAPAAAAAAAAAAAAAAAA&#10;AKECAABkcnMvZG93bnJldi54bWxQSwUGAAAAAAQABAD5AAAAjwMAAAAA&#10;" strokecolor="gray" strokeweight=".19381mm"/>
            <v:shape id="Freeform 729" o:spid="_x0000_s1556" style="position:absolute;left:3492;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3s3McA&#10;AADcAAAADwAAAGRycy9kb3ducmV2LnhtbESPQWvCQBSE74L/YXmFXqRurKAldRVpLYgHJanUHh/Z&#10;12ww+zZmt5r++64geBxm5htmtuhsLc7U+sqxgtEwAUFcOF1xqWD/+fH0AsIHZI21Y1LwRx4W835v&#10;hql2F87onIdSRAj7FBWYEJpUSl8YsuiHriGO3o9rLYYo21LqFi8Rbmv5nCQTabHiuGCwoTdDxTH/&#10;tQp2h+0muMH3wZTv49Ny9ZVle5kp9fjQLV9BBOrCPXxrr7WC8XQE1zPx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97NzHAAAA3AAAAA8AAAAAAAAAAAAAAAAAmAIAAGRy&#10;cy9kb3ducmV2LnhtbFBLBQYAAAAABAAEAPUAAACMAwAAAAA=&#10;" path="m5,l,,,3,2,5r1,l4,6r1,l5,xe" fillcolor="gray" stroked="f">
              <v:path arrowok="t" o:connecttype="custom" o:connectlocs="5,2300;0,2300;0,2303;2,2305;3,2305;4,2306;5,2306;5,2300" o:connectangles="0,0,0,0,0,0,0,0"/>
            </v:shape>
            <v:line id="Line 728" o:spid="_x0000_s1557" style="position:absolute;visibility:visible" from="3497,2300" to="473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pt8MYAAADcAAAADwAAAGRycy9kb3ducmV2LnhtbESPQWvCQBSE74X+h+UVeilmo9Io0VWk&#10;tOClhSSi10f2mQSzb0N2m6T/vlsoeBxm5htmu59MKwbqXWNZwTyKQRCXVjdcKTgVH7M1COeRNbaW&#10;ScEPOdjvHh+2mGo7ckZD7isRIOxSVFB736VSurImgy6yHXHwrrY36IPsK6l7HAPctHIRx4k02HBY&#10;qLGjt5rKW/5tFHTv4/haXpLPY/I1TLK4Ll/OGSv1/DQdNiA8Tf4e/m8ftYLlagF/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KbfDGAAAA3AAAAA8AAAAAAAAA&#10;AAAAAAAAoQIAAGRycy9kb3ducmV2LnhtbFBLBQYAAAAABAAEAPkAAACUAwAAAAA=&#10;" strokecolor="gray" strokeweight=".18656mm"/>
            <v:shape id="Freeform 727" o:spid="_x0000_s1558" style="position:absolute;left:4738;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XMMYA&#10;AADcAAAADwAAAGRycy9kb3ducmV2LnhtbESPQWvCQBSE74L/YXmCF6kbDbQluorUCqUHS6zUHh/Z&#10;ZzY0+zbNrhr/vSsUehxm5htmvuxsLc7U+sqxgsk4AUFcOF1xqWD/uXl4BuEDssbaMSm4koflot+b&#10;Y6bdhXM670IpIoR9hgpMCE0mpS8MWfRj1xBH7+haiyHKtpS6xUuE21pOk+RRWqw4Lhhs6MVQ8bM7&#10;WQUfh+17cKPvgynX6e/q9SvP9zJXajjoVjMQgbrwH/5rv2kF6VM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PXMMYAAADcAAAADwAAAAAAAAAAAAAAAACYAgAAZHJz&#10;L2Rvd25yZXYueG1sUEsFBgAAAAAEAAQA9QAAAIsDAAAAAA==&#10;" path="m5,l,,,6r1,l1,5r1,l5,2,5,xe" fillcolor="gray" stroked="f">
              <v:path arrowok="t" o:connecttype="custom" o:connectlocs="5,2300;0,2300;0,2306;1,2306;1,2305;2,2305;5,2302;5,2300" o:connectangles="0,0,0,0,0,0,0,0"/>
            </v:shape>
            <v:line id="Line 726" o:spid="_x0000_s1559" style="position:absolute;visibility:visible" from="4738,2001" to="473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UWLMQAAADcAAAADwAAAGRycy9kb3ducmV2LnhtbESPQWvCQBSE7wX/w/IEL2I2taUpqatI&#10;QZJbMfXg8TX7mgSzb8PuqvHfdwuCx2FmvmFWm9H04kLOd5YVPCcpCOLa6o4bBYfv3eIdhA/IGnvL&#10;pOBGHjbrydMKc22vvKdLFRoRIexzVNCGMORS+rolgz6xA3H0fq0zGKJ0jdQOrxFuerlM0zdpsOO4&#10;0OJAny3Vp+psFBzdzyFzu+qrsDwvSodyP8ylUrPpuP0AEWgMj/C9XWoFL9kr/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RYsxAAAANwAAAAPAAAAAAAAAAAA&#10;AAAAAKECAABkcnMvZG93bnJldi54bWxQSwUGAAAAAAQABAD5AAAAkgMAAAAA&#10;" strokecolor="gray" strokeweight=".18675mm"/>
            <v:shape id="Freeform 725" o:spid="_x0000_s1560" style="position:absolute;left:4738;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hxMcA&#10;AADcAAAADwAAAGRycy9kb3ducmV2LnhtbESPW2vCQBSE34X+h+UU+qYbLW01ukopFFqRiDfw8Zg9&#10;5tLs2ZDdmvjvXaHQx2FmvmFmi85U4kKNKywrGA4iEMSp1QVnCva7z/4YhPPIGivLpOBKDhbzh94M&#10;Y21b3tBl6zMRIOxiVJB7X8dSujQng25ga+LgnW1j0AfZZFI32Aa4qeQoil6lwYLDQo41feSU/mx/&#10;jYJDXa7awyRKTkl5Wiej793y2JZKPT1271MQnjr/H/5rf2kFz28v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mYcTHAAAA3AAAAA8AAAAAAAAAAAAAAAAAmAIAAGRy&#10;cy9kb3ducmV2LnhtbFBLBQYAAAAABAAEAPUAAACMAwAAAAA=&#10;" path="m2,l,,,5r5,l5,3,2,xe" fillcolor="gray" stroked="f">
              <v:path arrowok="t" o:connecttype="custom" o:connectlocs="2,1996;0,1996;0,2001;5,2001;5,1999;2,1996" o:connectangles="0,0,0,0,0,0"/>
            </v:shape>
            <v:line id="Line 724" o:spid="_x0000_s1561" style="position:absolute;visibility:visible" from="3497,2001" to="4738,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or8YAAADcAAAADwAAAGRycy9kb3ducmV2LnhtbESPQU8CMRSE7yT8h+aReJOuEtbNSiEq&#10;aoCbwMXby/bZ3dC+brZ1Wf31lsSE42RmvsksVoOzoqcuNJ4V3E0zEMSV1w0bBcfD220BIkRkjdYz&#10;KfihAKvleLTAUvszf1C/j0YkCIcSFdQxtqWUoarJYZj6ljh5X75zGJPsjNQdnhPcWXmfZbl02HBa&#10;qLGll5qq0/7bKcjX+fNufiqO5n1rPvnVHua9/VXqZjI8PYKINMRr+L+90QpmDzlczq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8KK/GAAAA3AAAAA8AAAAAAAAA&#10;AAAAAAAAoQIAAGRycy9kb3ducmV2LnhtbFBLBQYAAAAABAAEAPkAAACUAwAAAAA=&#10;" strokecolor="gray" strokeweight=".19361mm"/>
            <v:rect id="Rectangle 723" o:spid="_x0000_s1562" style="position:absolute;left:3497;top:1483;width:114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4UMYA&#10;AADcAAAADwAAAGRycy9kb3ducmV2LnhtbESPQWvCQBSE74X+h+UVvBTdqNBI6iqhqHiyaBX09pp9&#10;TUKyb0N21fjvXUHocZiZb5jpvDO1uFDrSssKhoMIBHFmdcm5gv3Psj8B4TyyxtoyKbiRg/ns9WWK&#10;ibZX3tJl53MRIOwSVFB43yRSuqwgg25gG+Lg/dnWoA+yzaVu8RrgppajKPqQBksOCwU29FVQVu3O&#10;RsHvuoqqhb+N8m26OtAx3cjv07tSvbcu/QThqfP/4Wd7rRWM4xg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N4UMYAAADcAAAADwAAAAAAAAAAAAAAAACYAgAAZHJz&#10;L2Rvd25yZXYueG1sUEsFBgAAAAAEAAQA9QAAAIsDAAAAAA==&#10;" fillcolor="#c00000" stroked="f"/>
            <v:shape id="Freeform 722" o:spid="_x0000_s1563" style="position:absolute;left:3492;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OWsMA&#10;AADcAAAADwAAAGRycy9kb3ducmV2LnhtbERPy2rCQBTdF/yH4Qru6kSFqtFRSkGwRVLqA1xeM9c8&#10;zNwJmamJf+8sCl0eznu57kwl7tS4wrKC0TACQZxaXXCm4HjYvM5AOI+ssbJMCh7kYL3qvSwx1rbl&#10;H7rvfSZCCLsYFeTe17GULs3JoBvamjhwV9sY9AE2mdQNtiHcVHIcRW/SYMGhIceaPnJKb/tfo+BU&#10;l7v2NI+SS1JevpPx5+Hr3JZKDfrd+wKEp87/i//cW61gMg1r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fOWsMAAADcAAAADwAAAAAAAAAAAAAAAACYAgAAZHJzL2Rv&#10;d25yZXYueG1sUEsFBgAAAAAEAAQA9QAAAIgDAAAAAA==&#10;" path="m5,l3,,2,1,1,1,,2,,5r5,l5,xe" fillcolor="gray" stroked="f">
              <v:path arrowok="t" o:connecttype="custom" o:connectlocs="5,1478;3,1478;2,1479;1,1479;0,1480;0,1483;5,1483;5,1478" o:connectangles="0,0,0,0,0,0,0,0"/>
            </v:shape>
            <v:line id="Line 721" o:spid="_x0000_s1564" style="position:absolute;visibility:visible" from="3497,1483" to="3497,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mrZMUAAADcAAAADwAAAGRycy9kb3ducmV2LnhtbESPQWsCMRSE7wX/Q3hCb93sKmh3NYqU&#10;Fjz0Uu3B42Pz3CwmL0uS6ra/vikUPA4z8w2z3o7OiiuF2HtWUBUlCOLW6547BZ/Ht6dnEDEha7Se&#10;ScE3RdhuJg9rbLS/8QddD6kTGcKxQQUmpaGRMraGHMbCD8TZO/vgMGUZOqkD3jLcWTkry4V02HNe&#10;MDjQi6H2cvhyCqyZV/tZXV3e62QXp7M5/bwGr9TjdNytQCQa0z38395rBfNlDX9n8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mrZMUAAADcAAAADwAAAAAAAAAA&#10;AAAAAAChAgAAZHJzL2Rvd25yZXYueG1sUEsFBgAAAAAEAAQA+QAAAJMDAAAAAA==&#10;" strokecolor="gray" strokeweight=".19381mm"/>
            <v:shape id="Freeform 720" o:spid="_x0000_s1565" style="position:absolute;left:3492;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5YMQA&#10;AADcAAAADwAAAGRycy9kb3ducmV2LnhtbERPy2rCQBTdF/oPwy10U+rECiLRUUIfIC6UpFJdXjK3&#10;mdDMnZgZY/x7ZyF0eTjvxWqwjeip87VjBeNRAoK4dLrmSsH+++t1BsIHZI2NY1JwJQ+r5ePDAlPt&#10;LpxTX4RKxBD2KSowIbSplL40ZNGPXEscuV/XWQwRdpXUHV5iuG3kW5JMpcWaY4PBlt4NlX/F2SrY&#10;Hbab4F6OB1N9TE7Z50+e72Wu1PPTkM1BBBrCv/juXmsFk1mcH8/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kOWDEAAAA3AAAAA8AAAAAAAAAAAAAAAAAmAIAAGRycy9k&#10;b3ducmV2LnhtbFBLBQYAAAAABAAEAPUAAACJAwAAAAA=&#10;" path="m5,l,,,3,2,5r1,l4,6r1,l5,xe" fillcolor="gray" stroked="f">
              <v:path arrowok="t" o:connecttype="custom" o:connectlocs="5,1782;0,1782;0,1785;2,1787;3,1787;4,1788;5,1788;5,1782" o:connectangles="0,0,0,0,0,0,0,0"/>
            </v:shape>
            <v:line id="Line 719" o:spid="_x0000_s1566" style="position:absolute;visibility:visible" from="3497,1783" to="4644,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DA/MYAAADcAAAADwAAAGRycy9kb3ducmV2LnhtbESPQWsCMRSE74X+h/AKvdWsFpdlNUpr&#10;W7G9Vb309tg8s4vJy7JJ19Vfb4RCj8PMfMPMl4OzoqcuNJ4VjEcZCOLK64aNgv3u46kAESKyRuuZ&#10;FJwpwHJxfzfHUvsTf1O/jUYkCIcSFdQxtqWUoarJYRj5ljh5B985jEl2RuoOTwnurJxkWS4dNpwW&#10;amxpVVN13P46Bflb/vo1PRZ7s/40P/xud9PeXpR6fBheZiAiDfE//NfeaAXPxRh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AwPzGAAAA3AAAAA8AAAAAAAAA&#10;AAAAAAAAoQIAAGRycy9kb3ducmV2LnhtbFBLBQYAAAAABAAEAPkAAACUAwAAAAA=&#10;" strokecolor="gray" strokeweight=".19361mm"/>
            <v:shape id="Freeform 718" o:spid="_x0000_s1567" style="position:absolute;left:4644;top:178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lH8QA&#10;AADcAAAADwAAAGRycy9kb3ducmV2LnhtbESP0YrCMBRE3wX/IVzBN01VUKlNRZTdlcU+rOsHXJpr&#10;W2xuahO1+/dmQfBxmJkzTLLuTC3u1LrKsoLJOAJBnFtdcaHg9PsxWoJwHlljbZkU/JGDddrvJRhr&#10;++Afuh99IQKEXYwKSu+bWEqXl2TQjW1DHLyzbQ36INtC6hYfAW5qOY2iuTRYcVgosaFtSfnleDMK&#10;9p98uMrF9Xuz+/LbXdZkt8MpU2o46DYrEJ46/w6/2nutYLacwv+Zc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kZR/EAAAA3AAAAA8AAAAAAAAAAAAAAAAAmAIAAGRycy9k&#10;b3ducmV2LnhtbFBLBQYAAAAABAAEAPUAAACJAwAAAAA=&#10;" path="m6,l,,,6r1,l2,5r1,l3,4r1,l4,3,6,1,6,xe" fillcolor="gray" stroked="f">
              <v:path arrowok="t" o:connecttype="custom" o:connectlocs="6,1782;0,1782;0,1788;1,1788;2,1787;3,1787;3,1786;4,1786;4,1785;6,1783;6,1782" o:connectangles="0,0,0,0,0,0,0,0,0,0,0"/>
            </v:shape>
            <v:line id="Line 717" o:spid="_x0000_s1568" style="position:absolute;visibility:visible" from="4644,1483" to="4644,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sqcQAAADcAAAADwAAAGRycy9kb3ducmV2LnhtbESPQWsCMRSE74L/ITyhN82uC6Jbo5Si&#10;4MFLrQePj81zs5i8LEmq2/76Rij0OMzMN8x6Ozgr7hRi51lBOStAEDded9wqOH/up0sQMSFrtJ5J&#10;wTdF2G7GozXW2j/4g+6n1IoM4VijApNSX0sZG0MO48z3xNm7+uAwZRlaqQM+MtxZOS+KhXTYcV4w&#10;2NO7oeZ2+nIKrKnKw3xV3o6rZBeXq7n87IJX6mUyvL2CSDSk//Bf+6AVVMsKnmfy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ypxAAAANwAAAAPAAAAAAAAAAAA&#10;AAAAAKECAABkcnMvZG93bnJldi54bWxQSwUGAAAAAAQABAD5AAAAkgMAAAAA&#10;" strokecolor="gray" strokeweight=".19381mm"/>
            <v:shape id="Freeform 716" o:spid="_x0000_s1569" style="position:absolute;left:4644;top:147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nN8UA&#10;AADcAAAADwAAAGRycy9kb3ducmV2LnhtbESP3UrDQBSE7wXfYTlC7+ymqWhIuy0iCLaItT8PcMie&#10;JqHZs0n2tE3f3hUEL4eZ+YaZLwfXqAv1ofZsYDJOQBEX3tZcGjjs3x8zUEGQLTaeycCNAiwX93dz&#10;zK2/8pYuOylVhHDI0UAl0uZah6Iih2HsW+LoHX3vUKLsS217vEa4a3SaJM/aYc1xocKW3ioqTruz&#10;M5Byl503Uko43T6/u9XX+iXtOmNGD8PrDJTQIP/hv/aHNTDNnuD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2c3xQAAANwAAAAPAAAAAAAAAAAAAAAAAJgCAABkcnMv&#10;ZG93bnJldi54bWxQSwUGAAAAAAQABAD1AAAAigMAAAAA&#10;" path="m2,l,,,5r6,l6,4,2,xe" fillcolor="gray" stroked="f">
              <v:path arrowok="t" o:connecttype="custom" o:connectlocs="2,1478;0,1478;0,1483;6,1483;6,1482;2,1478" o:connectangles="0,0,0,0,0,0"/>
            </v:shape>
            <v:line id="Line 715" o:spid="_x0000_s1570" style="position:absolute;visibility:visible" from="3497,1483" to="4644,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vG/8YAAADcAAAADwAAAGRycy9kb3ducmV2LnhtbESPQUvDQBSE74L/YXmCN7uxkhBit0Wr&#10;lurNthdvj+xzE7r7NmTXNO2v7xaEHoeZ+YaZLUZnxUB9aD0reJxkIIhrr1s2Cnbbj4cSRIjIGq1n&#10;UnCkAIv57c0MK+0P/E3DJhqRIBwqVNDE2FVShrohh2HiO+Lk/freYUyyN1L3eEhwZ+U0ywrpsOW0&#10;0GBHy4bq/ebPKSjeitevfF/uzOrT/PC73eaDPSl1fze+PIOINMZr+L+91gqeyhwuZ9IRkP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7xv/GAAAA3AAAAA8AAAAAAAAA&#10;AAAAAAAAoQIAAGRycy9kb3ducmV2LnhtbFBLBQYAAAAABAAEAPkAAACUAwAAAAA=&#10;" strokecolor="gray" strokeweight=".19361mm"/>
            <v:rect id="Rectangle 714" o:spid="_x0000_s1571" style="position:absolute;left:3497;top:965;width:352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t7MYA&#10;AADcAAAADwAAAGRycy9kb3ducmV2LnhtbESPQWvCQBSE74X+h+UVvJS6UUEkdRNCscWTom1Bb6/Z&#10;1yQk+zZk1yT+e7dQ8DjMzDfMOh1NI3rqXGVZwWwagSDOra64UPD1+f6yAuE8ssbGMim4koM0eXxY&#10;Y6ztwAfqj74QAcIuRgWl920spctLMuimtiUO3q/tDPogu0LqDocAN42cR9FSGqw4LJTY0ltJeX28&#10;GAU/2zqqN/46Lw7Zxzedsp3cn5+VmjyN2SsIT6O/h//bW61gsVrC35lwBG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qt7MYAAADcAAAADwAAAAAAAAAAAAAAAACYAgAAZHJz&#10;L2Rvd25yZXYueG1sUEsFBgAAAAAEAAQA9QAAAIsDAAAAAA==&#10;" fillcolor="#c00000" stroked="f"/>
            <v:shape id="Freeform 713" o:spid="_x0000_s1572" style="position:absolute;left:3492;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qD8cA&#10;AADcAAAADwAAAGRycy9kb3ducmV2LnhtbESPW2vCQBSE3wv+h+UIvtWNCl6iq5RCoZWS4g18PGaP&#10;uZg9G7Jbk/77bkHo4zAz3zCrTWcqcafGFZYVjIYRCOLU6oIzBcfD2/MchPPIGivLpOCHHGzWvacV&#10;xtq2vKP73mciQNjFqCD3vo6ldGlOBt3Q1sTBu9rGoA+yyaRusA1wU8lxFE2lwYLDQo41veaU3vbf&#10;RsGpLj/b0yJKLkl5+UrGH4ftuS2VGvS7lyUIT53/Dz/a71rBZD6D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tKg/HAAAA3AAAAA8AAAAAAAAAAAAAAAAAmAIAAGRy&#10;cy9kb3ducmV2LnhtbFBLBQYAAAAABAAEAPUAAACMAwAAAAA=&#10;" path="m5,l3,,2,1,1,1r,1l,2,,5r5,l5,xe" fillcolor="gray" stroked="f">
              <v:path arrowok="t" o:connecttype="custom" o:connectlocs="5,960;3,960;2,961;1,961;1,962;0,962;0,965;5,965;5,960" o:connectangles="0,0,0,0,0,0,0,0,0"/>
            </v:shape>
            <v:line id="Line 712" o:spid="_x0000_s1573" style="position:absolute;visibility:visible" from="3497,965" to="3497,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2MAAAADcAAAADwAAAGRycy9kb3ducmV2LnhtbERPPYsCMRDtBf9DmIPrNLsKontGOeQE&#10;Cxv1CsthM24Wk8mS5HS9X28KwfLxvpfr3llxoxBbzwrKcQGCuPa65UbB72k7moOICVmj9UwKHhRh&#10;vRoOllhpf+cD3Y6pETmEY4UKTEpdJWWsDTmMY98RZ+7ig8OUYWikDnjP4c7KSVHMpMOWc4PBjjaG&#10;6uvxzymwZlruJovyul8kOztfzPn/J3ilPj/67y8Qifr0Fr/cO61gOs9r85l8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wftjAAAAA3AAAAA8AAAAAAAAAAAAAAAAA&#10;oQIAAGRycy9kb3ducmV2LnhtbFBLBQYAAAAABAAEAPkAAACOAwAAAAA=&#10;" strokecolor="gray" strokeweight=".19381mm"/>
            <v:shape id="Freeform 711" o:spid="_x0000_s1574" style="position:absolute;left:3492;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Q/cYA&#10;AADcAAAADwAAAGRycy9kb3ducmV2LnhtbESPQWsCMRSE7wX/Q3iCl1KzrVB0axSpFcRDZVVqj4/N&#10;c7O4eVk3Udd/3xQEj8PMfMOMp62txIUaXzpW8NpPQBDnTpdcKNhtFy9DED4ga6wck4IbeZhOOk9j&#10;TLW7ckaXTShEhLBPUYEJoU6l9Lkhi77vauLoHVxjMUTZFFI3eI1wW8m3JHmXFkuOCwZr+jSUHzdn&#10;q2C9/14F9/y7N8V8cJp9/WTZTmZK9brt7ANEoDY8wvf2UisYDEf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6Q/cYAAADcAAAADwAAAAAAAAAAAAAAAACYAgAAZHJz&#10;L2Rvd25yZXYueG1sUEsFBgAAAAAEAAQA9QAAAIsDAAAAAA==&#10;" path="m5,l,,,3,3,6r2,l5,xe" fillcolor="gray" stroked="f">
              <v:path arrowok="t" o:connecttype="custom" o:connectlocs="5,1264;0,1264;0,1267;3,1270;5,1270;5,1264" o:connectangles="0,0,0,0,0,0"/>
            </v:shape>
            <v:line id="Line 710" o:spid="_x0000_s1575" style="position:absolute;visibility:visible" from="3497,1265" to="7024,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XzusIAAADcAAAADwAAAGRycy9kb3ducmV2LnhtbERPPW/CMBDdK/EfrEPqBg5URDTFIGgL&#10;Kt0KLN1O8dWJsM9R7IbAr68HpI5P73ux6p0VHbWh9qxgMs5AEJde12wUnI7b0RxEiMgarWdScKUA&#10;q+XgYYGF9hf+ou4QjUghHApUUMXYFFKGsiKHYewb4sT9+NZhTLA1Urd4SeHOymmW5dJhzamhwoZe&#10;KyrPh1+nIH/LN5+z8/xkdnvzze/2OOvsTanHYb9+ARGpj//iu/tDK3h6TvPTmX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XzusIAAADcAAAADwAAAAAAAAAAAAAA&#10;AAChAgAAZHJzL2Rvd25yZXYueG1sUEsFBgAAAAAEAAQA+QAAAJADAAAAAA==&#10;" strokecolor="gray" strokeweight=".19361mm"/>
            <v:shape id="Freeform 709" o:spid="_x0000_s1576" style="position:absolute;left:7024;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KJscA&#10;AADcAAAADwAAAGRycy9kb3ducmV2LnhtbESPQWvCQBSE74L/YXmFXqRurCA2dRVpLYgHJanUHh/Z&#10;12ww+zZmt5r++64geBxm5htmtuhsLc7U+sqxgtEwAUFcOF1xqWD/+fE0BeEDssbaMSn4Iw+Leb83&#10;w1S7C2d0zkMpIoR9igpMCE0qpS8MWfRD1xBH78e1FkOUbSl1i5cIt7V8TpKJtFhxXDDY0Juh4pj/&#10;WgW7w3YT3OD7YMr38Wm5+sqyvcyUenzolq8gAnXhHr6111rB+GUE1zPx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xCibHAAAA3AAAAA8AAAAAAAAAAAAAAAAAmAIAAGRy&#10;cy9kb3ducmV2LnhtbFBLBQYAAAAABAAEAPUAAACMAwAAAAA=&#10;" path="m5,l,,,6r1,l3,5,4,3,5,2,5,xe" fillcolor="gray" stroked="f">
              <v:path arrowok="t" o:connecttype="custom" o:connectlocs="5,1264;0,1264;0,1270;1,1270;3,1269;4,1267;5,1266;5,1264" o:connectangles="0,0,0,0,0,0,0,0"/>
            </v:shape>
            <v:line id="Line 708" o:spid="_x0000_s1577" style="position:absolute;visibility:visible" from="7024,965" to="7024,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NOcQAAADcAAAADwAAAGRycy9kb3ducmV2LnhtbESPQWvCQBSE7wX/w/KEXkLdaKG10TWI&#10;EPRWknrw+Jp9TYLZt2F31fTfdwuCx2FmvmHW+Wh6cSXnO8sK5rMUBHFtdceNguNX8bIE4QOyxt4y&#10;KfglD/lm8rTGTNsbl3StQiMihH2GCtoQhkxKX7dk0M/sQBy9H+sMhihdI7XDW4SbXi7S9E0a7Dgu&#10;tDjQrqX6XF2MgpP7Pr67ovrcW072B4eyHBKp1PN03K5ABBrDI3xvH7SC148F/J+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M05xAAAANwAAAAPAAAAAAAAAAAA&#10;AAAAAKECAABkcnMvZG93bnJldi54bWxQSwUGAAAAAAQABAD5AAAAkgMAAAAA&#10;" strokecolor="gray" strokeweight=".18675mm"/>
            <v:shape id="Freeform 707" o:spid="_x0000_s1578" style="position:absolute;left:7024;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60ccA&#10;AADcAAAADwAAAGRycy9kb3ducmV2LnhtbESP3WrCQBSE74W+w3IK3ummCqJpVilCoRZJUSv08iR7&#10;mh+zZ0N2a9K37xYEL4eZ+YZJNoNpxJU6V1lW8DSNQBDnVldcKPg8vU6WIJxH1thYJgW/5GCzfhgl&#10;GGvb84GuR1+IAGEXo4LS+zaW0uUlGXRT2xIH79t2Bn2QXSF1h32Am0bOomghDVYcFkpsaVtSfjn+&#10;GAXntt7351WUZmmdfaSz3en9q6+VGj8OL88gPA3+Hr6137SC+WoO/2fC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PutHHAAAA3AAAAA8AAAAAAAAAAAAAAAAAmAIAAGRy&#10;cy9kb3ducmV2LnhtbFBLBQYAAAAABAAEAPUAAACMAwAAAAA=&#10;" path="m1,l,,,5r5,l5,3,3,1,1,xe" fillcolor="gray" stroked="f">
              <v:path arrowok="t" o:connecttype="custom" o:connectlocs="1,960;0,960;0,965;5,965;5,963;3,961;1,960" o:connectangles="0,0,0,0,0,0,0"/>
            </v:shape>
            <v:line id="Line 706" o:spid="_x0000_s1579" style="position:absolute;visibility:visible" from="3497,966" to="702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O25cUAAADcAAAADwAAAGRycy9kb3ducmV2LnhtbESPQWvCQBSE70L/w/IKvUjdtNpgU1cR&#10;UfCiEC31+sg+k9Ds25Bdk/jvXUHwOMzMN8xs0ZtKtNS40rKCj1EEgjizuuRcwe9x8z4F4Tyyxsoy&#10;KbiSg8X8ZTDDRNuOU2oPPhcBwi5BBYX3dSKlywoy6Ea2Jg7e2TYGfZBNLnWDXYCbSn5GUSwNlhwW&#10;CqxpVVD2f7gYBfW6676yU7zbxvu2l8fzePiXslJvr/3yB4Sn3j/Dj/ZWKxh/T+B+Jhw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O25cUAAADcAAAADwAAAAAAAAAA&#10;AAAAAAChAgAAZHJzL2Rvd25yZXYueG1sUEsFBgAAAAAEAAQA+QAAAJMDAAAAAA==&#10;" strokecolor="gray" strokeweight=".18656mm"/>
            <v:rect id="Rectangle 705" o:spid="_x0000_s1580" style="position:absolute;left:3497;top:447;width:1168;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lRsYA&#10;AADcAAAADwAAAGRycy9kb3ducmV2LnhtbESPQWvCQBSE70L/w/IKXkQ3VSptmo2EUsWTorXQ3l6z&#10;r0lI9m3Irhr/vSsUPA4z8w2TLHrTiBN1rrKs4GkSgSDOra64UHD4XI5fQDiPrLGxTAou5GCRPgwS&#10;jLU9845Oe1+IAGEXo4LS+zaW0uUlGXQT2xIH7892Bn2QXSF1h+cAN42cRtFcGqw4LJTY0ntJeb0/&#10;GgW/6zqqP/xlWuyy1Rd9Zxu5/RkpNXzsszcQnnp/D/+311rB7PUZ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GlRsYAAADcAAAADwAAAAAAAAAAAAAAAACYAgAAZHJz&#10;L2Rvd25yZXYueG1sUEsFBgAAAAAEAAQA9QAAAIsDAAAAAA==&#10;" fillcolor="#c00000" stroked="f"/>
            <v:shape id="Freeform 704" o:spid="_x0000_s1581" style="position:absolute;left:3492;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gZScYA&#10;AADcAAAADwAAAGRycy9kb3ducmV2LnhtbESPW2vCQBSE3wv+h+UIfasbFaRGVxFBUJGUegEfj9lj&#10;LmbPhuzWpP++Wyj0cZiZb5j5sjOVeFLjCssKhoMIBHFqdcGZgvNp8/YOwnlkjZVlUvBNDpaL3ssc&#10;Y21b/qTn0WciQNjFqCD3vo6ldGlOBt3A1sTBu9vGoA+yyaRusA1wU8lRFE2kwYLDQo41rXNKH8cv&#10;o+BSl4f2Mo2SW1LePpLR7rS/tqVSr/1uNQPhqfP/4b/2VisYTy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gZScYAAADcAAAADwAAAAAAAAAAAAAAAACYAgAAZHJz&#10;L2Rvd25yZXYueG1sUEsFBgAAAAAEAAQA9QAAAIsDAAAAAA==&#10;" path="m5,l3,,2,1,1,1r,1l,2,,5r5,l5,xe" fillcolor="gray" stroked="f">
              <v:path arrowok="t" o:connecttype="custom" o:connectlocs="5,442;3,442;2,443;1,443;1,444;0,444;0,447;5,447;5,442" o:connectangles="0,0,0,0,0,0,0,0,0"/>
            </v:shape>
            <v:line id="Line 703" o:spid="_x0000_s1582" style="position:absolute;visibility:visible" from="3497,447" to="349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Z8d8UAAADcAAAADwAAAGRycy9kb3ducmV2LnhtbESPQWsCMRSE7wX/Q3hCb93sKmh3NYqU&#10;Fjz0Uu3B42Pz3CwmL0uS6ra/vikUPA4z8w2z3o7OiiuF2HtWUBUlCOLW6547BZ/Ht6dnEDEha7Se&#10;ScE3RdhuJg9rbLS/8QddD6kTGcKxQQUmpaGRMraGHMbCD8TZO/vgMGUZOqkD3jLcWTkry4V02HNe&#10;MDjQi6H2cvhyCqyZV/tZXV3e62QXp7M5/bwGr9TjdNytQCQa0z38395rBfN6CX9n8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Z8d8UAAADcAAAADwAAAAAAAAAA&#10;AAAAAAChAgAAZHJzL2Rvd25yZXYueG1sUEsFBgAAAAAEAAQA+QAAAJMDAAAAAA==&#10;" strokecolor="gray" strokeweight=".19381mm"/>
            <v:shape id="Freeform 702" o:spid="_x0000_s1583" style="position:absolute;left:3492;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oMMA&#10;AADcAAAADwAAAGRycy9kb3ducmV2LnhtbERPy2rCQBTdC/2H4Ra600kVRKOjlIKgpUSqDXR5k7nm&#10;0cydkJma+PfOQujycN7r7WAacaXOVZYVvE4iEMS51RUXCr7Pu/EChPPIGhvLpOBGDrabp9EaY217&#10;/qLryRcihLCLUUHpfRtL6fKSDLqJbYkDd7GdQR9gV0jdYR/CTSOnUTSXBisODSW29F5S/nv6MwrS&#10;tv7s02WUZEmdHZPp4fzx09dKvTwPbysQngb/L36491rBbBnWhjPh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ooMMAAADcAAAADwAAAAAAAAAAAAAAAACYAgAAZHJzL2Rv&#10;d25yZXYueG1sUEsFBgAAAAAEAAQA9QAAAIgDAAAAAA==&#10;" path="m5,l,,,2,3,5r2,l5,xe" fillcolor="gray" stroked="f">
              <v:path arrowok="t" o:connecttype="custom" o:connectlocs="5,747;0,747;0,749;3,752;5,752;5,747" o:connectangles="0,0,0,0,0,0"/>
            </v:shape>
            <v:line id="Line 701" o:spid="_x0000_s1584" style="position:absolute;visibility:visible" from="3497,747" to="466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9aJ8YAAADcAAAADwAAAGRycy9kb3ducmV2LnhtbESPQWsCMRSE70L/Q3gFb5ptxUVXo7Ta&#10;Su2t6qW3x+aZXUxelk26bv31TaHQ4zAz3zDLde+s6KgNtWcFD+MMBHHpdc1Gwen4OpqBCBFZo/VM&#10;Cr4pwHp1N1hiof2VP6g7RCMShEOBCqoYm0LKUFbkMIx9Q5y8s28dxiRbI3WL1wR3Vj5mWS4d1pwW&#10;KmxoU1F5OXw5Bfk2f36fXmYns9ubT36xx2lnb0oN7/unBYhIffwP/7XftILJfA6/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vWifGAAAA3AAAAA8AAAAAAAAA&#10;AAAAAAAAoQIAAGRycy9kb3ducmV2LnhtbFBLBQYAAAAABAAEAPkAAACUAwAAAAA=&#10;" strokecolor="gray" strokeweight=".19361mm"/>
            <v:shape id="Freeform 700" o:spid="_x0000_s1585" style="position:absolute;left:4665;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vC8EA&#10;AADcAAAADwAAAGRycy9kb3ducmV2LnhtbERP22rCQBB9L/gPywh9qxuDWImuIkKhFmm9fcCQHZNg&#10;djbJjhr/vvtQ6OPh3Ber3tXqTl2oPBsYjxJQxLm3FRcGzqePtxmoIMgWa89k4EkBVsvBywIz6x98&#10;oPtRChVDOGRooBRpMq1DXpLDMPINceQuvnMoEXaFth0+YrirdZokU+2w4thQYkObkvLr8eYMpNzO&#10;bj9SSLg+d/t2+/31nratMa/Dfj0HJdTLv/jP/WkNTJI4P56JR0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1rwvBAAAA3AAAAA8AAAAAAAAAAAAAAAAAmAIAAGRycy9kb3du&#10;cmV2LnhtbFBLBQYAAAAABAAEAPUAAACGAwAAAAA=&#10;" path="m6,l,,,5r2,l6,1,6,xe" fillcolor="gray" stroked="f">
              <v:path arrowok="t" o:connecttype="custom" o:connectlocs="6,747;0,747;0,752;2,752;6,748;6,747" o:connectangles="0,0,0,0,0,0"/>
            </v:shape>
            <v:line id="Line 699" o:spid="_x0000_s1586" style="position:absolute;visibility:visible" from="4666,447" to="466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ZesQAAADcAAAADwAAAGRycy9kb3ducmV2LnhtbESPQWsCMRSE74X+h/AKvdXsqoiuRhFR&#10;8OCltgePj81zs5i8LEnUbX99Iwg9DjPzDbNY9c6KG4XYelZQDgoQxLXXLTcKvr92H1MQMSFrtJ5J&#10;wQ9FWC1fXxZYaX/nT7odUyMyhGOFCkxKXSVlrA05jAPfEWfv7IPDlGVopA54z3Bn5bAoJtJhy3nB&#10;YEcbQ/XleHUKrBmV++GsvBxmyU5OZ3P63Qav1Ptbv56DSNSn//CzvdcKxkUJjzP5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8xl6xAAAANwAAAAPAAAAAAAAAAAA&#10;AAAAAKECAABkcnMvZG93bnJldi54bWxQSwUGAAAAAAQABAD5AAAAkgMAAAAA&#10;" strokecolor="gray" strokeweight=".19381mm"/>
            <v:shape id="Freeform 698" o:spid="_x0000_s1587" style="position:absolute;left:4665;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U58QA&#10;AADcAAAADwAAAGRycy9kb3ducmV2LnhtbESPUWvCQBCE3wX/w7FC3/TSUGqInlIEoS2ltrY/YMmt&#10;STC3l+RWjf++VxB8HGbmG2a5HlyjztSH2rOBx1kCirjwtubSwO/PdpqBCoJssfFMBq4UYL0aj5aY&#10;W3/hbzrvpVQRwiFHA5VIm2sdioochplviaN38L1DibIvte3xEuGu0WmSPGuHNceFClvaVFQc9ydn&#10;IOUuO+2klHC8fnx1b5/v87TrjHmYDC8LUEKD3MO39qs18JSk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rlOfEAAAA3AAAAA8AAAAAAAAAAAAAAAAAmAIAAGRycy9k&#10;b3ducmV2LnhtbFBLBQYAAAAABAAEAPUAAACJAwAAAAA=&#10;" path="m2,l,,,5r6,l6,4,5,2,4,2,2,xe" fillcolor="gray" stroked="f">
              <v:path arrowok="t" o:connecttype="custom" o:connectlocs="2,442;0,442;0,447;6,447;6,446;5,444;4,444;2,442" o:connectangles="0,0,0,0,0,0,0,0"/>
            </v:shape>
            <v:line id="Line 697" o:spid="_x0000_s1588" style="position:absolute;visibility:visible" from="3497,448" to="466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2c8QAAADcAAAADwAAAGRycy9kb3ducmV2LnhtbESPT4vCMBTE74LfIbwFL7Km/itL1ygi&#10;Cl4U1GX3+miebdnmpTSxrd/eCILHYWZ+wyxWnSlFQ7UrLCsYjyIQxKnVBWcKfi67zy8QziNrLC2T&#10;gjs5WC37vQUm2rZ8oubsMxEg7BJUkHtfJVK6NCeDbmQr4uBdbW3QB1lnUtfYBrgp5SSKYmmw4LCQ&#10;Y0WbnNL/880oqLZtO0//4sM+PjadvFynw98TKzX46NbfIDx1/h1+tfdawSyawv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KnZzxAAAANwAAAAPAAAAAAAAAAAA&#10;AAAAAKECAABkcnMvZG93bnJldi54bWxQSwUGAAAAAAQABAD5AAAAkgMAAAAA&#10;" strokecolor="gray" strokeweight=".18656mm"/>
            <v:rect id="Rectangle 696" o:spid="_x0000_s1589" style="position:absolute;left:4798;top:6660;width:146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ee8EA&#10;AADcAAAADwAAAGRycy9kb3ducmV2LnhtbESPzYrCMBSF9wO+Q7iCuzF1KCrVKCIMzNbqQnfX5NoW&#10;m5vSZGrr008GBJeH8/Nx1tve1qKj1leOFcymCQhi7UzFhYLT8ftzCcIHZIO1Y1IwkIftZvSxxsy4&#10;Bx+oy0Mh4gj7DBWUITSZlF6XZNFPXUMcvZtrLYYo20KaFh9x3NbyK0nm0mLFkVBiQ/uS9D3/tQou&#10;i1N90NVzVwznVEfIcM27QanJuN+tQATqwzv8av8YBWmSwv+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DHnvBAAAA3AAAAA8AAAAAAAAAAAAAAAAAmAIAAGRycy9kb3du&#10;cmV2LnhtbFBLBQYAAAAABAAEAPUAAACGAwAAAAA=&#10;" fillcolor="red" stroked="f"/>
            <v:shape id="Freeform 695" o:spid="_x0000_s1590" style="position:absolute;left:4793;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f3McA&#10;AADcAAAADwAAAGRycy9kb3ducmV2LnhtbESPW2sCMRSE3wv+h3CEvtWkUouuRimFQltkxRv4eNyc&#10;7qWbk2WTuuu/N4VCH4eZ+YZZrHpbiwu1vnSs4XGkQBBnzpScazjs3x6mIHxANlg7Jg1X8rBaDu4W&#10;mBjX8ZYuu5CLCGGfoIYihCaR0mcFWfQj1xBH78u1FkOUbS5Ni12E21qOlXqWFkuOCwU29FpQ9r37&#10;sRqOTbXujjOVntPqvEnHH/vPU1dpfT/sX+YgAvXhP/zXfjcantQEfs/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K39zHAAAA3AAAAA8AAAAAAAAAAAAAAAAAmAIAAGRy&#10;cy9kb3ducmV2LnhtbFBLBQYAAAAABAAEAPUAAACMAwAAAAA=&#10;" path="m5,l3,,,3,,5r5,l5,xe" fillcolor="gray" stroked="f">
              <v:path arrowok="t" o:connecttype="custom" o:connectlocs="5,6655;3,6655;0,6658;0,6660;5,6660;5,6655" o:connectangles="0,0,0,0,0,0"/>
            </v:shape>
            <v:line id="Line 694" o:spid="_x0000_s1591" style="position:absolute;visibility:visible" from="4799,6660" to="47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BDsUAAADcAAAADwAAAGRycy9kb3ducmV2LnhtbESPzWrDMBCE74W+g9hCbrXsNJjGjRJK&#10;aSGHXPJzyHGxNpaJtDKSmjh9+qpQyHGYmW+YxWp0VlwoxN6zgqooQRC3XvfcKTjsv55fQcSErNF6&#10;JgU3irBaPj4ssNH+ylu67FInMoRjgwpMSkMjZWwNOYyFH4izd/LBYcoydFIHvGa4s3JalrV02HNe&#10;MDjQh6H2vPt2Cqx5qdbTeXXezJOtjydz/PkMXqnJ0/j+BiLRmO7h//ZaK5iVNfydy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qBDsUAAADcAAAADwAAAAAAAAAA&#10;AAAAAAChAgAAZHJzL2Rvd25yZXYueG1sUEsFBgAAAAAEAAQA+QAAAJMDAAAAAA==&#10;" strokecolor="gray" strokeweight=".19381mm"/>
            <v:shape id="Freeform 693" o:spid="_x0000_s1592" style="position:absolute;left:4793;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vK8cA&#10;AADcAAAADwAAAGRycy9kb3ducmV2LnhtbESPQWsCMRSE7wX/Q3iCl1KzWrGyGkXUQumhZVVqj4/N&#10;c7O4eVk3qW7/fVMQPA4z8w0zW7S2EhdqfOlYwaCfgCDOnS65ULDfvT5NQPiArLFyTAp+ycNi3nmY&#10;YardlTO6bEMhIoR9igpMCHUqpc8NWfR9VxNH7+gaiyHKppC6wWuE20oOk2QsLZYcFwzWtDKUn7Y/&#10;VsHn4eM9uMfvgynWz+fl5ivL9jJTqtdtl1MQgdpwD9/ab1rBKHmB/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0byvHAAAA3AAAAA8AAAAAAAAAAAAAAAAAmAIAAGRy&#10;cy9kb3ducmV2LnhtbFBLBQYAAAAABAAEAPUAAACMAwAAAAA=&#10;" path="m5,l,,,2,1,3r,1l2,4,3,5r1,l4,6r1,l5,xe" fillcolor="gray" stroked="f">
              <v:path arrowok="t" o:connecttype="custom" o:connectlocs="5,6959;0,6959;0,6961;1,6962;1,6963;2,6963;3,6964;4,6964;4,6965;5,6965;5,6959" o:connectangles="0,0,0,0,0,0,0,0,0,0,0"/>
            </v:shape>
            <v:line id="Line 692" o:spid="_x0000_s1593" style="position:absolute;visibility:visible" from="4798,6959" to="6260,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QrAsEAAADcAAAADwAAAGRycy9kb3ducmV2LnhtbERPz2vCMBS+C/4P4Qm7aaq4KdUoThHG&#10;bqsieHs0zzbavJQkq91/vxwGO358v9fb3jaiIx+MYwXTSQaCuHTacKXgfDqOlyBCRNbYOCYFPxRg&#10;uxkO1phr9+Qv6opYiRTCIUcFdYxtLmUoa7IYJq4lTtzNeYsxQV9J7fGZwm0jZ1n2Ji0aTg01trSv&#10;qXwU31bBp1+YQOb1fXbuLvF02x+O13BX6mXU71YgIvXxX/zn/tAK5ll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5CsCwQAAANwAAAAPAAAAAAAAAAAAAAAA&#10;AKECAABkcnMvZG93bnJldi54bWxQSwUGAAAAAAQABAD5AAAAjwMAAAAA&#10;" strokecolor="gray" strokeweight=".18481mm"/>
            <v:shape id="Freeform 691" o:spid="_x0000_s1594" style="position:absolute;left:6260;top:695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5UcQA&#10;AADcAAAADwAAAGRycy9kb3ducmV2LnhtbESP0YrCMBRE3xf8h3AX9m2broi61SiiuIrYh1U/4NJc&#10;22JzU5uo9e+NIPg4zMwZZjxtTSWu1LjSsoKfKAZBnFldcq7gsF9+D0E4j6yxskwK7uRgOul8jDHR&#10;9sb/dN35XAQIuwQVFN7XiZQuK8igi2xNHLyjbQz6IJtc6gZvAW4q2Y3jvjRYclgosKZ5QdlpdzEK&#10;1n+8PcvBeTNbrPx8kdbpZXtIlfr6bGcjEJ5a/w6/2mutoBf/wv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5OVHEAAAA3AAAAA8AAAAAAAAAAAAAAAAAmAIAAGRycy9k&#10;b3ducmV2LnhtbFBLBQYAAAAABAAEAPUAAACJAwAAAAA=&#10;" path="m6,l,,,6r1,l2,5r1,l5,3,5,2,6,1,6,xe" fillcolor="gray" stroked="f">
              <v:path arrowok="t" o:connecttype="custom" o:connectlocs="6,6959;0,6959;0,6965;1,6965;2,6964;3,6964;5,6962;5,6961;6,6960;6,6959" o:connectangles="0,0,0,0,0,0,0,0,0,0"/>
            </v:shape>
            <v:line id="Line 690" o:spid="_x0000_s1595" style="position:absolute;visibility:visible" from="6261,6660" to="6261,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s46sEAAADcAAAADwAAAGRycy9kb3ducmV2LnhtbERPz2vCMBS+D/wfwhvsUjR1yJTOtMhA&#10;2pu0evD4bN7asualJJl2//1yGOz48f3eF7MZxZ2cHywrWK9SEMSt1QN3Ci7n43IHwgdkjaNlUvBD&#10;Hop88bTHTNsH13RvQidiCPsMFfQhTJmUvu3JoF/ZiThyn9YZDBG6TmqHjxhuRvmapm/S4MCxoceJ&#10;Pnpqv5pvo+DqbpetOzan0nJSVg5lPSVSqZfn+fAOItAc/sV/7kor2Kzj/HgmHgGZ/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zjqwQAAANwAAAAPAAAAAAAAAAAAAAAA&#10;AKECAABkcnMvZG93bnJldi54bWxQSwUGAAAAAAQABAD5AAAAjwMAAAAA&#10;" strokecolor="gray" strokeweight=".18675mm"/>
            <v:shape id="Freeform 689" o:spid="_x0000_s1596" style="position:absolute;left:6260;top:6655;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cTcQA&#10;AADcAAAADwAAAGRycy9kb3ducmV2LnhtbESPUWvCQBCE3wv9D8cW+qaXhKISPUUEoS2ltdYfsOTW&#10;JJjbS3Krxn/vFQp9HGbmG2axGlyjLtSH2rOBdJyAIi68rbk0cPjZjmaggiBbbDyTgRsFWC0fHxaY&#10;W3/lb7rspVQRwiFHA5VIm2sdioochrFviaN39L1DibIvte3xGuGu0VmSTLTDmuNChS1tKipO+7Mz&#10;kHE3O39JKeF0+9h1b5/v06zrjHl+GtZzUEKD/If/2q/WwEuawu+Ze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nE3EAAAA3AAAAA8AAAAAAAAAAAAAAAAAmAIAAGRycy9k&#10;b3ducmV2LnhtbFBLBQYAAAAABAAEAPUAAACJAwAAAAA=&#10;" path="m3,l,,,5r6,l6,4,5,3,5,2,4,2,4,1,3,xe" fillcolor="gray" stroked="f">
              <v:path arrowok="t" o:connecttype="custom" o:connectlocs="3,6655;0,6655;0,6660;6,6660;6,6659;5,6658;5,6657;4,6657;4,6656;3,6655" o:connectangles="0,0,0,0,0,0,0,0,0,0"/>
            </v:shape>
            <v:line id="Line 688" o:spid="_x0000_s1597" style="position:absolute;visibility:visible" from="4798,6660" to="626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IGacUAAADcAAAADwAAAGRycy9kb3ducmV2LnhtbESPQWsCMRSE74X+h/AKvdWsootsjWKr&#10;Lba3qpfeHptndjF5WTZx3frrjVDwOMzMN8xs0TsrOmpD7VnBcJCBIC69rtko2O8+XqYgQkTWaD2T&#10;gj8KsJg/Psyw0P7MP9RtoxEJwqFABVWMTSFlKCtyGAa+IU7ewbcOY5KtkbrFc4I7K0dZlkuHNaeF&#10;Cht6r6g8bk9OQb7K374nx+nefH6ZX17b3aSzF6Wen/rlK4hIfbyH/9sbrWA8HMHtTDo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IGacUAAADcAAAADwAAAAAAAAAA&#10;AAAAAAChAgAAZHJzL2Rvd25yZXYueG1sUEsFBgAAAAAEAAQA+QAAAJMDAAAAAA==&#10;" strokecolor="gray" strokeweight=".19361mm"/>
            <v:rect id="Rectangle 687" o:spid="_x0000_s1598" style="position:absolute;left:5306;top:6142;width:239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Q0sMA&#10;AADcAAAADwAAAGRycy9kb3ducmV2LnhtbESPy2rDMBBF94X+g5hCd7WcNjTBsRJCIdCt3Sza3USa&#10;2CbWyFiKH/36KFDo8nIfh5vvJtuKgXrfOFawSFIQxNqZhisFx6/DyxqED8gGW8ekYCYPu+3jQ46Z&#10;cSMXNJShEnGEfYYK6hC6TEqva7LoE9cRR+/seoshyr6SpscxjttWvqbpu7TYcCTU2NFHTfpSXq2C&#10;n9WxLXTzu6/m76WOkPlUDrNSz0/TfgMi0BT+w3/tT6NguXiD+5l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MQ0sMAAADcAAAADwAAAAAAAAAAAAAAAACYAgAAZHJzL2Rv&#10;d25yZXYueG1sUEsFBgAAAAAEAAQA9QAAAIgDAAAAAA==&#10;" fillcolor="red" stroked="f"/>
            <v:shape id="Freeform 686" o:spid="_x0000_s1599" style="position:absolute;left:5301;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smsYA&#10;AADcAAAADwAAAGRycy9kb3ducmV2LnhtbESPW2vCQBSE3wv+h+UIvtWNIlJTVylCoRaJeIM+HrOn&#10;uZg9G7JbE/+9KxR8HGbmG2a+7EwlrtS4wrKC0TACQZxaXXCm4Hj4fH0D4TyyxsoyKbiRg+Wi9zLH&#10;WNuWd3Td+0wECLsYFeTe17GULs3JoBvamjh4v7Yx6INsMqkbbAPcVHIcRVNpsOCwkGNNq5zSy/7P&#10;KDjV5aY9zaLknJTnbTJeH75/2lKpQb/7eAfhqfPP8H/7SyuYjC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smsYAAADcAAAADwAAAAAAAAAAAAAAAACYAgAAZHJz&#10;L2Rvd25yZXYueG1sUEsFBgAAAAAEAAQA9QAAAIsDAAAAAA==&#10;" path="m5,l3,,2,1,1,1r,1l,2,,5r5,l5,xe" fillcolor="gray" stroked="f">
              <v:path arrowok="t" o:connecttype="custom" o:connectlocs="5,6137;3,6137;2,6138;1,6138;1,6139;0,6139;0,6142;5,6142;5,6137" o:connectangles="0,0,0,0,0,0,0,0,0"/>
            </v:shape>
            <v:line id="Line 685" o:spid="_x0000_s1600" style="position:absolute;visibility:visible" from="5306,6142" to="5306,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4VScUAAADcAAAADwAAAGRycy9kb3ducmV2LnhtbESPT2vCQBTE70K/w/IKXkQ3ikpJs0qr&#10;rfTgpVbvj+zLH8y+TbNrEv30bkHocZiZ3zDJujeVaKlxpWUF00kEgji1uuRcwfHnc/wCwnlkjZVl&#10;UnAlB+vV0yDBWNuOv6k9+FwECLsYFRTe17GULi3IoJvYmjh4mW0M+iCbXOoGuwA3lZxF0VIaLDks&#10;FFjTpqD0fLgYBcvbbH/+eCe3O7Y6a39p241ON6WGz/3bKwhPvf8PP9pfWsF8uoC/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4VScUAAADcAAAADwAAAAAAAAAA&#10;AAAAAAChAgAAZHJzL2Rvd25yZXYueG1sUEsFBgAAAAAEAAQA+QAAAJMDAAAAAA==&#10;" strokecolor="gray" strokeweight=".18322mm"/>
            <v:shape id="Freeform 684" o:spid="_x0000_s1601" style="position:absolute;left:5301;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cbccA&#10;AADcAAAADwAAAGRycy9kb3ducmV2LnhtbESPQWvCQBSE74L/YXmFXqRurCIldRVRC9KDklRqj4/s&#10;azaYfRuzW03/fbcgeBxm5htmtuhsLS7U+sqxgtEwAUFcOF1xqeDw8fb0AsIHZI21Y1LwSx4W835v&#10;hql2V87okodSRAj7FBWYEJpUSl8YsuiHriGO3rdrLYYo21LqFq8Rbmv5nCRTabHiuGCwoZWh4pT/&#10;WAX74+49uMHX0ZTr8Xm5+cyyg8yUenzolq8gAnXhHr61t1rBZDSF/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hXG3HAAAA3AAAAA8AAAAAAAAAAAAAAAAAmAIAAGRy&#10;cy9kb3ducmV2LnhtbFBLBQYAAAAABAAEAPUAAACMAwAAAAA=&#10;" path="m5,l,,,3,2,5r1,l4,6r1,l5,xe" fillcolor="gray" stroked="f">
              <v:path arrowok="t" o:connecttype="custom" o:connectlocs="5,6441;0,6441;0,6444;2,6446;3,6446;4,6447;5,6447;5,6441" o:connectangles="0,0,0,0,0,0,0,0"/>
            </v:shape>
            <v:line id="Line 683" o:spid="_x0000_s1602" style="position:absolute;visibility:visible" from="5306,6442" to="7700,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Wl8cUAAADcAAAADwAAAGRycy9kb3ducmV2LnhtbESPzU7DMBCE70i8g7VI3KhTREOUxqn4&#10;V8uNthduq3jrRLXXUWzSwNPjSkgcRzPzjaZaTc6KkYbQeVYwn2UgiBuvOzYK9rvXmwJEiMgarWdS&#10;8E0BVvXlRYWl9if+oHEbjUgQDiUqaGPsSylD05LDMPM9cfIOfnAYkxyM1AOeEtxZeZtluXTYcVpo&#10;saenlprj9sspyJ/zx/fFsdibt4355Be7W4z2R6nrq+lhCSLSFP/Df+21VnA3v4fzmXQEZP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Wl8cUAAADcAAAADwAAAAAAAAAA&#10;AAAAAAChAgAAZHJzL2Rvd25yZXYueG1sUEsFBgAAAAAEAAQA+QAAAJMDAAAAAA==&#10;" strokecolor="gray" strokeweight=".19361mm"/>
            <v:shape id="Freeform 682" o:spid="_x0000_s1603" style="position:absolute;left:7700;top:64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F8AA&#10;AADcAAAADwAAAGRycy9kb3ducmV2LnhtbERPy6rCMBDdC/5DGOHuNFUuKtUoovhA7MLHBwzN2Bab&#10;SW2i1r83C8Hl4byn88aU4km1Kywr6PciEMSp1QVnCi7ndXcMwnlkjaVlUvAmB/NZuzXFWNsXH+l5&#10;8pkIIexiVJB7X8VSujQng65nK+LAXW1t0AdYZ1LX+ArhppSDKBpKgwWHhhwrWuaU3k4Po2C34cNd&#10;ju77xWrrl6ukSh6HS6LUX6dZTEB4avxP/HXvtIL/flgbzoQj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KF8AAAADcAAAADwAAAAAAAAAAAAAAAACYAgAAZHJzL2Rvd25y&#10;ZXYueG1sUEsFBgAAAAAEAAQA9QAAAIUDAAAAAA==&#10;" path="m6,l,,,6r1,l2,5r1,l3,4r1,l4,3,6,1,6,xe" fillcolor="gray" stroked="f">
              <v:path arrowok="t" o:connecttype="custom" o:connectlocs="6,6441;0,6441;0,6447;1,6447;2,6446;3,6446;3,6445;4,6445;4,6444;6,6442;6,6441" o:connectangles="0,0,0,0,0,0,0,0,0,0,0"/>
            </v:shape>
            <v:line id="Line 681" o:spid="_x0000_s1604" style="position:absolute;visibility:visible" from="7700,6142" to="7700,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yDocQAAADcAAAADwAAAGRycy9kb3ducmV2LnhtbESPQWsCMRSE70L/Q3gFb5pdK9LdGqUU&#10;Cx681Pbg8bF5bhaTlyWJuvbXN4LQ4zAz3zDL9eCsuFCInWcF5bQAQdx43XGr4Of7c/IKIiZkjdYz&#10;KbhRhPXqabTEWvsrf9Fln1qRIRxrVGBS6mspY2PIYZz6njh7Rx8cpixDK3XAa4Y7K2dFsZAOO84L&#10;Bnv6MNSc9menwJqXcjurytOuSnZxOJrD7yZ4pcbPw/sbiERD+g8/2lutYF5WcD+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XIOhxAAAANwAAAAPAAAAAAAAAAAA&#10;AAAAAKECAABkcnMvZG93bnJldi54bWxQSwUGAAAAAAQABAD5AAAAkgMAAAAA&#10;" strokecolor="gray" strokeweight=".19381mm"/>
            <v:shape id="Freeform 680" o:spid="_x0000_s1605" style="position:absolute;left:7700;top:613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za8EA&#10;AADcAAAADwAAAGRycy9kb3ducmV2LnhtbERP22rCQBB9L/gPywh9qxuDWImuIkKhFmm9fcCQHZNg&#10;djbJjhr/vvtQ6OPh3Ber3tXqTl2oPBsYjxJQxLm3FRcGzqePtxmoIMgWa89k4EkBVsvBywIz6x98&#10;oPtRChVDOGRooBRpMq1DXpLDMPINceQuvnMoEXaFth0+YrirdZokU+2w4thQYkObkvLr8eYMpNzO&#10;bj9SSLg+d/t2+/31nratMa/Dfj0HJdTLv/jP/WkNTNI4P56JR0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A82vBAAAA3AAAAA8AAAAAAAAAAAAAAAAAmAIAAGRycy9kb3du&#10;cmV2LnhtbFBLBQYAAAAABAAEAPUAAACGAwAAAAA=&#10;" path="m2,l,,,5r6,l6,4,2,xe" fillcolor="gray" stroked="f">
              <v:path arrowok="t" o:connecttype="custom" o:connectlocs="2,6137;0,6137;0,6142;6,6142;6,6141;2,6137" o:connectangles="0,0,0,0,0,0"/>
            </v:shape>
            <v:line id="Line 679" o:spid="_x0000_s1606" style="position:absolute;visibility:visible" from="5306,6142" to="7700,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xSo8UAAADcAAAADwAAAGRycy9kb3ducmV2LnhtbESPQWsCMRSE74X+h/AKvdWsootsjWKr&#10;Lba3qpfeHptndjF5WTZx3frrjVDwOMzMN8xs0TsrOmpD7VnBcJCBIC69rtko2O8+XqYgQkTWaD2T&#10;gj8KsJg/Psyw0P7MP9RtoxEJwqFABVWMTSFlKCtyGAa+IU7ewbcOY5KtkbrFc4I7K0dZlkuHNaeF&#10;Cht6r6g8bk9OQb7K374nx+nefH6ZX17b3aSzF6Wen/rlK4hIfbyH/9sbrWA8GsLtTDo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xSo8UAAADcAAAADwAAAAAAAAAA&#10;AAAAAAChAgAAZHJzL2Rvd25yZXYueG1sUEsFBgAAAAAEAAQA+QAAAJMDAAAAAA==&#10;" strokecolor="gray" strokeweight=".19361mm"/>
            <v:rect id="Rectangle 678" o:spid="_x0000_s1607" style="position:absolute;left:4463;top:5624;width:1268;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9MMA&#10;AADcAAAADwAAAGRycy9kb3ducmV2LnhtbESPzWrDMBCE74W8g9hAb7VcY9rgWgkhEMjVbg7NbSNt&#10;bVNrZSzFsfv0VaHQ4zA/H1PuZtuLiUbfOVbwnKQgiLUzHTcKzu/Hpw0IH5AN9o5JwUIedtvVQ4mF&#10;cXeuaKpDI+II+wIVtCEMhZRet2TRJ24gjt6nGy2GKMdGmhHvcdz2MkvTF2mx40hocaBDS/qrvlkF&#10;l9dzX+nue98sH7mOkOVaT4tSj+t5/wYi0Bz+w3/tk1GQZx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N/9MMAAADcAAAADwAAAAAAAAAAAAAAAACYAgAAZHJzL2Rv&#10;d25yZXYueG1sUEsFBgAAAAAEAAQA9QAAAIgDAAAAAA==&#10;" fillcolor="red" stroked="f"/>
            <v:shape id="Freeform 677" o:spid="_x0000_s1608" style="position:absolute;left:4458;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U8cA&#10;AADcAAAADwAAAGRycy9kb3ducmV2LnhtbESP3WrCQBSE7wu+w3KE3ummqZQ2uooIQlskUq3g5TF7&#10;mh+zZ0N2a+LbuwWhl8PMfMPMFr2pxYVaV1pW8DSOQBBnVpecK/jer0evIJxH1lhbJgVXcrCYDx5m&#10;mGjb8Rdddj4XAcIuQQWF900ipcsKMujGtiEO3o9tDfog21zqFrsAN7WMo+hFGiw5LBTY0Kqg7Lz7&#10;NQoOTbXpDm9Rekqr0zaNP/afx65S6nHYL6cgPPX+P3xvv2sFk/gZ/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avlPHAAAA3AAAAA8AAAAAAAAAAAAAAAAAmAIAAGRy&#10;cy9kb3ducmV2LnhtbFBLBQYAAAAABAAEAPUAAACMAwAAAAA=&#10;" path="m5,l2,,1,2,,3,,5r5,l5,xe" fillcolor="gray" stroked="f">
              <v:path arrowok="t" o:connecttype="custom" o:connectlocs="5,5620;2,5620;1,5622;0,5623;0,5625;5,5625;5,5620" o:connectangles="0,0,0,0,0,0,0"/>
            </v:shape>
            <v:line id="Line 676" o:spid="_x0000_s1609" style="position:absolute;visibility:visible" from="4463,5625" to="4463,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56b8YAAADcAAAADwAAAGRycy9kb3ducmV2LnhtbESPT2vCQBTE70K/w/IKvUjdGERKzCqt&#10;tqUHL031/si+/MHs25jdJqmfvisIHoeZ+Q2TbkbTiJ46V1tWMJ9FIIhzq2suFRx+Pp5fQDiPrLGx&#10;TAr+yMFm/TBJMdF24G/qM1+KAGGXoILK+zaR0uUVGXQz2xIHr7CdQR9kV0rd4RDgppFxFC2lwZrD&#10;QoUtbSvKT9mvUbC8xPvT+xu5z0Ovi/5Mu2F6vCj19Di+rkB4Gv09fGt/aQWLeAHXM+EI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eem/GAAAA3AAAAA8AAAAAAAAA&#10;AAAAAAAAoQIAAGRycy9kb3ducmV2LnhtbFBLBQYAAAAABAAEAPkAAACUAwAAAAA=&#10;" strokecolor="gray" strokeweight=".18322mm"/>
            <v:shape id="Freeform 675" o:spid="_x0000_s1610" style="position:absolute;left:4458;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8Ip8cA&#10;AADcAAAADwAAAGRycy9kb3ducmV2LnhtbESPQWsCMRSE70L/Q3gFL1KzWiuyNYqoBenBsla0x8fm&#10;dbN087JuUl3/fVMQPA4z8w0znbe2EmdqfOlYwaCfgCDOnS65ULD/fHuagPABWWPlmBRcycN89tCZ&#10;YqrdhTM670IhIoR9igpMCHUqpc8NWfR9VxNH79s1FkOUTSF1g5cIt5UcJslYWiw5LhisaWko/9n9&#10;WgUfx+17cL2voylWz6fF+pBle5kp1X1sF68gArXhHr61N1rBaPgC/2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fCKfHAAAA3AAAAA8AAAAAAAAAAAAAAAAAmAIAAGRy&#10;cy9kb3ducmV2LnhtbFBLBQYAAAAABAAEAPUAAACMAwAAAAA=&#10;" path="m5,l,,,2,1,3,2,5,4,6r1,l5,xe" fillcolor="gray" stroked="f">
              <v:path arrowok="t" o:connecttype="custom" o:connectlocs="5,5923;0,5923;0,5925;1,5926;2,5928;4,5929;5,5929;5,5923" o:connectangles="0,0,0,0,0,0,0,0"/>
            </v:shape>
            <v:line id="Line 674" o:spid="_x0000_s1611" style="position:absolute;visibility:visible" from="4463,5924" to="573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XK18UAAADcAAAADwAAAGRycy9kb3ducmV2LnhtbESPQWsCMRSE7wX/Q3hCbzWr6CJbo6i1&#10;YnureuntsXnNLiYvyyZd1/76Rij0OMzMN8xi1TsrOmpD7VnBeJSBIC69rtkoOJ9en+YgQkTWaD2T&#10;ghsFWC0HDwsstL/yB3XHaESCcChQQRVjU0gZyoochpFviJP35VuHMcnWSN3iNcGdlZMsy6XDmtNC&#10;hQ1tKyovx2+nIH/JN++zy/xs9m/mk3f2NOvsj1KPw379DCJSH//Df+2DVjCd5HA/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XK18UAAADcAAAADwAAAAAAAAAA&#10;AAAAAAChAgAAZHJzL2Rvd25yZXYueG1sUEsFBgAAAAAEAAQA+QAAAJMDAAAAAA==&#10;" strokecolor="gray" strokeweight=".19361mm"/>
            <v:shape id="Freeform 673" o:spid="_x0000_s1612" style="position:absolute;left:5731;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9U2MQA&#10;AADcAAAADwAAAGRycy9kb3ducmV2LnhtbESP3YrCMBSE7wXfIRzBO00VUalGEcUfFnvhzwMcmmNb&#10;bE5qE7W+/WZhwcthZr5h5svGlOJFtSssKxj0IxDEqdUFZwqul21vCsJ5ZI2lZVLwIQfLRbs1x1jb&#10;N5/odfaZCBB2MSrIva9iKV2ak0HXtxVx8G62NuiDrDOpa3wHuCnlMIrG0mDBYSHHitY5pffz0yg4&#10;7Pj4kJPHz2qz9+tNUiXP4zVRqttpVjMQnhr/Df+3D1rBaDiBvzPh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VNjEAAAA3AAAAA8AAAAAAAAAAAAAAAAAmAIAAGRycy9k&#10;b3ducmV2LnhtbFBLBQYAAAAABAAEAPUAAACJAwAAAAA=&#10;" path="m6,l,,,6r2,l5,3,5,2r1,l6,xe" fillcolor="gray" stroked="f">
              <v:path arrowok="t" o:connecttype="custom" o:connectlocs="6,5923;0,5923;0,5929;2,5929;5,5926;5,5925;6,5925;6,5923" o:connectangles="0,0,0,0,0,0,0,0"/>
            </v:shape>
            <v:line id="Line 672" o:spid="_x0000_s1613" style="position:absolute;visibility:visible" from="5731,5625" to="573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wasEAAADcAAAADwAAAGRycy9kb3ducmV2LnhtbERPy4rCMBTdD8w/hCu4kTG1iEg1iuOL&#10;WbjR0f2lubbF5qY2sa1+vVkMzPJw3vNlZ0rRUO0KywpGwwgEcWp1wZmC8+/uawrCeWSNpWVS8CQH&#10;y8XnxxwTbVs+UnPymQgh7BJUkHtfJVK6NCeDbmgr4sBdbW3QB1hnUtfYhnBTyjiKJtJgwaEhx4rW&#10;OaW308MomLziw237TW5/bvS1udOmHVxeSvV73WoGwlPn/8V/7h+tYByHteFMOAJ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03BqwQAAANwAAAAPAAAAAAAAAAAAAAAA&#10;AKECAABkcnMvZG93bnJldi54bWxQSwUGAAAAAAQABAD5AAAAjwMAAAAA&#10;" strokecolor="gray" strokeweight=".18322mm"/>
            <v:shape id="Freeform 671" o:spid="_x0000_s1614" style="position:absolute;left:5731;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a9sQA&#10;AADcAAAADwAAAGRycy9kb3ducmV2LnhtbESP3WrCQBSE74W+w3IKvaubhmI1uooIhbaU+vsAh+xp&#10;EsyeTbJHjW/vFgpeDjPzDTNb9K5WZ+pC5dnAyzABRZx7W3Fh4LB/fx6DCoJssfZMBq4UYDF/GMww&#10;s/7CWzrvpFARwiFDA6VIk2kd8pIchqFviKP36zuHEmVXaNvhJcJdrdMkGWmHFceFEhtalZQfdydn&#10;IOV2fFpLIeF4/d60nz9fb2nbGvP02C+noIR6uYf/2x/WwGs6gb8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6WvbEAAAA3AAAAA8AAAAAAAAAAAAAAAAAmAIAAGRycy9k&#10;b3ducmV2LnhtbFBLBQYAAAAABAAEAPUAAACJAwAAAAA=&#10;" path="m3,l,,,5r6,l6,4,5,3,5,2,3,xe" fillcolor="gray" stroked="f">
              <v:path arrowok="t" o:connecttype="custom" o:connectlocs="3,5620;0,5620;0,5625;6,5625;6,5624;5,5623;5,5622;3,5620" o:connectangles="0,0,0,0,0,0,0,0"/>
            </v:shape>
            <v:line id="Line 670" o:spid="_x0000_s1615" style="position:absolute;visibility:visible" from="4463,5625" to="5731,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J8YsMAAADcAAAADwAAAGRycy9kb3ducmV2LnhtbERPy2rCQBTdF/yH4Qrd1YmtlhIdg/jA&#10;ggupLXR7zVyTmMydMDNN4t93FoUuD+e9zAbTiI6crywrmE4SEMS51RUXCr4+909vIHxA1thYJgV3&#10;8pCtRg9LTLXt+YO6cyhEDGGfooIyhDaV0uclGfQT2xJH7mqdwRChK6R22Mdw08jnJHmVBiuODSW2&#10;tCkpr88/RsGx37hbfbGnLtltt709fM9394NSj+NhvQARaAj/4j/3u1Ywe4nz45l4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fGLDAAAA3AAAAA8AAAAAAAAAAAAA&#10;AAAAoQIAAGRycy9kb3ducmV2LnhtbFBLBQYAAAAABAAEAPkAAACRAwAAAAA=&#10;" strokecolor="gray" strokeweight=".18306mm"/>
            <v:rect id="Rectangle 669" o:spid="_x0000_s1616" style="position:absolute;left:6524;top:5107;width:301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3XsMA&#10;AADcAAAADwAAAGRycy9kb3ducmV2LnhtbESPy2rDMBBF94X+g5hCd7WcNjTBsRJCIdCt3Sza3USa&#10;2CbWyFiKH/36KFDo8nIfh5vvJtuKgXrfOFawSFIQxNqZhisFx6/DyxqED8gGW8ekYCYPu+3jQ46Z&#10;cSMXNJShEnGEfYYK6hC6TEqva7LoE9cRR+/seoshyr6SpscxjttWvqbpu7TYcCTU2NFHTfpSXq2C&#10;n9WxLXTzu6/m76WOkPlUDrNSz0/TfgMi0BT+w3/tT6Ng+baA+5l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h3XsMAAADcAAAADwAAAAAAAAAAAAAAAACYAgAAZHJzL2Rv&#10;d25yZXYueG1sUEsFBgAAAAAEAAQA9QAAAIgDAAAAAA==&#10;" fillcolor="red" stroked="f"/>
            <v:shape id="Freeform 668" o:spid="_x0000_s1617" style="position:absolute;left:6519;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FccA&#10;AADcAAAADwAAAGRycy9kb3ducmV2LnhtbESP3WrCQBSE7wu+w3KE3ummqZQ2uooIQlskUq3g5TF7&#10;mh+zZ0N2a+LbuwWhl8PMfMPMFr2pxYVaV1pW8DSOQBBnVpecK/jer0evIJxH1lhbJgVXcrCYDx5m&#10;mGjb8Rdddj4XAcIuQQWF900ipcsKMujGtiEO3o9tDfog21zqFrsAN7WMo+hFGiw5LBTY0Kqg7Lz7&#10;NQoOTbXpDm9Rekqr0zaNP/afx65S6nHYL6cgPPX+P3xvv2sFk+c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PjRXHAAAA3AAAAA8AAAAAAAAAAAAAAAAAmAIAAGRy&#10;cy9kb3ducmV2LnhtbFBLBQYAAAAABAAEAPUAAACMAwAAAAA=&#10;" path="m5,l2,,,2,,5r5,l5,xe" fillcolor="gray" stroked="f">
              <v:path arrowok="t" o:connecttype="custom" o:connectlocs="5,5102;2,5102;0,5104;0,5107;5,5107;5,5102" o:connectangles="0,0,0,0,0,0"/>
            </v:shape>
            <v:line id="Line 667" o:spid="_x0000_s1618" style="position:absolute;visibility:visible" from="6525,5107" to="6525,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HoK8QAAADcAAAADwAAAGRycy9kb3ducmV2LnhtbESPQWsCMRSE70L/Q3gFb5pdV6RujVJK&#10;Cx68qD14fGyem8XkZUlSXfvrm0LB4zAz3zCrzeCsuFKInWcF5bQAQdx43XGr4Ov4OXkBEROyRuuZ&#10;FNwpwmb9NFphrf2N93Q9pFZkCMcaFZiU+lrK2BhyGKe+J87e2QeHKcvQSh3wluHOyllRLKTDjvOC&#10;wZ7eDTWXw7dTYE1VbmfL8rJbJrs4nc3p5yN4pcbPw9sriERDeoT/21utYF5V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egrxAAAANwAAAAPAAAAAAAAAAAA&#10;AAAAAKECAABkcnMvZG93bnJldi54bWxQSwUGAAAAAAQABAD5AAAAkgMAAAAA&#10;" strokecolor="gray" strokeweight=".19381mm"/>
            <v:shape id="Freeform 666" o:spid="_x0000_s1619" style="position:absolute;left:6519;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w+scA&#10;AADcAAAADwAAAGRycy9kb3ducmV2LnhtbESPW2vCQBSE3wX/w3IE3+rGC6LRVUqh0JaSUi/g4zF7&#10;zMXs2ZDdmvTfd4WCj8PMfMOst52pxI0aV1hWMB5FIIhTqwvOFBz2r08LEM4ja6wsk4JfcrDd9Htr&#10;jLVt+ZtuO5+JAGEXo4Lc+zqW0qU5GXQjWxMH72Ibgz7IJpO6wTbATSUnUTSXBgsOCznW9JJTet39&#10;GAXHuvxsj8soOSfl+SuZvO8/Tm2p1HDQPa9AeOr8I/zfftMKZtMZ3M+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qsPrHAAAA3AAAAA8AAAAAAAAAAAAAAAAAmAIAAGRy&#10;cy9kb3ducmV2LnhtbFBLBQYAAAAABAAEAPUAAACMAwAAAAA=&#10;" path="m5,l,,,2,3,5r2,l5,xe" fillcolor="gray" stroked="f">
              <v:path arrowok="t" o:connecttype="custom" o:connectlocs="5,5406;0,5406;0,5408;3,5411;5,5411;5,5406" o:connectangles="0,0,0,0,0,0"/>
            </v:shape>
            <v:line id="Line 665" o:spid="_x0000_s1620" style="position:absolute;visibility:visible" from="6524,5406" to="954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7CfcYAAADcAAAADwAAAGRycy9kb3ducmV2LnhtbESPS2vDMBCE74X+B7GF3Bo5bW2CEyX0&#10;kZQ2tzwuuS3WRjaRVsZSHLe/vioUehxm5htmvhycFT11ofGsYDLOQBBXXjdsFBz26/spiBCRNVrP&#10;pOCLAiwXtzdzLLW/8pb6XTQiQTiUqKCOsS2lDFVNDsPYt8TJO/nOYUyyM1J3eE1wZ+VDlhXSYcNp&#10;ocaWXmuqzruLU1C8FS+b/Dw9mPdPc+SV3ee9/VZqdDc8z0BEGuJ/+K/9oRU8PebweyYd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uwn3GAAAA3AAAAA8AAAAAAAAA&#10;AAAAAAAAoQIAAGRycy9kb3ducmV2LnhtbFBLBQYAAAAABAAEAPkAAACUAwAAAAA=&#10;" strokecolor="gray" strokeweight=".19361mm"/>
            <v:shape id="Freeform 664" o:spid="_x0000_s1621" style="position:absolute;left:9541;top:540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YWcUA&#10;AADcAAAADwAAAGRycy9kb3ducmV2LnhtbESPUWvCQBCE3wv+h2MF3+rFWFRST5FCQUux1fYHLLlt&#10;EsztJblV47/vCYU+DjPzDbNc965WF+pC5dnAZJyAIs69rbgw8P31+rgAFQTZYu2ZDNwowHo1eFhi&#10;Zv2VD3Q5SqEihEOGBkqRJtM65CU5DGPfEEfvx3cOJcqu0LbDa4S7WqdJMtMOK44LJTb0UlJ+Op6d&#10;gZTbxflDCgmn2/tnu9u/zdO2NWY07DfPoIR6+Q//tbfWwNN0Bvc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FhZxQAAANwAAAAPAAAAAAAAAAAAAAAAAJgCAABkcnMv&#10;ZG93bnJldi54bWxQSwUGAAAAAAQABAD1AAAAigMAAAAA&#10;" path="m6,l,,,5r2,l3,4,3,3r1,l5,2,5,1r1,l6,xe" fillcolor="gray" stroked="f">
              <v:path arrowok="t" o:connecttype="custom" o:connectlocs="6,5406;0,5406;0,5411;2,5411;3,5410;3,5409;4,5409;5,5408;5,5407;6,5407;6,5406" o:connectangles="0,0,0,0,0,0,0,0,0,0,0"/>
            </v:shape>
            <v:line id="Line 663" o:spid="_x0000_s1622" style="position:absolute;visibility:visible" from="9541,5107" to="954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uKMUAAADcAAAADwAAAGRycy9kb3ducmV2LnhtbESPQWsCMRSE70L/Q3hCb5pdLVpXoxRp&#10;wUMvXXvw+Ng8N4vJy5JE3fbXN4VCj8PMfMNsdoOz4kYhdp4VlNMCBHHjdcetgs/j2+QZREzIGq1n&#10;UvBFEXbbh9EGK+3v/EG3OrUiQzhWqMCk1FdSxsaQwzj1PXH2zj44TFmGVuqA9wx3Vs6KYiEddpwX&#10;DPa0N9Rc6qtTYM28PMxW5eV9lezidDan79fglXocDy9rEImG9B/+ax+0gqf5En7P5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ruKMUAAADcAAAADwAAAAAAAAAA&#10;AAAAAAChAgAAZHJzL2Rvd25yZXYueG1sUEsFBgAAAAAEAAQA+QAAAJMDAAAAAA==&#10;" strokecolor="gray" strokeweight=".19381mm"/>
            <v:shape id="Freeform 662" o:spid="_x0000_s1623" style="position:absolute;left:9541;top:510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psMIA&#10;AADcAAAADwAAAGRycy9kb3ducmV2LnhtbERPzWrCQBC+F3yHZQRvujEtVqKrSKFQi1Rr+wBDdkyC&#10;2dkkO2p8e/dQ6PHj+1+ue1erK3Wh8mxgOklAEefeVlwY+P15H89BBUG2WHsmA3cKsF4NnpaYWX/j&#10;b7oepVAxhEOGBkqRJtM65CU5DBPfEEfu5DuHEmFXaNvhLYa7WqdJMtMOK44NJTb0VlJ+Pl6cgZTb&#10;+WUvhYTzfXdot1+fr2nbGjMa9psFKKFe/sV/7g9r4OU5ro1n4hH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72mwwgAAANwAAAAPAAAAAAAAAAAAAAAAAJgCAABkcnMvZG93&#10;bnJldi54bWxQSwUGAAAAAAQABAD1AAAAhwMAAAAA&#10;" path="m3,l,,,5r6,l6,4,5,3,5,2,4,1,3,1,3,xe" fillcolor="gray" stroked="f">
              <v:path arrowok="t" o:connecttype="custom" o:connectlocs="3,5102;0,5102;0,5107;6,5107;6,5106;5,5105;5,5104;4,5103;3,5103;3,5102" o:connectangles="0,0,0,0,0,0,0,0,0,0"/>
            </v:shape>
            <v:line id="Line 661" o:spid="_x0000_s1624" style="position:absolute;visibility:visible" from="6524,5107" to="9541,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jV/8cAAADcAAAADwAAAGRycy9kb3ducmV2LnhtbESPW2vCQBSE3wv+h+UIfaubtrZodJXi&#10;BQUfihfw9Zg9TVKzZ8PuNon/3i0U+jjMzDfMdN6ZSjTkfGlZwfMgAUGcWV1yruB0XD+NQPiArLGy&#10;TApu5GE+6z1MMdW25T01h5CLCGGfooIihDqV0mcFGfQDWxNH78s6gyFKl0vtsI1wU8mXJHmXBkuO&#10;CwXWtCgoux5+jIJdu3Df14v9bJLVctnazfltddso9djvPiYgAnXhP/zX3moFw9cx/J6JR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NX/xwAAANwAAAAPAAAAAAAA&#10;AAAAAAAAAKECAABkcnMvZG93bnJldi54bWxQSwUGAAAAAAQABAD5AAAAlQMAAAAA&#10;" strokecolor="gray" strokeweight=".18306mm"/>
            <v:rect id="Rectangle 660" o:spid="_x0000_s1625" style="position:absolute;left:5677;top:4589;width:1887;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huMAA&#10;AADcAAAADwAAAGRycy9kb3ducmV2LnhtbERPTWvCQBC9C/0PyxS86cYSakldRQoFr6Ye6m26O02C&#10;2dmQ3cbEX+8chB4f73uzG32rBupjE9jAapmBIrbBNVwZOH19Lt5AxYTssA1MBiaKsNs+zTZYuHDl&#10;Iw1lqpSEcCzQQJ1SV2gdbU0e4zJ0xML9ht5jEthX2vV4lXDf6pcse9UeG5aGGjv6qMleyj9v4Lw+&#10;tUfb3PbV9J1bKZl+ymEyZv487t9BJRrTv/jhPjgDeS7z5YwcAb2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KhuMAAAADcAAAADwAAAAAAAAAAAAAAAACYAgAAZHJzL2Rvd25y&#10;ZXYueG1sUEsFBgAAAAAEAAQA9QAAAIUDAAAAAA==&#10;" fillcolor="red" stroked="f"/>
            <v:shape id="Freeform 659" o:spid="_x0000_s1626" style="position:absolute;left:5672;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gH8YA&#10;AADcAAAADwAAAGRycy9kb3ducmV2LnhtbESPW2vCQBSE3wv+h+UIvtWNIlJTVylCoRaJeIM+HrOn&#10;uZg9G7JbE/+9KxR8HGbmG2a+7EwlrtS4wrKC0TACQZxaXXCm4Hj4fH0D4TyyxsoyKbiRg+Wi9zLH&#10;WNuWd3Td+0wECLsYFeTe17GULs3JoBvamjh4v7Yx6INsMqkbbAPcVHIcRVNpsOCwkGNNq5zSy/7P&#10;KDjV5aY9zaLknJTnbTJeH75/2lKpQb/7eAfhqfPP8H/7SyuYTE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tgH8YAAADcAAAADwAAAAAAAAAAAAAAAACYAgAAZHJz&#10;L2Rvd25yZXYueG1sUEsFBgAAAAAEAAQA9QAAAIsDAAAAAA==&#10;" path="m5,l2,r,1l1,1r,1l,3,,5r5,l5,xe" fillcolor="gray" stroked="f">
              <v:path arrowok="t" o:connecttype="custom" o:connectlocs="5,4584;2,4584;2,4585;1,4585;1,4586;0,4587;0,4589;5,4589;5,4584" o:connectangles="0,0,0,0,0,0,0,0,0"/>
            </v:shape>
            <v:line id="Line 658" o:spid="_x0000_s1627" style="position:absolute;visibility:visible" from="5678,4589" to="567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SiIMYAAADcAAAADwAAAGRycy9kb3ducmV2LnhtbESPT2vCQBTE70K/w/IKvUjdGERKzCqt&#10;tqUHL031/si+/MHs25jdJqmfvisIHoeZ+Q2TbkbTiJ46V1tWMJ9FIIhzq2suFRx+Pp5fQDiPrLGx&#10;TAr+yMFm/TBJMdF24G/qM1+KAGGXoILK+zaR0uUVGXQz2xIHr7CdQR9kV0rd4RDgppFxFC2lwZrD&#10;QoUtbSvKT9mvUbC8xPvT+xu5z0Ovi/5Mu2F6vCj19Di+rkB4Gv09fGt/aQWLRQzXM+EI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koiDGAAAA3AAAAA8AAAAAAAAA&#10;AAAAAAAAoQIAAGRycy9kb3ducmV2LnhtbFBLBQYAAAAABAAEAPkAAACUAwAAAAA=&#10;" strokecolor="gray" strokeweight=".18322mm"/>
            <v:shape id="Freeform 657" o:spid="_x0000_s1628" style="position:absolute;left:5672;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b88cA&#10;AADcAAAADwAAAGRycy9kb3ducmV2LnhtbESPW2vCQBSE3wX/w3IE3+rGC6LRVUqh0JaSUi/g4zF7&#10;zMXs2ZDdmvTfd4WCj8PMfMOst52pxI0aV1hWMB5FIIhTqwvOFBz2r08LEM4ja6wsk4JfcrDd9Htr&#10;jLVt+ZtuO5+JAGEXo4Lc+zqW0qU5GXQjWxMH72Ibgz7IJpO6wTbATSUnUTSXBgsOCznW9JJTet39&#10;GAXHuvxsj8soOSfl+SuZvO8/Tm2p1HDQPa9AeOr8I/zfftMKZrMp3M+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FW/PHAAAA3AAAAA8AAAAAAAAAAAAAAAAAmAIAAGRy&#10;cy9kb3ducmV2LnhtbFBLBQYAAAAABAAEAPUAAACMAwAAAAA=&#10;" path="m5,l,,,1,1,3,2,4,4,5r1,l5,xe" fillcolor="gray" stroked="f">
              <v:path arrowok="t" o:connecttype="custom" o:connectlocs="5,4889;0,4889;0,4890;1,4892;2,4893;4,4894;5,4894;5,4889" o:connectangles="0,0,0,0,0,0,0,0"/>
            </v:shape>
            <v:line id="Line 656" o:spid="_x0000_s1629" style="position:absolute;visibility:visible" from="5677,4889" to="7565,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lXx8UAAADcAAAADwAAAGRycy9kb3ducmV2LnhtbESPT2vCQBTE74LfYXlCL6Ib2zRIdBUR&#10;BS8t+Ae9PrLPJJh9G7JrEr99t1DocZiZ3zDLdW8q0VLjSssKZtMIBHFmdcm5gst5P5mDcB5ZY2WZ&#10;FLzIwXo1HCwx1bbjI7Unn4sAYZeigsL7OpXSZQUZdFNbEwfvbhuDPsgml7rBLsBNJd+jKJEGSw4L&#10;Bda0LSh7nJ5GQb3rus/slnwdku+2l+f7x/h6ZKXeRv1mAcJT7//Df+2DVhDHMfyeC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lXx8UAAADcAAAADwAAAAAAAAAA&#10;AAAAAAChAgAAZHJzL2Rvd25yZXYueG1sUEsFBgAAAAAEAAQA+QAAAJMDAAAAAA==&#10;" strokecolor="gray" strokeweight=".18656mm"/>
            <v:shape id="Freeform 655" o:spid="_x0000_s1630" style="position:absolute;left:7565;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mHMcA&#10;AADcAAAADwAAAGRycy9kb3ducmV2LnhtbESP3WrCQBSE7wt9h+UUeqebipY2dRURBCsSMVbo5TF7&#10;mp9mz4bsauLbuwWhl8PMfMNM572pxYVaV1pW8DKMQBBnVpecK/g6rAZvIJxH1lhbJgVXcjCfPT5M&#10;Mda24z1dUp+LAGEXo4LC+yaW0mUFGXRD2xAH78e2Bn2QbS51i12Am1qOouhVGiw5LBTY0LKg7Dc9&#10;GwXHptp2x/coOSXVaZeMPg+b765S6vmpX3yA8NT7//C9vdYKxuMJ/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gZhzHAAAA3AAAAA8AAAAAAAAAAAAAAAAAmAIAAGRy&#10;cy9kb3ducmV2LnhtbFBLBQYAAAAABAAEAPUAAACMAwAAAAA=&#10;" path="m5,l,,,5r1,l2,4r1,l4,3,5,1,5,xe" fillcolor="gray" stroked="f">
              <v:path arrowok="t" o:connecttype="custom" o:connectlocs="5,4889;0,4889;0,4894;1,4894;2,4893;3,4893;4,4892;5,4890;5,4889" o:connectangles="0,0,0,0,0,0,0,0,0"/>
            </v:shape>
            <v:line id="Line 654" o:spid="_x0000_s1631" style="position:absolute;visibility:visible" from="7565,4589" to="7565,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kMYAAADcAAAADwAAAGRycy9kb3ducmV2LnhtbESPQWvCQBSE7wX/w/KEXoputCISXYMI&#10;Qml6aezF2yP7TLbNvg3ZjUn99d1CocdhZr5hdtloG3GjzhvHChbzBARx6bThSsHH+TTbgPABWWPj&#10;mBR8k4dsP3nYYardwO90K0IlIoR9igrqENpUSl/WZNHPXUscvavrLIYou0rqDocIt41cJslaWjQc&#10;F2ps6VhT+VX0VsH985w/FZc+0eZ6N/xWLPPnV6vU43Q8bEEEGsN/+K/9ohWsVmv4PROP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6QpDGAAAA3AAAAA8AAAAAAAAA&#10;AAAAAAAAoQIAAGRycy9kb3ducmV2LnhtbFBLBQYAAAAABAAEAPkAAACUAwAAAAA=&#10;" strokecolor="gray" strokeweight=".19028mm"/>
            <v:shape id="Freeform 653" o:spid="_x0000_s1632" style="position:absolute;left:7565;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d8McA&#10;AADcAAAADwAAAGRycy9kb3ducmV2LnhtbESP3WrCQBSE7wt9h+UUeqebitg2dRURBCsSMVbo5TF7&#10;mp9mz4bsauLbuwWhl8PMfMNM572pxYVaV1pW8DKMQBBnVpecK/g6rAZvIJxH1lhbJgVXcjCfPT5M&#10;Mda24z1dUp+LAGEXo4LC+yaW0mUFGXRD2xAH78e2Bn2QbS51i12Am1qOomgiDZYcFgpsaFlQ9pue&#10;jYJjU22743uUnJLqtEtGn4fNd1cp9fzULz5AeOr9f/jeXmsF4/Er/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XfDHAAAA3AAAAA8AAAAAAAAAAAAAAAAAmAIAAGRy&#10;cy9kb3ducmV2LnhtbFBLBQYAAAAABAAEAPUAAACMAwAAAAA=&#10;" path="m2,l,,,5r5,l5,3,4,2,4,1,3,1,2,xe" fillcolor="gray" stroked="f">
              <v:path arrowok="t" o:connecttype="custom" o:connectlocs="2,4584;0,4584;0,4589;5,4589;5,4587;4,4586;4,4585;3,4585;2,4584" o:connectangles="0,0,0,0,0,0,0,0,0"/>
            </v:shape>
            <v:line id="Line 652" o:spid="_x0000_s1633" style="position:absolute;visibility:visible" from="5677,4589" to="7565,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kensIAAADcAAAADwAAAGRycy9kb3ducmV2LnhtbERPu27CMBTdkfgH6yKxgUMFEUoxqLS0&#10;omw8lm5X8a0TYV9HsRvSfj0eKjEenfdq0zsrOmpD7VnBbJqBIC69rtkouJzfJ0sQISJrtJ5JwS8F&#10;2KyHgxUW2t/4SN0pGpFCOBSooIqxKaQMZUUOw9Q3xIn79q3DmGBrpG7xlsKdlU9ZlkuHNaeGCht6&#10;rai8nn6cgvwt3x4W1+XFfHyaL97Z86Kzf0qNR/3LM4hIfXyI/917rWA+T2vTmXQE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kensIAAADcAAAADwAAAAAAAAAAAAAA&#10;AAChAgAAZHJzL2Rvd25yZXYueG1sUEsFBgAAAAAEAAQA+QAAAJADAAAAAA==&#10;" strokecolor="gray" strokeweight=".19361mm"/>
            <v:rect id="Rectangle 651" o:spid="_x0000_s1634" style="position:absolute;left:4772;top:4072;width:1648;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IJcMA&#10;AADcAAAADwAAAGRycy9kb3ducmV2LnhtbESPzWrDMBCE74W8g9hAb7XcYNLEjWJMoNBr3ByS20ba&#10;2qbWyliqY/fpq0Chx2F+PmZXTLYTIw2+dazgOUlBEGtnWq4VnD7enjYgfEA22DkmBTN5KPaLhx3m&#10;xt34SGMVahFH2OeooAmhz6X0uiGLPnE9cfQ+3WAxRDnU0gx4i+O2k6s0XUuLLUdCgz0dGtJf1bdV&#10;cHk5dUfd/pT1fM50hMzXapyVelxO5SuIQFP4D/+1342CLNvC/U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gIJcMAAADcAAAADwAAAAAAAAAAAAAAAACYAgAAZHJzL2Rv&#10;d25yZXYueG1sUEsFBgAAAAAEAAQA9QAAAIgDAAAAAA==&#10;" fillcolor="red" stroked="f"/>
            <v:shape id="Freeform 650" o:spid="_x0000_s1635" style="position:absolute;left:4767;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YQsQA&#10;AADcAAAADwAAAGRycy9kb3ducmV2LnhtbERPy2oCMRTdF/oP4RbcFM3UWpGpUcQHFBeWUVGXl8nt&#10;ZOjkZpxEHf/eLApdHs57PG1tJa7U+NKxgrdeAoI4d7rkQsF+t+qOQPiArLFyTAru5GE6eX4aY6rd&#10;jTO6bkMhYgj7FBWYEOpUSp8bsuh7riaO3I9rLIYIm0LqBm8x3FaynyRDabHk2GCwprmh/Hd7sQq+&#10;j5t1cK+noykW7+fZ8pBle5kp1XlpZ58gArXhX/zn/tIKBh9xfjw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u2ELEAAAA3AAAAA8AAAAAAAAAAAAAAAAAmAIAAGRycy9k&#10;b3ducmV2LnhtbFBLBQYAAAAABAAEAPUAAACJAwAAAAA=&#10;" path="m5,l3,,,3,,6r5,l5,xe" fillcolor="gray" stroked="f">
              <v:path arrowok="t" o:connecttype="custom" o:connectlocs="5,4066;3,4066;0,4069;0,4072;5,4072;5,4066" o:connectangles="0,0,0,0,0,0"/>
            </v:shape>
            <v:line id="Line 649" o:spid="_x0000_s1636" style="position:absolute;visibility:visible" from="4772,4072" to="4772,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qisUAAADcAAAADwAAAGRycy9kb3ducmV2LnhtbESPT2vCQBTE70K/w/IKXkQ3ikpJs0qr&#10;rfTgpVbvj+zLH8y+TbNrEv30bkHocZiZ3zDJujeVaKlxpWUF00kEgji1uuRcwfHnc/wCwnlkjZVl&#10;UnAlB+vV0yDBWNuOv6k9+FwECLsYFRTe17GULi3IoJvYmjh4mW0M+iCbXOoGuwA3lZxF0VIaLDks&#10;FFjTpqD0fLgYBcvbbH/+eCe3O7Y6a39p241ON6WGz/3bKwhPvf8PP9pfWsF8MYW/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qisUAAADcAAAADwAAAAAAAAAA&#10;AAAAAAChAgAAZHJzL2Rvd25yZXYueG1sUEsFBgAAAAAEAAQA+QAAAJMDAAAAAA==&#10;" strokecolor="gray" strokeweight=".18322mm"/>
            <v:shape id="Freeform 648" o:spid="_x0000_s1637" style="position:absolute;left:4767;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otccA&#10;AADcAAAADwAAAGRycy9kb3ducmV2LnhtbESP3WrCQBSE7wu+w3KE3ummoZY2uooIQlskUq3g5TF7&#10;mh+zZ0N2a+LbuwWhl8PMfMPMFr2pxYVaV1pW8DSOQBBnVpecK/jer0evIJxH1lhbJgVXcrCYDx5m&#10;mGjb8Rdddj4XAcIuQQWF900ipcsKMujGtiEO3o9tDfog21zqFrsAN7WMo+hFGiw5LBTY0Kqg7Lz7&#10;NQoOTbXpDm9Rekqr0zaNP/afx65S6nHYL6cgPPX+P3xvv2sFz5MY/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QaLXHAAAA3AAAAA8AAAAAAAAAAAAAAAAAmAIAAGRy&#10;cy9kb3ducmV2LnhtbFBLBQYAAAAABAAEAPUAAACMAwAAAAA=&#10;" path="m5,l,,,3r1,l1,4r1,l3,5r2,l5,xe" fillcolor="gray" stroked="f">
              <v:path arrowok="t" o:connecttype="custom" o:connectlocs="5,4371;0,4371;0,4374;1,4374;1,4375;2,4375;3,4376;5,4376;5,4371" o:connectangles="0,0,0,0,0,0,0,0,0"/>
            </v:shape>
            <v:line id="Line 647" o:spid="_x0000_s1638" style="position:absolute;visibility:visible" from="4772,4371" to="6420,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8HtcYAAADcAAAADwAAAGRycy9kb3ducmV2LnhtbESPW2vCQBSE3wv+h+UU+lY3vSgSXUXU&#10;ouCDeAFfj9nTJDV7Nuxuk/jvXaHQx2FmvmEms85UoiHnS8sK3voJCOLM6pJzBafj1+sIhA/IGivL&#10;pOBGHmbT3tMEU21b3lNzCLmIEPYpKihCqFMpfVaQQd+3NXH0vq0zGKJ0udQO2wg3lXxPkqE0WHJc&#10;KLCmRUHZ9fBrFGzbhfu5XuyuSVbLZWvX58Hqtlbq5bmbj0EE6sJ/+K+90Qo+Bx/wOBOP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PB7XGAAAA3AAAAA8AAAAAAAAA&#10;AAAAAAAAoQIAAGRycy9kb3ducmV2LnhtbFBLBQYAAAAABAAEAPkAAACUAwAAAAA=&#10;" strokecolor="gray" strokeweight=".18306mm"/>
            <v:shape id="Freeform 646" o:spid="_x0000_s1639" style="position:absolute;left:6420;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WscA&#10;AADcAAAADwAAAGRycy9kb3ducmV2LnhtbESP3WrCQBSE7wt9h+UUeqebipY2dRURBCsSMVbo5TF7&#10;mp9mz4bsauLbuwWhl8PMfMNM572pxYVaV1pW8DKMQBBnVpecK/g6rAZvIJxH1lhbJgVXcjCfPT5M&#10;Mda24z1dUp+LAGEXo4LC+yaW0mUFGXRD2xAH78e2Bn2QbS51i12Am1qOouhVGiw5LBTY0LKg7Dc9&#10;GwXHptp2x/coOSXVaZeMPg+b765S6vmpX3yA8NT7//C9vdYKxpM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1VVrHAAAA3AAAAA8AAAAAAAAAAAAAAAAAmAIAAGRy&#10;cy9kb3ducmV2LnhtbFBLBQYAAAAABAAEAPUAAACMAwAAAAA=&#10;" path="m5,l,,,5r2,l4,3,5,1,5,xe" fillcolor="gray" stroked="f">
              <v:path arrowok="t" o:connecttype="custom" o:connectlocs="5,4371;0,4371;0,4376;2,4376;4,4374;5,4372;5,4371" o:connectangles="0,0,0,0,0,0,0"/>
            </v:shape>
            <v:line id="Line 645" o:spid="_x0000_s1640" style="position:absolute;visibility:visible" from="6420,4072" to="6420,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SsicUAAADcAAAADwAAAGRycy9kb3ducmV2LnhtbESPT4vCMBTE74LfITxhL6KpsopUo+j+&#10;w4MXq94fzbMtNi/dJtt2/fSbBcHjMDO/YVabzpSiodoVlhVMxhEI4tTqgjMF59PnaAHCeWSNpWVS&#10;8EsONut+b4Wxti0fqUl8JgKEXYwKcu+rWEqX5mTQjW1FHLyrrQ36IOtM6hrbADelnEbRXBosOCzk&#10;WNFbTukt+TEK5vfp4faxI/d1bvS1+ab3dni5K/Uy6LZLEJ46/ww/2nut4HU2g/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SsicUAAADcAAAADwAAAAAAAAAA&#10;AAAAAAChAgAAZHJzL2Rvd25yZXYueG1sUEsFBgAAAAAEAAQA+QAAAJMDAAAAAA==&#10;" strokecolor="gray" strokeweight=".18322mm"/>
            <v:shape id="Freeform 644" o:spid="_x0000_s1641" style="position:absolute;left:6420;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vlrccA&#10;AADcAAAADwAAAGRycy9kb3ducmV2LnhtbESPT2sCMRTE70K/Q3gFL1Kz1j+UrVHEKpQelLVSe3xs&#10;XjeLm5d1E3X77U1B6HGYmd8w03lrK3GhxpeOFQz6CQji3OmSCwX7z/XTCwgfkDVWjknBL3mYzx46&#10;U0y1u3JGl10oRISwT1GBCaFOpfS5IYu+72ri6P24xmKIsimkbvAa4baSz0kykRZLjgsGa1oayo+7&#10;s1WwPWw+gut9H0zxNjwtVl9ZtpeZUt3HdvEKIlAb/sP39rtWMBpP4O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L5a3HAAAA3AAAAA8AAAAAAAAAAAAAAAAAmAIAAGRy&#10;cy9kb3ducmV2LnhtbFBLBQYAAAAABAAEAPUAAACMAwAAAAA=&#10;" path="m2,l,,,6r5,l5,4,3,2,3,1,2,xe" fillcolor="gray" stroked="f">
              <v:path arrowok="t" o:connecttype="custom" o:connectlocs="2,4066;0,4066;0,4072;5,4072;5,4070;3,4068;3,4067;2,4066" o:connectangles="0,0,0,0,0,0,0,0"/>
            </v:shape>
            <v:line id="Line 643" o:spid="_x0000_s1642" style="position:absolute;visibility:visible" from="4772,4072" to="6420,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8cMcYAAADcAAAADwAAAGRycy9kb3ducmV2LnhtbESPQU8CMRSE7yT+h+aZeJMuxF3JSiGK&#10;StSbwMXby/bR3dC+brZ1Wfj11MSE42RmvsnMl4OzoqcuNJ4VTMYZCOLK64aNgt32/X4GIkRkjdYz&#10;KThRgOXiZjTHUvsjf1O/iUYkCIcSFdQxtqWUoarJYRj7ljh5e985jEl2RuoOjwnurJxmWSEdNpwW&#10;amxpVVN12Pw6BcVr8fKVH2Y7s/40P/xmt3lvz0rd3Q7PTyAiDfEa/m9/aAUP+SP8nUlH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vHDHGAAAA3AAAAA8AAAAAAAAA&#10;AAAAAAAAoQIAAGRycy9kb3ducmV2LnhtbFBLBQYAAAAABAAEAPkAAACUAwAAAAA=&#10;" strokecolor="gray" strokeweight=".19361mm"/>
            <v:rect id="Rectangle 642" o:spid="_x0000_s1643" style="position:absolute;left:4894;top:3554;width:2021;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7Y8AA&#10;AADcAAAADwAAAGRycy9kb3ducmV2LnhtbERPTWvCQBC9C/6HZQredFPRtqSuIoLg1dRDe5vuTpPQ&#10;7GzIrjHx1zuHQo+P973ZDb5RPXWxDmzgeZGBIrbB1VwauHwc52+gYkJ22AQmAyNF2G2nkw3mLtz4&#10;TH2RSiUhHHM0UKXU5lpHW5HHuAgtsXA/ofOYBHaldh3eJNw3epllL9pjzdJQYUuHiuxvcfUGvl4v&#10;zdnW9305fq6slIzfRT8aM3sa9u+gEg3pX/znPjkDq7WslTNyBP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07Y8AAAADcAAAADwAAAAAAAAAAAAAAAACYAgAAZHJzL2Rvd25y&#10;ZXYueG1sUEsFBgAAAAAEAAQA9QAAAIUDAAAAAA==&#10;" fillcolor="red" stroked="f"/>
            <v:shape id="Freeform 641" o:spid="_x0000_s1644" style="position:absolute;left:4889;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6xMYA&#10;AADcAAAADwAAAGRycy9kb3ducmV2LnhtbESPW2vCQBSE3wv+h+UIvtWNoqLRVUqh0EpJ8QY+HrPH&#10;XMyeDdmtSf99tyD0cZiZb5jVpjOVuFPjCssKRsMIBHFqdcGZguPh7XkOwnlkjZVlUvBDDjbr3tMK&#10;Y21b3tF97zMRIOxiVJB7X8dSujQng25oa+LgXW1j0AfZZFI32Aa4qeQ4imbSYMFhIceaXnNKb/tv&#10;o+BUl5/taREll6S8fCXjj8P23JZKDfrdyxKEp87/hx/td61gMl3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T6xMYAAADcAAAADwAAAAAAAAAAAAAAAACYAgAAZHJz&#10;L2Rvd25yZXYueG1sUEsFBgAAAAAEAAQA9QAAAIsDAAAAAA==&#10;" path="m5,l3,,,3,,5r5,l5,xe" fillcolor="gray" stroked="f">
              <v:path arrowok="t" o:connecttype="custom" o:connectlocs="5,3549;3,3549;0,3552;0,3554;5,3554;5,3549" o:connectangles="0,0,0,0,0,0"/>
            </v:shape>
            <v:line id="Line 640" o:spid="_x0000_s1645" style="position:absolute;visibility:visible" from="4894,3554" to="4894,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ZQcEAAADcAAAADwAAAGRycy9kb3ducmV2LnhtbERPTWsCMRC9F/wPYYTeanZtWXQ1ihQF&#10;D71UPXgcNuNmMZksSaqrv745FHp8vO/lenBW3CjEzrOCclKAIG687rhVcDru3mYgYkLWaD2TggdF&#10;WK9GL0ustb/zN90OqRU5hGONCkxKfS1lbAw5jBPfE2fu4oPDlGFopQ54z+HOymlRVNJhx7nBYE+f&#10;hprr4ccpsOa93E/n5fVrnmx1vpjzcxu8Uq/jYbMAkWhI/+I/914r+Kjy/HwmHw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FlBwQAAANwAAAAPAAAAAAAAAAAAAAAA&#10;AKECAABkcnMvZG93bnJldi54bWxQSwUGAAAAAAQABAD5AAAAjwMAAAAA&#10;" strokecolor="gray" strokeweight=".19381mm"/>
            <v:shape id="Freeform 639" o:spid="_x0000_s1646" style="position:absolute;left:4889;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3ZMcA&#10;AADcAAAADwAAAGRycy9kb3ducmV2LnhtbESPQWvCQBSE74L/YXmFXqRurCIldRVRC9KDklRqj4/s&#10;azaYfRuzW03/fbcgeBxm5htmtuhsLS7U+sqxgtEwAUFcOF1xqeDw8fb0AsIHZI21Y1LwSx4W835v&#10;hql2V87okodSRAj7FBWYEJpUSl8YsuiHriGO3rdrLYYo21LqFq8Rbmv5nCRTabHiuGCwoZWh4pT/&#10;WAX74+49uMHX0ZTr8Xm5+cyyg8yUenzolq8gAnXhHr61t1rBZDqC/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Ot2THAAAA3AAAAA8AAAAAAAAAAAAAAAAAmAIAAGRy&#10;cy9kb3ducmV2LnhtbFBLBQYAAAAABAAEAPUAAACMAwAAAAA=&#10;" path="m5,l,,,2,2,4r1,l4,5r,1l5,6,5,xe" fillcolor="gray" stroked="f">
              <v:path arrowok="t" o:connecttype="custom" o:connectlocs="5,3853;0,3853;0,3855;2,3857;3,3857;4,3858;4,3859;5,3859;5,3853" o:connectangles="0,0,0,0,0,0,0,0,0"/>
            </v:shape>
            <v:line id="Line 638" o:spid="_x0000_s1647" style="position:absolute;visibility:visible" from="4894,3853" to="691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R1FMUAAADcAAAADwAAAGRycy9kb3ducmV2LnhtbESPQWsCMRSE7wX/Q3hCbzWr6CJbo6i1&#10;YnureuntsXnNLiYvyyZd1/76Rij0OMzMN8xi1TsrOmpD7VnBeJSBIC69rtkoOJ9en+YgQkTWaD2T&#10;ghsFWC0HDwsstL/yB3XHaESCcChQQRVjU0gZyoochpFviJP35VuHMcnWSN3iNcGdlZMsy6XDmtNC&#10;hQ1tKyovx2+nIH/JN++zy/xs9m/mk3f2NOvsj1KPw379DCJSH//Df+2DVjDNJ3A/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R1FMUAAADcAAAADwAAAAAAAAAA&#10;AAAAAAChAgAAZHJzL2Rvd25yZXYueG1sUEsFBgAAAAAEAAQA+QAAAJMDAAAAAA==&#10;" strokecolor="gray" strokeweight=".19361mm"/>
            <v:shape id="Freeform 637" o:spid="_x0000_s1648" style="position:absolute;left:6916;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MiMYA&#10;AADcAAAADwAAAGRycy9kb3ducmV2LnhtbESPQWsCMRSE7wX/Q3iCl1KzrUVkaxSpFcRDZVVqj4/N&#10;c7O4eVk3Udd/3xQEj8PMfMOMp62txIUaXzpW8NpPQBDnTpdcKNhtFy8jED4ga6wck4IbeZhOOk9j&#10;TLW7ckaXTShEhLBPUYEJoU6l9Lkhi77vauLoHVxjMUTZFFI3eI1wW8m3JBlKiyXHBYM1fRrKj5uz&#10;VbDef6+Ce/7dm2I+OM2+frJsJzOlet129gEiUBse4Xt7qRW8Dwf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CMiMYAAADcAAAADwAAAAAAAAAAAAAAAACYAgAAZHJz&#10;L2Rvd25yZXYueG1sUEsFBgAAAAAEAAQA9QAAAIsDAAAAAA==&#10;" path="m5,l,,,6r1,l1,5,2,4r1,l3,3r1,l4,2,5,1,5,xe" fillcolor="gray" stroked="f">
              <v:path arrowok="t" o:connecttype="custom" o:connectlocs="5,3853;0,3853;0,3859;1,3859;1,3858;2,3857;3,3857;3,3856;4,3856;4,3855;5,3854;5,3853" o:connectangles="0,0,0,0,0,0,0,0,0,0,0,0"/>
            </v:shape>
            <v:line id="Line 636" o:spid="_x0000_s1649" style="position:absolute;visibility:visible" from="6916,3554" to="691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Dr8UAAADcAAAADwAAAGRycy9kb3ducmV2LnhtbESPT2vCQBTE7wW/w/IEL0U3FQkluopa&#10;LR681D/3R/aZBLNvY3ZNUj+9KxR6HGbmN8xs0ZlSNFS7wrKCj1EEgji1uuBMwem4HX6CcB5ZY2mZ&#10;FPySg8W89zbDRNuWf6g5+EwECLsEFeTeV4mULs3JoBvZijh4F1sb9EHWmdQ1tgFuSjmOolgaLDgs&#10;5FjROqf0ergbBfFjvL9uVuS+T42+NDf6at/PD6UG/W45BeGp8//hv/ZOK5jEE3idCUd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TDr8UAAADcAAAADwAAAAAAAAAA&#10;AAAAAAChAgAAZHJzL2Rvd25yZXYueG1sUEsFBgAAAAAEAAQA+QAAAJMDAAAAAA==&#10;" strokecolor="gray" strokeweight=".18322mm"/>
            <v:shape id="Freeform 635" o:spid="_x0000_s1650" style="position:absolute;left:6916;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6fMcA&#10;AADcAAAADwAAAGRycy9kb3ducmV2LnhtbESPW2vCQBSE3wv+h+UIvulGUdHoKqVQaKWk1Av4eMwe&#10;czF7NmS3Jv333YLQx2FmvmHW285U4k6NKywrGI8iEMSp1QVnCo6H1+EChPPIGivLpOCHHGw3vac1&#10;xtq2/EX3vc9EgLCLUUHufR1L6dKcDLqRrYmDd7WNQR9kk0ndYBvgppKTKJpLgwWHhRxreskpve2/&#10;jYJTXX60p2WUXJLy8plM3g+7c1sqNeh3zysQnjr/H36037SC6XwGf2fC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VOnzHAAAA3AAAAA8AAAAAAAAAAAAAAAAAmAIAAGRy&#10;cy9kb3ducmV2LnhtbFBLBQYAAAAABAAEAPUAAACMAwAAAAA=&#10;" path="m2,l,,,5r5,l5,3,4,3,4,2,2,xe" fillcolor="gray" stroked="f">
              <v:path arrowok="t" o:connecttype="custom" o:connectlocs="2,3549;0,3549;0,3554;5,3554;5,3552;4,3552;4,3551;2,3549" o:connectangles="0,0,0,0,0,0,0,0"/>
            </v:shape>
            <v:line id="Line 634" o:spid="_x0000_s1651" style="position:absolute;visibility:visible" from="4894,3554" to="6916,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IwS8UAAADcAAAADwAAAGRycy9kb3ducmV2LnhtbESPT2vCQBTE74LfYXmCF6kb/3QpqauI&#10;KHipoJb2+sg+k9Ds25Bdk/jtu4WCx2FmfsOsNr2tREuNLx1rmE0TEMSZMyXnGj6vh5c3ED4gG6wc&#10;k4YHedish4MVpsZ1fKb2EnIRIexT1FCEUKdS+qwgi37qauLo3VxjMUTZ5NI02EW4reQ8SZS0WHJc&#10;KLCmXUHZz+VuNdT7rnvNvtXHUZ3aXl5vi8nXmbUej/rtO4hAfXiG/9tHo2GpFP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IwS8UAAADcAAAADwAAAAAAAAAA&#10;AAAAAAChAgAAZHJzL2Rvd25yZXYueG1sUEsFBgAAAAAEAAQA+QAAAJMDAAAAAA==&#10;" strokecolor="gray" strokeweight=".18656mm"/>
            <v:rect id="Rectangle 633" o:spid="_x0000_s1652" style="position:absolute;left:4362;top:3036;width:908;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lrMEA&#10;AADcAAAADwAAAGRycy9kb3ducmV2LnhtbESPzYrCMBSF9wO+Q7iCuzFVRIdqFBEG3FpdOLtrcm2L&#10;zU1pMrX16Y0guDycn4+z2nS2Ei01vnSsYDJOQBBrZ0rOFZyOv98/IHxANlg5JgU9edisB18rTI27&#10;84HaLOQijrBPUUERQp1K6XVBFv3Y1cTRu7rGYoiyyaVp8B7HbSWnSTKXFkuOhAJr2hWkb9m/VfC3&#10;OFUHXT62eX+e6QjpL1nbKzUadtsliEBd+ITf7b1RMJsv4HU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OZazBAAAA3AAAAA8AAAAAAAAAAAAAAAAAmAIAAGRycy9kb3du&#10;cmV2LnhtbFBLBQYAAAAABAAEAPUAAACGAwAAAAA=&#10;" fillcolor="red" stroked="f"/>
            <v:shape id="Freeform 632" o:spid="_x0000_s1653" style="position:absolute;left:4356;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GrcEA&#10;AADcAAAADwAAAGRycy9kb3ducmV2LnhtbERPzWrCQBC+F3yHZYTe6qahWImuUgRBRazaPsCQHZNg&#10;djbJjhrf3j0Uevz4/meL3tXqRl2oPBt4HyWgiHNvKy4M/P6s3iaggiBbrD2TgQcFWMwHLzPMrL/z&#10;kW4nKVQM4ZChgVKkybQOeUkOw8g3xJE7+86hRNgV2nZ4j+Gu1mmSjLXDimNDiQ0tS8ovp6szkHI7&#10;uX5LIeHy2B3azX77mbatMa/D/msKSqiXf/Gfe20NfIzj2ngmHgE9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cRq3BAAAA3AAAAA8AAAAAAAAAAAAAAAAAmAIAAGRycy9kb3du&#10;cmV2LnhtbFBLBQYAAAAABAAEAPUAAACGAwAAAAA=&#10;" path="m6,l4,,3,1,2,1r,1l1,2,,4,,5r6,l6,xe" fillcolor="gray" stroked="f">
              <v:path arrowok="t" o:connecttype="custom" o:connectlocs="6,3031;4,3031;3,3032;2,3032;2,3033;1,3033;0,3035;0,3036;6,3036;6,3031" o:connectangles="0,0,0,0,0,0,0,0,0,0"/>
            </v:shape>
            <v:line id="Line 631" o:spid="_x0000_s1654" style="position:absolute;visibility:visible" from="4362,3036" to="436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rw3MUAAADcAAAADwAAAGRycy9kb3ducmV2LnhtbESPQWsCMRSE7wX/Q3iCt5pdK0t3a5RS&#10;WvDgpbYHj4/Nc7OYvCxJqmt/fSMIPQ4z8w2z2ozOijOF2HtWUM4LEMSt1z13Cr6/Ph6fQcSErNF6&#10;JgVXirBZTx5W2Gh/4U8671MnMoRjgwpMSkMjZWwNOYxzPxBn7+iDw5Rl6KQOeMlwZ+WiKCrpsOe8&#10;YHCgN0Ptaf/jFFjzVG4XdXna1clWh6M5/L4Hr9RsOr6+gEg0pv/wvb3VCpZVDbcz+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rw3MUAAADcAAAADwAAAAAAAAAA&#10;AAAAAAChAgAAZHJzL2Rvd25yZXYueG1sUEsFBgAAAAAEAAQA+QAAAJMDAAAAAA==&#10;" strokecolor="gray" strokeweight=".19381mm"/>
            <v:shape id="Freeform 630" o:spid="_x0000_s1655" style="position:absolute;left:4356;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jscAA&#10;AADcAAAADwAAAGRycy9kb3ducmV2LnhtbERPy4rCMBTdC/5DuII7TUdEpWMUUXwgdmH1Ay7NnbZM&#10;c1ObqPXvzUJweTjv+bI1lXhQ40rLCn6GEQjizOqScwXXy3YwA+E8ssbKMil4kYPlotuZY6ztk8/0&#10;SH0uQgi7GBUU3texlC4ryKAb2po4cH+2MegDbHKpG3yGcFPJURRNpMGSQ0OBNa0Lyv7Tu1Fw2PHp&#10;Jqe342qz9+tNUif30zVRqt9rV78gPLX+K/64D1rBeBr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XjscAAAADcAAAADwAAAAAAAAAAAAAAAACYAgAAZHJzL2Rvd25y&#10;ZXYueG1sUEsFBgAAAAAEAAQA9QAAAIUDAAAAAA==&#10;" path="m6,l,,,2,1,3r1,l2,4,3,5r1,l4,6r2,l6,xe" fillcolor="gray" stroked="f">
              <v:path arrowok="t" o:connecttype="custom" o:connectlocs="6,3335;0,3335;0,3337;1,3338;2,3338;2,3339;3,3340;4,3340;4,3341;6,3341;6,3335" o:connectangles="0,0,0,0,0,0,0,0,0,0,0"/>
            </v:shape>
            <v:line id="Line 629" o:spid="_x0000_s1656" style="position:absolute;visibility:visible" from="4362,3335" to="5270,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99vsUAAADcAAAADwAAAGRycy9kb3ducmV2LnhtbESPzU7DMBCE70i8g7VI3KhTREOUxqn4&#10;V8uNthduq3jrRLXXUWzSwNPjSkgcRzPzjaZaTc6KkYbQeVYwn2UgiBuvOzYK9rvXmwJEiMgarWdS&#10;8E0BVvXlRYWl9if+oHEbjUgQDiUqaGPsSylD05LDMPM9cfIOfnAYkxyM1AOeEtxZeZtluXTYcVpo&#10;saenlprj9sspyJ/zx/fFsdibt4355Be7W4z2R6nrq+lhCSLSFP/Df+21VnB3P4fzmXQEZP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99vsUAAADcAAAADwAAAAAAAAAA&#10;AAAAAAChAgAAZHJzL2Rvd25yZXYueG1sUEsFBgAAAAAEAAQA+QAAAJMDAAAAAA==&#10;" strokecolor="gray" strokeweight=".19361mm"/>
            <v:shape id="Freeform 628" o:spid="_x0000_s1657" style="position:absolute;left:5270;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YXcQA&#10;AADcAAAADwAAAGRycy9kb3ducmV2LnhtbESP3YrCMBSE7wXfIRzBO00VUalGEcUfFnvhzwMcmmNb&#10;bE5qE7W+/WZhwcthZr5h5svGlOJFtSssKxj0IxDEqdUFZwqul21vCsJ5ZI2lZVLwIQfLRbs1x1jb&#10;N5/odfaZCBB2MSrIva9iKV2ak0HXtxVx8G62NuiDrDOpa3wHuCnlMIrG0mDBYSHHitY5pffz0yg4&#10;7Pj4kJPHz2qz9+tNUiXP4zVRqttpVjMQnhr/Df+3D1rBaDKEvzPh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2F3EAAAA3AAAAA8AAAAAAAAAAAAAAAAAmAIAAGRycy9k&#10;b3ducmV2LnhtbFBLBQYAAAAABAAEAPUAAACJAwAAAAA=&#10;" path="m6,l,,,6r1,l2,5r1,l3,4,6,1,6,xe" fillcolor="gray" stroked="f">
              <v:path arrowok="t" o:connecttype="custom" o:connectlocs="6,3335;0,3335;0,3341;1,3341;2,3340;3,3340;3,3339;6,3336;6,3335" o:connectangles="0,0,0,0,0,0,0,0,0"/>
            </v:shape>
            <v:line id="Line 627" o:spid="_x0000_s1658" style="position:absolute;visibility:visible" from="5270,3036" to="5270,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tR68UAAADcAAAADwAAAGRycy9kb3ducmV2LnhtbESPQWsCMRSE70L/Q3hCb5pdLVpXoxRp&#10;wUMvXXvw+Ng8N4vJy5JE3fbXN4VCj8PMfMNsdoOz4kYhdp4VlNMCBHHjdcetgs/j2+QZREzIGq1n&#10;UvBFEXbbh9EGK+3v/EG3OrUiQzhWqMCk1FdSxsaQwzj1PXH2zj44TFmGVuqA9wx3Vs6KYiEddpwX&#10;DPa0N9Rc6qtTYM28PMxW5eV9lezidDan79fglXocDy9rEImG9B/+ax+0gqflHH7P5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tR68UAAADcAAAADwAAAAAAAAAA&#10;AAAAAAChAgAAZHJzL2Rvd25yZXYueG1sUEsFBgAAAAAEAAQA+QAAAJMDAAAAAA==&#10;" strokecolor="gray" strokeweight=".19381mm"/>
            <v:shape id="Freeform 626" o:spid="_x0000_s1659" style="position:absolute;left:5270;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adcQA&#10;AADcAAAADwAAAGRycy9kb3ducmV2LnhtbESP3WrCQBSE7wu+w3IE7+rGICrRVaRQaEX6oz7AIXtM&#10;gtmzSfao8e27hUIvh5n5hlltelerG3Wh8mxgMk5AEefeVlwYOB1fnxeggiBbrD2TgQcF2KwHTyvM&#10;rL/zN90OUqgI4ZChgVKkybQOeUkOw9g3xNE7+86hRNkV2nZ4j3BX6zRJZtphxXGhxIZeSsovh6sz&#10;kHK7uH5KIeHy2H+17x+7edq2xoyG/XYJSqiX//Bf+80amM6n8HsmH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I2nXEAAAA3AAAAA8AAAAAAAAAAAAAAAAAmAIAAGRycy9k&#10;b3ducmV2LnhtbFBLBQYAAAAABAAEAPUAAACJAwAAAAA=&#10;" path="m2,l,,,5r6,l6,4,5,4,4,2,2,xe" fillcolor="gray" stroked="f">
              <v:path arrowok="t" o:connecttype="custom" o:connectlocs="2,3031;0,3031;0,3036;6,3036;6,3035;5,3035;4,3033;2,3031" o:connectangles="0,0,0,0,0,0,0,0"/>
            </v:shape>
            <v:line id="Line 625" o:spid="_x0000_s1660" style="position:absolute;visibility:visible" from="4362,3036" to="5270,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44cYAAADcAAAADwAAAGRycy9kb3ducmV2LnhtbESPT2vCQBTE74V+h+UJXopu6p9YUlcp&#10;pYKXCiai10f2mQSzb0N2m6TfvlsQPA4z8xtmvR1MLTpqXWVZwes0AkGcW11xoeCU7SZvIJxH1lhb&#10;JgW/5GC7eX5aY6Jtz0fqUl+IAGGXoILS+yaR0uUlGXRT2xAH72pbgz7ItpC6xT7ATS1nURRLgxWH&#10;hRIb+iwpv6U/RkHz1ffL/BJ/7+NDN8jsOn85H1mp8Wj4eAfhafCP8L291woWqyX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JOOHGAAAA3AAAAA8AAAAAAAAA&#10;AAAAAAAAoQIAAGRycy9kb3ducmV2LnhtbFBLBQYAAAAABAAEAPkAAACUAwAAAAA=&#10;" strokecolor="gray" strokeweight=".18656mm"/>
            <v:rect id="Rectangle 624" o:spid="_x0000_s1661" style="position:absolute;left:4718;top:2518;width:1665;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tW6sEA&#10;AADcAAAADwAAAGRycy9kb3ducmV2LnhtbESPzYrCMBSF9wO+Q7iCuzFVRIdqFBEG3FpdOLtrcm2L&#10;zU1pMrX16Y0guDycn4+z2nS2Ei01vnSsYDJOQBBrZ0rOFZyOv98/IHxANlg5JgU9edisB18rTI27&#10;84HaLOQijrBPUUERQp1K6XVBFv3Y1cTRu7rGYoiyyaVp8B7HbSWnSTKXFkuOhAJr2hWkb9m/VfC3&#10;OFUHXT62eX+e6QjpL1nbKzUadtsliEBd+ITf7b1RMFvM4XU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VurBAAAA3AAAAA8AAAAAAAAAAAAAAAAAmAIAAGRycy9kb3du&#10;cmV2LnhtbFBLBQYAAAAABAAEAPUAAACGAwAAAAA=&#10;" fillcolor="red" stroked="f"/>
            <v:shape id="Freeform 623" o:spid="_x0000_s1662" style="position:absolute;left:4713;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TccA&#10;AADcAAAADwAAAGRycy9kb3ducmV2LnhtbESPW2vCQBSE3wv+h+UIvulGES/RVUqh0EpJqRfw8Zg9&#10;5mL2bMhuTfrvuwWhj8PMfMOst52pxJ0aV1hWMB5FIIhTqwvOFBwPr8MFCOeRNVaWScEPOdhuek9r&#10;jLVt+Yvue5+JAGEXo4Lc+zqW0qU5GXQjWxMH72obgz7IJpO6wTbATSUnUTSTBgsOCznW9JJTett/&#10;GwWnuvxoT8souSTl5TOZvB9257ZUatDvnlcgPHX+P/xov2kF0/kc/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Sl03HAAAA3AAAAA8AAAAAAAAAAAAAAAAAmAIAAGRy&#10;cy9kb3ducmV2LnhtbFBLBQYAAAAABAAEAPUAAACMAwAAAAA=&#10;" path="m5,l4,,2,1,1,2,,4,,5r5,l5,xe" fillcolor="gray" stroked="f">
              <v:path arrowok="t" o:connecttype="custom" o:connectlocs="5,2513;4,2513;2,2514;1,2515;0,2517;0,2518;5,2518;5,2513" o:connectangles="0,0,0,0,0,0,0,0"/>
            </v:shape>
            <v:line id="Line 622" o:spid="_x0000_s1663" style="position:absolute;visibility:visible" from="4719,2518" to="4719,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msEAAADcAAAADwAAAGRycy9kb3ducmV2LnhtbERPTWsCMRC9F/wPYQreanZVbN0aRYqC&#10;By+1PXgcNuNmMZksSaqrv94chB4f73ux6p0VFwqx9aygHBUgiGuvW24U/P5s3z5AxISs0XomBTeK&#10;sFoOXhZYaX/lb7ocUiNyCMcKFZiUukrKWBtyGEe+I87cyQeHKcPQSB3wmsOdleOimEmHLecGgx19&#10;GarPhz+nwJpJuRvPy/N+nuzseDLH+yZ4pYav/foTRKI+/Yuf7p1WMH3Pa/OZfAT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z8OawQAAANwAAAAPAAAAAAAAAAAAAAAA&#10;AKECAABkcnMvZG93bnJldi54bWxQSwUGAAAAAAQABAD5AAAAjwMAAAAA&#10;" strokecolor="gray" strokeweight=".19381mm"/>
            <v:shape id="Freeform 621" o:spid="_x0000_s1664" style="position:absolute;left:4713;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mpMcA&#10;AADcAAAADwAAAGRycy9kb3ducmV2LnhtbESPW2vCQBSE3wv+h+UIvtWNIl6iq5RCoZWS4g18PGaP&#10;uZg9G7Jbk/77bkHo4zAz3zCrTWcqcafGFZYVjIYRCOLU6oIzBcfD2/MchPPIGivLpOCHHGzWvacV&#10;xtq2vKP73mciQNjFqCD3vo6ldGlOBt3Q1sTBu9rGoA+yyaRusA1wU8lxFE2lwYLDQo41veaU3vbf&#10;RsGpLj/b0yJKLkl5+UrGH4ftuS2VGvS7lyUIT53/Dz/a71rBZLa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pqTHAAAA3AAAAA8AAAAAAAAAAAAAAAAAmAIAAGRy&#10;cy9kb3ducmV2LnhtbFBLBQYAAAAABAAEAPUAAACMAwAAAAA=&#10;" path="m5,l,,,1,1,2r,1l2,4,4,5r1,l5,xe" fillcolor="gray" stroked="f">
              <v:path arrowok="t" o:connecttype="custom" o:connectlocs="5,2818;0,2818;0,2819;1,2820;1,2821;2,2822;4,2823;5,2823;5,2818" o:connectangles="0,0,0,0,0,0,0,0,0"/>
            </v:shape>
            <v:line id="Line 620" o:spid="_x0000_s1665" style="position:absolute;visibility:visible" from="4718,2818" to="6383,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vrXsEAAADcAAAADwAAAGRycy9kb3ducmV2LnhtbERPTYvCMBC9C/sfwix4EU3d1SLVKCIr&#10;eFmhKnodmrEtNpPSxLb77zcHwePjfa82valES40rLSuYTiIQxJnVJecKLuf9eAHCeWSNlWVS8EcO&#10;NuuPwQoTbTtOqT35XIQQdgkqKLyvEyldVpBBN7E1ceDutjHoA2xyqRvsQrip5FcUxdJgyaGhwJp2&#10;BWWP09MoqH+6bp7d4t9DfGx7eb5/j64pKzX87LdLEJ56/xa/3AetYLYI88OZc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K+tewQAAANwAAAAPAAAAAAAAAAAAAAAA&#10;AKECAABkcnMvZG93bnJldi54bWxQSwUGAAAAAAQABAD5AAAAjwMAAAAA&#10;" strokecolor="gray" strokeweight=".18656mm"/>
            <v:shape id="Freeform 619" o:spid="_x0000_s1666" style="position:absolute;left:6383;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JysQA&#10;AADcAAAADwAAAGRycy9kb3ducmV2LnhtbESPUWvCQBCE3wv+h2OFvunFUDRET5FCoS2ltdYfsOTW&#10;JJjbS3Krxn/vFQp9HGbmG2a1GVyjLtSH2rOB2TQBRVx4W3Np4PDzMslABUG22HgmAzcKsFmPHlaY&#10;W3/lb7rspVQRwiFHA5VIm2sdioochqlviaN39L1DibIvte3xGuGu0WmSzLXDmuNChS09V1Sc9mdn&#10;IOUuO39JKeF0+9h1b5/vi7TrjHkcD9slKKFB/sN/7Vdr4Cmbwe+ZeAT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qCcrEAAAA3AAAAA8AAAAAAAAAAAAAAAAAmAIAAGRycy9k&#10;b3ducmV2LnhtbFBLBQYAAAAABAAEAPUAAACJAwAAAAA=&#10;" path="m6,l,,,5r2,l6,1,6,xe" fillcolor="gray" stroked="f">
              <v:path arrowok="t" o:connecttype="custom" o:connectlocs="6,2818;0,2818;0,2823;2,2823;6,2819;6,2818" o:connectangles="0,0,0,0,0,0"/>
            </v:shape>
            <v:line id="Line 618" o:spid="_x0000_s1667" style="position:absolute;visibility:visible" from="6384,2518" to="638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EV8QAAADcAAAADwAAAGRycy9kb3ducmV2LnhtbESPQWsCMRSE7wX/Q3iCt5rdrYhujVJK&#10;Cx68VHvw+Ng8N4vJy5KkuvbXN4LQ4zAz3zCrzeCsuFCInWcF5bQAQdx43XGr4Pvw+bwAEROyRuuZ&#10;FNwowmY9elphrf2Vv+iyT63IEI41KjAp9bWUsTHkME59T5y9kw8OU5ahlTrgNcOdlVVRzKXDjvOC&#10;wZ7eDTXn/Y9TYM1Lua2W5Xm3THZ+PJnj70fwSk3Gw9sriERD+g8/2lutYLao4H4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8oRXxAAAANwAAAAPAAAAAAAAAAAA&#10;AAAAAKECAABkcnMvZG93bnJldi54bWxQSwUGAAAAAAQABAD5AAAAkgMAAAAA&#10;" strokecolor="gray" strokeweight=".19381mm"/>
            <v:shape id="Freeform 617" o:spid="_x0000_s1668" style="position:absolute;left:6383;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JsUA&#10;AADcAAAADwAAAGRycy9kb3ducmV2LnhtbESP3UrDQBSE7wXfYTlC7+ymqWhIuy0iCLaItT8PcMie&#10;JqHZs0n2tE3f3hUEL4eZ+YaZLwfXqAv1ofZsYDJOQBEX3tZcGjjs3x8zUEGQLTaeycCNAiwX93dz&#10;zK2/8pYuOylVhHDI0UAl0uZah6Iih2HsW+LoHX3vUKLsS217vEa4a3SaJM/aYc1xocKW3ioqTruz&#10;M5Byl503Uko43T6/u9XX+iXtOmNGD8PrDJTQIP/hv/aHNfCUTeH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DImxQAAANwAAAAPAAAAAAAAAAAAAAAAAJgCAABkcnMv&#10;ZG93bnJldi54bWxQSwUGAAAAAAQABAD1AAAAigMAAAAA&#10;" path="m2,l,,,5r6,l6,4,5,2,4,2,2,xe" fillcolor="gray" stroked="f">
              <v:path arrowok="t" o:connecttype="custom" o:connectlocs="2,2513;0,2513;0,2518;6,2518;6,2517;5,2515;4,2515;2,2513" o:connectangles="0,0,0,0,0,0,0,0"/>
            </v:shape>
            <v:line id="Line 616" o:spid="_x0000_s1669" style="position:absolute;visibility:visible" from="4718,2518" to="6383,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azhsYAAADcAAAADwAAAGRycy9kb3ducmV2LnhtbESPW2vCQBSE3wv+h+UIfasbxRaJriJe&#10;sNCH4gV8PWaPSTR7Nuxuk/jvu4WCj8PMfMPMFp2pREPOl5YVDAcJCOLM6pJzBafj9m0CwgdkjZVl&#10;UvAgD4t572WGqbYt76k5hFxECPsUFRQh1KmUPivIoB/Ymjh6V+sMhihdLrXDNsJNJUdJ8iENlhwX&#10;CqxpVVB2P/wYBV/tyt3uF/vdJJv1urW78/vmsVPqtd8tpyACdeEZ/m9/agXjyRj+zs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Gs4bGAAAA3AAAAA8AAAAAAAAA&#10;AAAAAAAAoQIAAGRycy9kb3ducmV2LnhtbFBLBQYAAAAABAAEAPkAAACUAwAAAAA=&#10;" strokecolor="gray" strokeweight=".18306mm"/>
            <v:rect id="Rectangle 615" o:spid="_x0000_s1670" style="position:absolute;left:4738;top:2001;width:1543;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4usIA&#10;AADcAAAADwAAAGRycy9kb3ducmV2LnhtbESPzYrCMBSF9wO+Q7iCuzFVnFGqUUQQ3FpdzOyuybUt&#10;NjelibX16c2AMMvD+fk4q01nK9FS40vHCibjBASxdqbkXMH5tP9cgPAB2WDlmBT05GGzHnysMDXu&#10;wUdqs5CLOMI+RQVFCHUqpdcFWfRjVxNH7+oaiyHKJpemwUcct5WcJsm3tFhyJBRY064gfcvuVsHv&#10;/Fwddfnc5v3PTEdIf8naXqnRsNsuQQTqwn/43T4YBbPF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Li6wgAAANwAAAAPAAAAAAAAAAAAAAAAAJgCAABkcnMvZG93&#10;bnJldi54bWxQSwUGAAAAAAQABAD1AAAAhwMAAAAA&#10;" fillcolor="red" stroked="f"/>
            <v:shape id="Freeform 614" o:spid="_x0000_s1671" style="position:absolute;left:4733;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C8cYA&#10;AADcAAAADwAAAGRycy9kb3ducmV2LnhtbESP3WrCQBSE74W+w3IK3ummImJTVymCoCIpaoVeHrOn&#10;+Wn2bMiuJr69KxS8HGbmG2a26EwlrtS4wrKCt2EEgji1uuBMwfdxNZiCcB5ZY2WZFNzIwWL+0pth&#10;rG3Le7oefCYChF2MCnLv61hKl+Zk0A1tTRy8X9sY9EE2mdQNtgFuKjmKook0WHBYyLGmZU7p3+Fi&#10;FJzqctee3qPknJTnr2S0OW5/2lKp/mv3+QHCU+ef4f/2WisYTy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tC8cYAAADcAAAADwAAAAAAAAAAAAAAAACYAgAAZHJz&#10;L2Rvd25yZXYueG1sUEsFBgAAAAAEAAQA9QAAAIsDAAAAAA==&#10;" path="m5,l2,,1,1r,1l,2,,5r5,l5,xe" fillcolor="gray" stroked="f">
              <v:path arrowok="t" o:connecttype="custom" o:connectlocs="5,1996;2,1996;1,1997;1,1998;0,1998;0,2001;5,2001;5,1996" o:connectangles="0,0,0,0,0,0,0,0"/>
            </v:shape>
            <v:line id="Line 613" o:spid="_x0000_s1672" style="position:absolute;visibility:visible" from="4738,2001" to="473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1GcEAAADcAAAADwAAAGRycy9kb3ducmV2LnhtbESPQYvCMBSE7wv+h/AEL6LpiqxSjSIL&#10;ojexevD4bJ5tsXkpSdT6740geBxm5htmvmxNLe7kfGVZwe8wAUGcW11xoeB4WA+mIHxA1lhbJgVP&#10;8rBcdH7mmGr74D3ds1CICGGfooIyhCaV0uclGfRD2xBH72KdwRClK6R2+IhwU8tRkvxJgxXHhRIb&#10;+i8pv2Y3o+DkzseJW2e7jeX+ZutQ7pu+VKrXbVczEIHa8A1/2lutYDydwPtMPA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DUZwQAAANwAAAAPAAAAAAAAAAAAAAAA&#10;AKECAABkcnMvZG93bnJldi54bWxQSwUGAAAAAAQABAD5AAAAjwMAAAAA&#10;" strokecolor="gray" strokeweight=".18675mm"/>
            <v:shape id="Freeform 612" o:spid="_x0000_s1673" style="position:absolute;left:4733;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4A8MA&#10;AADcAAAADwAAAGRycy9kb3ducmV2LnhtbERPy2oCMRTdC/2HcAtupGZ8UGRqFKkVxIUyVtTlZXI7&#10;GTq5mU6ijn9vFkKXh/OezltbiSs1vnSsYNBPQBDnTpdcKDh8r94mIHxA1lg5JgV38jCfvXSmmGp3&#10;44yu+1CIGMI+RQUmhDqV0ueGLPq+q4kj9+MaiyHCppC6wVsMt5UcJsm7tFhybDBY06eh/Hd/sQp2&#10;p+0muN75ZIrl6G/xdcyyg8yU6r62iw8QgdrwL36611rBeBLXxj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4A8MAAADcAAAADwAAAAAAAAAAAAAAAACYAgAAZHJzL2Rv&#10;d25yZXYueG1sUEsFBgAAAAAEAAQA9QAAAIgDAAAAAA==&#10;" path="m5,l,,,3,2,5r1,l4,6r1,l5,xe" fillcolor="gray" stroked="f">
              <v:path arrowok="t" o:connecttype="custom" o:connectlocs="5,2300;0,2300;0,2303;2,2305;3,2305;4,2306;5,2306;5,2300" o:connectangles="0,0,0,0,0,0,0,0"/>
            </v:shape>
            <v:line id="Line 611" o:spid="_x0000_s1674" style="position:absolute;visibility:visible" from="4738,2300" to="6281,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Cw8YAAADcAAAADwAAAGRycy9kb3ducmV2LnhtbESPT2vCQBTE70K/w/IKXopubDVomlWk&#10;KHhRUEu9PrIvf2j2bciuSfrtu4WCx2FmfsOkm8HUoqPWVZYVzKYRCOLM6ooLBZ/X/WQJwnlkjbVl&#10;UvBDDjbrp1GKibY9n6m7+EIECLsEFZTeN4mULivJoJvahjh4uW0N+iDbQuoW+wA3tXyNolgarDgs&#10;lNjQR0nZ9+VuFDS7vl9kt/h4iE/dIK/528vXmZUaPw/bdxCeBv8I/7cPWsF8uYK/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RQsPGAAAA3AAAAA8AAAAAAAAA&#10;AAAAAAAAoQIAAGRycy9kb3ducmV2LnhtbFBLBQYAAAAABAAEAPkAAACUAwAAAAA=&#10;" strokecolor="gray" strokeweight=".18656mm"/>
            <v:shape id="Freeform 610" o:spid="_x0000_s1675" style="position:absolute;left:6281;top:230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FS8MA&#10;AADcAAAADwAAAGRycy9kb3ducmV2LnhtbERPzWrCQBC+C32HZQq96aZSWpu6CWJQQzEHrQ8wZKdJ&#10;aHY2ZtckffvuoeDx4/tfp5NpxUC9aywreF5EIIhLqxuuFFy+dvMVCOeRNbaWScEvOUiTh9kaY21H&#10;PtFw9pUIIexiVFB738VSurImg25hO+LAfdveoA+wr6TucQzhppXLKHqVBhsODTV2tK2p/DnfjIJ8&#10;z8erfLt+brKD32ZFV9yOl0Kpp8dp8wHC0+Tv4n93rhW8vIf54Uw4Aj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kFS8MAAADcAAAADwAAAAAAAAAAAAAAAACYAgAAZHJzL2Rv&#10;d25yZXYueG1sUEsFBgAAAAAEAAQA9QAAAIgDAAAAAA==&#10;" path="m6,l,,,6r1,l2,5r1,l5,3,5,2,6,1,6,xe" fillcolor="gray" stroked="f">
              <v:path arrowok="t" o:connecttype="custom" o:connectlocs="6,2300;0,2300;0,2306;1,2306;2,2305;3,2305;5,2303;5,2302;6,2301;6,2300" o:connectangles="0,0,0,0,0,0,0,0,0,0"/>
            </v:shape>
            <v:line id="Line 609" o:spid="_x0000_s1676" style="position:absolute;visibility:visible" from="6282,2001" to="6282,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YQEMUAAADcAAAADwAAAGRycy9kb3ducmV2LnhtbESPT2vCQBTE70K/w/IKXkQ3ikibZpVW&#10;W+nBS63eH9mXP5h9m2bXJPrp3YLgcZiZ3zDJqjeVaKlxpWUF00kEgji1uuRcweH3a/wCwnlkjZVl&#10;UnAhB6vl0yDBWNuOf6jd+1wECLsYFRTe17GULi3IoJvYmjh4mW0M+iCbXOoGuwA3lZxF0UIaLDks&#10;FFjTuqD0tD8bBYvrbHf6/CC3PbQ6a/9o042OV6WGz/37GwhPvX+E7+1vrWD+OoX/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YQEMUAAADcAAAADwAAAAAAAAAA&#10;AAAAAAChAgAAZHJzL2Rvd25yZXYueG1sUEsFBgAAAAAEAAQA+QAAAJMDAAAAAA==&#10;" strokecolor="gray" strokeweight=".18322mm"/>
            <v:shape id="Freeform 608" o:spid="_x0000_s1677" style="position:absolute;left:6281;top:199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BYMQA&#10;AADcAAAADwAAAGRycy9kb3ducmV2LnhtbESP3WrCQBSE74W+w3IKvaubhmI1uooIhbaU+vsAh+xp&#10;EsyeTbJHjW/vFgpeDjPzDTNb9K5WZ+pC5dnAyzABRZx7W3Fh4LB/fx6DCoJssfZMBq4UYDF/GMww&#10;s/7CWzrvpFARwiFDA6VIk2kd8pIchqFviKP36zuHEmVXaNvhJcJdrdMkGWmHFceFEhtalZQfdydn&#10;IOV2fFpLIeF4/d60nz9fb2nbGvP02C+noIR6uYf/2x/WwOskhb8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hAWDEAAAA3AAAAA8AAAAAAAAAAAAAAAAAmAIAAGRycy9k&#10;b3ducmV2LnhtbFBLBQYAAAAABAAEAPUAAACJAwAAAAA=&#10;" path="m3,l,,,5r6,l6,4,5,3,5,2,4,2,4,1,3,xe" fillcolor="gray" stroked="f">
              <v:path arrowok="t" o:connecttype="custom" o:connectlocs="3,1996;0,1996;0,2001;6,2001;6,2000;5,1999;5,1998;4,1998;4,1997;3,1996" o:connectangles="0,0,0,0,0,0,0,0,0,0"/>
            </v:shape>
            <v:line id="Line 607" o:spid="_x0000_s1678" style="position:absolute;visibility:visible" from="4738,2001" to="628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2gqMYAAADcAAAADwAAAGRycy9kb3ducmV2LnhtbESPS2/CMBCE75X6H6ytxK04fRBBwKC+&#10;qCg3Hhduq3hxIux1FJuQ8uvrSpV6HM3MN5rZondWdNSG2rOCh2EGgrj0umajYL9b3o9BhIis0Xom&#10;Bd8UYDG/vZlhof2FN9RtoxEJwqFABVWMTSFlKCtyGIa+IU7e0bcOY5KtkbrFS4I7Kx+zLJcOa04L&#10;FTb0VlF52p6dgvw9f12PTuO9+fwyB/6wu1Fnr0oN7vqXKYhIffwP/7VXWsHz5Al+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toKjGAAAA3AAAAA8AAAAAAAAA&#10;AAAAAAAAoQIAAGRycy9kb3ducmV2LnhtbFBLBQYAAAAABAAEAPkAAACUAwAAAAA=&#10;" strokecolor="gray" strokeweight=".19361mm"/>
            <v:rect id="Rectangle 606" o:spid="_x0000_s1679" style="position:absolute;left:4644;top:1483;width:2048;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L/MMA&#10;AADcAAAADwAAAGRycy9kb3ducmV2LnhtbESPzWrDMBCE74W8g9hAb7XcYNLEjWJMoNBr3ByS20ba&#10;2qbWyliqY/fpq0Chx2F+PmZXTLYTIw2+dazgOUlBEGtnWq4VnD7enjYgfEA22DkmBTN5KPaLhx3m&#10;xt34SGMVahFH2OeooAmhz6X0uiGLPnE9cfQ+3WAxRDnU0gx4i+O2k6s0XUuLLUdCgz0dGtJf1bdV&#10;cHk5dUfd/pT1fM50hMzXapyVelxO5SuIQFP4D/+1342CbJvB/U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mL/MMAAADcAAAADwAAAAAAAAAAAAAAAACYAgAAZHJzL2Rv&#10;d25yZXYueG1sUEsFBgAAAAAEAAQA9QAAAIgDAAAAAA==&#10;" fillcolor="red" stroked="f"/>
            <v:shape id="Freeform 605" o:spid="_x0000_s1680" style="position:absolute;left:4639;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KW8YA&#10;AADcAAAADwAAAGRycy9kb3ducmV2LnhtbESPW2vCQBSE3wv+h+UIvtWNoqLRVUqh0EpJ8QY+HrPH&#10;XMyeDdmtSf99tyD0cZiZb5jVpjOVuFPjCssKRsMIBHFqdcGZguPh7XkOwnlkjZVlUvBDDjbr3tMK&#10;Y21b3tF97zMRIOxiVJB7X8dSujQng25oa+LgXW1j0AfZZFI32Aa4qeQ4imbSYMFhIceaXnNKb/tv&#10;o+BUl5/taREll6S8fCXjj8P23JZKDfrdyxKEp87/hx/td61gsp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BKW8YAAADcAAAADwAAAAAAAAAAAAAAAACYAgAAZHJz&#10;L2Rvd25yZXYueG1sUEsFBgAAAAAEAAQA9QAAAIsDAAAAAA==&#10;" path="m5,l3,,2,1,1,1,,2,,5r5,l5,xe" fillcolor="gray" stroked="f">
              <v:path arrowok="t" o:connecttype="custom" o:connectlocs="5,1478;3,1478;2,1479;1,1479;0,1480;0,1483;5,1483;5,1478" o:connectangles="0,0,0,0,0,0,0,0"/>
            </v:shape>
            <v:line id="Line 604" o:spid="_x0000_s1681" style="position:absolute;visibility:visible" from="4644,1483" to="4644,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AUicUAAADcAAAADwAAAGRycy9kb3ducmV2LnhtbESPQWsCMRSE7wX/Q3iCt5pdK0t3a5RS&#10;WvDgpbYHj4/Nc7OYvCxJqmt/fSMIPQ4z8w2z2ozOijOF2HtWUM4LEMSt1z13Cr6/Ph6fQcSErNF6&#10;JgVXirBZTx5W2Gh/4U8671MnMoRjgwpMSkMjZWwNOYxzPxBn7+iDw5Rl6KQOeMlwZ+WiKCrpsOe8&#10;YHCgN0Ptaf/jFFjzVG4XdXna1clWh6M5/L4Hr9RsOr6+gEg0pv/wvb3VCpZ1Bbcz+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AUicUAAADcAAAADwAAAAAAAAAA&#10;AAAAAAChAgAAZHJzL2Rvd25yZXYueG1sUEsFBgAAAAAEAAQA+QAAAJMDAAAAAA==&#10;" strokecolor="gray" strokeweight=".19381mm"/>
            <v:shape id="Freeform 603" o:spid="_x0000_s1682" style="position:absolute;left:4639;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76rMcA&#10;AADcAAAADwAAAGRycy9kb3ducmV2LnhtbESPQWsCMRSE74X+h/AKXopmraXarVGkrSAeKquiPT42&#10;r5vFzcu6ibr+e1Mo9DjMzDfMeNraSpyp8aVjBf1eAoI4d7rkQsF2M++OQPiArLFyTAqu5GE6ub8b&#10;Y6rdhTM6r0MhIoR9igpMCHUqpc8NWfQ9VxNH78c1FkOUTSF1g5cIt5V8SpIXabHkuGCwpndD+WF9&#10;sgpW+69lcI/fe1N8DI6zz12WbWWmVOehnb2BCNSG//Bfe6EVPL8O4fdMP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qzHAAAA3AAAAA8AAAAAAAAAAAAAAAAAmAIAAGRy&#10;cy9kb3ducmV2LnhtbFBLBQYAAAAABAAEAPUAAACMAwAAAAA=&#10;" path="m5,l,,,3,2,5r1,l4,6r1,l5,xe" fillcolor="gray" stroked="f">
              <v:path arrowok="t" o:connecttype="custom" o:connectlocs="5,1782;0,1782;0,1785;2,1787;3,1787;4,1788;5,1788;5,1782" o:connectangles="0,0,0,0,0,0,0,0"/>
            </v:shape>
            <v:line id="Line 602" o:spid="_x0000_s1683" style="position:absolute;visibility:visible" from="4644,1783" to="6692,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ky2cIAAADcAAAADwAAAGRycy9kb3ducmV2LnhtbERPPW/CMBDdK/EfrEPqBg6oRDTFIGgL&#10;Kt0KLN1O8dWJsM9R7IbAr68HpI5P73ux6p0VHbWh9qxgMs5AEJde12wUnI7b0RxEiMgarWdScKUA&#10;q+XgYYGF9hf+ou4QjUghHApUUMXYFFKGsiKHYewb4sT9+NZhTLA1Urd4SeHOymmW5dJhzamhwoZe&#10;KyrPh1+nIH/LN5+z8/xkdnvzze/2OOvsTanHYb9+ARGpj//iu/tDK3h6TmvTmX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0ky2cIAAADcAAAADwAAAAAAAAAAAAAA&#10;AAChAgAAZHJzL2Rvd25yZXYueG1sUEsFBgAAAAAEAAQA+QAAAJADAAAAAA==&#10;" strokecolor="gray" strokeweight=".19361mm"/>
            <v:shape id="Freeform 601" o:spid="_x0000_s1684" style="position:absolute;left:6692;top:178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1sYA&#10;AADcAAAADwAAAGRycy9kb3ducmV2LnhtbESP0WrCQBRE3wv+w3KFvtWNUtoaXUUMbYOYh6ofcMle&#10;k2D2bsyuSfr3XaHg4zAzZ5jlejC16Kh1lWUF00kEgji3uuJCwen4+fIBwnlkjbVlUvBLDtar0dMS&#10;Y217/qHu4AsRIOxiVFB638RSurwkg25iG+LgnW1r0AfZFlK32Ae4qeUsit6kwYrDQokNbUvKL4eb&#10;UZB+8f4q36+7TfLtt0nWZLf9KVPqeTxsFiA8Df4R/m+nWsHrfA7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s1sYAAADcAAAADwAAAAAAAAAAAAAAAACYAgAAZHJz&#10;L2Rvd25yZXYueG1sUEsFBgAAAAAEAAQA9QAAAIsDAAAAAA==&#10;" path="m6,l,,,6r1,l2,5r1,l3,4r1,l4,3,6,1,6,xe" fillcolor="gray" stroked="f">
              <v:path arrowok="t" o:connecttype="custom" o:connectlocs="6,1782;0,1782;0,1788;1,1788;2,1787;3,1787;3,1786;4,1786;4,1785;6,1783;6,1782" o:connectangles="0,0,0,0,0,0,0,0,0,0,0"/>
            </v:shape>
            <v:line id="Line 600" o:spid="_x0000_s1685" style="position:absolute;visibility:visible" from="6692,1483" to="6692,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6zfMEAAADcAAAADwAAAGRycy9kb3ducmV2LnhtbERPTWsCMRC9F/wPYYTeutm1VHQ1ioiC&#10;h16qHjwOm3GzmEyWJOq2v745FHp8vO/lenBWPCjEzrOCqihBEDded9wqOJ/2bzMQMSFrtJ5JwTdF&#10;WK9GL0ustX/yFz2OqRU5hGONCkxKfS1lbAw5jIXviTN39cFhyjC0Ugd85nBn5aQsp9Jhx7nBYE9b&#10;Q83teHcKrHmvDpN5dfucJzu9XM3lZxe8Uq/jYbMAkWhI/+I/90Er+Cjz/HwmHw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XrN8wQAAANwAAAAPAAAAAAAAAAAAAAAA&#10;AKECAABkcnMvZG93bnJldi54bWxQSwUGAAAAAAQABAD5AAAAjwMAAAAA&#10;" strokecolor="gray" strokeweight=".19381mm"/>
            <v:shape id="Freeform 599" o:spid="_x0000_s1686" style="position:absolute;left:6692;top:147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FDcQA&#10;AADcAAAADwAAAGRycy9kb3ducmV2LnhtbESP3WrCQBSE7wu+w3KE3tWNgbYhdZVSKLQi/vYBDtnT&#10;JJg9m2SPGt++Kwi9HGbmG2a2GFyjztSH2rOB6SQBRVx4W3Np4Ofw+ZSBCoJssfFMBq4UYDEfPcww&#10;t/7COzrvpVQRwiFHA5VIm2sdioocholviaP363uHEmVfatvjJcJdo9MkedEOa44LFbb0UVFx3J+c&#10;gZS77LSRUsLxutp23+vla9p1xjyOh/c3UEKD/Ifv7S9r4DmZwu1MPAJ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BQ3EAAAA3AAAAA8AAAAAAAAAAAAAAAAAmAIAAGRycy9k&#10;b3ducmV2LnhtbFBLBQYAAAAABAAEAPUAAACJAwAAAAA=&#10;" path="m2,l,,,5r6,l6,4,2,xe" fillcolor="gray" stroked="f">
              <v:path arrowok="t" o:connecttype="custom" o:connectlocs="2,1478;0,1478;0,1483;6,1483;6,1482;2,1478" o:connectangles="0,0,0,0,0,0"/>
            </v:shape>
            <v:line id="Line 598" o:spid="_x0000_s1687" style="position:absolute;visibility:visible" from="4644,1483" to="6692,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qfKcUAAADcAAAADwAAAGRycy9kb3ducmV2LnhtbESPzWrDMBCE74W+g9hCb43cgE1wooSk&#10;SUvTW34uuS3WRjaRVsZSHbdPXwUKOQ4z8w0zWwzOip660HhW8DrKQBBXXjdsFBwP7y8TECEia7Se&#10;ScEPBVjMHx9mWGp/5R31+2hEgnAoUUEdY1tKGaqaHIaRb4mTd/adw5hkZ6Tu8JrgzspxlhXSYcNp&#10;ocaW3mqqLvtvp6BYF6uv/DI5mo+tOfHGHvLe/ir1/DQspyAiDfEe/m9/agV5NobbmX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qfKcUAAADcAAAADwAAAAAAAAAA&#10;AAAAAAChAgAAZHJzL2Rvd25yZXYueG1sUEsFBgAAAAAEAAQA+QAAAJMDAAAAAA==&#10;" strokecolor="gray" strokeweight=".19361mm"/>
            <v:rect id="Rectangle 597" o:spid="_x0000_s1688" style="position:absolute;left:7024;top:965;width:2810;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JksMA&#10;AADcAAAADwAAAGRycy9kb3ducmV2LnhtbESPS2vCQBSF90L/w3CF7nRiWx9EJ0EKhW6NLnR3nbkm&#10;wcydkJnGpL++Uyh0eTiPj7PLB9uInjpfO1awmCcgiLUzNZcKTseP2QaED8gGG8ekYCQPefY02WFq&#10;3IMP1BehFHGEfYoKqhDaVEqvK7Lo564ljt7NdRZDlF0pTYePOG4b+ZIkK2mx5kiosKX3ivS9+LIK&#10;LutTc9D1974cz286QsZr0Y9KPU+H/RZEoCH8h//an0bBMnmF3zPxCM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uJksMAAADcAAAADwAAAAAAAAAAAAAAAACYAgAAZHJzL2Rv&#10;d25yZXYueG1sUEsFBgAAAAAEAAQA9QAAAIgDAAAAAA==&#10;" fillcolor="red" stroked="f"/>
            <v:shape id="Freeform 596" o:spid="_x0000_s1689" style="position:absolute;left:7019;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12scA&#10;AADcAAAADwAAAGRycy9kb3ducmV2LnhtbESPW2sCMRSE3wv+h3CEvtWkUouuRimFQltkxRv4eNyc&#10;7qWbk2WTuuu/N4VCH4eZ+YZZrHpbiwu1vnSs4XGkQBBnzpScazjs3x6mIHxANlg7Jg1X8rBaDu4W&#10;mBjX8ZYuu5CLCGGfoIYihCaR0mcFWfQj1xBH78u1FkOUbS5Ni12E21qOlXqWFkuOCwU29FpQ9r37&#10;sRqOTbXujjOVntPqvEnHH/vPU1dpfT/sX+YgAvXhP/zXfjcaJuoJfs/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nddrHAAAA3AAAAA8AAAAAAAAAAAAAAAAAmAIAAGRy&#10;cy9kb3ducmV2LnhtbFBLBQYAAAAABAAEAPUAAACMAwAAAAA=&#10;" path="m5,l3,,2,1,,2,,5r5,l5,xe" fillcolor="gray" stroked="f">
              <v:path arrowok="t" o:connecttype="custom" o:connectlocs="5,960;3,960;2,961;0,962;0,965;5,965;5,960" o:connectangles="0,0,0,0,0,0,0"/>
            </v:shape>
            <v:line id="Line 595" o:spid="_x0000_s1690" style="position:absolute;visibility:visible" from="7024,965" to="7024,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QCMsQAAADcAAAADwAAAGRycy9kb3ducmV2LnhtbESPwWrDMBBE74X8g9hALyGWW0gbHMuh&#10;FIJ9K3F86HFjbW1Ta2UkNXH+PioUehxm5g2T72czigs5P1hW8JSkIIhbqwfuFDSnw3oLwgdkjaNl&#10;UnAjD/ti8ZBjpu2Vj3SpQycihH2GCvoQpkxK3/Zk0Cd2Io7el3UGQ5Suk9rhNcLNKJ/T9EUaHDgu&#10;9DjRe0/td/1jFHy6c/PqDvVHaXlVVg7lcVpJpR6X89sORKA5/If/2pVWsEk38HsmHgF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AIyxAAAANwAAAAPAAAAAAAAAAAA&#10;AAAAAKECAABkcnMvZG93bnJldi54bWxQSwUGAAAAAAQABAD5AAAAkgMAAAAA&#10;" strokecolor="gray" strokeweight=".18675mm"/>
            <v:shape id="Freeform 594" o:spid="_x0000_s1691" style="position:absolute;left:7019;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FLcYA&#10;AADcAAAADwAAAGRycy9kb3ducmV2LnhtbESPQWsCMRSE74X+h/AKXopmtSiyGkVqheLBslbU42Pz&#10;3CzdvGw3Udd/b4RCj8PMfMNM562txIUaXzpW0O8lIIhzp0suFOy+V90xCB+QNVaOScGNPMxnz09T&#10;TLW7ckaXbShEhLBPUYEJoU6l9Lkhi77nauLonVxjMUTZFFI3eI1wW8lBkoykxZLjgsGa3g3lP9uz&#10;VfB12KyDez0eTLF8+1187LNsJzOlOi/tYgIiUBv+w3/tT61gmIzgcS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nFLcYAAADcAAAADwAAAAAAAAAAAAAAAACYAgAAZHJz&#10;L2Rvd25yZXYueG1sUEsFBgAAAAAEAAQA9QAAAIsDAAAAAA==&#10;" path="m5,l,,,3,3,6r2,l5,xe" fillcolor="gray" stroked="f">
              <v:path arrowok="t" o:connecttype="custom" o:connectlocs="5,1264;0,1264;0,1267;3,1270;5,1270;5,1264" o:connectangles="0,0,0,0,0,0"/>
            </v:shape>
            <v:line id="Line 593" o:spid="_x0000_s1692" style="position:absolute;visibility:visible" from="7024,1265" to="9833,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08scYAAADcAAAADwAAAGRycy9kb3ducmV2LnhtbESPzW7CMBCE75X6DtYi9VYckJKigEGU&#10;/oj2VuDCbRUvToS9jmI3pH16XKkSx9HMfKNZrAZnRU9daDwrmIwzEMSV1w0bBYf92+MMRIjIGq1n&#10;UvBDAVbL+7sFltpf+Iv6XTQiQTiUqKCOsS2lDFVNDsPYt8TJO/nOYUyyM1J3eElwZ+U0ywrpsOG0&#10;UGNLm5qq8+7bKSheiufP/Dw7mPcPc+RXu897+6vUw2hYz0FEGuIt/N/eagV59gR/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9PLHGAAAA3AAAAA8AAAAAAAAA&#10;AAAAAAAAoQIAAGRycy9kb3ducmV2LnhtbFBLBQYAAAAABAAEAPkAAACUAwAAAAA=&#10;" strokecolor="gray" strokeweight=".19361mm"/>
            <v:shape id="Freeform 592" o:spid="_x0000_s1693" style="position:absolute;left:9833;top:126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TV8IA&#10;AADcAAAADwAAAGRycy9kb3ducmV2LnhtbERPzWrCQBC+F3yHZQRvzUZBK6mriNI2lORgmgcYsmMS&#10;zM7G7Krp27uHQo8f3/9mN5pO3GlwrWUF8ygGQVxZ3XKtoPz5eF2DcB5ZY2eZFPySg9128rLBRNsH&#10;n+he+FqEEHYJKmi87xMpXdWQQRfZnjhwZzsY9AEOtdQDPkK46eQijlfSYMuhocGeDg1Vl+JmFKSf&#10;nF3l2/V7f/zyh2Pe57eszJWaTcf9OwhPo/8X/7lTrWAZh7XhTD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JNXwgAAANwAAAAPAAAAAAAAAAAAAAAAAJgCAABkcnMvZG93&#10;bnJldi54bWxQSwUGAAAAAAQABAD1AAAAhwMAAAAA&#10;" path="m6,l,,,6r1,l3,5,5,3,5,2r1,l6,xe" fillcolor="gray" stroked="f">
              <v:path arrowok="t" o:connecttype="custom" o:connectlocs="6,1264;0,1264;0,1270;1,1270;3,1269;5,1267;5,1266;6,1266;6,1264" o:connectangles="0,0,0,0,0,0,0,0,0"/>
            </v:shape>
            <v:line id="Line 591" o:spid="_x0000_s1694" style="position:absolute;visibility:visible" from="9833,965" to="9833,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5gv8UAAADcAAAADwAAAGRycy9kb3ducmV2LnhtbESPQWsCMRSE74X+h/AEL6JJLRVdjVIK&#10;Qqm9uHrx9tg8d6Obl2UTdeuvbwpCj8PMfMMsVp2rxZXaYD1reBkpEMSFN5ZLDfvdejgFESKywdoz&#10;afihAKvl89MCM+NvvKVrHkuRIBwy1FDF2GRShqIih2HkG+LkHX3rMCbZltK0eEtwV8uxUhPp0HJa&#10;qLChj4qKc35xGu6n3WaQHy7K2OPd8nc+3rx+Oa37ve59DiJSF//Dj/an0fCmZv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5gv8UAAADcAAAADwAAAAAAAAAA&#10;AAAAAAChAgAAZHJzL2Rvd25yZXYueG1sUEsFBgAAAAAEAAQA+QAAAJMDAAAAAA==&#10;" strokecolor="gray" strokeweight=".19028mm"/>
            <v:shape id="Freeform 590" o:spid="_x0000_s1695" style="position:absolute;left:9833;top:96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2S8EA&#10;AADcAAAADwAAAGRycy9kb3ducmV2LnhtbERP22rCQBB9L/gPywi+1Y0BrURXEaFQRXpRP2DIjkkw&#10;O5tkR41/330o9PFw7st172p1py5Ung1Mxgko4tzbigsD59P76xxUEGSLtWcy8KQA69XgZYmZ9Q/+&#10;oftRChVDOGRooBRpMq1DXpLDMPYNceQuvnMoEXaFth0+YrirdZokM+2w4thQYkPbkvLr8eYMpNzO&#10;b19SSLg+D9/t7nP/lratMaNhv1mAEurlX/zn/rAGppM4P56JR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NNkvBAAAA3AAAAA8AAAAAAAAAAAAAAAAAmAIAAGRycy9kb3du&#10;cmV2LnhtbFBLBQYAAAAABAAEAPUAAACGAwAAAAA=&#10;" path="m2,l,,,5r6,l6,4,5,3,5,2,4,1,3,1,2,xe" fillcolor="gray" stroked="f">
              <v:path arrowok="t" o:connecttype="custom" o:connectlocs="2,960;0,960;0,965;6,965;6,964;5,963;5,962;4,961;3,961;2,960" o:connectangles="0,0,0,0,0,0,0,0,0,0"/>
            </v:shape>
            <v:line id="Line 589" o:spid="_x0000_s1696" style="position:absolute;visibility:visible" from="7024,966" to="983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U38QAAADcAAAADwAAAGRycy9kb3ducmV2LnhtbESPT4vCMBTE74LfITzBi2haF4tUo8iy&#10;gpcV/INeH82zLTYvpYlt99tvhIU9DjPzG2a97U0lWmpcaVlBPItAEGdWl5wruF720yUI55E1VpZJ&#10;wQ852G6GgzWm2nZ8ovbscxEg7FJUUHhfp1K6rCCDbmZr4uA9bGPQB9nkUjfYBbip5DyKEmmw5LBQ&#10;YE2fBWXP88soqL+6bpHdk+9Dcmx7eXl8TG4nVmo86ncrEJ56/x/+ax+0gkUcw/tMO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NTfxAAAANwAAAAPAAAAAAAAAAAA&#10;AAAAAKECAABkcnMvZG93bnJldi54bWxQSwUGAAAAAAQABAD5AAAAkgMAAAAA&#10;" strokecolor="gray" strokeweight=".18656mm"/>
            <v:rect id="Rectangle 588" o:spid="_x0000_s1697" style="position:absolute;left:4665;top:447;width:136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661MMA&#10;AADcAAAADwAAAGRycy9kb3ducmV2LnhtbESPS2sCMRSF90L/Q7iF7jTjUG0ZjSKFQrdOXejuNrnN&#10;DE5uhkk6j/76Rii4PJzHx9nuR9eInrpQe1awXGQgiLU3NVsFp8/3+SuIEJENNp5JwUQB9ruH2RYL&#10;4wc+Ul9GK9IIhwIVVDG2hZRBV+QwLHxLnLxv3zmMSXZWmg6HNO4amWfZWjqsOREqbOmtIn0tf5yC&#10;y8upOer692Cn87NOkOmr7Celnh7HwwZEpDHew//tD6Ngtczh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661MMAAADcAAAADwAAAAAAAAAAAAAAAACYAgAAZHJzL2Rv&#10;d25yZXYueG1sUEsFBgAAAAAEAAQA9QAAAIgDAAAAAA==&#10;" fillcolor="red" stroked="f"/>
            <v:shape id="Freeform 587" o:spid="_x0000_s1698" style="position:absolute;left:4660;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7c8YA&#10;AADcAAAADwAAAGRycy9kb3ducmV2LnhtbESPW2vCQBSE34X+h+UUfNONlpY2ukoRhCol4g18PGaP&#10;uTR7NmRXk/77bkHwcZiZb5jpvDOVuFHjCssKRsMIBHFqdcGZgsN+OXgH4TyyxsoyKfglB/PZU2+K&#10;sbYtb+m285kIEHYxKsi9r2MpXZqTQTe0NXHwLrYx6INsMqkbbAPcVHIcRW/SYMFhIceaFjmlP7ur&#10;UXCsy+/2+BEl56Q8b5Lxar8+taVS/efucwLCU+cf4Xv7Syt4Hb3A/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d7c8YAAADcAAAADwAAAAAAAAAAAAAAAACYAgAAZHJz&#10;L2Rvd25yZXYueG1sUEsFBgAAAAAEAAQA9QAAAIsDAAAAAA==&#10;" path="m5,l4,,3,1,2,1,1,2,,4,,5r5,l5,xe" fillcolor="gray" stroked="f">
              <v:path arrowok="t" o:connecttype="custom" o:connectlocs="5,442;4,442;3,443;2,443;1,444;0,446;0,447;5,447;5,442" o:connectangles="0,0,0,0,0,0,0,0,0"/>
            </v:shape>
            <v:line id="Line 586" o:spid="_x0000_s1699" style="position:absolute;visibility:visible" from="4666,447" to="466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wjosUAAADcAAAADwAAAGRycy9kb3ducmV2LnhtbESPQWsCMRSE70L/Q3hCb5pdW6WuRinS&#10;godeXHvw+Ng8N4vJy5JE3fbXN4VCj8PMfMOst4Oz4kYhdp4VlNMCBHHjdcetgs/j++QFREzIGq1n&#10;UvBFEbabh9EaK+3vfKBbnVqRIRwrVGBS6ispY2PIYZz6njh7Zx8cpixDK3XAe4Y7K2dFsZAOO84L&#10;BnvaGWou9dUpsOap3M+W5eVjmezidDan77fglXocD68rEImG9B/+a++1gnn5DL9n8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wjosUAAADcAAAADwAAAAAAAAAA&#10;AAAAAAChAgAAZHJzL2Rvd25yZXYueG1sUEsFBgAAAAAEAAQA+QAAAJMDAAAAAA==&#10;" strokecolor="gray" strokeweight=".19381mm"/>
            <v:shape id="Freeform 585" o:spid="_x0000_s1700" style="position:absolute;left:4660;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GnMYA&#10;AADcAAAADwAAAGRycy9kb3ducmV2LnhtbESPW2vCQBSE3wv+h+UIvtWNglJTVylCoRaJeIM+HrOn&#10;uZg9G7JbE/+9KxR8HGbmG2a+7EwlrtS4wrKC0TACQZxaXXCm4Hj4fH0D4TyyxsoyKbiRg+Wi9zLH&#10;WNuWd3Td+0wECLsYFeTe17GULs3JoBvamjh4v7Yx6INsMqkbbAPcVHIcRVNpsOCwkGNNq5zSy/7P&#10;KDjV5aY9zaLknJTnbTJeH75/2lKpQb/7eAfhqfPP8H/7SyuYjC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JGnMYAAADcAAAADwAAAAAAAAAAAAAAAACYAgAAZHJz&#10;L2Rvd25yZXYueG1sUEsFBgAAAAAEAAQA9QAAAIsDAAAAAA==&#10;" path="m5,l,,,1,1,2r,1l2,3,4,5r1,l5,xe" fillcolor="gray" stroked="f">
              <v:path arrowok="t" o:connecttype="custom" o:connectlocs="5,747;0,747;0,748;1,749;1,750;2,750;4,752;5,752;5,747" o:connectangles="0,0,0,0,0,0,0,0,0"/>
            </v:shape>
            <v:line id="Line 584" o:spid="_x0000_s1701" style="position:absolute;visibility:visible" from="4665,747" to="60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gP98UAAADcAAAADwAAAGRycy9kb3ducmV2LnhtbESPQWsCMRSE7wX/Q3iCt5pV2EW2RtHW&#10;Sttb1Yu3x+aZXUxelk26bvvrm0LB4zAz3zDL9eCs6KkLjWcFs2kGgrjyumGj4HR8fVyACBFZo/VM&#10;Cr4pwHo1elhiqf2NP6k/RCMShEOJCuoY21LKUNXkMEx9S5y8i+8cxiQ7I3WHtwR3Vs6zrJAOG04L&#10;Nbb0XFN1PXw5BcVLsf3Ir4uT2b+bM+/sMe/tj1KT8bB5AhFpiPfwf/tNK8hnB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gP98UAAADcAAAADwAAAAAAAAAA&#10;AAAAAAChAgAAZHJzL2Rvd25yZXYueG1sUEsFBgAAAAAEAAQA+QAAAJMDAAAAAA==&#10;" strokecolor="gray" strokeweight=".19361mm"/>
            <v:shape id="Freeform 583" o:spid="_x0000_s1702" style="position:absolute;left:6027;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uP8QA&#10;AADcAAAADwAAAGRycy9kb3ducmV2LnhtbESPUWvCQBCE34X+h2MLfdOLAWtIPaUUBC1FW9sfsOS2&#10;STC3l+RWjf/eKxR8HGbmG2axGlyjztSH2rOB6SQBRVx4W3Np4Od7Pc5ABUG22HgmA1cKsFo+jBaY&#10;W3/hLzofpFQRwiFHA5VIm2sdioocholviaP363uHEmVfatvjJcJdo9MkedYOa44LFbb0VlFxPJyc&#10;gZS77LSXUsLx+vHZbXfv87TrjHl6HF5fQAkNcg//tzfWwGw6h78z8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rj/EAAAA3AAAAA8AAAAAAAAAAAAAAAAAmAIAAGRycy9k&#10;b3ducmV2LnhtbFBLBQYAAAAABAAEAPUAAACJAwAAAAA=&#10;" path="m6,l,,,5r2,l5,2,5,1r1,l6,xe" fillcolor="gray" stroked="f">
              <v:path arrowok="t" o:connecttype="custom" o:connectlocs="6,747;0,747;0,752;2,752;5,749;5,748;6,748;6,747" o:connectangles="0,0,0,0,0,0,0,0"/>
            </v:shape>
            <v:line id="Line 582" o:spid="_x0000_s1703" style="position:absolute;visibility:visible" from="6027,447" to="60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7ccEAAADcAAAADwAAAGRycy9kb3ducmV2LnhtbERPz2vCMBS+D/wfwhvsUjR14JTOtMhA&#10;2pu0evD4bN7asualJJl2//1yGOz48f3eF7MZxZ2cHywrWK9SEMSt1QN3Ci7n43IHwgdkjaNlUvBD&#10;Hop88bTHTNsH13RvQidiCPsMFfQhTJmUvu3JoF/ZiThyn9YZDBG6TmqHjxhuRvmapm/S4MCxoceJ&#10;Pnpqv5pvo+DqbpetOzan0nJSVg5lPSVSqZfn+fAOItAc/sV/7kor2Kzj2ngmHgGZ/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jDtxwQAAANwAAAAPAAAAAAAAAAAAAAAA&#10;AKECAABkcnMvZG93bnJldi54bWxQSwUGAAAAAAQABAD5AAAAjwMAAAAA&#10;" strokecolor="gray" strokeweight=".18675mm"/>
            <v:shape id="Freeform 581" o:spid="_x0000_s1704" style="position:absolute;left:6027;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1sUA&#10;AADcAAAADwAAAGRycy9kb3ducmV2LnhtbESPUWvCQBCE34X+h2MLfasXA7U29RQRBFukWtsfsOS2&#10;STC3l+RWjf/eEwo+DjPzDTOd965WJ+pC5dnAaJiAIs69rbgw8Puzep6ACoJssfZMBi4UYD57GEwx&#10;s/7M33TaS6EihEOGBkqRJtM65CU5DEPfEEfvz3cOJcqu0LbDc4S7WqdJMtYOK44LJTa0LCk/7I/O&#10;QMrt5LiVQsLhstm1H1+fr2nbGvP02C/eQQn1cg//t9fWwMvoDW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95/WxQAAANwAAAAPAAAAAAAAAAAAAAAAAJgCAABkcnMv&#10;ZG93bnJldi54bWxQSwUGAAAAAAQABAD1AAAAigMAAAAA&#10;" path="m2,l,,,5r6,l6,4,5,4,5,2,4,2,4,1,3,1,2,xe" fillcolor="gray" stroked="f">
              <v:path arrowok="t" o:connecttype="custom" o:connectlocs="2,442;0,442;0,447;6,447;6,446;5,446;5,444;4,444;4,443;3,443;2,442" o:connectangles="0,0,0,0,0,0,0,0,0,0,0"/>
            </v:shape>
            <v:line id="Line 580" o:spid="_x0000_s1705" style="position:absolute;visibility:visible" from="4665,448" to="60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y7+cIAAADcAAAADwAAAGRycy9kb3ducmV2LnhtbERPy4rCMBTdD8w/hDvgZtBUxSK1qYgo&#10;uJkBH+j20lzbYnNTmtjWv58shFkezjtdD6YWHbWusqxgOolAEOdWV1wouJz34yUI55E11pZJwYsc&#10;rLPPjxQTbXs+UnfyhQgh7BJUUHrfJFK6vCSDbmIb4sDdbWvQB9gWUrfYh3BTy1kUxdJgxaGhxIa2&#10;JeWP09MoaHZ9v8hv8c8h/u0Geb7Pv69HVmr0NWxWIDwN/l/8dh+0gsUszA9nwhGQ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y7+cIAAADcAAAADwAAAAAAAAAAAAAA&#10;AAChAgAAZHJzL2Rvd25yZXYueG1sUEsFBgAAAAAEAAQA+QAAAJADAAAAAA==&#10;" strokecolor="gray" strokeweight=".18656mm"/>
            <v:rect id="Rectangle 579" o:spid="_x0000_s1706" style="position:absolute;left:6260;top:6660;width:335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92P8UA&#10;AADcAAAADwAAAGRycy9kb3ducmV2LnhtbESPT2vCQBTE70K/w/IKvTUbxb/RVdqC4KWIUTw/s6/J&#10;1uzbkF01fnu3UPA4zMxvmMWqs7W4UuuNYwX9JAVBXDhtuFRw2K/fpyB8QNZYOyYFd/KwWr70Fphp&#10;d+MdXfNQighhn6GCKoQmk9IXFVn0iWuIo/fjWoshyraUusVbhNtaDtJ0LC0ajgsVNvRVUXHOL1bB&#10;bPs5rc338XQfDSen3+HZNJ3PlXp77T7mIAJ14Rn+b2+0gtGgD3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3Y/xQAAANwAAAAPAAAAAAAAAAAAAAAAAJgCAABkcnMv&#10;ZG93bnJldi54bWxQSwUGAAAAAAQABAD1AAAAigMAAAAA&#10;" fillcolor="#f93" stroked="f"/>
            <v:shape id="Freeform 578" o:spid="_x0000_s1707" style="position:absolute;left:6255;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UVcYA&#10;AADcAAAADwAAAGRycy9kb3ducmV2LnhtbESP3WrCQBSE74W+w3IKvdNNAxUbXUUEoS2Soqng5TF7&#10;zE+zZ0N2a9K37xYEL4eZ+YZZrAbTiCt1rrKs4HkSgSDOra64UPCVbcczEM4ja2wsk4JfcrBaPowW&#10;mGjb856uB1+IAGGXoILS+zaR0uUlGXQT2xIH72I7gz7IrpC6wz7ATSPjKJpKgxWHhRJb2pSUfx9+&#10;jIJjW+/642uUntP6/JnG79nHqa+Venoc1nMQngZ/D9/ab1rBSxzD/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cUVcYAAADcAAAADwAAAAAAAAAAAAAAAACYAgAAZHJz&#10;L2Rvd25yZXYueG1sUEsFBgAAAAAEAAQA9QAAAIsDAAAAAA==&#10;" path="m5,l2,r,1l,3,,5r5,l5,xe" fillcolor="gray" stroked="f">
              <v:path arrowok="t" o:connecttype="custom" o:connectlocs="5,6655;2,6655;2,6656;0,6658;0,6660;5,6660;5,6655" o:connectangles="0,0,0,0,0,0,0"/>
            </v:shape>
            <v:line id="Line 577" o:spid="_x0000_s1708" style="position:absolute;visibility:visible" from="6261,6660" to="6261,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RjvcQAAADcAAAADwAAAGRycy9kb3ducmV2LnhtbESPQWvCQBSE7wX/w/KEXkLdaGkt0TWI&#10;EPRWknrw+Jp9TYLZt2F31fTfdwuCx2FmvmHW+Wh6cSXnO8sK5rMUBHFtdceNguNX8fIBwgdkjb1l&#10;UvBLHvLN5GmNmbY3LulahUZECPsMFbQhDJmUvm7JoJ/ZgTh6P9YZDFG6RmqHtwg3vVyk6bs02HFc&#10;aHGgXUv1uboYBSf3fVy6ovrcW072B4eyHBKp1PN03K5ABBrDI3xvH7SCt8Ur/J+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RGO9xAAAANwAAAAPAAAAAAAAAAAA&#10;AAAAAKECAABkcnMvZG93bnJldi54bWxQSwUGAAAAAAQABAD5AAAAkgMAAAAA&#10;" strokecolor="gray" strokeweight=".18675mm"/>
            <v:shape id="Freeform 576" o:spid="_x0000_s1709" style="position:absolute;left:6255;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ioccA&#10;AADcAAAADwAAAGRycy9kb3ducmV2LnhtbESPQWsCMRSE70L/Q3gFL1KzWiuyNYqoBenBsla0x8fm&#10;dbN087JuUl3/fVMQPA4z8w0znbe2EmdqfOlYwaCfgCDOnS65ULD/fHuagPABWWPlmBRcycN89tCZ&#10;YqrdhTM670IhIoR9igpMCHUqpc8NWfR9VxNH79s1FkOUTSF1g5cIt5UcJslYWiw5LhisaWko/9n9&#10;WgUfx+17cL2voylWz6fF+pBle5kp1X1sF68gArXhHr61N1rBy3AE/2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yoqHHAAAA3AAAAA8AAAAAAAAAAAAAAAAAmAIAAGRy&#10;cy9kb3ducmV2LnhtbFBLBQYAAAAABAAEAPUAAACMAwAAAAA=&#10;" path="m5,l,,,2,1,3r,1l2,4r,1l4,5r,1l5,6,5,xe" fillcolor="gray" stroked="f">
              <v:path arrowok="t" o:connecttype="custom" o:connectlocs="5,6959;0,6959;0,6961;1,6962;1,6963;2,6963;2,6964;4,6964;4,6965;5,6965;5,6959" o:connectangles="0,0,0,0,0,0,0,0,0,0,0"/>
            </v:shape>
            <v:line id="Line 575" o:spid="_x0000_s1710" style="position:absolute;visibility:visible" from="6260,6959" to="961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XYcQAAADcAAAADwAAAGRycy9kb3ducmV2LnhtbESPT2sCMRTE7wW/Q3hCbzXrwrZlNYp/&#10;EKS3qhS8PTbP3ejmZUnSdf32TaHQ4zAzv2Hmy8G2oicfjGMF00kGgrhy2nCt4HTcvbyDCBFZY+uY&#10;FDwowHIxeppjqd2dP6k/xFokCIcSFTQxdqWUoWrIYpi4jjh5F+ctxiR9LbXHe4LbVuZZ9iotGk4L&#10;DXa0aai6Hb6tgg//ZgKZYp2f+q94vGy2u3O4KvU8HlYzEJGG+B/+a++1giIv4PdMO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ddhxAAAANwAAAAPAAAAAAAAAAAA&#10;AAAAAKECAABkcnMvZG93bnJldi54bWxQSwUGAAAAAAQABAD5AAAAkgMAAAAA&#10;" strokecolor="gray" strokeweight=".18481mm"/>
            <v:shape id="Freeform 574" o:spid="_x0000_s1711" style="position:absolute;left:9612;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ZTcYA&#10;AADcAAAADwAAAGRycy9kb3ducmV2LnhtbESPQWsCMRSE74X+h/AKXopma6mU1ShSFYqHylpRj4/N&#10;62bp5mXdRF3/vREEj8PMfMOMJq2txIkaXzpW8NZLQBDnTpdcKNj8LrqfIHxA1lg5JgUX8jAZPz+N&#10;MNXuzBmd1qEQEcI+RQUmhDqV0ueGLPqeq4mj9+caiyHKppC6wXOE20r2k2QgLZYcFwzW9GUo/18f&#10;rYLV7mcZ3Ot+Z4rZ+2E632bZRmZKdV7a6RBEoDY8wvf2t1bw0R/A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yZTcYAAADcAAAADwAAAAAAAAAAAAAAAACYAgAAZHJz&#10;L2Rvd25yZXYueG1sUEsFBgAAAAAEAAQA9QAAAIsDAAAAAA==&#10;" path="m5,l,,,6r1,l1,5r1,l3,4r1,l4,3,5,2,5,xe" fillcolor="gray" stroked="f">
              <v:path arrowok="t" o:connecttype="custom" o:connectlocs="5,6959;0,6959;0,6965;1,6965;1,6964;2,6964;3,6963;4,6963;4,6962;5,6961;5,6959" o:connectangles="0,0,0,0,0,0,0,0,0,0,0"/>
            </v:shape>
            <v:line id="Line 573" o:spid="_x0000_s1712" style="position:absolute;visibility:visible" from="9612,6660" to="961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gNNsYAAADcAAAADwAAAGRycy9kb3ducmV2LnhtbESPQWvCQBSE70L/w/IKvYhuTKmW1E0o&#10;QqHUXoxeentkn8m22bchu2rqr3cFweMwM98wy2KwrThS741jBbNpAoK4ctpwrWC3/Zi8gvABWWPr&#10;mBT8k4cifxgtMdPuxBs6lqEWEcI+QwVNCF0mpa8asuinriOO3t71FkOUfS11j6cIt61Mk2QuLRqO&#10;Cw12tGqo+isPVsH5d7selz+HRJv92fB3ma6fv6xST4/D+xuIQEO4h2/tT63gJV3A9Uw8Aj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IDTbGAAAA3AAAAA8AAAAAAAAA&#10;AAAAAAAAoQIAAGRycy9kb3ducmV2LnhtbFBLBQYAAAAABAAEAPkAAACUAwAAAAA=&#10;" strokecolor="gray" strokeweight=".19028mm"/>
            <v:shape id="Freeform 572" o:spid="_x0000_s1713" style="position:absolute;left:9612;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8jv8QA&#10;AADcAAAADwAAAGRycy9kb3ducmV2LnhtbERPyWrDMBC9F/IPYgK5JXIMCY1rJZRCoS3BJRv0OLam&#10;XmKNjKXG7t9Xh0CPj7enu9G04ka9qy0rWC4iEMSF1TWXCs6n1/kjCOeRNbaWScEvOdhtJw8pJtoO&#10;fKDb0ZcihLBLUEHlfZdI6YqKDLqF7YgD9217gz7AvpS6xyGEm1bGUbSWBmsODRV29FJRcT3+GAWX&#10;rtkPl02U5VmTf2bx++nja2iUmk3H5ycQnkb/L76737SCVRzWhj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I7/EAAAA3AAAAA8AAAAAAAAAAAAAAAAAmAIAAGRycy9k&#10;b3ducmV2LnhtbFBLBQYAAAAABAAEAPUAAACJAwAAAAA=&#10;" path="m2,l,,,5r5,l5,3,2,xe" fillcolor="gray" stroked="f">
              <v:path arrowok="t" o:connecttype="custom" o:connectlocs="2,6655;0,6655;0,6660;5,6660;5,6658;2,6655" o:connectangles="0,0,0,0,0,0"/>
            </v:shape>
            <v:line id="Line 571" o:spid="_x0000_s1714" style="position:absolute;visibility:visible" from="6260,6660" to="9612,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ROMYAAADcAAAADwAAAGRycy9kb3ducmV2LnhtbESPQWsCMRSE70L/Q3gFbzVbYRe7GqWt&#10;ttjeql56e2ye2cXkZdnEddtfbwoFj8PMfMMsVoOzoqcuNJ4VPE4yEMSV1w0bBYf928MMRIjIGq1n&#10;UvBDAVbLu9ECS+0v/EX9LhqRIBxKVFDH2JZShqomh2HiW+LkHX3nMCbZGak7vCS4s3KaZYV02HBa&#10;qLGl15qq0+7sFBTr4uUzP80O5v3DfPPG7vPe/io1vh+e5yAiDfEW/m9vtYJ8+gR/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bUTjGAAAA3AAAAA8AAAAAAAAA&#10;AAAAAAAAoQIAAGRycy9kb3ducmV2LnhtbFBLBQYAAAAABAAEAPkAAACUAwAAAAA=&#10;" strokecolor="gray" strokeweight=".19361mm"/>
            <v:rect id="Rectangle 570" o:spid="_x0000_s1715" style="position:absolute;left:7700;top:6142;width:296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pFecMA&#10;AADcAAAADwAAAGRycy9kb3ducmV2LnhtbERPz2vCMBS+D/Y/hCfsZlM33VxtFB0IXoasE8/P5q2N&#10;Ni+lyWr975eDsOPH9ztfDbYRPXXeOFYwSVIQxKXThisFh+/teA7CB2SNjWNScCMPq+XjQ46Zdlf+&#10;or4IlYgh7DNUUIfQZlL6siaLPnEtceR+XGcxRNhVUnd4jeG2kc9p+iotGo4NNbb0UVN5KX6tgvf9&#10;Zt6Yz+PpNpu+nc7Ti2kHXyj1NBrWCxCBhvAvvrt3WsHsJc6P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pFecMAAADcAAAADwAAAAAAAAAAAAAAAACYAgAAZHJzL2Rv&#10;d25yZXYueG1sUEsFBgAAAAAEAAQA9QAAAIgDAAAAAA==&#10;" fillcolor="#f93" stroked="f"/>
            <v:shape id="Freeform 569" o:spid="_x0000_s1716" style="position:absolute;left:7695;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8YA&#10;AADcAAAADwAAAGRycy9kb3ducmV2LnhtbESPW2vCQBSE34X+h+UUfNONlpY2ukoRhCol4g18PGaP&#10;uTR7NmRXk/77bkHwcZiZb5jpvDOVuFHjCssKRsMIBHFqdcGZgsN+OXgH4TyyxsoyKfglB/PZU2+K&#10;sbYtb+m285kIEHYxKsi9r2MpXZqTQTe0NXHwLrYx6INsMqkbbAPcVHIcRW/SYMFhIceaFjmlP7ur&#10;UXCsy+/2+BEl56Q8b5Lxar8+taVS/efucwLCU+cf4Xv7Syt4fRnB/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c/8YAAADcAAAADwAAAAAAAAAAAAAAAACYAgAAZHJz&#10;L2Rvd25yZXYueG1sUEsFBgAAAAAEAAQA9QAAAIsDAAAAAA==&#10;" path="m5,l3,,2,1,1,1r,1l,2,,5r5,l5,xe" fillcolor="gray" stroked="f">
              <v:path arrowok="t" o:connecttype="custom" o:connectlocs="5,6137;3,6137;2,6138;1,6138;1,6139;0,6139;0,6142;5,6142;5,6137" o:connectangles="0,0,0,0,0,0,0,0,0"/>
            </v:shape>
            <v:line id="Line 568" o:spid="_x0000_s1717" style="position:absolute;visibility:visible" from="7700,6142" to="7700,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xCLcQAAADcAAAADwAAAGRycy9kb3ducmV2LnhtbESPQWsCMRSE70L/Q3gFb5rdFaVujVJK&#10;Cx68qD14fGyem8XkZUlSXfvrm0LB4zAz3zCrzeCsuFKInWcF5bQAQdx43XGr4Ov4OXkBEROyRuuZ&#10;FNwpwmb9NFphrf2N93Q9pFZkCMcaFZiU+lrK2BhyGKe+J87e2QeHKcvQSh3wluHOyqooFtJhx3nB&#10;YE/vhprL4dspsGZWbqtledktk12czub08xG8UuPn4e0VRKIhPcL/7a1WMJ9V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EItxAAAANwAAAAPAAAAAAAAAAAA&#10;AAAAAKECAABkcnMvZG93bnJldi54bWxQSwUGAAAAAAQABAD5AAAAkgMAAAAA&#10;" strokecolor="gray" strokeweight=".19381mm"/>
            <v:shape id="Freeform 567" o:spid="_x0000_s1718" style="position:absolute;left:7695;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sCMYA&#10;AADcAAAADwAAAGRycy9kb3ducmV2LnhtbESPQWvCQBSE74L/YXmCF6kbDS0luorUCqUHS6zUHh/Z&#10;ZzY0+zbNrhr/vSsUehxm5htmvuxsLc7U+sqxgsk4AUFcOF1xqWD/uXl4BuEDssbaMSm4koflot+b&#10;Y6bdhXM670IpIoR9hgpMCE0mpS8MWfRj1xBH7+haiyHKtpS6xUuE21pOk+RJWqw4Lhhs6MVQ8bM7&#10;WQUfh+17cKPvgynX6e/q9SvP9zJXajjoVjMQgbrwH/5rv2kFj2k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KsCMYAAADcAAAADwAAAAAAAAAAAAAAAACYAgAAZHJz&#10;L2Rvd25yZXYueG1sUEsFBgAAAAAEAAQA9QAAAIsDAAAAAA==&#10;" path="m5,l,,,3,2,5r1,l4,6r1,l5,xe" fillcolor="gray" stroked="f">
              <v:path arrowok="t" o:connecttype="custom" o:connectlocs="5,6441;0,6441;0,6444;2,6446;3,6446;4,6447;5,6447;5,6441" o:connectangles="0,0,0,0,0,0,0,0"/>
            </v:shape>
            <v:line id="Line 566" o:spid="_x0000_s1719" style="position:absolute;visibility:visible" from="7700,6442" to="10669,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Noe8YAAADcAAAADwAAAGRycy9kb3ducmV2LnhtbESPS2vDMBCE74X+B7GF3Bo5bW2CEyX0&#10;kZQ2tzwuuS3WRjaRVsZSHLe/vioUehxm5htmvhycFT11ofGsYDLOQBBXXjdsFBz26/spiBCRNVrP&#10;pOCLAiwXtzdzLLW/8pb6XTQiQTiUqKCOsS2lDFVNDsPYt8TJO/nOYUyyM1J3eE1wZ+VDlhXSYcNp&#10;ocaWXmuqzruLU1C8FS+b/Dw9mPdPc+SV3ee9/VZqdDc8z0BEGuJ/+K/9oRXkj0/weyYd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DaHvGAAAA3AAAAA8AAAAAAAAA&#10;AAAAAAAAoQIAAGRycy9kb3ducmV2LnhtbFBLBQYAAAAABAAEAPkAAACUAwAAAAA=&#10;" strokecolor="gray" strokeweight=".19361mm"/>
            <v:shape id="Freeform 565" o:spid="_x0000_s1720" style="position:absolute;left:10669;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R58YA&#10;AADcAAAADwAAAGRycy9kb3ducmV2LnhtbESPQWsCMRSE7wX/Q3iCl1KzrSiyNYrUCuKhsiq1x8fm&#10;uVncvKybqOu/bwoFj8PMfMNMZq2txJUaXzpW8NpPQBDnTpdcKNjvli9jED4ga6wck4I7eZhNO08T&#10;TLW7cUbXbShEhLBPUYEJoU6l9Lkhi77vauLoHV1jMUTZFFI3eItwW8m3JBlJiyXHBYM1fRjKT9uL&#10;VbA5fK2De/45mGIxOM8/v7NsLzOlet12/g4iUBse4f/2SisYDobwdy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R58YAAADcAAAADwAAAAAAAAAAAAAAAACYAgAAZHJz&#10;L2Rvd25yZXYueG1sUEsFBgAAAAAEAAQA9QAAAIsDAAAAAA==&#10;" path="m5,l,,,6r1,l1,5r2,l3,4r1,l4,3,5,2,5,xe" fillcolor="gray" stroked="f">
              <v:path arrowok="t" o:connecttype="custom" o:connectlocs="5,6441;0,6441;0,6447;1,6447;1,6446;3,6446;3,6445;4,6445;4,6444;5,6443;5,6441" o:connectangles="0,0,0,0,0,0,0,0,0,0,0"/>
            </v:shape>
            <v:line id="Line 564" o:spid="_x0000_s1721" style="position:absolute;visibility:visible" from="10669,6142" to="10669,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Yw8UAAADcAAAADwAAAGRycy9kb3ducmV2LnhtbESPS2vDMBCE74X+B7GFXkojNyWmOJFD&#10;niWHXvK6L9b6QayVa6m2m19fBQI9DjPzDTObD6YWHbWusqzgbRSBIM6srrhQcDpuXz9AOI+ssbZM&#10;Cn7JwTx9fJhhom3Pe+oOvhABwi5BBaX3TSKly0oy6Ea2IQ5ebluDPsi2kLrFPsBNLcdRFEuDFYeF&#10;EhtalZRdDj9GQXwdf102S3Kfp07n3Tet+5fzVannp2ExBeFp8P/he3unFUzeY7idCUdA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jYw8UAAADcAAAADwAAAAAAAAAA&#10;AAAAAAChAgAAZHJzL2Rvd25yZXYueG1sUEsFBgAAAAAEAAQA+QAAAJMDAAAAAA==&#10;" strokecolor="gray" strokeweight=".18322mm"/>
            <v:shape id="Freeform 563" o:spid="_x0000_s1722" style="position:absolute;left:10669;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hEMcA&#10;AADcAAAADwAAAGRycy9kb3ducmV2LnhtbESPW2vCQBSE34X+h+UU+qYbLW01ukopFFqRiDfw8Zg9&#10;5tLs2ZDdmvjvXaHQx2FmvmFmi85U4kKNKywrGA4iEMSp1QVnCva7z/4YhPPIGivLpOBKDhbzh94M&#10;Y21b3tBl6zMRIOxiVJB7X8dSujQng25ga+LgnW1j0AfZZFI32Aa4qeQoil6lwYLDQo41feSU/mx/&#10;jYJDXa7awyRKTkl5Wiej793y2JZKPT1271MQnjr/H/5rf2kFL89v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ZIRDHAAAA3AAAAA8AAAAAAAAAAAAAAAAAmAIAAGRy&#10;cy9kb3ducmV2LnhtbFBLBQYAAAAABAAEAPUAAACMAwAAAAA=&#10;" path="m1,l,,,5r5,l5,3,3,1,1,xe" fillcolor="gray" stroked="f">
              <v:path arrowok="t" o:connecttype="custom" o:connectlocs="1,6137;0,6137;0,6142;5,6142;5,6140;3,6138;1,6137" o:connectangles="0,0,0,0,0,0,0"/>
            </v:shape>
            <v:line id="Line 562" o:spid="_x0000_s1723" style="position:absolute;visibility:visible" from="7700,6142" to="10669,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5ifsIAAADcAAAADwAAAGRycy9kb3ducmV2LnhtbERPyW7CMBC9V+IfrEHqrTi0SoQCBtEN&#10;tdxYLtxG8eBE2OModkPK19eHShyf3r5YDc6KnrrQeFYwnWQgiCuvGzYKjofPpxmIEJE1Ws+k4JcC&#10;rJajhwWW2l95R/0+GpFCOJSooI6xLaUMVU0Ow8S3xIk7+85hTLAzUnd4TeHOyucsK6TDhlNDjS29&#10;1VRd9j9OQfFevG7zy+xoNt/mxB/2kPf2ptTjeFjPQUQa4l387/7SCvKXtDadSU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5ifsIAAADcAAAADwAAAAAAAAAAAAAA&#10;AAChAgAAZHJzL2Rvd25yZXYueG1sUEsFBgAAAAAEAAQA+QAAAJADAAAAAA==&#10;" strokecolor="gray" strokeweight=".19361mm"/>
            <v:rect id="Rectangle 561" o:spid="_x0000_s1724" style="position:absolute;left:5731;top:5624;width:2610;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s5MUA&#10;AADcAAAADwAAAGRycy9kb3ducmV2LnhtbESPQWsCMRSE74L/ITyhN81qterWKLZQ8CLStfT83Lzu&#10;RjcvyybV9d8bQfA4zMw3zGLV2kqcqfHGsYLhIAFBnDttuFDws//qz0D4gKyxckwKruRhtex2Fphq&#10;d+FvOmehEBHCPkUFZQh1KqXPS7LoB64mjt6fayyGKJtC6gYvEW4rOUqSN2nRcFwosabPkvJT9m8V&#10;zHcfs8psfw/XyXh6OI5Ppm59ptRLr12/gwjUhmf40d5oBZPXO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OzkxQAAANwAAAAPAAAAAAAAAAAAAAAAAJgCAABkcnMv&#10;ZG93bnJldi54bWxQSwUGAAAAAAQABAD1AAAAigMAAAAA&#10;" fillcolor="#f93" stroked="f"/>
            <v:shape id="Freeform 560" o:spid="_x0000_s1725" style="position:absolute;left:5726;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GcMA&#10;AADcAAAADwAAAGRycy9kb3ducmV2LnhtbERPy2rCQBTdF/yH4Qru6kSxotFRSkGwRVLqA1xeM9c8&#10;zNwJmamJf+8sCl0eznu57kwl7tS4wrKC0TACQZxaXXCm4HjYvM5AOI+ssbJMCh7kYL3qvSwx1rbl&#10;H7rvfSZCCLsYFeTe17GULs3JoBvamjhwV9sY9AE2mdQNtiHcVHIcRVNpsODQkGNNHzmlt/2vUXCq&#10;y117mkfJJSkv38n48/B1bkulBv3ufQHCU+f/xX/urVbwNgnz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KGcMAAADcAAAADwAAAAAAAAAAAAAAAACYAgAAZHJzL2Rv&#10;d25yZXYueG1sUEsFBgAAAAAEAAQA9QAAAIgDAAAAAA==&#10;" path="m5,l2,,1,2,,3,,5r5,l5,xe" fillcolor="gray" stroked="f">
              <v:path arrowok="t" o:connecttype="custom" o:connectlocs="5,5620;2,5620;1,5622;0,5623;0,5625;5,5625;5,5620" o:connectangles="0,0,0,0,0,0,0"/>
            </v:shape>
            <v:line id="Line 559" o:spid="_x0000_s1726" style="position:absolute;visibility:visible" from="5731,5625" to="573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czysUAAADcAAAADwAAAGRycy9kb3ducmV2LnhtbESPT2vCQBTE70K/w/IKXkQ3ikpJs0qr&#10;rfTgpVbvj+zLH8y+TbNrEv30bkHocZiZ3zDJujeVaKlxpWUF00kEgji1uuRcwfHnc/wCwnlkjZVl&#10;UnAlB+vV0yDBWNuOv6k9+FwECLsYFRTe17GULi3IoJvYmjh4mW0M+iCbXOoGuwA3lZxF0VIaLDks&#10;FFjTpqD0fLgYBcvbbH/+eCe3O7Y6a39p241ON6WGz/3bKwhPvf8PP9pfWsFiPoW/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czysUAAADcAAAADwAAAAAAAAAA&#10;AAAAAAChAgAAZHJzL2Rvd25yZXYueG1sUEsFBgAAAAAEAAQA+QAAAJMDAAAAAA==&#10;" strokecolor="gray" strokeweight=".18322mm"/>
            <v:shape id="Freeform 558" o:spid="_x0000_s1727" style="position:absolute;left:5726;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67scA&#10;AADcAAAADwAAAGRycy9kb3ducmV2LnhtbESPQWsCMRSE70L/Q3gFL1KzWiuyNYqoBenBsla0x8fm&#10;dbN087JuUl3/fVMQPA4z8w0znbe2EmdqfOlYwaCfgCDOnS65ULD/fHuagPABWWPlmBRcycN89tCZ&#10;YqrdhTM670IhIoR9igpMCHUqpc8NWfR9VxNH79s1FkOUTSF1g5cIt5UcJslYWiw5LhisaWko/9n9&#10;WgUfx+17cL2voylWz6fF+pBle5kp1X1sF68gArXhHr61N1rBy2gI/2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eu7HAAAA3AAAAA8AAAAAAAAAAAAAAAAAmAIAAGRy&#10;cy9kb3ducmV2LnhtbFBLBQYAAAAABAAEAPUAAACMAwAAAAA=&#10;" path="m5,l,,,2,1,3,2,5,4,6r1,l5,xe" fillcolor="gray" stroked="f">
              <v:path arrowok="t" o:connecttype="custom" o:connectlocs="5,5923;0,5923;0,5925;1,5926;2,5928;4,5929;5,5929;5,5923" o:connectangles="0,0,0,0,0,0,0,0"/>
            </v:shape>
            <v:line id="Line 557" o:spid="_x0000_s1728" style="position:absolute;visibility:visible" from="5731,5924" to="834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yDcsYAAADcAAAADwAAAGRycy9kb3ducmV2LnhtbESPS2vDMBCE74X+B7GF3Bo5bW2CEyX0&#10;kZQ2tzwuuS3WRjaRVsZSHLe/vioUehxm5htmvhycFT11ofGsYDLOQBBXXjdsFBz26/spiBCRNVrP&#10;pOCLAiwXtzdzLLW/8pb6XTQiQTiUqKCOsS2lDFVNDsPYt8TJO/nOYUyyM1J3eE1wZ+VDlhXSYcNp&#10;ocaWXmuqzruLU1C8FS+b/Dw9mPdPc+SV3ee9/VZqdDc8z0BEGuJ/+K/9oRXkT4/weyYd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sg3LGAAAA3AAAAA8AAAAAAAAA&#10;AAAAAAAAoQIAAGRycy9kb3ducmV2LnhtbFBLBQYAAAAABAAEAPkAAACUAwAAAAA=&#10;" strokecolor="gray" strokeweight=".19361mm"/>
            <v:shape id="Freeform 556" o:spid="_x0000_s1729" style="position:absolute;left:8341;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gksYA&#10;AADcAAAADwAAAGRycy9kb3ducmV2LnhtbESP0WrCQBRE3wv+w3KFvtWNYluJrhIitlLMQ6MfcMle&#10;k2D2bsxuNP37bqHg4zAzZ5jVZjCNuFHnassKppMIBHFhdc2lgtNx97IA4TyyxsYyKfghB5v16GmF&#10;sbZ3/qZb7ksRIOxiVFB538ZSuqIig25iW+LgnW1n0AfZlVJ3eA9w08hZFL1JgzWHhQpbSisqLnlv&#10;FOw/+HCV79evZPvp023WZv3hlCn1PB6SJQhPg3+E/9t7reB1Po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MgksYAAADcAAAADwAAAAAAAAAAAAAAAACYAgAAZHJz&#10;L2Rvd25yZXYueG1sUEsFBgAAAAAEAAQA9QAAAIsDAAAAAA==&#10;" path="m6,l,,,6r2,l5,3,5,2r1,l6,xe" fillcolor="gray" stroked="f">
              <v:path arrowok="t" o:connecttype="custom" o:connectlocs="6,5923;0,5923;0,5929;2,5929;5,5926;5,5925;6,5925;6,5923" o:connectangles="0,0,0,0,0,0,0,0"/>
            </v:shape>
            <v:line id="Line 555" o:spid="_x0000_s1730" style="position:absolute;visibility:visible" from="8341,5625" to="834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1ycUAAADcAAAADwAAAGRycy9kb3ducmV2LnhtbESPT4vCMBTE74LfITxhL6KpsopUo+j+&#10;w4MXq94fzbMtNi/dJtt2/fSbBcHjMDO/YVabzpSiodoVlhVMxhEI4tTqgjMF59PnaAHCeWSNpWVS&#10;8EsONut+b4Wxti0fqUl8JgKEXYwKcu+rWEqX5mTQjW1FHLyrrQ36IOtM6hrbADelnEbRXBosOCzk&#10;WNFbTukt+TEK5vfp4faxI/d1bvS1+ab3dni5K/Uy6LZLEJ46/ww/2nutYPY6g/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w1ycUAAADcAAAADwAAAAAAAAAA&#10;AAAAAAChAgAAZHJzL2Rvd25yZXYueG1sUEsFBgAAAAAEAAQA+QAAAJMDAAAAAA==&#10;" strokecolor="gray" strokeweight=".18322mm"/>
            <v:shape id="Freeform 554" o:spid="_x0000_s1731" style="position:absolute;left:8341;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kucUA&#10;AADcAAAADwAAAGRycy9kb3ducmV2LnhtbESPUWvCQBCE3wv+h2MF3+rFYFVST5FCQUux1fYHLLlt&#10;EsztJblV47/vCYU+DjPzDbNc965WF+pC5dnAZJyAIs69rbgw8P31+rgAFQTZYu2ZDNwowHo1eFhi&#10;Zv2VD3Q5SqEihEOGBkqRJtM65CU5DGPfEEfvx3cOJcqu0LbDa4S7WqdJMtMOK44LJTb0UlJ+Op6d&#10;gZTbxflDCgmn2/tnu9u/zdO2NWY07DfPoIR6+Q//tbfWwNN0Bvc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yS5xQAAANwAAAAPAAAAAAAAAAAAAAAAAJgCAABkcnMv&#10;ZG93bnJldi54bWxQSwUGAAAAAAQABAD1AAAAigMAAAAA&#10;" path="m3,l,,,5r6,l6,4,5,3,5,2,3,xe" fillcolor="gray" stroked="f">
              <v:path arrowok="t" o:connecttype="custom" o:connectlocs="3,5620;0,5620;0,5625;6,5625;6,5624;5,5623;5,5622;3,5620" o:connectangles="0,0,0,0,0,0,0,0"/>
            </v:shape>
            <v:line id="Line 553" o:spid="_x0000_s1732" style="position:absolute;visibility:visible" from="5731,5625" to="8341,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yY9sYAAADcAAAADwAAAGRycy9kb3ducmV2LnhtbESPW2vCQBSE3wv+h+UU+lY3LfVCdBVR&#10;iwUfxAv4esyeJqnZs2F3m8R/7wqFPg4z8w0znXemEg05X1pW8NZPQBBnVpecKzgdP1/HIHxA1lhZ&#10;JgU38jCf9Z6mmGrb8p6aQ8hFhLBPUUERQp1K6bOCDPq+rYmj922dwRCly6V22Ea4qeR7kgylwZLj&#10;QoE1LQvKrodfo2DbLt3P9WJ3TbJerVq7OQ/Wt41SL8/dYgIiUBf+w3/tL61g8DGCx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MmPbGAAAA3AAAAA8AAAAAAAAA&#10;AAAAAAAAoQIAAGRycy9kb3ducmV2LnhtbFBLBQYAAAAABAAEAPkAAACUAwAAAAA=&#10;" strokecolor="gray" strokeweight=".18306mm"/>
            <v:rect id="Rectangle 552" o:spid="_x0000_s1733" style="position:absolute;left:9541;top:5107;width:304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6AsIA&#10;AADcAAAADwAAAGRycy9kb3ducmV2LnhtbERPz2vCMBS+C/4P4Qm7ralSN+2aihsMdhmybnh+Nm9t&#10;tHkpTab1v18OgseP73exGW0nzjR441jBPElBENdOG24U/Hy/P65A+ICssXNMCq7kYVNOJwXm2l34&#10;i85VaEQMYZ+jgjaEPpfS1y1Z9InriSP36waLIcKhkXrASwy3nVyk6ZO0aDg2tNjTW0v1qfqzCta7&#10;11VnPveH6zJ7Phyzk+lHXyn1MBu3LyACjeEuvrk/tIJlFtfGM/EIy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joCwgAAANwAAAAPAAAAAAAAAAAAAAAAAJgCAABkcnMvZG93&#10;bnJldi54bWxQSwUGAAAAAAQABAD1AAAAhwMAAAAA&#10;" fillcolor="#f93" stroked="f"/>
            <v:shape id="Freeform 551" o:spid="_x0000_s1734" style="position:absolute;left:9536;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jhMYA&#10;AADcAAAADwAAAGRycy9kb3ducmV2LnhtbESPW2vCQBSE3wv+h+UIvtWNoqLRVUqh0EpJ8QY+HrPH&#10;XMyeDdmtSf99tyD0cZiZb5jVpjOVuFPjCssKRsMIBHFqdcGZguPh7XkOwnlkjZVlUvBDDjbr3tMK&#10;Y21b3tF97zMRIOxiVJB7X8dSujQng25oa+LgXW1j0AfZZFI32Aa4qeQ4imbSYMFhIceaXnNKb/tv&#10;o+BUl5/taREll6S8fCXjj8P23JZKDfrdyxKEp87/hx/td61gOln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xjhMYAAADcAAAADwAAAAAAAAAAAAAAAACYAgAAZHJz&#10;L2Rvd25yZXYueG1sUEsFBgAAAAAEAAQA9QAAAIsDAAAAAA==&#10;" path="m5,l2,r,1l1,1,,3,,5r5,l5,xe" fillcolor="gray" stroked="f">
              <v:path arrowok="t" o:connecttype="custom" o:connectlocs="5,5102;2,5102;2,5103;1,5103;0,5105;0,5107;5,5107;5,5102" o:connectangles="0,0,0,0,0,0,0,0"/>
            </v:shape>
            <v:line id="Line 550" o:spid="_x0000_s1735" style="position:absolute;visibility:visible" from="9541,5107" to="954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2cYcEAAADcAAAADwAAAGRycy9kb3ducmV2LnhtbERPy2oCMRTdF/oP4Ra6q5lRFB2NIqLg&#10;ohsfC5eXyXUymNwMSdRpv75ZFFweznux6p0VDwqx9aygHBQgiGuvW24UnE+7rymImJA1Ws+k4Ici&#10;rJbvbwustH/ygR7H1IgcwrFCBSalrpIy1oYcxoHviDN39cFhyjA0Ugd85nBn5bAoJtJhy7nBYEcb&#10;Q/XteHcKrBmV++GsvH3Pkp1crubyuw1eqc+Pfj0HkahPL/G/e68VjMd5fj6Tj4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7ZxhwQAAANwAAAAPAAAAAAAAAAAAAAAA&#10;AKECAABkcnMvZG93bnJldi54bWxQSwUGAAAAAAQABAD5AAAAjwMAAAAA&#10;" strokecolor="gray" strokeweight=".19381mm"/>
            <v:shape id="Freeform 549" o:spid="_x0000_s1736" style="position:absolute;left:9536;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5X8YA&#10;AADcAAAADwAAAGRycy9kb3ducmV2LnhtbESPW2vCQBSE3wv+h+UIvtWNglJTVylCoRaJeIM+HrOn&#10;uZg9G7JbE/+9KxR8HGbmG2a+7EwlrtS4wrKC0TACQZxaXXCm4Hj4fH0D4TyyxsoyKbiRg+Wi9zLH&#10;WNuWd3Td+0wECLsYFeTe17GULs3JoBvamjh4v7Yx6INsMqkbbAPcVHIcRVNpsOCwkGNNq5zSy/7P&#10;KDjV5aY9zaLknJTnbTJeH75/2lKpQb/7eAfhqfPP8H/7SyuYTE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P5X8YAAADcAAAADwAAAAAAAAAAAAAAAACYAgAAZHJz&#10;L2Rvd25yZXYueG1sUEsFBgAAAAAEAAQA9QAAAIsDAAAAAA==&#10;" path="m5,l,,,1,1,2r,1l2,3r,1l3,5r2,l5,xe" fillcolor="gray" stroked="f">
              <v:path arrowok="t" o:connecttype="custom" o:connectlocs="5,5406;0,5406;0,5407;1,5408;1,5409;2,5409;2,5410;3,5411;5,5411;5,5406" o:connectangles="0,0,0,0,0,0,0,0,0,0"/>
            </v:shape>
            <v:line id="Line 548" o:spid="_x0000_s1737" style="position:absolute;visibility:visible" from="9541,5406" to="1259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wNMUAAADcAAAADwAAAGRycy9kb3ducmV2LnhtbESPQWsCMRSE7wX/Q3hCbzWrsItsjaK2&#10;lra3qpfeHpvX7GLysmziuvrrm0LB4zAz3zCL1eCs6KkLjWcF00kGgrjyumGj4HjYPc1BhIis0Xom&#10;BVcKsFqOHhZYan/hL+r30YgE4VCigjrGtpQyVDU5DBPfEifvx3cOY5KdkbrDS4I7K2dZVkiHDaeF&#10;Glva1lSd9menoHgpNp/5aX40bx/mm1/tIe/tTanH8bB+BhFpiPfwf/tdK8jzG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wNMUAAADcAAAADwAAAAAAAAAA&#10;AAAAAAChAgAAZHJzL2Rvd25yZXYueG1sUEsFBgAAAAAEAAQA+QAAAJMDAAAAAA==&#10;" strokecolor="gray" strokeweight=".19361mm"/>
            <v:shape id="Freeform 547" o:spid="_x0000_s1738" style="position:absolute;left:12591;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Cs8cA&#10;AADcAAAADwAAAGRycy9kb3ducmV2LnhtbESPW2vCQBSE3wX/w3IE3+pGRdHoKqVQaEtJqRfw8Zg9&#10;5mL2bMhuTfrvu0LBx2FmvmHW285U4kaNKywrGI8iEMSp1QVnCg7716cFCOeRNVaWScEvOdhu+r01&#10;xtq2/E23nc9EgLCLUUHufR1L6dKcDLqRrYmDd7GNQR9kk0ndYBvgppKTKJpLgwWHhRxreskpve5+&#10;jIJjXX62x2WUnJPy/JVM3vcfp7ZUajjonlcgPHX+Ef5vv2kFs9kU7m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9wrPHAAAA3AAAAA8AAAAAAAAAAAAAAAAAmAIAAGRy&#10;cy9kb3ducmV2LnhtbFBLBQYAAAAABAAEAPUAAACMAwAAAAA=&#10;" path="m5,l,,,5r1,l3,4,3,3,5,1,5,xe" fillcolor="gray" stroked="f">
              <v:path arrowok="t" o:connecttype="custom" o:connectlocs="5,5406;0,5406;0,5411;1,5411;3,5410;3,5409;5,5407;5,5406" o:connectangles="0,0,0,0,0,0,0,0"/>
            </v:shape>
            <v:line id="Line 546" o:spid="_x0000_s1739" style="position:absolute;visibility:visible" from="12591,5107" to="1259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uItMQAAADcAAAADwAAAGRycy9kb3ducmV2LnhtbESPQWvCQBSE74L/YXmCl9BslKaW6CpS&#10;EL0VUw8eX7OvSTD7NuxuTfrvu4WCx2FmvmE2u9F04k7Ot5YVLNIMBHFldcu1gsvH4ekVhA/IGjvL&#10;pOCHPOy208kGC20HPtO9DLWIEPYFKmhC6AspfdWQQZ/anjh6X9YZDFG6WmqHQ4SbTi6z7EUabDku&#10;NNjTW0PVrfw2Cq7u87Jyh/L9aDk5nhzKc59Ipeazcb8GEWgMj/B/+6QV5Pkz/J2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4i0xAAAANwAAAAPAAAAAAAAAAAA&#10;AAAAAKECAABkcnMvZG93bnJldi54bWxQSwUGAAAAAAQABAD5AAAAkgMAAAAA&#10;" strokecolor="gray" strokeweight=".18675mm"/>
            <v:shape id="Freeform 545" o:spid="_x0000_s1740" style="position:absolute;left:12591;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XMYA&#10;AADcAAAADwAAAGRycy9kb3ducmV2LnhtbESP3WrCQBSE7wu+w3KE3tVNhZQaXaUUBCslolbo5TF7&#10;zE+zZ0N2NfHtXaHg5TAz3zCzRW9qcaHWlZYVvI4iEMSZ1SXnCn72y5d3EM4ja6wtk4IrOVjMB08z&#10;TLTteEuXnc9FgLBLUEHhfZNI6bKCDLqRbYiDd7KtQR9km0vdYhfgppbjKHqTBksOCwU29FlQ9rc7&#10;GwWHpvruDpMoPabVcZOOv/br365S6nnYf0xBeOr9I/zfXmkFcRzD/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j/XMYAAADcAAAADwAAAAAAAAAAAAAAAACYAgAAZHJz&#10;L2Rvd25yZXYueG1sUEsFBgAAAAAEAAQA9QAAAIsDAAAAAA==&#10;" path="m3,l,,,5r5,l5,3,4,2,3,xe" fillcolor="gray" stroked="f">
              <v:path arrowok="t" o:connecttype="custom" o:connectlocs="3,5102;0,5102;0,5107;5,5107;5,5105;4,5104;3,5102" o:connectangles="0,0,0,0,0,0,0"/>
            </v:shape>
            <v:line id="Line 544" o:spid="_x0000_s1741" style="position:absolute;visibility:visible" from="9541,5107" to="12591,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mrsMUAAADcAAAADwAAAGRycy9kb3ducmV2LnhtbESPT2vCQBTE74LfYXlCb7qpEJHoKsU/&#10;WOhB1EKvz+xrkpp9G3a3Sfz2bqHgcZiZ3zDLdW9q0ZLzlWUFr5MEBHFudcWFgs/LfjwH4QOyxtoy&#10;KbiTh/VqOFhipm3HJ2rPoRARwj5DBWUITSalz0sy6Ce2IY7et3UGQ5SukNphF+GmltMkmUmDFceF&#10;EhvalJTfzr9GwUe3cT+3qz22yW677ezhK93dD0q9jPq3BYhAfXiG/9vvWkGazuD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mrsMUAAADcAAAADwAAAAAAAAAA&#10;AAAAAAChAgAAZHJzL2Rvd25yZXYueG1sUEsFBgAAAAAEAAQA+QAAAJMDAAAAAA==&#10;" strokecolor="gray" strokeweight=".18306mm"/>
            <v:rect id="Rectangle 543" o:spid="_x0000_s1742" style="position:absolute;left:7565;top:4589;width:3075;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4rcUA&#10;AADcAAAADwAAAGRycy9kb3ducmV2LnhtbESPQWvCQBSE7wX/w/KE3uqmxahN3UgVBC+lGKXnZ/Y1&#10;2Sb7NmS3Gv99tyB4HGbmG2a5GmwrztR741jB8yQBQVw6bbhScDxsnxYgfEDW2DomBVfysMpHD0vM&#10;tLvwns5FqESEsM9QQR1Cl0npy5os+onriKP37XqLIcq+krrHS4TbVr4kyUxaNBwXauxoU1PZFL9W&#10;wevnetGaj6/TNZ3OTz/TxnSDL5R6HA/vbyACDeEevrV3WkGazu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DitxQAAANwAAAAPAAAAAAAAAAAAAAAAAJgCAABkcnMv&#10;ZG93bnJldi54bWxQSwUGAAAAAAQABAD1AAAAigMAAAAA&#10;" fillcolor="#f93" stroked="f"/>
            <v:shape id="Freeform 542" o:spid="_x0000_s1743" style="position:absolute;left:7559;top:458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DjcEA&#10;AADcAAAADwAAAGRycy9kb3ducmV2LnhtbERP22rCQBB9L/gPywi+1Y0BrURXEUFoRXpRP2DIjkkw&#10;O5tkR41/330o9PFw7st172p1py5Ung1Mxgko4tzbigsD59PudQ4qCLLF2jMZeFKA9WrwssTM+gf/&#10;0P0ohYohHDI0UIo0mdYhL8lhGPuGOHIX3zmUCLtC2w4fMdzVOk2SmXZYcWwosaFtSfn1eHMGUm7n&#10;ty8pJFyfh+/243P/lratMaNhv1mAEurlX/znfrcGptO4Np6JR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Rg43BAAAA3AAAAA8AAAAAAAAAAAAAAAAAmAIAAGRycy9kb3du&#10;cmV2LnhtbFBLBQYAAAAABAAEAPUAAACGAwAAAAA=&#10;" path="m6,l3,,,3,,5r6,l6,xe" fillcolor="gray" stroked="f">
              <v:path arrowok="t" o:connecttype="custom" o:connectlocs="6,4584;3,4584;0,4587;0,4589;6,4589;6,4584" o:connectangles="0,0,0,0,0,0"/>
            </v:shape>
            <v:line id="Line 541" o:spid="_x0000_s1744" style="position:absolute;visibility:visible" from="7565,4589" to="7565,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1PosUAAADcAAAADwAAAGRycy9kb3ducmV2LnhtbESPQWsCMRSE70L/Q3gFL6LZKpa6GqUI&#10;gqiXrr14e2yeu2k3L8sm6uqvN4LgcZiZb5jZorWVOFPjjWMFH4MEBHHutOFCwe9+1f8C4QOyxsox&#10;KbiSh8X8rTPDVLsL/9A5C4WIEPYpKihDqFMpfV6SRT9wNXH0jq6xGKJsCqkbvES4reQwST6lRcNx&#10;ocSaliXl/9nJKrj97be97HBKtDneDO+y4Xa0sUp139vvKYhAbXiFn+21VjAeT+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1PosUAAADcAAAADwAAAAAAAAAA&#10;AAAAAAChAgAAZHJzL2Rvd25yZXYueG1sUEsFBgAAAAAEAAQA+QAAAJMDAAAAAA==&#10;" strokecolor="gray" strokeweight=".19028mm"/>
            <v:shape id="Freeform 540" o:spid="_x0000_s1745" style="position:absolute;left:7559;top:488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FNsEA&#10;AADcAAAADwAAAGRycy9kb3ducmV2LnhtbERPzWrCQBC+F3yHZYTe6qaBWomuUgRBRazaPsCQHZNg&#10;djbJjhrf3j0Uevz4/meL3tXqRl2oPBt4HyWgiHNvKy4M/P6s3iaggiBbrD2TgQcFWMwHLzPMrL/z&#10;kW4nKVQM4ZChgVKkybQOeUkOw8g3xJE7+86hRNgV2nZ4j+Gu1mmSjLXDimNDiQ0tS8ovp6szkHI7&#10;uX5LIeHy2B3azX77mbatMa/D/msKSqiXf/Gfe20NfIzj/HgmHgE9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LRTbBAAAA3AAAAA8AAAAAAAAAAAAAAAAAmAIAAGRycy9kb3du&#10;cmV2LnhtbFBLBQYAAAAABAAEAPUAAACGAwAAAAA=&#10;" path="m6,l,,,1,2,3r,1l3,4,4,5r2,l6,xe" fillcolor="gray" stroked="f">
              <v:path arrowok="t" o:connecttype="custom" o:connectlocs="6,4889;0,4889;0,4890;2,4892;2,4893;3,4893;4,4894;6,4894;6,4889" o:connectangles="0,0,0,0,0,0,0,0,0"/>
            </v:shape>
            <v:line id="Line 539" o:spid="_x0000_s1746" style="position:absolute;visibility:visible" from="7565,4889" to="10640,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nosUAAADcAAAADwAAAGRycy9kb3ducmV2LnhtbESPQWuDQBSE74X+h+UVcilxNSUSbDah&#10;hBS8tBAt7fXhvqjUfSvuVs2/zxYCOQ4z8w2z3c+mEyMNrrWsIIliEMSV1S3XCr7K9+UGhPPIGjvL&#10;pOBCDva7x4ctZtpOfKKx8LUIEHYZKmi87zMpXdWQQRfZnjh4ZzsY9EEOtdQDTgFuOrmK41QabDks&#10;NNjToaHqt/gzCvrjNK2rn/QjTz/HWZbnl+fvEyu1eJrfXkF4mv09fGvnWsE6TeD/TDgCcnc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qnosUAAADcAAAADwAAAAAAAAAA&#10;AAAAAAChAgAAZHJzL2Rvd25yZXYueG1sUEsFBgAAAAAEAAQA+QAAAJMDAAAAAA==&#10;" strokecolor="gray" strokeweight=".18656mm"/>
            <v:shape id="Freeform 538" o:spid="_x0000_s1747" style="position:absolute;left:10640;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2tlcYA&#10;AADcAAAADwAAAGRycy9kb3ducmV2LnhtbESPW2vCQBSE3wv+h+UIfasbA0qNriJCoZaS4g18PGaP&#10;uZg9G7Jbk/77bqHg4zAz3zCLVW9qcafWlZYVjEcRCOLM6pJzBcfD28srCOeRNdaWScEPOVgtB08L&#10;TLTteEf3vc9FgLBLUEHhfZNI6bKCDLqRbYiDd7WtQR9km0vdYhfgppZxFE2lwZLDQoENbQrKbvtv&#10;o+DUVJ/daRall7S6fKXx9vBx7iqlnof9eg7CU+8f4f/2u1Ywmc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2tlcYAAADcAAAADwAAAAAAAAAAAAAAAACYAgAAZHJz&#10;L2Rvd25yZXYueG1sUEsFBgAAAAAEAAQA9QAAAIsDAAAAAA==&#10;" path="m5,l,,,5r2,l4,3,5,1,5,xe" fillcolor="gray" stroked="f">
              <v:path arrowok="t" o:connecttype="custom" o:connectlocs="5,4889;0,4889;0,4894;2,4894;4,4892;5,4890;5,4889" o:connectangles="0,0,0,0,0,0,0"/>
            </v:shape>
            <v:line id="Line 537" o:spid="_x0000_s1748" style="position:absolute;visibility:visible" from="10640,4589" to="10640,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afcQAAADcAAAADwAAAGRycy9kb3ducmV2LnhtbESPQWvCQBSE7wX/w/IEL2I2tVRL6ipS&#10;kORWTHPo8TX7mgSzb8PuqvHfdwuCx2FmvmE2u9H04kLOd5YVPCcpCOLa6o4bBdXXYfEGwgdkjb1l&#10;UnAjD7vt5GmDmbZXPtKlDI2IEPYZKmhDGDIpfd2SQZ/YgTh6v9YZDFG6RmqH1wg3vVym6Uoa7Dgu&#10;tDjQR0v1qTwbBd/up1q7Q/mZW57nhUN5HOZSqdl03L+DCDSGR/jeLrSC19UL/J+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tp9xAAAANwAAAAPAAAAAAAAAAAA&#10;AAAAAKECAABkcnMvZG93bnJldi54bWxQSwUGAAAAAAQABAD5AAAAkgMAAAAA&#10;" strokecolor="gray" strokeweight=".18675mm"/>
            <v:shape id="Freeform 536" o:spid="_x0000_s1749" style="position:absolute;left:10640;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escA&#10;AADcAAAADwAAAGRycy9kb3ducmV2LnhtbESPW2vCQBSE3wv+h+UIvulGUdHoKqVQaKWk1Av4eMwe&#10;czF7NmS3Jv333YLQx2FmvmHW285U4k6NKywrGI8iEMSp1QVnCo6H1+EChPPIGivLpOCHHGw3vac1&#10;xtq2/EX3vc9EgLCLUUHufR1L6dKcDLqRrYmDd7WNQR9kk0ndYBvgppKTKJpLgwWHhRxreskpve2/&#10;jYJTXX60p2WUXJLy8plM3g+7c1sqNeh3zysQnjr/H36037SC2XwKf2fC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4kHrHAAAA3AAAAA8AAAAAAAAAAAAAAAAAmAIAAGRy&#10;cy9kb3ducmV2LnhtbFBLBQYAAAAABAAEAPUAAACMAwAAAAA=&#10;" path="m3,l,,,5r5,l5,3,4,2,4,1,3,1,3,xe" fillcolor="gray" stroked="f">
              <v:path arrowok="t" o:connecttype="custom" o:connectlocs="3,4584;0,4584;0,4589;5,4589;5,4587;4,4586;4,4585;3,4585;3,4584" o:connectangles="0,0,0,0,0,0,0,0,0"/>
            </v:shape>
            <v:line id="Line 535" o:spid="_x0000_s1750" style="position:absolute;visibility:visible" from="7565,4589" to="10640,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zi/cUAAADcAAAADwAAAGRycy9kb3ducmV2LnhtbESPzWrDMBCE74W8g9hAb42cgE1wo4Tm&#10;r6S9Ncmlt8XayibSyliK4/bpo0Khx2FmvmEWq8FZ0VMXGs8KppMMBHHldcNGwfm0f5qDCBFZo/VM&#10;Cr4pwGo5elhgqf2NP6g/RiMShEOJCuoY21LKUNXkMEx8S5y8L985jEl2RuoObwnurJxlWSEdNpwW&#10;amxpU1N1OV6dgmJbrN/zy/xsXt/MJ+/sKe/tj1KP4+HlGUSkIf6H/9oHrSAvcvg9k4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zi/cUAAADcAAAADwAAAAAAAAAA&#10;AAAAAAChAgAAZHJzL2Rvd25yZXYueG1sUEsFBgAAAAAEAAQA+QAAAJMDAAAAAA==&#10;" strokecolor="gray" strokeweight=".19361mm"/>
            <v:rect id="Rectangle 534" o:spid="_x0000_s1751" style="position:absolute;left:6420;top:4072;width:3176;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i8UA&#10;AADcAAAADwAAAGRycy9kb3ducmV2LnhtbESPQWvCQBSE7wX/w/KE3uqmRaNN3UgVBC9SjNLzM/ua&#10;bJN9G7Jbjf/eLRR6HGbmG2a5GmwrLtR741jB8yQBQVw6bbhScDpunxYgfEDW2DomBTfysMpHD0vM&#10;tLvygS5FqESEsM9QQR1Cl0npy5os+onriKP35XqLIcq+krrHa4TbVr4kSSotGo4LNXa0qalsih+r&#10;4PVjvWjN/vN8m03n5+9pY7rBF0o9jof3NxCBhvAf/mvvtIJZmsLv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FeLxQAAANwAAAAPAAAAAAAAAAAAAAAAAJgCAABkcnMv&#10;ZG93bnJldi54bWxQSwUGAAAAAAQABAD1AAAAigMAAAAA&#10;" fillcolor="#f93" stroked="f"/>
            <v:shape id="Freeform 533" o:spid="_x0000_s1752" style="position:absolute;left:6415;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FFscA&#10;AADcAAAADwAAAGRycy9kb3ducmV2LnhtbESPQWsCMRSE74X+h/AEL0WzKrWyNYrYCtKDZVW0x8fm&#10;uVm6edluUl3/vREKPQ4z8w0znbe2EmdqfOlYwaCfgCDOnS65ULDfrXoTED4ga6wck4IreZjPHh+m&#10;mGp34YzO21CICGGfogITQp1K6XNDFn3f1cTRO7nGYoiyKaRu8BLhtpLDJBlLiyXHBYM1LQ3l39tf&#10;q+DzuPkI7unraIq30c/i/ZBle5kp1e20i1cQgdrwH/5rr7WC5/EL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KhRbHAAAA3AAAAA8AAAAAAAAAAAAAAAAAmAIAAGRy&#10;cy9kb3ducmV2LnhtbFBLBQYAAAAABAAEAPUAAACMAwAAAAA=&#10;" path="m5,l3,,,3,,6r5,l5,xe" fillcolor="gray" stroked="f">
              <v:path arrowok="t" o:connecttype="custom" o:connectlocs="5,4066;3,4066;0,4069;0,4072;5,4072;5,4066" o:connectangles="0,0,0,0,0,0"/>
            </v:shape>
            <v:line id="Line 532" o:spid="_x0000_s1753" style="position:absolute;visibility:visible" from="6420,4072" to="6420,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jGN8EAAADcAAAADwAAAGRycy9kb3ducmV2LnhtbERPy4rCMBTdD8w/hCu4kTFVsAzVKI4v&#10;XLgZR/eX5toWm5vaxLb69WYhzPJw3rNFZ0rRUO0KywpGwwgEcWp1wZmC09/26xuE88gaS8uk4EEO&#10;FvPPjxkm2rb8S83RZyKEsEtQQe59lUjp0pwMuqGtiAN3sbVBH2CdSV1jG8JNKcdRFEuDBYeGHCta&#10;5ZRej3ejIH6OD9fND7ndqdGX5kbrdnB+KtXvdcspCE+d/xe/3XutYBKHteFMOAJ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WMY3wQAAANwAAAAPAAAAAAAAAAAAAAAA&#10;AKECAABkcnMvZG93bnJldi54bWxQSwUGAAAAAAQABAD5AAAAjwMAAAAA&#10;" strokecolor="gray" strokeweight=".18322mm"/>
            <v:shape id="Freeform 531" o:spid="_x0000_s1754" style="position:absolute;left:6415;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5MYA&#10;AADcAAAADwAAAGRycy9kb3ducmV2LnhtbESPW2vCQBSE3wv+h+UIfasbBaVGVxFBUJGUegEfj9lj&#10;LmbPhuzWpP++Wyj0cZiZb5j5sjOVeFLjCssKhoMIBHFqdcGZgvNp8/YOwnlkjZVlUvBNDpaL3ssc&#10;Y21b/qTn0WciQNjFqCD3vo6ldGlOBt3A1sTBu9vGoA+yyaRusA1wU8lRFE2kwYLDQo41rXNKH8cv&#10;o+BSl4f2Mo2SW1LePpLR7rS/tqVSr/1uNQPhqfP/4b/2VisYT6b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5MYAAADcAAAADwAAAAAAAAAAAAAAAACYAgAAZHJz&#10;L2Rvd25yZXYueG1sUEsFBgAAAAAEAAQA9QAAAIsDAAAAAA==&#10;" path="m5,l,,,3,2,4,3,5r2,l5,xe" fillcolor="gray" stroked="f">
              <v:path arrowok="t" o:connecttype="custom" o:connectlocs="5,4371;0,4371;0,4374;2,4375;3,4376;5,4376;5,4371" o:connectangles="0,0,0,0,0,0,0"/>
            </v:shape>
            <v:line id="Line 530" o:spid="_x0000_s1755" style="position:absolute;visibility:visible" from="6420,4371" to="9596,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nKP8MAAADcAAAADwAAAGRycy9kb3ducmV2LnhtbERPy2rCQBTdF/oPwy24q5MWtBKdhKIW&#10;BRfFB7i9Zm6T1MydMDMm8e+dRaHLw3kv8sE0oiPna8sK3sYJCOLC6ppLBafj1+sMhA/IGhvLpOBO&#10;HvLs+WmBqbY976k7hFLEEPYpKqhCaFMpfVGRQT+2LXHkfqwzGCJ0pdQO+xhuGvmeJFNpsObYUGFL&#10;y4qK6+FmFOz6pfu9Xux3l6xXq95uzpP1faPU6GX4nIMINIR/8Z97qxVMPuL8eCYeAZ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Jyj/DAAAA3AAAAA8AAAAAAAAAAAAA&#10;AAAAoQIAAGRycy9kb3ducmV2LnhtbFBLBQYAAAAABAAEAPkAAACRAwAAAAA=&#10;" strokecolor="gray" strokeweight=".18306mm"/>
            <v:shape id="Freeform 529" o:spid="_x0000_s1756" style="position:absolute;left:9596;top:437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52cMQA&#10;AADcAAAADwAAAGRycy9kb3ducmV2LnhtbESPUWvCQBCE34X+h2MLfdOLAWtIPaUUBC1FW9sfsOS2&#10;STC3l+RWjf/eKxR8HGbmG2axGlyjztSH2rOB6SQBRVx4W3Np4Od7Pc5ABUG22HgmA1cKsFo+jBaY&#10;W3/hLzofpFQRwiFHA5VIm2sdioocholviaP363uHEmVfatvjJcJdo9MkedYOa44LFbb0VlFxPJyc&#10;gZS77LSXUsLx+vHZbXfv87TrjHl6HF5fQAkNcg//tzfWwGw+hb8z8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ednDEAAAA3AAAAA8AAAAAAAAAAAAAAAAAmAIAAGRycy9k&#10;b3ducmV2LnhtbFBLBQYAAAAABAAEAPUAAACJAwAAAAA=&#10;" path="m6,l,,,5r2,l3,4r1,l4,3r1,l5,1r1,l6,xe" fillcolor="gray" stroked="f">
              <v:path arrowok="t" o:connecttype="custom" o:connectlocs="6,4371;0,4371;0,4376;2,4376;3,4375;4,4375;4,4374;5,4374;5,4372;6,4372;6,4371" o:connectangles="0,0,0,0,0,0,0,0,0,0,0"/>
            </v:shape>
            <v:line id="Line 528" o:spid="_x0000_s1757" style="position:absolute;visibility:visible" from="9596,4072" to="9596,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vpO8QAAADcAAAADwAAAGRycy9kb3ducmV2LnhtbESPwWrDMBBE74H8g9hAL6aRG2hSXMuh&#10;FIJ9C3ZyyHFrbW1Ta2UkNXH/PioUehxm5g2T72cziis5P1hW8LROQRC3Vg/cKTifDo8vIHxA1jha&#10;JgU/5GFfLBc5ZtreuKZrEzoRIewzVNCHMGVS+rYng35tJ+LofVpnMETpOqkd3iLcjHKTpltpcOC4&#10;0ONE7z21X823UXBxH+edOzTH0nJSVg5lPSVSqYfV/PYKItAc/sN/7UoreN5t4PdMPAKy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k7xAAAANwAAAAPAAAAAAAAAAAA&#10;AAAAAKECAABkcnMvZG93bnJldi54bWxQSwUGAAAAAAQABAD5AAAAkgMAAAAA&#10;" strokecolor="gray" strokeweight=".18675mm"/>
            <v:shape id="Freeform 527" o:spid="_x0000_s1758" style="position:absolute;left:9596;top:406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yW8QA&#10;AADcAAAADwAAAGRycy9kb3ducmV2LnhtbESP3YrCMBSE7wXfIRzBO01VdpVqFFHclcVe+PMAh+bY&#10;FpuT2kTtvr0RBC+HmfmGmS0aU4o71a6wrGDQj0AQp1YXnCk4HTe9CQjnkTWWlknBPzlYzNutGcba&#10;PnhP94PPRICwi1FB7n0VS+nSnAy6vq2Ig3e2tUEfZJ1JXeMjwE0ph1H0LQ0WHBZyrGiVU3o53IyC&#10;7Q/vrnJ8/Vuuf/1qnVTJbXdKlOp2muUUhKfGf8Lv9lYr+BqP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2clvEAAAA3AAAAA8AAAAAAAAAAAAAAAAAmAIAAGRycy9k&#10;b3ducmV2LnhtbFBLBQYAAAAABAAEAPUAAACJAwAAAAA=&#10;" path="m2,l,,,6r6,l6,4,5,4,5,3,2,xe" fillcolor="gray" stroked="f">
              <v:path arrowok="t" o:connecttype="custom" o:connectlocs="2,4066;0,4066;0,4072;6,4072;6,4070;5,4070;5,4069;2,4066" o:connectangles="0,0,0,0,0,0,0,0"/>
            </v:shape>
            <v:line id="Line 526" o:spid="_x0000_s1759" style="position:absolute;visibility:visible" from="6420,4072" to="9596,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nRu8YAAADcAAAADwAAAGRycy9kb3ducmV2LnhtbESPQU8CMRSE7yT+h+aZeJMuxF3JSiGK&#10;StSbwMXby/bR3dC+brZ1Wfj11MSE42RmvsnMl4OzoqcuNJ4VTMYZCOLK64aNgt32/X4GIkRkjdYz&#10;KThRgOXiZjTHUvsjf1O/iUYkCIcSFdQxtqWUoarJYRj7ljh5e985jEl2RuoOjwnurJxmWSEdNpwW&#10;amxpVVN12Pw6BcVr8fKVH2Y7s/40P/xmt3lvz0rd3Q7PTyAiDfEa/m9/aAX54wP8nUlH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p0bvGAAAA3AAAAA8AAAAAAAAA&#10;AAAAAAAAoQIAAGRycy9kb3ducmV2LnhtbFBLBQYAAAAABAAEAPkAAACUAwAAAAA=&#10;" strokecolor="gray" strokeweight=".19361mm"/>
            <v:rect id="Rectangle 525" o:spid="_x0000_s1760" style="position:absolute;left:6916;top:3554;width:302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fIcUA&#10;AADcAAAADwAAAGRycy9kb3ducmV2LnhtbESPQWvCQBSE7wX/w/KE3uqmxahN3UgVBC+lGKXnZ/Y1&#10;2Sb7NmS3Gv99tyB4HGbmG2a5GmwrztR741jB8yQBQVw6bbhScDxsnxYgfEDW2DomBVfysMpHD0vM&#10;tLvwns5FqESEsM9QQR1Cl0npy5os+onriKP37XqLIcq+krrHS4TbVr4kyUxaNBwXauxoU1PZFL9W&#10;wevnetGaj6/TNZ3OTz/TxnSDL5R6HA/vbyACDeEevrV3WkE6T+H/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18hxQAAANwAAAAPAAAAAAAAAAAAAAAAAJgCAABkcnMv&#10;ZG93bnJldi54bWxQSwUGAAAAAAQABAD1AAAAigMAAAAA&#10;" fillcolor="#f93" stroked="f"/>
            <v:shape id="Freeform 524" o:spid="_x0000_s1761" style="position:absolute;left:6911;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89S8cA&#10;AADcAAAADwAAAGRycy9kb3ducmV2LnhtbESPW2vCQBSE3wX/w3IE3+pGwVt0lVIotKWk1Av4eMwe&#10;czF7NmS3Jv33XaHg4zAz3zDrbWcqcaPGFZYVjEcRCOLU6oIzBYf969MChPPIGivLpOCXHGw3/d4a&#10;Y21b/qbbzmciQNjFqCD3vo6ldGlOBt3I1sTBu9jGoA+yyaRusA1wU8lJFM2kwYLDQo41veSUXnc/&#10;RsGxLj/b4zJKzkl5/kom7/uPU1sqNRx0zysQnjr/CP+337SC6XwG9zPh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PUvHAAAA3AAAAA8AAAAAAAAAAAAAAAAAmAIAAGRy&#10;cy9kb3ducmV2LnhtbFBLBQYAAAAABAAEAPUAAACMAwAAAAA=&#10;" path="m5,l2,,,2,,5r5,l5,xe" fillcolor="gray" stroked="f">
              <v:path arrowok="t" o:connecttype="custom" o:connectlocs="5,3549;2,3549;0,3551;0,3554;5,3554;5,3549" o:connectangles="0,0,0,0,0,0"/>
            </v:shape>
            <v:line id="Line 523" o:spid="_x0000_s1762" style="position:absolute;visibility:visible" from="6916,3554" to="6916,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7EmMUAAADcAAAADwAAAGRycy9kb3ducmV2LnhtbESPT4vCMBTE74LfITxhL6KpwqpUo+j+&#10;w4MXq94fzbMtNi/dJtt2/fSbBcHjMDO/YVabzpSiodoVlhVMxhEI4tTqgjMF59PnaAHCeWSNpWVS&#10;8EsONut+b4Wxti0fqUl8JgKEXYwKcu+rWEqX5mTQjW1FHLyrrQ36IOtM6hrbADelnEbRTBosOCzk&#10;WNFbTukt+TEKZvfp4faxI/d1bvS1+ab3dni5K/Uy6LZLEJ46/ww/2nut4HU+h/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7EmMUAAADcAAAADwAAAAAAAAAA&#10;AAAAAAChAgAAZHJzL2Rvd25yZXYueG1sUEsFBgAAAAAEAAQA+QAAAJMDAAAAAA==&#10;" strokecolor="gray" strokeweight=".18322mm"/>
            <v:shape id="Freeform 522" o:spid="_x0000_s1763" style="position:absolute;left:6911;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HucQA&#10;AADcAAAADwAAAGRycy9kb3ducmV2LnhtbERPy2oCMRTdF/oP4RbcFM3UYpWpUcQHFBeWUVGXl8nt&#10;ZOjkZpxEHf/eLApdHs57PG1tJa7U+NKxgrdeAoI4d7rkQsF+t+qOQPiArLFyTAru5GE6eX4aY6rd&#10;jTO6bkMhYgj7FBWYEOpUSp8bsuh7riaO3I9rLIYIm0LqBm8x3FaynyQf0mLJscFgTXND+e/2YhV8&#10;Hzfr4F5PR1Ms3s+z5SHL9jJTqvPSzj5BBGrDv/jP/aUVDIZxbTw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h7nEAAAA3AAAAA8AAAAAAAAAAAAAAAAAmAIAAGRycy9k&#10;b3ducmV2LnhtbFBLBQYAAAAABAAEAPUAAACJAwAAAAA=&#10;" path="m5,l,,,3r1,l1,4r1,l4,6r1,l5,xe" fillcolor="gray" stroked="f">
              <v:path arrowok="t" o:connecttype="custom" o:connectlocs="5,3853;0,3853;0,3856;1,3856;1,3857;2,3857;4,3859;5,3859;5,3853" o:connectangles="0,0,0,0,0,0,0,0,0"/>
            </v:shape>
            <v:line id="Line 521" o:spid="_x0000_s1764" style="position:absolute;visibility:visible" from="6916,3853" to="993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JcUAAADcAAAADwAAAGRycy9kb3ducmV2LnhtbESPzW7CMBCE75X6DtYi9VYcKiWFgEH9&#10;RW1vBS7cVvHiRNjrKHZD4OlxpUo9jmbmG81iNTgreupC41nBZJyBIK68btgo2G3f76cgQkTWaD2T&#10;gjMFWC1vbxZYan/ib+o30YgE4VCigjrGtpQyVDU5DGPfEifv4DuHMcnOSN3hKcGdlQ9ZVkiHDaeF&#10;Glt6qak6bn6cguK1eP7Kj9OdWX+aPb/Zbd7bi1J3o+FpDiLSEP/Df+0PrSB/nMHvmXQ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h+JcUAAADcAAAADwAAAAAAAAAA&#10;AAAAAAChAgAAZHJzL2Rvd25yZXYueG1sUEsFBgAAAAAEAAQA+QAAAJMDAAAAAA==&#10;" strokecolor="gray" strokeweight=".19361mm"/>
            <v:shape id="Freeform 520" o:spid="_x0000_s1765" style="position:absolute;left:9937;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GcC8AA&#10;AADcAAAADwAAAGRycy9kb3ducmV2LnhtbERPy6rCMBDdC/5DGOHuNFW4KtUoovhA7MLHBwzN2Bab&#10;SW2i1r83C8Hl4byn88aU4km1Kywr6PciEMSp1QVnCi7ndXcMwnlkjaVlUvAmB/NZuzXFWNsXH+l5&#10;8pkIIexiVJB7X8VSujQng65nK+LAXW1t0AdYZ1LX+ArhppSDKBpKgwWHhhwrWuaU3k4Po2C34cNd&#10;ju77xWrrl6ukSh6HS6LUX6dZTEB4avxP/HXvtIL/cZgfzoQj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7GcC8AAAADcAAAADwAAAAAAAAAAAAAAAACYAgAAZHJzL2Rvd25y&#10;ZXYueG1sUEsFBgAAAAAEAAQA9QAAAIUDAAAAAA==&#10;" path="m6,l,,,6r1,l4,3r1,l5,2,6,1,6,xe" fillcolor="gray" stroked="f">
              <v:path arrowok="t" o:connecttype="custom" o:connectlocs="6,3853;0,3853;0,3859;1,3859;4,3856;5,3856;5,3855;6,3854;6,3853" o:connectangles="0,0,0,0,0,0,0,0,0"/>
            </v:shape>
            <v:line id="Line 519" o:spid="_x0000_s1766" style="position:absolute;visibility:visible" from="9937,3554" to="993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VvcQAAADcAAAADwAAAGRycy9kb3ducmV2LnhtbESPQWsCMRSE70L/Q3gFb5pdi6Jbo5Ri&#10;wYOXag8eH5vnZjF5WZKoa399Iwg9DjPzDbNc986KK4XYelZQjgsQxLXXLTcKfg5fozmImJA1Ws+k&#10;4E4R1quXwRIr7W/8Tdd9akSGcKxQgUmpq6SMtSGHcew74uydfHCYsgyN1AFvGe6snBTFTDpsOS8Y&#10;7OjTUH3eX5wCa97K7WRRnneLZGfHkzn+boJXavjaf7yDSNSn//CzvdUKpvMSHmfy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wRW9xAAAANwAAAAPAAAAAAAAAAAA&#10;AAAAAKECAABkcnMvZG93bnJldi54bWxQSwUGAAAAAAQABAD5AAAAkgMAAAAA&#10;" strokecolor="gray" strokeweight=".19381mm"/>
            <v:shape id="Freeform 518" o:spid="_x0000_s1767" style="position:absolute;left:9937;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YIMQA&#10;AADcAAAADwAAAGRycy9kb3ducmV2LnhtbESP3WrCQBSE7wu+w3KE3tWNgdoQXUUKBS2lP+oDHLLH&#10;JJg9m2SPGt/eLRR6OczMN8xiNbhGXagPtWcD00kCirjwtubSwGH/9pSBCoJssfFMBm4UYLUcPSww&#10;t/7KP3TZSakihEOOBiqRNtc6FBU5DBPfEkfv6HuHEmVfatvjNcJdo9MkmWmHNceFClt6rag47c7O&#10;QMpddv6SUsLp9vHdbT/fX9KuM+ZxPKznoIQG+Q//tTfWwHOWwu+Ze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ZmCDEAAAA3AAAAA8AAAAAAAAAAAAAAAAAmAIAAGRycy9k&#10;b3ducmV2LnhtbFBLBQYAAAAABAAEAPUAAACJAwAAAAA=&#10;" path="m3,l,,,5r6,l6,3,5,3,5,2,4,1,3,1,3,xe" fillcolor="gray" stroked="f">
              <v:path arrowok="t" o:connecttype="custom" o:connectlocs="3,3549;0,3549;0,3554;6,3554;6,3552;5,3552;5,3551;4,3550;3,3550;3,3549" o:connectangles="0,0,0,0,0,0,0,0,0,0"/>
            </v:shape>
            <v:line id="Line 517" o:spid="_x0000_s1768" style="position:absolute;visibility:visible" from="6916,3554" to="9937,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6tMQAAADcAAAADwAAAGRycy9kb3ducmV2LnhtbESPT4vCMBTE74LfITxhL6LpKhapRpFl&#10;BS8K/kGvj+bZFpuX0mTb7rc3guBxmJnfMMt1Z0rRUO0Kywq+xxEI4tTqgjMFl/N2NAfhPLLG0jIp&#10;+CcH61W/t8RE25aP1Jx8JgKEXYIKcu+rREqX5mTQjW1FHLy7rQ36IOtM6hrbADelnERRLA0WHBZy&#10;rOgnp/Rx+jMKqt+2naW3eL+LD00nz/fp8Hpkpb4G3WYBwlPnP+F3e6cVzOZTeJ0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Hq0xAAAANwAAAAPAAAAAAAAAAAA&#10;AAAAAKECAABkcnMvZG93bnJldi54bWxQSwUGAAAAAAQABAD5AAAAkgMAAAAA&#10;" strokecolor="gray" strokeweight=".18656mm"/>
            <v:rect id="Rectangle 516" o:spid="_x0000_s1769" style="position:absolute;left:5270;top:3036;width:268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6KncUA&#10;AADcAAAADwAAAGRycy9kb3ducmV2LnhtbESPQWvCQBSE74L/YXmCN91Yoo3RVaxQ6KWIaen5mX1N&#10;tmbfhuxW47/vFgSPw8x8w6y3vW3EhTpvHCuYTRMQxKXThisFnx+vkwyED8gaG8ek4EYetpvhYI25&#10;dlc+0qUIlYgQ9jkqqENocyl9WZNFP3UtcfS+XWcxRNlVUnd4jXDbyKckWUiLhuNCjS3tayrPxa9V&#10;sDy8ZI15/zrd5unz6Sc9m7b3hVLjUb9bgQjUh0f43n7TCuZZC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oqdxQAAANwAAAAPAAAAAAAAAAAAAAAAAJgCAABkcnMv&#10;ZG93bnJldi54bWxQSwUGAAAAAAQABAD1AAAAigMAAAAA&#10;" fillcolor="#f93" stroked="f"/>
            <v:shape id="Freeform 515" o:spid="_x0000_s1770" style="position:absolute;left:5265;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TG8cA&#10;AADcAAAADwAAAGRycy9kb3ducmV2LnhtbESPW2vCQBSE3wv+h+UIfasbBYvGbEQKhbaUSL2Aj8fs&#10;MRezZ0N2a9J/3y0IfRxm5hsmWQ+mETfqXGVZwXQSgSDOra64UHDYvz4tQDiPrLGxTAp+yME6HT0k&#10;GGvb8xfddr4QAcIuRgWl920spctLMugmtiUO3sV2Bn2QXSF1h32Am0bOouhZGqw4LJTY0ktJ+XX3&#10;bRQc2/qzPy6j7JzV5202e99/nPpaqcfxsFmB8DT4//C9/aYVzBdz+Ds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40xvHAAAA3AAAAA8AAAAAAAAAAAAAAAAAmAIAAGRy&#10;cy9kb3ducmV2LnhtbFBLBQYAAAAABAAEAPUAAACMAwAAAAA=&#10;" path="m5,l3,,1,2,,2,,5r5,l5,xe" fillcolor="gray" stroked="f">
              <v:path arrowok="t" o:connecttype="custom" o:connectlocs="5,3031;3,3031;1,3033;0,3033;0,3036;5,3036;5,3031" o:connectangles="0,0,0,0,0,0,0"/>
            </v:shape>
            <v:line id="Line 514" o:spid="_x0000_s1771" style="position:absolute;visibility:visible" from="5270,3036" to="5270,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iNycQAAADcAAAADwAAAGRycy9kb3ducmV2LnhtbESPQWsCMRSE7wX/Q3iCt5pdi4tujVJK&#10;Cx68VHvw+Ng8N4vJy5KkuvbXN4LQ4zAz3zCrzeCsuFCInWcF5bQAQdx43XGr4Pvw+bwAEROyRuuZ&#10;FNwowmY9elphrf2Vv+iyT63IEI41KjAp9bWUsTHkME59T5y9kw8OU5ahlTrgNcOdlbOiqKTDjvOC&#10;wZ7eDTXn/Y9TYM1LuZ0ty/NumWx1PJnj70fwSk3Gw9sriERD+g8/2lutYL6o4H4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I3JxAAAANwAAAAPAAAAAAAAAAAA&#10;AAAAAKECAABkcnMvZG93bnJldi54bWxQSwUGAAAAAAQABAD5AAAAkgMAAAAA&#10;" strokecolor="gray" strokeweight=".19381mm"/>
            <v:shape id="Freeform 513" o:spid="_x0000_s1772" style="position:absolute;left:5265;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j7McA&#10;AADcAAAADwAAAGRycy9kb3ducmV2LnhtbESPQWsCMRSE70L/Q3iFXqRmrWhlaxSxLYgHZa3UHh+b&#10;183i5mXdpLr+eyMIPQ4z8w0zmbW2EidqfOlYQb+XgCDOnS65ULD7+nweg/ABWWPlmBRcyMNs+tCZ&#10;YKrdmTM6bUMhIoR9igpMCHUqpc8NWfQ9VxNH79c1FkOUTSF1g+cIt5V8SZKRtFhyXDBY08JQftj+&#10;WQWb/XoVXPdnb4r3wXH+8Z1lO5kp9fTYzt9ABGrDf/jeXmoFw/Er3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GY+zHAAAA3AAAAA8AAAAAAAAAAAAAAAAAmAIAAGRy&#10;cy9kb3ducmV2LnhtbFBLBQYAAAAABAAEAPUAAACMAwAAAAA=&#10;" path="m5,l,,,3r1,l2,4r,1l3,5,4,6r1,l5,xe" fillcolor="gray" stroked="f">
              <v:path arrowok="t" o:connecttype="custom" o:connectlocs="5,3335;0,3335;0,3338;1,3338;2,3339;2,3340;3,3340;4,3341;5,3341;5,3335" o:connectangles="0,0,0,0,0,0,0,0,0,0"/>
            </v:shape>
            <v:line id="Line 512" o:spid="_x0000_s1773" style="position:absolute;visibility:visible" from="5270,3335" to="79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mcIAAADcAAAADwAAAGRycy9kb3ducmV2LnhtbERPyWrDMBC9F/IPYgK9NXILNsaJEtIl&#10;pe0tyyW3wZrIJtLIWIrj5OurQ6HHx9sXq9FZMVAfWs8KnmcZCOLa65aNgsN+81SCCBFZo/VMCm4U&#10;YLWcPCyw0v7KWxp20YgUwqFCBU2MXSVlqBtyGGa+I07cyfcOY4K9kbrHawp3Vr5kWSEdtpwaGuzo&#10;raH6vLs4BcV78fqTn8uD+fw2R/6w+3ywd6Uep+N6DiLSGP/Ff+4vrSAv09p0Jh0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rmcIAAADcAAAADwAAAAAAAAAAAAAA&#10;AAChAgAAZHJzL2Rvd25yZXYueG1sUEsFBgAAAAAEAAQA+QAAAJADAAAAAA==&#10;" strokecolor="gray" strokeweight=".19361mm"/>
            <v:shape id="Freeform 511" o:spid="_x0000_s1774" style="position:absolute;left:7951;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1lsQA&#10;AADcAAAADwAAAGRycy9kb3ducmV2LnhtbESP3YrCMBSE7wXfIRzBO00V3NVqFFHclcVe+PMAh+bY&#10;FpuT2kTtvr0RBC+HmfmGmS0aU4o71a6wrGDQj0AQp1YXnCk4HTe9MQjnkTWWlknBPzlYzNutGcba&#10;PnhP94PPRICwi1FB7n0VS+nSnAy6vq2Ig3e2tUEfZJ1JXeMjwE0ph1H0JQ0WHBZyrGiVU3o53IyC&#10;7Q/vrvL7+rdc//rVOqmS2+6UKNXtNMspCE+N/4Tf7a1WMBpP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LNZbEAAAA3AAAAA8AAAAAAAAAAAAAAAAAmAIAAGRycy9k&#10;b3ducmV2LnhtbFBLBQYAAAAABAAEAPUAAACJAwAAAAA=&#10;" path="m6,l,,,6r2,l2,5r1,l4,4,6,1,6,xe" fillcolor="gray" stroked="f">
              <v:path arrowok="t" o:connecttype="custom" o:connectlocs="6,3335;0,3335;0,3341;2,3341;2,3340;3,3340;4,3339;6,3336;6,3335" o:connectangles="0,0,0,0,0,0,0,0,0"/>
            </v:shape>
            <v:line id="Line 510" o:spid="_x0000_s1775" style="position:absolute;visibility:visible" from="7952,3036" to="795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Qm+8IAAADcAAAADwAAAGRycy9kb3ducmV2LnhtbERPz2vCMBS+C/4P4Q1207SOydqZisgG&#10;HnaZ7uDx0Tyb0uSlJFG7/fXLYbDjx/d7s52cFTcKsfesoFwWIIhbr3vuFHyd3hcvIGJC1mg9k4Jv&#10;irBt5rMN1trf+ZNux9SJHMKxRgUmpbGWMraGHMalH4kzd/HBYcowdFIHvOdwZ+WqKNbSYc+5weBI&#10;e0PtcLw6BdY8lYdVVQ4fVbLr88Wcf96CV+rxYdq9gkg0pX/xn/ugFTxXeX4+k4+Ab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Qm+8IAAADcAAAADwAAAAAAAAAAAAAA&#10;AAChAgAAZHJzL2Rvd25yZXYueG1sUEsFBgAAAAAEAAQA+QAAAJADAAAAAA==&#10;" strokecolor="gray" strokeweight=".19381mm"/>
            <v:shape id="Freeform 509" o:spid="_x0000_s1776" style="position:absolute;left:7951;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QisUA&#10;AADcAAAADwAAAGRycy9kb3ducmV2LnhtbESPUWvCQBCE34X+h2MLfasXA7U29RQRBFukWtsfsOS2&#10;STC3l+RWjf/eEwo+DjPzDTOd965WJ+pC5dnAaJiAIs69rbgw8Puzep6ACoJssfZMBi4UYD57GEwx&#10;s/7M33TaS6EihEOGBkqRJtM65CU5DEPfEEfvz3cOJcqu0LbDc4S7WqdJMtYOK44LJTa0LCk/7I/O&#10;QMrt5LiVQsLhstm1H1+fr2nbGvP02C/eQQn1cg//t9fWwMvbCG5n4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pCKxQAAANwAAAAPAAAAAAAAAAAAAAAAAJgCAABkcnMv&#10;ZG93bnJldi54bWxQSwUGAAAAAAQABAD1AAAAigMAAAAA&#10;" path="m2,l,,,5r6,l6,4,5,2,3,1,2,xe" fillcolor="gray" stroked="f">
              <v:path arrowok="t" o:connecttype="custom" o:connectlocs="2,3031;0,3031;0,3036;6,3036;6,3035;5,3033;3,3032;2,3031" o:connectangles="0,0,0,0,0,0,0,0"/>
            </v:shape>
            <v:line id="Line 508" o:spid="_x0000_s1777" style="position:absolute;visibility:visible" from="5270,3036" to="795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1J8sQAAADcAAAADwAAAGRycy9kb3ducmV2LnhtbESPQYvCMBSE74L/ITzBi6zpKpa1a5RF&#10;FLwoqMt6fTTPtmzzUprY1n9vBMHjMDPfMItVZ0rRUO0Kywo+xxEI4tTqgjMFv+ftxxcI55E1lpZJ&#10;wZ0crJb93gITbVs+UnPymQgQdgkqyL2vEildmpNBN7YVcfCutjbog6wzqWtsA9yUchJFsTRYcFjI&#10;saJ1Tun/6WYUVJu2naWXeL+LD00nz9fp6O/ISg0H3c83CE+df4df7Z1WMJtP4HkmH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jUnyxAAAANwAAAAPAAAAAAAAAAAA&#10;AAAAAKECAABkcnMvZG93bnJldi54bWxQSwUGAAAAAAQABAD5AAAAkgMAAAAA&#10;" strokecolor="gray" strokeweight=".18656mm"/>
            <v:rect id="Rectangle 507" o:spid="_x0000_s1778" style="position:absolute;left:6383;top:2518;width:2682;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6ENMUA&#10;AADcAAAADwAAAGRycy9kb3ducmV2LnhtbESPQWsCMRSE74L/ITyhN81qterWKLZQ8CLStfT83Lzu&#10;RjcvyybV9d8bQfA4zMw3zGLV2kqcqfHGsYLhIAFBnDttuFDws//qz0D4gKyxckwKruRhtex2Fphq&#10;d+FvOmehEBHCPkUFZQh1KqXPS7LoB64mjt6fayyGKJtC6gYvEW4rOUqSN2nRcFwosabPkvJT9m8V&#10;zHcfs8psfw/XyXh6OI5Ppm59ptRLr12/gwjUhmf40d5oBZP5K9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oQ0xQAAANwAAAAPAAAAAAAAAAAAAAAAAJgCAABkcnMv&#10;ZG93bnJldi54bWxQSwUGAAAAAAQABAD1AAAAigMAAAAA&#10;" fillcolor="#f93" stroked="f"/>
            <v:shape id="Freeform 506" o:spid="_x0000_s1779" style="position:absolute;left:6378;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gXcYA&#10;AADcAAAADwAAAGRycy9kb3ducmV2LnhtbESPW2vCQBSE3wv+h+UIvtWNoqLRVUqh0EpJ8QY+HrPH&#10;XMyeDdmtSf99tyD0cZiZb5jVpjOVuFPjCssKRsMIBHFqdcGZguPh7XkOwnlkjZVlUvBDDjbr3tMK&#10;Y21b3tF97zMRIOxiVJB7X8dSujQng25oa+LgXW1j0AfZZFI32Aa4qeQ4imbSYMFhIceaXnNKb/tv&#10;o+BUl5/taREll6S8fCXjj8P23JZKDfrdyxKEp87/hx/td61gupj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3gXcYAAADcAAAADwAAAAAAAAAAAAAAAACYAgAAZHJz&#10;L2Rvd25yZXYueG1sUEsFBgAAAAAEAAQA9QAAAIsDAAAAAA==&#10;" path="m5,l4,,3,1,2,1,1,2,,4,,5r5,l5,xe" fillcolor="gray" stroked="f">
              <v:path arrowok="t" o:connecttype="custom" o:connectlocs="5,2513;4,2513;3,2514;2,2514;1,2515;0,2517;0,2518;5,2518;5,2513" o:connectangles="0,0,0,0,0,0,0,0,0"/>
            </v:shape>
            <v:line id="Line 505" o:spid="_x0000_s1780" style="position:absolute;visibility:visible" from="6384,2518" to="638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FY8QAAADcAAAADwAAAGRycy9kb3ducmV2LnhtbESPQWsCMRSE74X+h/AK3mp2FaW7NUop&#10;LXjwovbg8bF5bhaTlyVJddtfbwTB4zAz3zCL1eCsOFOInWcF5bgAQdx43XGr4Gf//foGIiZkjdYz&#10;KfijCKvl89MCa+0vvKXzLrUiQzjWqMCk1NdSxsaQwzj2PXH2jj44TFmGVuqAlwx3Vk6KYi4ddpwX&#10;DPb0aag57X6dAmum5XpSladNlez8cDSH/6/glRq9DB/vIBIN6RG+t9dawayawe1MP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4VjxAAAANwAAAAPAAAAAAAAAAAA&#10;AAAAAKECAABkcnMvZG93bnJldi54bWxQSwUGAAAAAAQABAD5AAAAkgMAAAAA&#10;" strokecolor="gray" strokeweight=".19381mm"/>
            <v:shape id="Freeform 504" o:spid="_x0000_s1781" style="position:absolute;left:6378;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bscYA&#10;AADcAAAADwAAAGRycy9kb3ducmV2LnhtbESPW2vCQBSE3wv+h+UIfasbBaVGVxFBUJGUegEfj9lj&#10;LmbPhuzWpP++Wyj0cZiZb5j5sjOVeFLjCssKhoMIBHFqdcGZgvNp8/YOwnlkjZVlUvBNDpaL3ssc&#10;Y21b/qTn0WciQNjFqCD3vo6ldGlOBt3A1sTBu9vGoA+yyaRusA1wU8lRFE2kwYLDQo41rXNKH8cv&#10;o+BSl4f2Mo2SW1LePpLR7rS/tqVSr/1uNQPhqfP/4b/2VisYTy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PbscYAAADcAAAADwAAAAAAAAAAAAAAAACYAgAAZHJz&#10;L2Rvd25yZXYueG1sUEsFBgAAAAAEAAQA9QAAAIsDAAAAAA==&#10;" path="m5,l,,,1,1,2r,1l2,4r1,l4,5r1,l5,xe" fillcolor="gray" stroked="f">
              <v:path arrowok="t" o:connecttype="custom" o:connectlocs="5,2818;0,2818;0,2819;1,2820;1,2821;2,2822;3,2822;4,2823;5,2823;5,2818" o:connectangles="0,0,0,0,0,0,0,0,0,0"/>
            </v:shape>
            <v:line id="Line 503" o:spid="_x0000_s1782" style="position:absolute;visibility:visible" from="6383,2818" to="9065,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rqasYAAADcAAAADwAAAGRycy9kb3ducmV2LnhtbESPT2vCQBTE7wW/w/KEXkqzscWoqatI&#10;acGLQrTo9ZF9+UOzb0N2m6TfvlsQPA4z8xtmvR1NI3rqXG1ZwSyKQRDnVtdcKvg6fz4vQTiPrLGx&#10;TAp+ycF2M3lYY6rtwBn1J1+KAGGXooLK+zaV0uUVGXSRbYmDV9jOoA+yK6XucAhw08iXOE6kwZrD&#10;QoUtvVeUf59+jIL2Yxjm+TU57JNjP8pz8fp0yVipx+m4ewPhafT38K291wrmqwX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66mrGAAAA3AAAAA8AAAAAAAAA&#10;AAAAAAAAoQIAAGRycy9kb3ducmV2LnhtbFBLBQYAAAAABAAEAPkAAACUAwAAAAA=&#10;" strokecolor="gray" strokeweight=".18656mm"/>
            <v:shape id="Freeform 502" o:spid="_x0000_s1783" style="position:absolute;left:9065;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F8EA&#10;AADcAAAADwAAAGRycy9kb3ducmV2LnhtbERP22rCQBB9L/gPywi+1Y2BthpdRQqFWkq9fsCQHZNg&#10;djbJjhr/vvtQ6OPh3Ber3tXqRl2oPBuYjBNQxLm3FRcGTseP5ymoIMgWa89k4EEBVsvB0wIz6++8&#10;p9tBChVDOGRooBRpMq1DXpLDMPYNceTOvnMoEXaFth3eY7irdZokr9phxbGhxIbeS8ovh6szkHI7&#10;vW6lkHB5fO/azc/XW9q2xoyG/XoOSqiXf/Gf+9MaeJnFtfFMPA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oORfBAAAA3AAAAA8AAAAAAAAAAAAAAAAAmAIAAGRycy9kb3du&#10;cmV2LnhtbFBLBQYAAAAABAAEAPUAAACGAwAAAAA=&#10;" path="m6,l,,,5r2,l5,2,5,1r1,l6,xe" fillcolor="gray" stroked="f">
              <v:path arrowok="t" o:connecttype="custom" o:connectlocs="6,2818;0,2818;0,2823;2,2823;5,2820;5,2819;6,2819;6,2818" o:connectangles="0,0,0,0,0,0,0,0"/>
            </v:shape>
            <v:line id="Line 501" o:spid="_x0000_s1784" style="position:absolute;visibility:visible" from="9065,2518" to="9065,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6PZsQAAADcAAAADwAAAGRycy9kb3ducmV2LnhtbESPQWsCMRSE70L/Q3gFb5pdi9LdGqUU&#10;Cx681Pbg8bF5bhaTlyWJuvbXN4LQ4zAz3zDL9eCsuFCInWcF5bQAQdx43XGr4Of7c/IKIiZkjdYz&#10;KbhRhPXqabTEWvsrf9Fln1qRIRxrVGBS6mspY2PIYZz6njh7Rx8cpixDK3XAa4Y7K2dFsZAOO84L&#10;Bnv6MNSc9menwJqXcjurytOuSnZxOJrD7yZ4pcbPw/sbiERD+g8/2lutYF5VcD+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bo9mxAAAANwAAAAPAAAAAAAAAAAA&#10;AAAAAKECAABkcnMvZG93bnJldi54bWxQSwUGAAAAAAQABAD5AAAAkgMAAAAA&#10;" strokecolor="gray" strokeweight=".19381mm"/>
            <v:shape id="Freeform 500" o:spid="_x0000_s1785" style="position:absolute;left:9065;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B6sEA&#10;AADcAAAADwAAAGRycy9kb3ducmV2LnhtbERPzWrCQBC+F3yHZYTe6sYcrERXEUFoi9T68wBDdkyC&#10;2dkkO2p8e/cg9Pjx/c+XvavVjbpQeTYwHiWgiHNvKy4MnI6bjymoIMgWa89k4EEBlovB2xwz6++8&#10;p9tBChVDOGRooBRpMq1DXpLDMPINceTOvnMoEXaFth3eY7irdZokE+2w4thQYkPrkvLL4eoMpNxO&#10;rzspJFwe27/2+/fnM21bY96H/WoGSqiXf/HL/WUNTJI4P56JR0A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xwerBAAAA3AAAAA8AAAAAAAAAAAAAAAAAmAIAAGRycy9kb3du&#10;cmV2LnhtbFBLBQYAAAAABAAEAPUAAACGAwAAAAA=&#10;" path="m2,l,,,5r6,l6,4,5,4,5,2,4,2,2,xe" fillcolor="gray" stroked="f">
              <v:path arrowok="t" o:connecttype="custom" o:connectlocs="2,2513;0,2513;0,2518;6,2518;6,2517;5,2517;5,2515;4,2515;2,2513" o:connectangles="0,0,0,0,0,0,0,0,0"/>
            </v:shape>
            <v:line id="Line 499" o:spid="_x0000_s1786" style="position:absolute;visibility:visible" from="6383,2518" to="9065,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Z9pcUAAADcAAAADwAAAGRycy9kb3ducmV2LnhtbESPT2sCMRTE7wW/Q3iCt5ooKGVrFPEP&#10;FnooVcHr6+Z1d+vmZUni7vrtm0LB4zAzv2EWq97WoiUfKscaJmMFgjh3puJCw/m0f34BESKywdox&#10;abhTgNVy8LTAzLiOP6k9xkIkCIcMNZQxNpmUIS/JYhi7hjh5385bjEn6QhqPXYLbWk6VmkuLFaeF&#10;EhvalJRfjzer4b3b+J/rl/to1W677dzhMtvdD1qPhv36FUSkPj7C/+03o2GuJv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Z9pcUAAADcAAAADwAAAAAAAAAA&#10;AAAAAAChAgAAZHJzL2Rvd25yZXYueG1sUEsFBgAAAAAEAAQA+QAAAJMDAAAAAA==&#10;" strokecolor="gray" strokeweight=".18306mm"/>
            <v:rect id="Rectangle 498" o:spid="_x0000_s1787" style="position:absolute;left:6281;top:2001;width:275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VVMUA&#10;AADcAAAADwAAAGRycy9kb3ducmV2LnhtbESPQWvCQBSE7wX/w/KE3pqNYq2m2YgWCr2INC2en9nX&#10;ZDX7NmS3Gv+9KxR6HGbmGyZfDbYVZ+q9caxgkqQgiCunDdcKvr/enxYgfEDW2DomBVfysCpGDzlm&#10;2l34k85lqEWEsM9QQRNCl0npq4Ys+sR1xNH7cb3FEGVfS93jJcJtK6dpOpcWDceFBjt6a6g6lb9W&#10;wXK3WbRmuz9cn2cvh+PsZLrBl0o9jof1K4hAQ/gP/7U/tIJ5OoX7mX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dVUxQAAANwAAAAPAAAAAAAAAAAAAAAAAJgCAABkcnMv&#10;ZG93bnJldi54bWxQSwUGAAAAAAQABAD1AAAAigMAAAAA&#10;" fillcolor="#f93" stroked="f"/>
            <v:shape id="Freeform 497" o:spid="_x0000_s1788" style="position:absolute;left:6276;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M0sYA&#10;AADcAAAADwAAAGRycy9kb3ducmV2LnhtbESP3WoCMRSE7wt9h3AK3tWkFqRujVKEQiuyolbo5XFz&#10;uj9uTpZNdNe3N0LBy2FmvmGm897W4kytLx1reBkqEMSZMyXnGn52n89vIHxANlg7Jg0X8jCfPT5M&#10;MTGu4w2dtyEXEcI+QQ1FCE0ipc8KsuiHriGO3p9rLYYo21yaFrsIt7UcKTWWFkuOCwU2tCgoO25P&#10;VsO+qVbdfqLSQ1od1unoe7f87SqtB0/9xzuIQH24h//bX0bDWL3C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uM0sYAAADcAAAADwAAAAAAAAAAAAAAAACYAgAAZHJz&#10;L2Rvd25yZXYueG1sUEsFBgAAAAAEAAQA9QAAAIsDAAAAAA==&#10;" path="m5,l2,r,1l,3,,5r5,l5,xe" fillcolor="gray" stroked="f">
              <v:path arrowok="t" o:connecttype="custom" o:connectlocs="5,1996;2,1996;2,1997;0,1999;0,2001;5,2001;5,1996" o:connectangles="0,0,0,0,0,0,0"/>
            </v:shape>
            <v:line id="Line 496" o:spid="_x0000_s1789" style="position:absolute;visibility:visible" from="6282,2001" to="6282,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9I7sUAAADcAAAADwAAAGRycy9kb3ducmV2LnhtbESPQWvCQBSE70L/w/IKvRTdVEQkuoqt&#10;rfTQizHeH9lnEsy+TXfXJPXXdwsFj8PMN8OsNoNpREfO15YVvEwSEMSF1TWXCvLjx3gBwgdkjY1l&#10;UvBDHjbrh9EKU217PlCXhVLEEvYpKqhCaFMpfVGRQT+xLXH0ztYZDFG6UmqHfSw3jZwmyVwarDku&#10;VNjSW0XFJbsaBfPb9Ovy/kp+n3f63H3Trn8+3ZR6ehy2SxCBhnAP/9OfOnLJDP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9I7sUAAADcAAAADwAAAAAAAAAA&#10;AAAAAAChAgAAZHJzL2Rvd25yZXYueG1sUEsFBgAAAAAEAAQA+QAAAJMDAAAAAA==&#10;" strokecolor="gray" strokeweight=".18322mm"/>
            <v:shape id="Freeform 495" o:spid="_x0000_s1790" style="position:absolute;left:6276;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6JsYA&#10;AADcAAAADwAAAGRycy9kb3ducmV2LnhtbESPQWsCMRSE74X+h/AKXopmtSiyGkVqheLBslbU42Pz&#10;3CzdvGw3Udd/b4RCj8PMfMNM562txIUaXzpW0O8lIIhzp0suFOy+V90xCB+QNVaOScGNPMxnz09T&#10;TLW7ckaXbShEhLBPUYEJoU6l9Lkhi77nauLonVxjMUTZFFI3eI1wW8lBkoykxZLjgsGa3g3lP9uz&#10;VfB12KyDez0eTLF8+1187LNsJzOlOi/tYgIiUBv+w3/tT61glAzhcS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46JsYAAADcAAAADwAAAAAAAAAAAAAAAACYAgAAZHJz&#10;L2Rvd25yZXYueG1sUEsFBgAAAAAEAAQA9QAAAIsDAAAAAA==&#10;" path="m5,l,,,2,1,3,2,5r2,l4,6r1,l5,xe" fillcolor="gray" stroked="f">
              <v:path arrowok="t" o:connecttype="custom" o:connectlocs="5,2300;0,2300;0,2302;1,2303;2,2305;4,2305;4,2306;5,2306;5,2300" o:connectangles="0,0,0,0,0,0,0,0,0"/>
            </v:shape>
            <v:line id="Line 494" o:spid="_x0000_s1791" style="position:absolute;visibility:visible" from="6281,2300" to="9034,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7CsQAAADcAAAADwAAAGRycy9kb3ducmV2LnhtbESPQWvCQBSE74L/YXmCF9FNLS4SXUWK&#10;gpcW1FKvj+wzCWbfhuyaxH/fLRQ8DjPzDbPe9rYSLTW+dKzhbZaAIM6cKTnX8H05TJcgfEA2WDkm&#10;DU/ysN0MB2tMjev4RO055CJC2KeooQihTqX0WUEW/czVxNG7ucZiiLLJpWmwi3BbyXmSKGmx5LhQ&#10;YE0fBWX388NqqPddt8iu6vOovtpeXm7vk58Taz0e9bsViEB9eIX/20ejQSUK/s7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bsKxAAAANwAAAAPAAAAAAAAAAAA&#10;AAAAAKECAABkcnMvZG93bnJldi54bWxQSwUGAAAAAAQABAD5AAAAkgMAAAAA&#10;" strokecolor="gray" strokeweight=".18656mm"/>
            <v:shape id="Freeform 493" o:spid="_x0000_s1792" style="position:absolute;left:9034;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ByscA&#10;AADcAAAADwAAAGRycy9kb3ducmV2LnhtbESPT2vCQBTE74V+h+UVeim6aQUr0VWkf0A8KElFPT6y&#10;z2xo9m2a3Wr89q4geBxm5jfMZNbZWhyp9ZVjBa/9BARx4XTFpYLNz3dvBMIHZI21Y1JwJg+z6ePD&#10;BFPtTpzRMQ+liBD2KSowITSplL4wZNH3XUMcvYNrLYYo21LqFk8Rbmv5liRDabHiuGCwoQ9DxW/+&#10;bxWsd6tlcC/7nSk/B3/zr22WbWSm1PNTNx+DCNSFe/jWXmgFw+Qdrm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wAcrHAAAA3AAAAA8AAAAAAAAAAAAAAAAAmAIAAGRy&#10;cy9kb3ducmV2LnhtbFBLBQYAAAAABAAEAPUAAACMAwAAAAA=&#10;" path="m5,l,,,6r1,l1,5r2,l3,4r1,l4,3,5,2,5,xe" fillcolor="gray" stroked="f">
              <v:path arrowok="t" o:connecttype="custom" o:connectlocs="5,2300;0,2300;0,2306;1,2306;1,2305;3,2305;3,2304;4,2304;4,2303;5,2302;5,2300" o:connectangles="0,0,0,0,0,0,0,0,0,0,0"/>
            </v:shape>
            <v:line id="Line 492" o:spid="_x0000_s1793" style="position:absolute;visibility:visible" from="9034,2001" to="9034,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C68EAAADcAAAADwAAAGRycy9kb3ducmV2LnhtbERPO2/CMBDeK/EfrENiqcApA6oCBgEt&#10;iKFLeeyn+Egi4nMamyTw63tDpY6fvvdi1btKtdSE0rOBt0kCijjztuTcwPm0G7+DChHZYuWZDDwo&#10;wGo5eFlgan3H39QeY64khEOKBooY61TrkBXkMEx8TSzc1TcOo8Am17bBTsJdpadJMtMOS5aGAmva&#10;FpTdjndnYPacft0+NxT259Ze2x/66F4vT2NGw349BxWpj//iP/fBii+RtXJGjoB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kLrwQAAANwAAAAPAAAAAAAAAAAAAAAA&#10;AKECAABkcnMvZG93bnJldi54bWxQSwUGAAAAAAQABAD5AAAAjwMAAAAA&#10;" strokecolor="gray" strokeweight=".18322mm"/>
            <v:shape id="Freeform 491" o:spid="_x0000_s1794" style="position:absolute;left:9034;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7OMYA&#10;AADcAAAADwAAAGRycy9kb3ducmV2LnhtbESPW2sCMRSE3wv9D+EU+laT+iC6NUoRCm2RFW/Qx+Pm&#10;dC9uTpZNdNd/bwTBx2FmvmGm897W4kytLx1reB8oEMSZMyXnGnbbr7cxCB+QDdaOScOFPMxnz09T&#10;TIzreE3nTchFhLBPUEMRQpNI6bOCLPqBa4ij9+9aiyHKNpemxS7CbS2HSo2kxZLjQoENLQrKjpuT&#10;1bBvqmW3n6j0kFaHVTr82f7+dZXWry/95weIQH14hO/tb6NhpCZ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O7OMYAAADcAAAADwAAAAAAAAAAAAAAAACYAgAAZHJz&#10;L2Rvd25yZXYueG1sUEsFBgAAAAAEAAQA9QAAAIsDAAAAAA==&#10;" path="m3,l,,,5r5,l5,3,3,1,3,xe" fillcolor="gray" stroked="f">
              <v:path arrowok="t" o:connecttype="custom" o:connectlocs="3,1996;0,1996;0,2001;5,2001;5,1999;3,1997;3,1996" o:connectangles="0,0,0,0,0,0,0"/>
            </v:shape>
            <v:line id="Line 490" o:spid="_x0000_s1795" style="position:absolute;visibility:visible" from="6281,2001" to="9034,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hTZMIAAADcAAAADwAAAGRycy9kb3ducmV2LnhtbERPO0/DMBDekfgP1iGxUadIjapQt+oD&#10;ELDRdmE7xYcT1T5HsUnT/npuQGL89L0XqzF4NVCf2sgGppMCFHEdbcvOwPHw8jAHlTKyRR+ZDFwo&#10;wWp5e7PAysYzf9Kwz05JCKcKDTQ5d5XWqW4oYJrEjli479gHzAJ7p22PZwkPXj8WRakDtiwNDXa0&#10;bag+7X+CgXJXbj5mp/nRvb67L372h9ngr8bc343rJ1CZxvwv/nO/WfFNZb6ckSO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hTZMIAAADcAAAADwAAAAAAAAAAAAAA&#10;AAChAgAAZHJzL2Rvd25yZXYueG1sUEsFBgAAAAAEAAQA+QAAAJADAAAAAA==&#10;" strokecolor="gray" strokeweight=".19361mm"/>
            <v:rect id="Rectangle 489" o:spid="_x0000_s1796" style="position:absolute;left:6692;top:1483;width:366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d/sUA&#10;AADcAAAADwAAAGRycy9kb3ducmV2LnhtbESPQWvCQBSE7wX/w/IKvdVNRK1N3YgWBC9FGqXnZ/Y1&#10;2Sb7NmRXjf++KxR6HGbmG2a5GmwrLtR741hBOk5AEJdOG64UHA/b5wUIH5A1to5JwY08rPLRwxIz&#10;7a78SZciVCJC2GeooA6hy6T0ZU0W/dh1xNH7dr3FEGVfSd3jNcJtKydJMpcWDceFGjt6r6lsirNV&#10;8LrfLFrz8XW6zaYvp59pY7rBF0o9PQ7rNxCBhvAf/mvvtIJ5msL9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t3+xQAAANwAAAAPAAAAAAAAAAAAAAAAAJgCAABkcnMv&#10;ZG93bnJldi54bWxQSwUGAAAAAAQABAD1AAAAigMAAAAA&#10;" fillcolor="#f93" stroked="f"/>
            <v:shape id="Freeform 488" o:spid="_x0000_s1797" style="position:absolute;left:6687;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6/lMYA&#10;AADcAAAADwAAAGRycy9kb3ducmV2LnhtbESPW2vCQBSE3wv+h+UIvtWNeZA2uooIgi0lpV7Ax2P2&#10;mIvZsyG7mvTfdwuCj8PMfMPMl72pxZ1aV1pWMBlHIIgzq0vOFRz2m9c3EM4ja6wtk4JfcrBcDF7m&#10;mGjb8Q/ddz4XAcIuQQWF900ipcsKMujGtiEO3sW2Bn2QbS51i12Am1rGUTSVBksOCwU2tC4ou+5u&#10;RsGxqb6643uUntPq/J3GH/vPU1cpNRr2qxkIT71/hh/trVYwncT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6/lMYAAADcAAAADwAAAAAAAAAAAAAAAACYAgAAZHJz&#10;L2Rvd25yZXYueG1sUEsFBgAAAAAEAAQA9QAAAIsDAAAAAA==&#10;" path="m5,l3,,1,2,,2,,5r5,l5,xe" fillcolor="gray" stroked="f">
              <v:path arrowok="t" o:connecttype="custom" o:connectlocs="5,1478;3,1478;1,1480;0,1480;0,1483;5,1483;5,1478" o:connectangles="0,0,0,0,0,0,0"/>
            </v:shape>
            <v:line id="Line 487" o:spid="_x0000_s1798" style="position:absolute;visibility:visible" from="6692,1483" to="6692,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DaqsQAAADcAAAADwAAAGRycy9kb3ducmV2LnhtbESPQWsCMRSE70L/Q3hCb5pdhUW3RpFi&#10;wUMvag8eH5vnZjF5WZKo2/76Rij0OMzMN8xqMzgr7hRi51lBOS1AEDded9wq+Dp9TBYgYkLWaD2T&#10;gm+KsFm/jFZYa//gA92PqRUZwrFGBSalvpYyNoYcxqnvibN38cFhyjK0Ugd8ZLizclYUlXTYcV4w&#10;2NO7oeZ6vDkF1szL/WxZXj+XyVbnizn/7IJX6nU8bN9AJBrSf/ivvdcKqnIOzzP5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cNqqxAAAANwAAAAPAAAAAAAAAAAA&#10;AAAAAKECAABkcnMvZG93bnJldi54bWxQSwUGAAAAAAQABAD5AAAAkgMAAAAA&#10;" strokecolor="gray" strokeweight=".19381mm"/>
            <v:shape id="Freeform 486" o:spid="_x0000_s1799" style="position:absolute;left:6687;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sJYMcA&#10;AADcAAAADwAAAGRycy9kb3ducmV2LnhtbESPQWvCQBSE74L/YXmFXqRurCIldRVRC9KDklRqj4/s&#10;azaYfRuzW03/fbcgeBxm5htmtuhsLS7U+sqxgtEwAUFcOF1xqeDw8fb0AsIHZI21Y1LwSx4W835v&#10;hql2V87okodSRAj7FBWYEJpUSl8YsuiHriGO3rdrLYYo21LqFq8Rbmv5nCRTabHiuGCwoZWh4pT/&#10;WAX74+49uMHX0ZTr8Xm5+cyyg8yUenzolq8gAnXhHr61t1rBdDSB/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7CWDHAAAA3AAAAA8AAAAAAAAAAAAAAAAAmAIAAGRy&#10;cy9kb3ducmV2LnhtbFBLBQYAAAAABAAEAPUAAACMAwAAAAA=&#10;" path="m5,l,,,3,1,4r1,l2,5r1,l4,6r1,l5,xe" fillcolor="gray" stroked="f">
              <v:path arrowok="t" o:connecttype="custom" o:connectlocs="5,1782;0,1782;0,1785;1,1786;2,1786;2,1787;3,1787;4,1788;5,1788;5,1782" o:connectangles="0,0,0,0,0,0,0,0,0,0"/>
            </v:shape>
            <v:line id="Line 485" o:spid="_x0000_s1800" style="position:absolute;visibility:visible" from="6692,1783" to="10359,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w/MUAAADcAAAADwAAAGRycy9kb3ducmV2LnhtbESPQWsCMRSE7wX/Q3iCt5pV2EW2RtHW&#10;Sttb1Yu3x+aZXUxelk26bvvrm0LB4zDzzTDL9eCs6KkLjWcFs2kGgrjyumGj4HR8fVyACBFZo/VM&#10;Cr4pwHo1elhiqf2NP6k/RCNSCYcSFdQxtqWUoarJYZj6ljh5F985jEl2RuoOb6ncWTnPskI6bDgt&#10;1NjSc03V9fDlFBQvxfYjvy5OZv9uzryzx7y3P0pNxsPmCUSkId7D//SbTtwsh78z6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w/MUAAADcAAAADwAAAAAAAAAA&#10;AAAAAAChAgAAZHJzL2Rvd25yZXYueG1sUEsFBgAAAAAEAAQA+QAAAJMDAAAAAA==&#10;" strokecolor="gray" strokeweight=".19361mm"/>
            <v:shape id="Freeform 484" o:spid="_x0000_s1801" style="position:absolute;left:10359;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yjMYA&#10;AADcAAAADwAAAGRycy9kb3ducmV2LnhtbESPQWvCQBSE74X+h+UVvJS6USGU1FWkVRAPSqzUHh/Z&#10;12xo9m3Mrhr/vSsIHoeZ+YYZTztbixO1vnKsYNBPQBAXTldcKth9L97eQfiArLF2TAou5GE6eX4a&#10;Y6bdmXM6bUMpIoR9hgpMCE0mpS8MWfR91xBH78+1FkOUbSl1i+cIt7UcJkkqLVYcFww29Gmo+N8e&#10;rYLNfr0K7vV3b8qv0WE2/8nzncyV6r10sw8QgbrwCN/bS60gHaRwOxOP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UyjMYAAADcAAAADwAAAAAAAAAAAAAAAACYAgAAZHJz&#10;L2Rvd25yZXYueG1sUEsFBgAAAAAEAAQA9QAAAIsDAAAAAA==&#10;" path="m5,l,,,6r1,l1,5r1,l3,4r1,l4,3,5,2,5,xe" fillcolor="gray" stroked="f">
              <v:path arrowok="t" o:connecttype="custom" o:connectlocs="5,1782;0,1782;0,1788;1,1788;1,1787;2,1787;3,1786;4,1786;4,1785;5,1784;5,1782" o:connectangles="0,0,0,0,0,0,0,0,0,0,0"/>
            </v:shape>
            <v:line id="Line 483" o:spid="_x0000_s1802" style="position:absolute;visibility:visible" from="10359,1483" to="10359,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cqcUAAADcAAAADwAAAGRycy9kb3ducmV2LnhtbESPQWsCMRSE74X+h/AK3rrZtbCtW6OU&#10;0oIHL1UPHh+b52YxeVmSVFd/vREKPQ4z8w0zX47OihOF2HtWUBUlCOLW6547Bbvt9/MbiJiQNVrP&#10;pOBCEZaLx4c5Ntqf+YdOm9SJDOHYoAKT0tBIGVtDDmPhB+LsHXxwmLIMndQBzxnurJyWZS0d9pwX&#10;DA70aag9bn6dAmteqtV0Vh3Xs2Tr/cHsr1/BKzV5Gj/eQSQa03/4r73SCurqFe5n8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vcqcUAAADcAAAADwAAAAAAAAAA&#10;AAAAAAChAgAAZHJzL2Rvd25yZXYueG1sUEsFBgAAAAAEAAQA+QAAAJMDAAAAAA==&#10;" strokecolor="gray" strokeweight=".19381mm"/>
            <v:shape id="Freeform 482" o:spid="_x0000_s1803" style="position:absolute;left:10359;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fsIA&#10;AADcAAAADwAAAGRycy9kb3ducmV2LnhtbERPy4rCMBTdC/5DuII7TXUhYzWKCIIzDB18gctrc+3D&#10;5qY00Xb+frIYcHk47+W6M5V4UeMKywom4wgEcWp1wZmC82k3+gDhPLLGyjIp+CUH61W/t8RY25YP&#10;9Dr6TIQQdjEqyL2vYyldmpNBN7Y1ceDutjHoA2wyqRtsQ7ip5DSKZtJgwaEhx5q2OaWP49MouNTl&#10;d3uZR8ktKW8/yfTz9HVtS6WGg26zAOGp82/xv3uvFcwmYW0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oh+wgAAANwAAAAPAAAAAAAAAAAAAAAAAJgCAABkcnMvZG93&#10;bnJldi54bWxQSwUGAAAAAAQABAD1AAAAhwMAAAAA&#10;" path="m1,l,,,5r5,l5,3,3,1,2,1,1,xe" fillcolor="gray" stroked="f">
              <v:path arrowok="t" o:connecttype="custom" o:connectlocs="1,1478;0,1478;0,1483;5,1483;5,1481;3,1479;2,1479;1,1478" o:connectangles="0,0,0,0,0,0,0,0"/>
            </v:shape>
            <v:line id="Line 481" o:spid="_x0000_s1804" style="position:absolute;visibility:visible" from="6692,1483" to="10359,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6+cUAAADcAAAADwAAAGRycy9kb3ducmV2LnhtbESPT2sCMRTE7wW/Q3iCt5pVcLFbo/iv&#10;xfZW9dLbY/OaXUxelk1ct/30plDocZj5zTCLVe+s6KgNtWcFk3EGgrj0umaj4Hx6eZyDCBFZo/VM&#10;Cr4pwGo5eFhgof2NP6g7RiNSCYcCFVQxNoWUoazIYRj7hjh5X751GJNsjdQt3lK5s3KaZbl0WHNa&#10;qLChbUXl5Xh1CvJdvnmfXeZn8/pmPnlvT7PO/ig1GvbrZxCR+vgf/qMPOnGTJ/g9k4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L6+cUAAADcAAAADwAAAAAAAAAA&#10;AAAAAAChAgAAZHJzL2Rvd25yZXYueG1sUEsFBgAAAAAEAAQA+QAAAJMDAAAAAA==&#10;" strokecolor="gray" strokeweight=".19361mm"/>
            <v:rect id="Rectangle 480" o:spid="_x0000_s1805" style="position:absolute;left:9833;top:965;width:2916;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y2MMA&#10;AADcAAAADwAAAGRycy9kb3ducmV2LnhtbERPy2rCQBTdF/oPwxXc1Ykh9REdQ1sodCPFWLq+Zm6T&#10;qZk7ITPG+PedhdDl4by3xWhbMVDvjWMF81kCgrhy2nCt4Ov4/rQC4QOyxtYxKbiRh2L3+LDFXLsr&#10;H2goQy1iCPscFTQhdLmUvmrIop+5jjhyP663GCLsa6l7vMZw28o0SRbSouHY0GBHbw1V5/JiFaw/&#10;X1et2X+fbs/Z8vSbnU03+lKp6WR82YAINIZ/8d39oRUs0jg/no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y2MMAAADcAAAADwAAAAAAAAAAAAAAAACYAgAAZHJzL2Rv&#10;d25yZXYueG1sUEsFBgAAAAAEAAQA9QAAAIgDAAAAAA==&#10;" fillcolor="#f93" stroked="f"/>
            <v:shape id="Freeform 479" o:spid="_x0000_s1806" style="position:absolute;left:9828;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rXsYA&#10;AADcAAAADwAAAGRycy9kb3ducmV2LnhtbESPW2vCQBSE3wv+h+UIvtWNeZA2uooIgi0lpV7Ax2P2&#10;mIvZsyG7mvTfdwuCj8PMfMPMl72pxZ1aV1pWMBlHIIgzq0vOFRz2m9c3EM4ja6wtk4JfcrBcDF7m&#10;mGjb8Q/ddz4XAcIuQQWF900ipcsKMujGtiEO3sW2Bn2QbS51i12Am1rGUTSVBksOCwU2tC4ou+5u&#10;RsGxqb6643uUntPq/J3GH/vPU1cpNRr2qxkIT71/hh/trVYwjS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DrXsYAAADcAAAADwAAAAAAAAAAAAAAAACYAgAAZHJz&#10;L2Rvd25yZXYueG1sUEsFBgAAAAAEAAQA9QAAAIsDAAAAAA==&#10;" path="m5,l3,,,3,,5r5,l5,xe" fillcolor="gray" stroked="f">
              <v:path arrowok="t" o:connecttype="custom" o:connectlocs="5,960;3,960;0,963;0,965;5,965;5,960" o:connectangles="0,0,0,0,0,0"/>
            </v:shape>
            <v:line id="Line 478" o:spid="_x0000_s1807" style="position:absolute;visibility:visible" from="9833,965" to="9833,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P0sQAAADcAAAADwAAAGRycy9kb3ducmV2LnhtbESPQYvCMBSE78L+h/AWvMiaWkGkGmVZ&#10;WBD1YvWyt0fzbOM2L6WJWv31RhA8DjPzDTNfdrYWF2q9caxgNExAEBdOGy4VHPa/X1MQPiBrrB2T&#10;ght5WC4+enPMtLvyji55KEWEsM9QQRVCk0npi4os+qFriKN3dK3FEGVbSt3iNcJtLdMkmUiLhuNC&#10;hQ39VFT852er4H7abwb53znR5ng3vM3TzXhtlep/dt8zEIG68A6/2iutYJKm8DwTj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s/SxAAAANwAAAAPAAAAAAAAAAAA&#10;AAAAAKECAABkcnMvZG93bnJldi54bWxQSwUGAAAAAAQABAD5AAAAkgMAAAAA&#10;" strokecolor="gray" strokeweight=".19028mm"/>
            <v:shape id="Freeform 477" o:spid="_x0000_s1808" style="position:absolute;left:9828;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bqcYA&#10;AADcAAAADwAAAGRycy9kb3ducmV2LnhtbESPQWvCQBSE70L/w/KEXkQ3jSAldRVpLUgPlqjUHh/Z&#10;12ww+zZmV5P++64g9DjMzDfMfNnbWlyp9ZVjBU+TBARx4XTFpYLD/n38DMIHZI21Y1LwSx6Wi4fB&#10;HDPtOs7puguliBD2GSowITSZlL4wZNFPXEMcvR/XWgxRtqXULXYRbmuZJslMWqw4Lhhs6NVQcdpd&#10;rILP4/YjuNH30ZRv0/Nq/ZXnB5kr9TjsVy8gAvXhP3xvb7SCWTqF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5bqcYAAADcAAAADwAAAAAAAAAAAAAAAACYAgAAZHJz&#10;L2Rvd25yZXYueG1sUEsFBgAAAAAEAAQA9QAAAIsDAAAAAA==&#10;" path="m5,l,,,2,1,3r,1l2,4r,1l3,6r2,l5,xe" fillcolor="gray" stroked="f">
              <v:path arrowok="t" o:connecttype="custom" o:connectlocs="5,1264;0,1264;0,1266;1,1267;1,1268;2,1268;2,1269;3,1270;5,1270;5,1264" o:connectangles="0,0,0,0,0,0,0,0,0,0"/>
            </v:shape>
            <v:line id="Line 476" o:spid="_x0000_s1809" style="position:absolute;visibility:visible" from="9833,1265" to="12750,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f2sUAAADcAAAADwAAAGRycy9kb3ducmV2LnhtbESPQWsCMRSE7wX/Q3hCbzWr6CJbo6i1&#10;YnureuntsXnNLiYvyyZd1/76Rij0OMx8M8xi1TsrOmpD7VnBeJSBIC69rtkoOJ9en+YgQkTWaD2T&#10;ghsFWC0HDwsstL/yB3XHaEQq4VCggirGppAylBU5DCPfECfvy7cOY5KtkbrFayp3Vk6yLJcOa04L&#10;FTa0rai8HL+dgvwl37zPLvOz2b+ZT97Z06yzP0o9Dvv1M4hIffwP/9EHnbjJFO5n0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f2sUAAADcAAAADwAAAAAAAAAA&#10;AAAAAAChAgAAZHJzL2Rvd25yZXYueG1sUEsFBgAAAAAEAAQA+QAAAJMDAAAAAA==&#10;" strokecolor="gray" strokeweight=".19361mm"/>
            <v:shape id="Freeform 475" o:spid="_x0000_s1810" style="position:absolute;left:12750;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mRsYA&#10;AADcAAAADwAAAGRycy9kb3ducmV2LnhtbESPQWsCMRSE74X+h/AKXopma6mU1ShSFYqHylpRj4/N&#10;62bp5mXdRF3/vREEj8PMfMOMJq2txIkaXzpW8NZLQBDnTpdcKNj8LrqfIHxA1lg5JgUX8jAZPz+N&#10;MNXuzBmd1qEQEcI+RQUmhDqV0ueGLPqeq4mj9+caiyHKppC6wXOE20r2k2QgLZYcFwzW9GUo/18f&#10;rYLV7mcZ3Ot+Z4rZ+2E632bZRmZKdV7a6RBEoDY8wvf2t1Yw6H/A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tmRsYAAADcAAAADwAAAAAAAAAAAAAAAACYAgAAZHJz&#10;L2Rvd25yZXYueG1sUEsFBgAAAAAEAAQA9QAAAIsDAAAAAA==&#10;" path="m5,l,,,6r2,l3,5,3,4r1,l4,3,5,2,5,xe" fillcolor="gray" stroked="f">
              <v:path arrowok="t" o:connecttype="custom" o:connectlocs="5,1264;0,1264;0,1270;2,1270;3,1269;3,1268;4,1268;4,1267;5,1266;5,1264" o:connectangles="0,0,0,0,0,0,0,0,0,0"/>
            </v:shape>
            <v:line id="Line 474" o:spid="_x0000_s1811" style="position:absolute;visibility:visible" from="12750,965" to="12750,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vYsQAAADcAAAADwAAAGRycy9kb3ducmV2LnhtbESPT2vCQBTE7wW/w/IEL0U3zSGU6Cr+&#10;qeLBS63eH9lnEsy+jdk1iX56t1DocZj5zTCzRW8q0VLjSssKPiYRCOLM6pJzBaef7fgThPPIGivL&#10;pOBBDhbzwdsMU207/qb26HMRStilqKDwvk6ldFlBBt3E1sTBu9jGoA+yyaVusAvlppJxFCXSYMlh&#10;ocCa1gVl1+PdKEie8eH6tSK3O7X60t5o072fn0qNhv1yCsJT7//Df/ReBy5O4PdMO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C9ixAAAANwAAAAPAAAAAAAAAAAA&#10;AAAAAKECAABkcnMvZG93bnJldi54bWxQSwUGAAAAAAQABAD5AAAAkgMAAAAA&#10;" strokecolor="gray" strokeweight=".18322mm"/>
            <v:shape id="Freeform 473" o:spid="_x0000_s1812" style="position:absolute;left:12750;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WscYA&#10;AADcAAAADwAAAGRycy9kb3ducmV2LnhtbESPW2vCQBSE3wv+h+UIvtWNebA1uooIhVpKijfw8Zg9&#10;5mL2bMhuTfrvu4WCj8PMfMMsVr2pxZ1aV1pWMBlHIIgzq0vOFRwPb8+vIJxH1lhbJgU/5GC1HDwt&#10;MNG24x3d9z4XAcIuQQWF900ipcsKMujGtiEO3tW2Bn2QbS51i12Am1rGUTSVBksOCwU2tCkou+2/&#10;jYJTU312p1mUXtLq8pXG28PHuauUGg379RyEp94/wv/td61gGr/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XWscYAAADcAAAADwAAAAAAAAAAAAAAAACYAgAAZHJz&#10;L2Rvd25yZXYueG1sUEsFBgAAAAAEAAQA9QAAAIsDAAAAAA==&#10;" path="m2,l,,,5r5,l5,3,2,xe" fillcolor="gray" stroked="f">
              <v:path arrowok="t" o:connecttype="custom" o:connectlocs="2,960;0,960;0,965;5,965;5,963;2,960" o:connectangles="0,0,0,0,0,0"/>
            </v:shape>
            <v:line id="Line 472" o:spid="_x0000_s1813" style="position:absolute;visibility:visible" from="9833,966" to="1275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Wg8IAAADcAAAADwAAAGRycy9kb3ducmV2LnhtbERPy2rCQBTdF/yH4QpuSjNppKGkjkGK&#10;ghsLPrDbS+bmgZk7ITMm8e+dRaHLw3mv8sm0YqDeNZYVvEcxCOLC6oYrBZfz7u0ThPPIGlvLpOBB&#10;DvL17GWFmbYjH2k4+UqEEHYZKqi97zIpXVGTQRfZjjhwpe0N+gD7SuoexxBuWpnEcSoNNhwaauzo&#10;u6bidrobBd12HD+K3/SwT3+GSZ7L5ev1yEot5tPmC4Snyf+L/9x7rSBNwtpwJhw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Wg8IAAADcAAAADwAAAAAAAAAAAAAA&#10;AAChAgAAZHJzL2Rvd25yZXYueG1sUEsFBgAAAAAEAAQA+QAAAJADAAAAAA==&#10;" strokecolor="gray" strokeweight=".18656mm"/>
            <v:rect id="Rectangle 471" o:spid="_x0000_s1814" style="position:absolute;left:6027;top:447;width:295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bRcUA&#10;AADcAAAADwAAAGRycy9kb3ducmV2LnhtbESPT2vCQBTE70K/w/IKvZlNxb/RVdpCwUsRo3h+Zp/J&#10;1uzbkN1q/PZdQfA4zMxvmMWqs7W4UOuNYwXvSQqCuHDacKlgv/vuT0H4gKyxdkwKbuRhtXzpLTDT&#10;7spbuuShFBHCPkMFVQhNJqUvKrLoE9cQR+/kWoshyraUusVrhNtaDtJ0LC0ajgsVNvRVUXHO/6yC&#10;2eZzWpufw/E2Gk6Ov8OzaTqfK/X22n3MQQTqwjP8aK+1gvFgB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BtFxQAAANwAAAAPAAAAAAAAAAAAAAAAAJgCAABkcnMv&#10;ZG93bnJldi54bWxQSwUGAAAAAAQABAD1AAAAigMAAAAA&#10;" fillcolor="#f93" stroked="f"/>
            <v:shape id="Freeform 470" o:spid="_x0000_s1815" style="position:absolute;left:6022;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YGMMA&#10;AADcAAAADwAAAGRycy9kb3ducmV2LnhtbERPy2rCQBTdC/2H4Ra600kVxEZHKQVBS4lUG+jyJnPN&#10;o5k7ITM18e+dheDycN6rzWAacaHOVZYVvE4iEMS51RUXCn5O2/EChPPIGhvLpOBKDjbrp9EKY217&#10;/qbL0RcihLCLUUHpfRtL6fKSDLqJbYkDd7adQR9gV0jdYR/CTSOnUTSXBisODSW29FFS/nf8NwrS&#10;tv7q07coyZI6OyTT/enzt6+Venke3pcgPA3+Ib67d1rBfBbmhz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XYGMMAAADcAAAADwAAAAAAAAAAAAAAAACYAgAAZHJzL2Rv&#10;d25yZXYueG1sUEsFBgAAAAAEAAQA9QAAAIgDAAAAAA==&#10;" path="m5,l4,,2,1,1,2,,4,,5r5,l5,xe" fillcolor="gray" stroked="f">
              <v:path arrowok="t" o:connecttype="custom" o:connectlocs="5,442;4,442;2,443;1,444;0,446;0,447;5,447;5,442" o:connectangles="0,0,0,0,0,0,0,0"/>
            </v:shape>
            <v:line id="Line 469" o:spid="_x0000_s1816" style="position:absolute;visibility:visible" from="6027,447" to="60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av8MIAAADcAAAADwAAAGRycy9kb3ducmV2LnhtbESPQYvCMBSE74L/IbyFvYimrqDSbSoi&#10;iN7E6sHjs3nblm1eShK1++83guBxmJlvmGzVm1bcyfnGsoLpJAFBXFrdcKXgfNqOlyB8QNbYWiYF&#10;f+RhlQ8HGabaPvhI9yJUIkLYp6igDqFLpfRlTQb9xHbE0fuxzmCI0lVSO3xEuGnlV5LMpcGG40KN&#10;HW1qKn+Lm1Fwcdfzwm2Lw87yaLd3KI/dSCr1+dGvv0EE6sM7/GrvtYL5bArPM/EI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av8MIAAADcAAAADwAAAAAAAAAAAAAA&#10;AAChAgAAZHJzL2Rvd25yZXYueG1sUEsFBgAAAAAEAAQA+QAAAJADAAAAAA==&#10;" strokecolor="gray" strokeweight=".18675mm"/>
            <v:shape id="Freeform 468" o:spid="_x0000_s1817" style="position:absolute;left:6022;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j9MYA&#10;AADcAAAADwAAAGRycy9kb3ducmV2LnhtbESPW2vCQBSE3wv+h+UIfasbI0iNriJCoZaS4g18PGaP&#10;uZg9G7Jbk/77bqHg4zAz3zCLVW9qcafWlZYVjEcRCOLM6pJzBcfD28srCOeRNdaWScEPOVgtB08L&#10;TLTteEf3vc9FgLBLUEHhfZNI6bKCDLqRbYiDd7WtQR9km0vdYhfgppZxFE2lwZLDQoENbQrKbvtv&#10;o+DUVJ/daRall7S6fKXx9vBx7iqlnof9eg7CU+8f4f/2u1YwncT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vj9MYAAADcAAAADwAAAAAAAAAAAAAAAACYAgAAZHJz&#10;L2Rvd25yZXYueG1sUEsFBgAAAAAEAAQA9QAAAIsDAAAAAA==&#10;" path="m5,l,,,1,2,3r,1l4,5r1,l5,xe" fillcolor="gray" stroked="f">
              <v:path arrowok="t" o:connecttype="custom" o:connectlocs="5,747;0,747;0,748;2,750;2,751;4,752;5,752;5,747" o:connectangles="0,0,0,0,0,0,0,0"/>
            </v:shape>
            <v:line id="Line 467" o:spid="_x0000_s1818" style="position:absolute;visibility:visible" from="6027,747" to="898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Rc8UAAADcAAAADwAAAGRycy9kb3ducmV2LnhtbESPQWsCMRSE7wX/Q3hCbzVrxUW2RlFr&#10;xfZW9dLbY/OaXUxelk1c1/76Rij0OMx8M8x82TsrOmpD7VnBeJSBIC69rtkoOB3fnmYgQkTWaD2T&#10;ghsFWC4GD3MstL/yJ3WHaEQq4VCggirGppAylBU5DCPfECfv27cOY5KtkbrFayp3Vj5nWS4d1pwW&#10;KmxoU1F5Plycgvw1X39Mz7OT2b2bL97a47SzP0o9DvvVC4hIffwP/9F7nbjJBO5n0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Rc8UAAADcAAAADwAAAAAAAAAA&#10;AAAAAAChAgAAZHJzL2Rvd25yZXYueG1sUEsFBgAAAAAEAAQA+QAAAJMDAAAAAA==&#10;" strokecolor="gray" strokeweight=".19361mm"/>
            <v:shape id="Freeform 466" o:spid="_x0000_s1819" style="position:absolute;left:8986;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NVMUA&#10;AADcAAAADwAAAGRycy9kb3ducmV2LnhtbESPUWvCQBCE3wv+h2MF3+rFWFRST5FCQUux1fYHLLlt&#10;EsztJblV47/vCYU+DjPzDbNc965WF+pC5dnAZJyAIs69rbgw8P31+rgAFQTZYu2ZDNwowHo1eFhi&#10;Zv2VD3Q5SqEihEOGBkqRJtM65CU5DGPfEEfvx3cOJcqu0LbDa4S7WqdJMtMOK44LJTb0UlJ+Op6d&#10;gZTbxflDCgmn2/tnu9u/zdO2NWY07DfPoIR6+Q//tbfWwGz6BPc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g1UxQAAANwAAAAPAAAAAAAAAAAAAAAAAJgCAABkcnMv&#10;ZG93bnJldi54bWxQSwUGAAAAAAQABAD1AAAAigMAAAAA&#10;" path="m6,l,,,5r2,l3,4,3,3r1,l5,2,5,1r1,l6,xe" fillcolor="gray" stroked="f">
              <v:path arrowok="t" o:connecttype="custom" o:connectlocs="6,747;0,747;0,752;2,752;3,751;3,750;4,750;5,749;5,748;6,748;6,747" o:connectangles="0,0,0,0,0,0,0,0,0,0,0"/>
            </v:shape>
            <v:line id="Line 465" o:spid="_x0000_s1820" style="position:absolute;visibility:visible" from="8986,447" to="898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C7JcQAAADcAAAADwAAAGRycy9kb3ducmV2LnhtbESPQWsCMRSE7wX/Q3hCbzW7Spe6GkWk&#10;BQ+9qD14fGyem8XkZUmibvvrm0LB4zAz3zDL9eCsuFGInWcF5aQAQdx43XGr4Ov48fIGIiZkjdYz&#10;KfimCOvV6GmJtfZ33tPtkFqRIRxrVGBS6mspY2PIYZz4njh7Zx8cpixDK3XAe4Y7K6dFUUmHHecF&#10;gz1tDTWXw9UpsGZW7qbz8vI5T7Y6nc3p5z14pZ7Hw2YBItGQHuH/9k4rqGav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YLslxAAAANwAAAAPAAAAAAAAAAAA&#10;AAAAAKECAABkcnMvZG93bnJldi54bWxQSwUGAAAAAAQABAD5AAAAkgMAAAAA&#10;" strokecolor="gray" strokeweight=".19381mm"/>
            <v:shape id="Freeform 464" o:spid="_x0000_s1821" style="position:absolute;left:8986;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2uMQA&#10;AADcAAAADwAAAGRycy9kb3ducmV2LnhtbESPUWvCQBCE3wv+h2MLvtVLU0gleooIgpXSWusPWHJr&#10;EsztJblV47/vFQp9HGbmG2a+HFyjrtSH2rOB50kCirjwtubSwPF78zQFFQTZYuOZDNwpwHIxephj&#10;bv2Nv+h6kFJFCIccDVQiba51KCpyGCa+JY7eyfcOJcq+1LbHW4S7RqdJkmmHNceFCltaV1ScDxdn&#10;IOVuevmUUsL5/r7v3j52r2nXGTN+HFYzUEKD/If/2ltrIHvJ4PdMPAJ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4NrjEAAAA3AAAAA8AAAAAAAAAAAAAAAAAmAIAAGRycy9k&#10;b3ducmV2LnhtbFBLBQYAAAAABAAEAPUAAACJAwAAAAA=&#10;" path="m2,l,,,5r6,l6,4,5,4,5,2,4,2,2,xe" fillcolor="gray" stroked="f">
              <v:path arrowok="t" o:connecttype="custom" o:connectlocs="2,442;0,442;0,447;6,447;6,446;5,446;5,444;4,444;2,442" o:connectangles="0,0,0,0,0,0,0,0,0"/>
            </v:shape>
            <v:line id="Line 463" o:spid="_x0000_s1822" style="position:absolute;visibility:visible" from="6027,448" to="8986,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nULMQAAADcAAAADwAAAGRycy9kb3ducmV2LnhtbESPT4vCMBTE74LfIbwFL7KmKnaXrlFE&#10;FLwo+Ifd66N5tmWbl9LEtn57Iwgeh5n5DTNfdqYUDdWusKxgPIpAEKdWF5wpuJy3n98gnEfWWFom&#10;BXdysFz0e3NMtG35SM3JZyJA2CWoIPe+SqR0aU4G3chWxMG72tqgD7LOpK6xDXBTykkUxdJgwWEh&#10;x4rWOaX/p5tRUG3adpb+xftdfGg6eb5Oh79HVmrw0a1+QHjq/Dv8au+0gnj6Bc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udQsxAAAANwAAAAPAAAAAAAAAAAA&#10;AAAAAKECAABkcnMvZG93bnJldi54bWxQSwUGAAAAAAQABAD5AAAAkgMAAAAA&#10;" strokecolor="gray" strokeweight=".18656mm"/>
            <v:rect id="Rectangle 462" o:spid="_x0000_s1823" style="position:absolute;left:9612;top:6660;width:328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X/sMA&#10;AADcAAAADwAAAGRycy9kb3ducmV2LnhtbERPTWvCQBC9C/6HZQRvzcZKRVJX0YrQQiuYtp6H7JhE&#10;s7MxuzVJf333UPD4eN+LVWcqcaPGlZYVTKIYBHFmdcm5gq/P3cMchPPIGivLpKAnB6vlcLDARNuW&#10;D3RLfS5CCLsEFRTe14mULivIoItsTRy4k20M+gCbXOoG2xBuKvkYxzNpsOTQUGBNLwVll/THKHh/&#10;4/MFv3v2H/bp97q50jY+7pUaj7r1MwhPnb+L/92vWsFsGtaG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hX/sMAAADcAAAADwAAAAAAAAAAAAAAAACYAgAAZHJzL2Rv&#10;d25yZXYueG1sUEsFBgAAAAAEAAQA9QAAAIgDAAAAAA==&#10;" fillcolor="#cc0" stroked="f"/>
            <v:shape id="Freeform 461" o:spid="_x0000_s1824" style="position:absolute;left:9607;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9xhcYA&#10;AADcAAAADwAAAGRycy9kb3ducmV2LnhtbESPW2vCQBSE3wv+h+UIfasbFaRGVxFBUJGUegEfj9lj&#10;LmbPhuzWpP++Wyj0cZiZb5j5sjOVeFLjCssKhoMIBHFqdcGZgvNp8/YOwnlkjZVlUvBNDpaL3ssc&#10;Y21b/qTn0WciQNjFqCD3vo6ldGlOBt3A1sTBu9vGoA+yyaRusA1wU8lRFE2kwYLDQo41rXNKH8cv&#10;o+BSl4f2Mo2SW1LePpLR7rS/tqVSr/1uNQPhqfP/4b/2ViuYjK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9xhcYAAADcAAAADwAAAAAAAAAAAAAAAACYAgAAZHJz&#10;L2Rvd25yZXYueG1sUEsFBgAAAAAEAAQA9QAAAIsDAAAAAA==&#10;" path="m5,l2,r,1l,3,,5r5,l5,xe" fillcolor="gray" stroked="f">
              <v:path arrowok="t" o:connecttype="custom" o:connectlocs="5,6655;2,6655;2,6656;0,6658;0,6660;5,6660;5,6655" o:connectangles="0,0,0,0,0,0,0"/>
            </v:shape>
            <v:line id="Line 460" o:spid="_x0000_s1825" style="position:absolute;visibility:visible" from="9612,6660" to="961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sRnsEAAADcAAAADwAAAGRycy9kb3ducmV2LnhtbERPy4rCMBTdD/gP4Q64GTT1gUjHKCII&#10;om6sbtxdmmubmeamNFGrX28WgsvDec8Wra3EjRpvHCsY9BMQxLnThgsFp+O6NwXhA7LGyjEpeJCH&#10;xbzzNcNUuzsf6JaFQsQQ9ikqKEOoUyl9XpJF33c1ceQurrEYImwKqRu8x3BbyWGSTKRFw7GhxJpW&#10;JeX/2dUqeP4ddz/Z+Zpoc3ka3mfD3Whrlep+t8tfEIHa8BG/3RutYDKO8+OZeAT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mxGewQAAANwAAAAPAAAAAAAAAAAAAAAA&#10;AKECAABkcnMvZG93bnJldi54bWxQSwUGAAAAAAQABAD5AAAAjwMAAAAA&#10;" strokecolor="gray" strokeweight=".19028mm"/>
            <v:shape id="Freeform 459" o:spid="_x0000_s1826" style="position:absolute;left:9607;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5ccA&#10;AADcAAAADwAAAGRycy9kb3ducmV2LnhtbESPQWvCQBSE74L/YXmFXqRurCIldRVRC9KDklRqj4/s&#10;azaYfRuzW03/fbcgeBxm5htmtuhsLS7U+sqxgtEwAUFcOF1xqeDw8fb0AsIHZI21Y1LwSx4W835v&#10;hql2V87okodSRAj7FBWYEJpUSl8YsuiHriGO3rdrLYYo21LqFq8Rbmv5nCRTabHiuGCwoZWh4pT/&#10;WAX74+49uMHX0ZTr8Xm5+cyyg8yUenzolq8gAnXhHr61t1rBdDKC/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heXHAAAA3AAAAA8AAAAAAAAAAAAAAAAAmAIAAGRy&#10;cy9kb3ducmV2LnhtbFBLBQYAAAAABAAEAPUAAACMAwAAAAA=&#10;" path="m5,l,,,2,1,3r,1l2,4r,1l3,5r,1l5,6,5,xe" fillcolor="gray" stroked="f">
              <v:path arrowok="t" o:connecttype="custom" o:connectlocs="5,6959;0,6959;0,6961;1,6962;1,6963;2,6963;2,6964;3,6964;3,6965;5,6965;5,6959" o:connectangles="0,0,0,0,0,0,0,0,0,0,0"/>
            </v:shape>
            <v:line id="Line 458" o:spid="_x0000_s1827" style="position:absolute;visibility:visible" from="9612,6959" to="128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LLycQAAADcAAAADwAAAGRycy9kb3ducmV2LnhtbESPQWsCMRSE7wX/Q3hCbzXbpdqyNYpa&#10;hOJNVwq9PTbP3bSblyVJ1+2/N4LgcZiZb5j5crCt6MkH41jB8yQDQVw5bbhWcCy3T28gQkTW2Dom&#10;Bf8UYLkYPcyx0O7Me+oPsRYJwqFABU2MXSFlqBqyGCauI07eyXmLMUlfS+3xnOC2lXmWzaRFw2mh&#10;wY42DVW/hz+rYOdfTSAzXefH/iuWp83H9jv8KPU4HlbvICIN8R6+tT+1gtlLDtcz6Qj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svJxAAAANwAAAAPAAAAAAAAAAAA&#10;AAAAAKECAABkcnMvZG93bnJldi54bWxQSwUGAAAAAAQABAD5AAAAkgMAAAAA&#10;" strokecolor="gray" strokeweight=".18481mm"/>
            <v:shape id="Freeform 457" o:spid="_x0000_s1828" style="position:absolute;left:12899;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cYA&#10;AADcAAAADwAAAGRycy9kb3ducmV2LnhtbESPQWsCMRSE7wX/Q3iCl1KzrUVkaxSpFcRDZVVqj4/N&#10;c7O4eVk3Udd/3xQEj8PMfMOMp62txIUaXzpW8NpPQBDnTpdcKNhtFy8jED4ga6wck4IbeZhOOk9j&#10;TLW7ckaXTShEhLBPUYEJoU6l9Lkhi77vauLoHVxjMUTZFFI3eI1wW8m3JBlKiyXHBYM1fRrKj5uz&#10;VbDef6+Ce/7dm2I+OM2+frJsJzOlet129gEiUBse4Xt7qRUM3wf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CcYAAADcAAAADwAAAAAAAAAAAAAAAACYAgAAZHJz&#10;L2Rvd25yZXYueG1sUEsFBgAAAAAEAAQA9QAAAIsDAAAAAA==&#10;" path="m5,l,,,6r1,l1,5r2,l3,4r1,l4,3,5,2,5,xe" fillcolor="gray" stroked="f">
              <v:path arrowok="t" o:connecttype="custom" o:connectlocs="5,6959;0,6959;0,6965;1,6965;1,6964;3,6964;3,6963;4,6963;4,6962;5,6961;5,6959" o:connectangles="0,0,0,0,0,0,0,0,0,0,0"/>
            </v:shape>
            <v:line id="Line 456" o:spid="_x0000_s1829" style="position:absolute;visibility:visible" from="12899,6660" to="128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XxLsUAAADcAAAADwAAAGRycy9kb3ducmV2LnhtbESPQWvCQBSE70L/w/IKvUjdGIJI6hra&#10;aqWHXrT2/sg+k5Ds2zS7JtFf3y0IHoeZb4ZZZaNpRE+dqywrmM8iEMS51RUXCo7fH89LEM4ja2ws&#10;k4ILOcjWD5MVptoOvKf+4AsRStilqKD0vk2ldHlJBt3MtsTBO9nOoA+yK6TucAjlppFxFC2kwYrD&#10;QoktvZeU14ezUbC4xl/19o3c7tjrU/9Lm2H6c1Xq6XF8fQHhafT38I3+1IFLEvg/E4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XxLsUAAADcAAAADwAAAAAAAAAA&#10;AAAAAAChAgAAZHJzL2Rvd25yZXYueG1sUEsFBgAAAAAEAAQA+QAAAJMDAAAAAA==&#10;" strokecolor="gray" strokeweight=".18322mm"/>
            <v:shape id="Freeform 455" o:spid="_x0000_s1830" style="position:absolute;left:12899;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I/ccA&#10;AADcAAAADwAAAGRycy9kb3ducmV2LnhtbESPW2vCQBSE3wv+h+UIvulGUdHoKqVQaKWk1Av4eMwe&#10;czF7NmS3Jv333YLQx2FmvmHW285U4k6NKywrGI8iEMSp1QVnCo6H1+EChPPIGivLpOCHHGw3vac1&#10;xtq2/EX3vc9EgLCLUUHufR1L6dKcDLqRrYmDd7WNQR9kk0ndYBvgppKTKJpLgwWHhRxreskpve2/&#10;jYJTXX60p2WUXJLy8plM3g+7c1sqNeh3zysQnjr/H36037SC+XQGf2fC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kCP3HAAAA3AAAAA8AAAAAAAAAAAAAAAAAmAIAAGRy&#10;cy9kb3ducmV2LnhtbFBLBQYAAAAABAAEAPUAAACMAwAAAAA=&#10;" path="m3,l,,,5r5,l5,3,3,1,3,xe" fillcolor="gray" stroked="f">
              <v:path arrowok="t" o:connecttype="custom" o:connectlocs="3,6655;0,6655;0,6660;5,6660;5,6658;3,6656;3,6655" o:connectangles="0,0,0,0,0,0,0"/>
            </v:shape>
            <v:line id="Line 454" o:spid="_x0000_s1831" style="position:absolute;visibility:visible" from="9612,6660" to="12899,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5BlsUAAADcAAAADwAAAGRycy9kb3ducmV2LnhtbESPT2sCMRTE7wW/Q3hCbzVr0UW2Rqmt&#10;FevNP5feHpvX7GLysmzSde2nb4SCx2HmN8PMl72zoqM21J4VjEcZCOLS65qNgtPx42kGIkRkjdYz&#10;KbhSgOVi8DDHQvsL76k7RCNSCYcCFVQxNoWUoazIYRj5hjh53751GJNsjdQtXlK5s/I5y3LpsOa0&#10;UGFDbxWV58OPU5C/56vd9Dw7mc2n+eK1PU47+6vU47B/fQERqY/38D+91Ymb5HA7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5BlsUAAADcAAAADwAAAAAAAAAA&#10;AAAAAAChAgAAZHJzL2Rvd25yZXYueG1sUEsFBgAAAAAEAAQA+QAAAJMDAAAAAA==&#10;" strokecolor="gray" strokeweight=".19361mm"/>
            <v:rect id="Rectangle 453" o:spid="_x0000_s1832" style="position:absolute;left:10669;top:6142;width:263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w8cUA&#10;AADcAAAADwAAAGRycy9kb3ducmV2LnhtbESPW2vCQBSE3wv9D8sp+FY3FbUSXcULgkIt1NvzIXua&#10;RLNnY3bV6K93hUIfh5n5hhmMalOIC1Uut6zgoxmBIE6szjlVsN3M33sgnEfWWFgmBTdyMBq+vgww&#10;1vbKP3RZ+1QECLsYFWTel7GULsnIoGvakjh4v7Yy6IOsUqkrvAa4KWQrirrSYM5hIcOSphklx/XZ&#10;KPha8uGIuxv7le3cT5MTzaL9t1KNt3rcB+Gp9v/hv/ZCK+i2P+F5JhwBO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bDxxQAAANwAAAAPAAAAAAAAAAAAAAAAAJgCAABkcnMv&#10;ZG93bnJldi54bWxQSwUGAAAAAAQABAD1AAAAigMAAAAA&#10;" fillcolor="#cc0" stroked="f"/>
            <v:shape id="Freeform 452" o:spid="_x0000_s1833" style="position:absolute;left:10664;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nY8MA&#10;AADcAAAADwAAAGRycy9kb3ducmV2LnhtbERPy2rCQBTdC/2H4Ra600lFxEZHKQVBS4lUG+jyJnPN&#10;o5k7ITM18e+dheDycN6rzWAacaHOVZYVvE4iEMS51RUXCn5O2/EChPPIGhvLpOBKDjbrp9EKY217&#10;/qbL0RcihLCLUUHpfRtL6fKSDLqJbYkDd7adQR9gV0jdYR/CTSOnUTSXBisODSW29FFS/nf8NwrS&#10;tv7q07coyZI6OyTT/enzt6+Venke3pcgPA3+Ib67d1rBfBbWhj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WnY8MAAADcAAAADwAAAAAAAAAAAAAAAACYAgAAZHJzL2Rv&#10;d25yZXYueG1sUEsFBgAAAAAEAAQA9QAAAIgDAAAAAA==&#10;" path="m5,l3,,2,1,1,1r,1l,2,,5r5,l5,xe" fillcolor="gray" stroked="f">
              <v:path arrowok="t" o:connecttype="custom" o:connectlocs="5,6137;3,6137;2,6138;1,6138;1,6139;0,6139;0,6142;5,6142;5,6137" o:connectangles="0,0,0,0,0,0,0,0,0"/>
            </v:shape>
            <v:line id="Line 451" o:spid="_x0000_s1834" style="position:absolute;visibility:visible" from="10669,6142" to="10669,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esMQAAADcAAAADwAAAGRycy9kb3ducmV2LnhtbESPzWvCQBTE74L/w/IEL0U3ShGNruJn&#10;6aGX+nF/ZJ9JMPs2Ztck9a/vFgoeh5nfDLNYtaYQNVUut6xgNIxAECdW55wqOJ8OgykI55E1FpZJ&#10;wQ85WC27nQXG2jb8TfXRpyKUsItRQeZ9GUvpkowMuqEtiYN3tZVBH2SVSl1hE8pNIcdRNJEGcw4L&#10;GZa0zSi5HR9GweQ5/rrtN+Q+zrW+1nfaNW+Xp1L9Xrueg/DU+lf4n/7UgXufwd+Zc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F6wxAAAANwAAAAPAAAAAAAAAAAA&#10;AAAAAKECAABkcnMvZG93bnJldi54bWxQSwUGAAAAAAQABAD5AAAAkgMAAAAA&#10;" strokecolor="gray" strokeweight=".18322mm"/>
            <v:shape id="Freeform 450" o:spid="_x0000_s1835" style="position:absolute;left:10664;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2o8MA&#10;AADcAAAADwAAAGRycy9kb3ducmV2LnhtbERPz2vCMBS+C/sfwht4kZmqKKMziswJ4kGpE/X4aN6a&#10;suala6LW/94chB0/vt/TeWsrcaXGl44VDPoJCOLc6ZILBYfv1ds7CB+QNVaOScGdPMxnL50pptrd&#10;OKPrPhQihrBPUYEJoU6l9Lkhi77vauLI/bjGYoiwKaRu8BbDbSWHSTKRFkuODQZr+jSU/+4vVsHu&#10;tN0E1zufTLEc/S2+jll2kJlS3dd28QEiUBv+xU/3WiuYjO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q2o8MAAADcAAAADwAAAAAAAAAAAAAAAACYAgAAZHJzL2Rv&#10;d25yZXYueG1sUEsFBgAAAAAEAAQA9QAAAIgDAAAAAA==&#10;" path="m5,l,,,3,2,5r1,l4,6r1,l5,xe" fillcolor="gray" stroked="f">
              <v:path arrowok="t" o:connecttype="custom" o:connectlocs="5,6441;0,6441;0,6444;2,6446;3,6446;4,6447;5,6447;5,6441" o:connectangles="0,0,0,0,0,0,0,0"/>
            </v:shape>
            <v:line id="Line 449" o:spid="_x0000_s1836" style="position:absolute;visibility:visible" from="10669,6442" to="13301,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5PP8UAAADcAAAADwAAAGRycy9kb3ducmV2LnhtbESPQWsCMRSE7wX/Q3iCt5pV2EW2RtHW&#10;Sttb1Yu3x+aZXUxelk26bvvrm0LB4zDzzTDL9eCs6KkLjWcFs2kGgrjyumGj4HR8fVyACBFZo/VM&#10;Cr4pwHo1elhiqf2NP6k/RCNSCYcSFdQxtqWUoarJYZj6ljh5F985jEl2RuoOb6ncWTnPskI6bDgt&#10;1NjSc03V9fDlFBQvxfYjvy5OZv9uzryzx7y3P0pNxsPmCUSkId7D//SbTlw+g78z6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5PP8UAAADcAAAADwAAAAAAAAAA&#10;AAAAAAChAgAAZHJzL2Rvd25yZXYueG1sUEsFBgAAAAAEAAQA+QAAAJMDAAAAAA==&#10;" strokecolor="gray" strokeweight=".19361mm"/>
            <v:shape id="Freeform 448" o:spid="_x0000_s1837" style="position:absolute;left:13301;top:64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q3MMA&#10;AADcAAAADwAAAGRycy9kb3ducmV2LnhtbESP3YrCMBSE7wXfIRzBO00VVqUaRRRXWeyFPw9waI5t&#10;sTmpTdT69mZB8HKYmW+Y2aIxpXhQ7QrLCgb9CARxanXBmYLzadObgHAeWWNpmRS8yMFi3m7NMNb2&#10;yQd6HH0mAoRdjApy76tYSpfmZND1bUUcvIutDfog60zqGp8Bbko5jKKRNFhwWMixolVO6fV4Nwp2&#10;v7y/yfHtb7ne+tU6qZL7/pwo1e00yykIT43/hj/tnVYw+hnC/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rq3MMAAADcAAAADwAAAAAAAAAAAAAAAACYAgAAZHJzL2Rv&#10;d25yZXYueG1sUEsFBgAAAAAEAAQA9QAAAIgDAAAAAA==&#10;" path="m6,l,,,6r1,l2,5r1,l3,4r1,l4,3,6,1,6,xe" fillcolor="gray" stroked="f">
              <v:path arrowok="t" o:connecttype="custom" o:connectlocs="6,6441;0,6441;0,6447;1,6447;2,6446;3,6446;3,6445;4,6445;4,6444;6,6442;6,6441" o:connectangles="0,0,0,0,0,0,0,0,0,0,0"/>
            </v:shape>
            <v:line id="Line 447" o:spid="_x0000_s1838" style="position:absolute;visibility:visible" from="13301,6142" to="1330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jasQAAADcAAAADwAAAGRycy9kb3ducmV2LnhtbESPQWsCMRSE7wX/Q3hCbzW7Spe6GkWk&#10;BQ+9qD14fGyem8XkZUmibvvrm0LB4zAz3zDL9eCsuFGInWcF5aQAQdx43XGr4Ov48fIGIiZkjdYz&#10;KfimCOvV6GmJtfZ33tPtkFqRIRxrVGBS6mspY2PIYZz4njh7Zx8cpixDK3XAe4Y7K6dFUUmHHecF&#10;gz1tDTWXw9UpsGZW7qbz8vI5T7Y6nc3p5z14pZ7Hw2YBItGQHuH/9k4rqF5n8HcmH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mNqxAAAANwAAAAPAAAAAAAAAAAA&#10;AAAAAKECAABkcnMvZG93bnJldi54bWxQSwUGAAAAAAQABAD5AAAAkgMAAAAA&#10;" strokecolor="gray" strokeweight=".19381mm"/>
            <v:shape id="Freeform 446" o:spid="_x0000_s1839" style="position:absolute;left:13301;top:613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9MUA&#10;AADcAAAADwAAAGRycy9kb3ducmV2LnhtbESPUWvCQBCE3wv+h2MF3+rFYFVST5FCQUux1fYHLLlt&#10;EsztJblV47/vCYU+DjPzDbNc965WF+pC5dnAZJyAIs69rbgw8P31+rgAFQTZYu2ZDNwowHo1eFhi&#10;Zv2VD3Q5SqEihEOGBkqRJtM65CU5DGPfEEfvx3cOJcqu0LbDa4S7WqdJMtMOK44LJTb0UlJ+Op6d&#10;gZTbxflDCgmn2/tnu9u/zdO2NWY07DfPoIR6+Q//tbfWwOxpCvc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ej0xQAAANwAAAAPAAAAAAAAAAAAAAAAAJgCAABkcnMv&#10;ZG93bnJldi54bWxQSwUGAAAAAAQABAD1AAAAigMAAAAA&#10;" path="m2,l,,,5r6,l6,4,2,xe" fillcolor="gray" stroked="f">
              <v:path arrowok="t" o:connecttype="custom" o:connectlocs="2,6137;0,6137;0,6142;6,6142;6,6141;2,6137" o:connectangles="0,0,0,0,0,0"/>
            </v:shape>
            <v:line id="Line 445" o:spid="_x0000_s1840" style="position:absolute;visibility:visible" from="10669,6142" to="13301,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VJPMUAAADcAAAADwAAAGRycy9kb3ducmV2LnhtbESPzWrDMBCE74W8g9hAb42cgE1wo4Tm&#10;r6S9Ncmlt8XayibSyliK4/bpo0Khx2Hmm2EWq8FZ0VMXGs8KppMMBHHldcNGwfm0f5qDCBFZo/VM&#10;Cr4pwGo5elhgqf2NP6g/RiNSCYcSFdQxtqWUoarJYZj4ljh5X75zGJPsjNQd3lK5s3KWZYV02HBa&#10;qLGlTU3V5Xh1CoptsX7PL/OzeX0zn7yzp7y3P0o9joeXZxCRhvgf/qMPOnF5D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VJPMUAAADcAAAADwAAAAAAAAAA&#10;AAAAAAChAgAAZHJzL2Rvd25yZXYueG1sUEsFBgAAAAAEAAQA+QAAAJMDAAAAAA==&#10;" strokecolor="gray" strokeweight=".19361mm"/>
            <v:rect id="Rectangle 444" o:spid="_x0000_s1841" style="position:absolute;left:8341;top:5624;width:3373;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Dt8UA&#10;AADcAAAADwAAAGRycy9kb3ducmV2LnhtbESPQWvCQBSE7wX/w/KE3pqNgkFS19AqgoIVtNXzI/ua&#10;pMm+jdmtxv76bkHocZiZb5hZ1ptGXKhzlWUFoygGQZxbXXGh4ON99TQF4TyyxsYyKbiRg2w+eJhh&#10;qu2V93Q5+EIECLsUFZTet6mULi/JoItsSxy8T9sZ9EF2hdQdXgPcNHIcx4k0WHFYKLGlRUl5ffg2&#10;CrYb/qrxeGP/Zic/59czLePTTqnHYf/yDMJT7//D9/ZaK0gmCfydC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IO3xQAAANwAAAAPAAAAAAAAAAAAAAAAAJgCAABkcnMv&#10;ZG93bnJldi54bWxQSwUGAAAAAAQABAD1AAAAigMAAAAA&#10;" fillcolor="#cc0" stroked="f"/>
            <v:shape id="Freeform 443" o:spid="_x0000_s1842" style="position:absolute;left:8336;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lzMcA&#10;AADcAAAADwAAAGRycy9kb3ducmV2LnhtbESPW2vCQBSE3wX/w3IE3+pGwVt0lVIotKWk1Av4eMwe&#10;czF7NmS3Jv33XaHg4zAz3zDrbWcqcaPGFZYVjEcRCOLU6oIzBYf969MChPPIGivLpOCXHGw3/d4a&#10;Y21b/qbbzmciQNjFqCD3vo6ldGlOBt3I1sTBu9jGoA+yyaRusA1wU8lJFM2kwYLDQo41veSUXnc/&#10;RsGxLj/b4zJKzkl5/kom7/uPU1sqNRx0zysQnjr/CP+337SC2XQO9zPh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jpczHAAAA3AAAAA8AAAAAAAAAAAAAAAAAmAIAAGRy&#10;cy9kb3ducmV2LnhtbFBLBQYAAAAABAAEAPUAAACMAwAAAAA=&#10;" path="m5,l2,r,1l1,1r,1l,3,,5r5,l5,xe" fillcolor="gray" stroked="f">
              <v:path arrowok="t" o:connecttype="custom" o:connectlocs="5,5620;2,5620;2,5621;1,5621;1,5622;0,5623;0,5625;5,5625;5,5620" o:connectangles="0,0,0,0,0,0,0,0,0"/>
            </v:shape>
            <v:line id="Line 442" o:spid="_x0000_s1843" style="position:absolute;visibility:visible" from="8341,5625" to="834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Ft9sIAAADcAAAADwAAAGRycy9kb3ducmV2LnhtbERPTWvCQBC9F/wPyxR6KXWjUJHoKrVa&#10;6aEXU70P2TEJZmfT7JpEf33nUOjx8b6X68HVqqM2VJ4NTMYJKOLc24oLA8fvj5c5qBCRLdaeycCN&#10;AqxXo4clptb3fKAui4WSEA4pGihjbFKtQ16SwzD2DbFwZ986jALbQtsWewl3tZ4myUw7rFgaSmzo&#10;vaT8kl2dgdl9+nXZbSjsj509dz+07Z9Pd2OeHoe3BahIQ/wX/7k/rfheZa2ckSO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Ft9sIAAADcAAAADwAAAAAAAAAAAAAA&#10;AAChAgAAZHJzL2Rvd25yZXYueG1sUEsFBgAAAAAEAAQA+QAAAJADAAAAAA==&#10;" strokecolor="gray" strokeweight=".18322mm"/>
            <v:shape id="Freeform 441" o:spid="_x0000_s1844" style="position:absolute;left:8336;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fPscA&#10;AADcAAAADwAAAGRycy9kb3ducmV2LnhtbESPQWsCMRSE74X+h/AEL0WzKpW6NYrYCtKDZVW0x8fm&#10;uVm6edluUl3/vREKPQ4z8w0znbe2EmdqfOlYwaCfgCDOnS65ULDfrXovIHxA1lg5JgVX8jCfPT5M&#10;MdXuwhmdt6EQEcI+RQUmhDqV0ueGLPq+q4mjd3KNxRBlU0jd4CXCbSWHSTKWFkuOCwZrWhrKv7e/&#10;VsHncfMR3NPX0RRvo5/F+yHL9jJTqttpF68gArXhP/zXXmsF4+cJ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Hz7HAAAA3AAAAA8AAAAAAAAAAAAAAAAAmAIAAGRy&#10;cy9kb3ducmV2LnhtbFBLBQYAAAAABAAEAPUAAACMAwAAAAA=&#10;" path="m5,l,,,2,1,3r,1l2,4r,1l3,6r2,l5,xe" fillcolor="gray" stroked="f">
              <v:path arrowok="t" o:connecttype="custom" o:connectlocs="5,5923;0,5923;0,5925;1,5926;1,5927;2,5927;2,5928;3,5929;5,5929;5,5923" o:connectangles="0,0,0,0,0,0,0,0,0,0"/>
            </v:shape>
            <v:line id="Line 440" o:spid="_x0000_s1845" style="position:absolute;visibility:visible" from="8341,5924" to="11715,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4gGcEAAADcAAAADwAAAGRycy9kb3ducmV2LnhtbERPyU7DMBC9I/EP1iBxo06RGlWhbtUF&#10;EHDrcuE2iqdOVHscxSYNfD1zQOL49PbFagxeDdSnNrKB6aQARVxH27IzcDq+PMxBpYxs0UcmA9+U&#10;YLW8vVlgZeOV9zQcslMSwqlCA03OXaV1qhsKmCaxIxbuHPuAWWDvtO3xKuHB68eiKHXAlqWhwY62&#10;DdWXw1cwUO7KzcfsMj+513f3yc/+OBv8jzH3d+P6CVSmMf+L/9xvVnylzJczcgT0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LiAZwQAAANwAAAAPAAAAAAAAAAAAAAAA&#10;AKECAABkcnMvZG93bnJldi54bWxQSwUGAAAAAAQABAD5AAAAjwMAAAAA&#10;" strokecolor="gray" strokeweight=".19361mm"/>
            <v:shape id="Freeform 439" o:spid="_x0000_s1846" style="position:absolute;left:11715;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ZhcYA&#10;AADcAAAADwAAAGRycy9kb3ducmV2LnhtbESPQWvCQBSE74X+h+UVvJS6USGU1FWkVRAPSqzUHh/Z&#10;12xo9m3Mrhr/vSsIHoeZ+YYZTztbixO1vnKsYNBPQBAXTldcKth9L97eQfiArLF2TAou5GE6eX4a&#10;Y6bdmXM6bUMpIoR9hgpMCE0mpS8MWfR91xBH78+1FkOUbSl1i+cIt7UcJkkqLVYcFww29Gmo+N8e&#10;rYLNfr0K7vV3b8qv0WE2/8nzncyV6r10sw8QgbrwCN/bS60gTQdwOxOP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rZhcYAAADcAAAADwAAAAAAAAAAAAAAAACYAgAAZHJz&#10;L2Rvd25yZXYueG1sUEsFBgAAAAAEAAQA9QAAAIsDAAAAAA==&#10;" path="m5,l,,,6r1,l3,5,4,3,5,2,5,xe" fillcolor="gray" stroked="f">
              <v:path arrowok="t" o:connecttype="custom" o:connectlocs="5,5923;0,5923;0,5929;1,5929;3,5928;4,5926;5,5925;5,5923" o:connectangles="0,0,0,0,0,0,0,0"/>
            </v:shape>
            <v:line id="Line 438" o:spid="_x0000_s1847" style="position:absolute;visibility:visible" from="11715,5625" to="11715,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emsIAAADcAAAADwAAAGRycy9kb3ducmV2LnhtbESPQYvCMBSE78L+h/AWvMg21UNduqay&#10;LIjexOrB49vm2Rabl5JErf/eCILHYWa+YRbLwXTiSs63lhVMkxQEcWV1y7WCw3719Q3CB2SNnWVS&#10;cCcPy+JjtMBc2xvv6FqGWkQI+xwVNCH0uZS+asigT2xPHL2TdQZDlK6W2uEtwk0nZ2maSYMtx4UG&#10;e/prqDqXF6Pg6P4Pc7cqt2vLk/XGodz1E6nU+HP4/QERaAjv8Ku90QqybAbPM/EIy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cemsIAAADcAAAADwAAAAAAAAAAAAAA&#10;AAChAgAAZHJzL2Rvd25yZXYueG1sUEsFBgAAAAAEAAQA+QAAAJADAAAAAA==&#10;" strokecolor="gray" strokeweight=".18675mm"/>
            <v:shape id="Freeform 437" o:spid="_x0000_s1848" style="position:absolute;left:11715;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pcscA&#10;AADcAAAADwAAAGRycy9kb3ducmV2LnhtbESP3WrCQBSE7wu+w3KE3tVNLQSNrlIKghVJ0VTo5TF7&#10;zE+zZ0N2a9K37xYEL4eZ+YZZrgfTiCt1rrKs4HkSgSDOra64UPCZbZ5mIJxH1thYJgW/5GC9Gj0s&#10;MdG25wNdj74QAcIuQQWl920ipctLMugmtiUO3sV2Bn2QXSF1h32Am0ZOoyiWBisOCyW29FZS/n38&#10;MQpObb3vT/MoPaf1+SOdvme7r75W6nE8vC5AeBr8PXxrb7WCOH6B/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aXLHAAAA3AAAAA8AAAAAAAAAAAAAAAAAmAIAAGRy&#10;cy9kb3ducmV2LnhtbFBLBQYAAAAABAAEAPUAAACMAwAAAAA=&#10;" path="m3,l,,,5r5,l5,3,4,2,3,xe" fillcolor="gray" stroked="f">
              <v:path arrowok="t" o:connecttype="custom" o:connectlocs="3,5620;0,5620;0,5625;5,5625;5,5623;4,5622;3,5620" o:connectangles="0,0,0,0,0,0,0"/>
            </v:shape>
            <v:line id="Line 436" o:spid="_x0000_s1849" style="position:absolute;visibility:visible" from="8341,5625" to="11715,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47ncYAAADcAAAADwAAAGRycy9kb3ducmV2LnhtbESPT2vCQBTE74V+h+UJvdWNxQaJrlL8&#10;g4UexCh4fc2+JqnZt2F3m8Rv3xUKPQ4z8xtmsRpMIzpyvrasYDJOQBAXVtdcKjifds8zED4ga2ws&#10;k4IbeVgtHx8WmGnb85G6PJQiQthnqKAKoc2k9EVFBv3YtsTR+7LOYIjSlVI77CPcNPIlSVJpsOa4&#10;UGFL64qKa/5jFHz0a/d9/bSHLtluNr3dX163t71ST6PhbQ4i0BD+w3/td60gTadwPx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OO53GAAAA3AAAAA8AAAAAAAAA&#10;AAAAAAAAoQIAAGRycy9kb3ducmV2LnhtbFBLBQYAAAAABAAEAPkAAACUAwAAAAA=&#10;" strokecolor="gray" strokeweight=".18306mm"/>
            <v:rect id="Rectangle 435" o:spid="_x0000_s1850" style="position:absolute;left:12591;top:5107;width:158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XfcUA&#10;AADcAAAADwAAAGRycy9kb3ducmV2LnhtbESPQWvCQBSE7wX/w/KE3pqNgkFS19AqgoIVtNXzI/ua&#10;pMm+jdmtxv76bkHocZiZb5hZ1ptGXKhzlWUFoygGQZxbXXGh4ON99TQF4TyyxsYyKbiRg2w+eJhh&#10;qu2V93Q5+EIECLsUFZTet6mULi/JoItsSxy8T9sZ9EF2hdQdXgPcNHIcx4k0WHFYKLGlRUl5ffg2&#10;CrYb/qrxeGP/Zic/59czLePTTqnHYf/yDMJT7//D9/ZaK0iSCfydC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td9xQAAANwAAAAPAAAAAAAAAAAAAAAAAJgCAABkcnMv&#10;ZG93bnJldi54bWxQSwUGAAAAAAQABAD1AAAAigMAAAAA&#10;" fillcolor="#cc0" stroked="f"/>
            <v:shape id="Freeform 434" o:spid="_x0000_s1851" style="position:absolute;left:12586;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K6sYA&#10;AADcAAAADwAAAGRycy9kb3ducmV2LnhtbESPW2vCQBSE3wv+h+UIfasbfQg2uooIgi0SqRfw8Zg9&#10;5mL2bMhuTfrvu0Khj8PMfMPMl72pxYNaV1pWMB5FIIgzq0vOFZyOm7cpCOeRNdaWScEPOVguBi9z&#10;TLTt+IseB5+LAGGXoILC+yaR0mUFGXQj2xAH72Zbgz7INpe6xS7ATS0nURRLgyWHhQIbWheU3Q/f&#10;RsG5qXbd+T1Kr2l13aeTj+PnpauUeh32qxkIT73/D/+1t1pBHMfwPB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PK6sYAAADcAAAADwAAAAAAAAAAAAAAAACYAgAAZHJz&#10;L2Rvd25yZXYueG1sUEsFBgAAAAAEAAQA9QAAAIsDAAAAAA==&#10;" path="m5,l2,,,2,,5r5,l5,xe" fillcolor="gray" stroked="f">
              <v:path arrowok="t" o:connecttype="custom" o:connectlocs="5,5102;2,5102;0,5104;0,5107;5,5107;5,5102" o:connectangles="0,0,0,0,0,0"/>
            </v:shape>
            <v:line id="Line 433" o:spid="_x0000_s1852" style="position:absolute;visibility:visible" from="12591,5107" to="1259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9AsEAAADcAAAADwAAAGRycy9kb3ducmV2LnhtbESPQYvCMBSE74L/ITzBi2iqhyrVKCKI&#10;3sTqweOzebbF5qUkUbv/fiMs7HGYmW+Y1aYzjXiT87VlBdNJAoK4sLrmUsH1sh8vQPiArLGxTAp+&#10;yMNm3e+tMNP2w2d656EUEcI+QwVVCG0mpS8qMugntiWO3sM6gyFKV0rt8BPhppGzJEmlwZrjQoUt&#10;7SoqnvnLKLi5+3Xu9vnpYHl0ODqU53YklRoOuu0SRKAu/If/2ketIE3n8D0Tj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ML0CwQAAANwAAAAPAAAAAAAAAAAAAAAA&#10;AKECAABkcnMvZG93bnJldi54bWxQSwUGAAAAAAQABAD5AAAAjwMAAAAA&#10;" strokecolor="gray" strokeweight=".18675mm"/>
            <v:shape id="Freeform 432" o:spid="_x0000_s1853" style="position:absolute;left:12586;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7A8MA&#10;AADcAAAADwAAAGRycy9kb3ducmV2LnhtbERPy2rCQBTdF/oPwy24qxNdhDY6EREKVUpKfYDLm8w1&#10;DzN3QmY06d93FgWXh/NerkbTijv1rrasYDaNQBAXVtdcKjgePl7fQDiPrLG1TAp+ycEqfX5aYqLt&#10;wD903/tShBB2CSqovO8SKV1RkUE3tR1x4C62N+gD7EupexxCuGnlPIpiabDm0FBhR5uKiuv+ZhSc&#10;uuZrOL1HWZ41+Xc23x5256FRavIyrhcgPI3+If53f2oFcRzWhjPhCM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D7A8MAAADcAAAADwAAAAAAAAAAAAAAAACYAgAAZHJzL2Rv&#10;d25yZXYueG1sUEsFBgAAAAAEAAQA9QAAAIgDAAAAAA==&#10;" path="m5,l,,,2,3,5r2,l5,xe" fillcolor="gray" stroked="f">
              <v:path arrowok="t" o:connecttype="custom" o:connectlocs="5,5406;0,5406;0,5408;3,5411;5,5411;5,5406" o:connectangles="0,0,0,0,0,0"/>
            </v:shape>
            <v:line id="Line 431" o:spid="_x0000_s1854" style="position:absolute;visibility:visible" from="12591,5406" to="14180,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JhMUAAADcAAAADwAAAGRycy9kb3ducmV2LnhtbESPT2sCMRTE7wW/Q3iCN81acNGtUWpr&#10;i/Xmn0tvj81rdjF5WTbpuu2nNwWhx2HmN8Ms172zoqM21J4VTCcZCOLS65qNgvPpbTwHESKyRuuZ&#10;FPxQgPVq8LDEQvsrH6g7RiNSCYcCFVQxNoWUoazIYZj4hjh5X751GJNsjdQtXlO5s/Ixy3LpsOa0&#10;UGFDLxWVl+O3U5C/5pv97DI/m/cP88lbe5p19lep0bB/fgIRqY//4Tu904nLF/B3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JhMUAAADcAAAADwAAAAAAAAAA&#10;AAAAAAChAgAAZHJzL2Rvd25yZXYueG1sUEsFBgAAAAAEAAQA+QAAAJMDAAAAAA==&#10;" strokecolor="gray" strokeweight=".19361mm"/>
            <v:shape id="Freeform 430" o:spid="_x0000_s1855" style="position:absolute;left:14180;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9h2MQA&#10;AADcAAAADwAAAGRycy9kb3ducmV2LnhtbERPy2rCQBTdF/yH4Qrd6UQX2kZHEaHQFkmpGnB5k7nm&#10;YeZOyExN+vedhdDl4bzX28E04k6dqywrmE0jEMS51RUXCs6nt8kLCOeRNTaWScEvOdhuRk9rjLXt&#10;+ZvuR1+IEMIuRgWl920spctLMuimtiUO3NV2Bn2AXSF1h30IN42cR9FCGqw4NJTY0r6k/Hb8MQrS&#10;tj706WuUZEmdfSXzj9Pnpa+Veh4PuxUIT4P/Fz/c71rBYhnmh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YdjEAAAA3AAAAA8AAAAAAAAAAAAAAAAAmAIAAGRycy9k&#10;b3ducmV2LnhtbFBLBQYAAAAABAAEAPUAAACJAwAAAAA=&#10;" path="m5,l,,,5r1,l3,4,3,3r1,l4,2,5,1,5,xe" fillcolor="gray" stroked="f">
              <v:path arrowok="t" o:connecttype="custom" o:connectlocs="5,5406;0,5406;0,5411;1,5411;3,5410;3,5409;4,5409;4,5408;5,5407;5,5406" o:connectangles="0,0,0,0,0,0,0,0,0,0"/>
            </v:shape>
            <v:line id="Line 429" o:spid="_x0000_s1856" style="position:absolute;visibility:visible" from="14180,5107" to="14180,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6YC8UAAADcAAAADwAAAGRycy9kb3ducmV2LnhtbESPQWvCQBSE74X+h+UJXkrdJAdbomuw&#10;VYuHXmr1/sg+k5Ds2zS7JtFf3xUKPQ4z3wyzzEbTiJ46V1lWEM8iEMS51RUXCo7fu+dXEM4ja2ws&#10;k4IrOchWjw9LTLUd+Iv6gy9EKGGXooLS+zaV0uUlGXQz2xIH72w7gz7IrpC6wyGUm0YmUTSXBisO&#10;CyW29F5SXh8uRsH8lnzW2zdyH8den/sf2gxPp5tS08m4XoDwNPr/8B+914F7ieF+Jh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6YC8UAAADcAAAADwAAAAAAAAAA&#10;AAAAAAChAgAAZHJzL2Rvd25yZXYueG1sUEsFBgAAAAAEAAQA+QAAAJMDAAAAAA==&#10;" strokecolor="gray" strokeweight=".18322mm"/>
            <v:shape id="Freeform 428" o:spid="_x0000_s1857" style="position:absolute;left:14180;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aNMYA&#10;AADcAAAADwAAAGRycy9kb3ducmV2LnhtbESPW2vCQBSE3wv+h+UIvtWNebA1uooIhVpKijfw8Zg9&#10;5mL2bMhuTfrvu4WCj8PMfMMsVr2pxZ1aV1pWMBlHIIgzq0vOFRwPb8+vIJxH1lhbJgU/5GC1HDwt&#10;MNG24x3d9z4XAcIuQQWF900ipcsKMujGtiEO3tW2Bn2QbS51i12Am1rGUTSVBksOCwU2tCkou+2/&#10;jYJTU312p1mUXtLq8pXG28PHuauUGg379RyEp94/wv/td61g+hLD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FaNMYAAADcAAAADwAAAAAAAAAAAAAAAACYAgAAZHJz&#10;L2Rvd25yZXYueG1sUEsFBgAAAAAEAAQA9QAAAIsDAAAAAA==&#10;" path="m3,l,,,5r5,l5,3,4,2,4,1,3,1,3,xe" fillcolor="gray" stroked="f">
              <v:path arrowok="t" o:connecttype="custom" o:connectlocs="3,5102;0,5102;0,5107;5,5107;5,5105;4,5104;4,5103;3,5103;3,5102" o:connectangles="0,0,0,0,0,0,0,0,0"/>
            </v:shape>
            <v:line id="Line 427" o:spid="_x0000_s1858" style="position:absolute;visibility:visible" from="12591,5107" to="14180,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41NMYAAADcAAAADwAAAGRycy9kb3ducmV2LnhtbESPT2vCQBTE7wW/w/IKvdVNW6oSXUXU&#10;ouBB/ANen9nXJDX7Nuxuk/jtXaHQ4zAzv2Ems85UoiHnS8sK3voJCOLM6pJzBafj1+sIhA/IGivL&#10;pOBGHmbT3tMEU21b3lNzCLmIEPYpKihCqFMpfVaQQd+3NXH0vq0zGKJ0udQO2wg3lXxPkoE0WHJc&#10;KLCmRUHZ9fBrFGzbhfu5XuyuSVbLZWvX58/Vba3Uy3M3H4MI1IX/8F97oxUMhh/wOBOP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NTTGAAAA3AAAAA8AAAAAAAAA&#10;AAAAAAAAoQIAAGRycy9kb3ducmV2LnhtbFBLBQYAAAAABAAEAPkAAACUAwAAAAA=&#10;" strokecolor="gray" strokeweight=".18306mm"/>
            <v:rect id="Rectangle 426" o:spid="_x0000_s1859" style="position:absolute;left:10640;top:4589;width:2563;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O8UA&#10;AADcAAAADwAAAGRycy9kb3ducmV2LnhtbESPW2vCQBSE3wv9D8sp+FY3FbUSXcULgkIt1NvzIXua&#10;RLNnY3bV6K93hUIfh5n5hhmMalOIC1Uut6zgoxmBIE6szjlVsN3M33sgnEfWWFgmBTdyMBq+vgww&#10;1vbKP3RZ+1QECLsYFWTel7GULsnIoGvakjh4v7Yy6IOsUqkrvAa4KWQrirrSYM5hIcOSphklx/XZ&#10;KPha8uGIuxv7le3cT5MTzaL9t1KNt3rcB+Gp9v/hv/ZCK+h+tuF5JhwBO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Q7xQAAANwAAAAPAAAAAAAAAAAAAAAAAJgCAABkcnMv&#10;ZG93bnJldi54bWxQSwUGAAAAAAQABAD1AAAAigMAAAAA&#10;" fillcolor="#cc0" stroked="f"/>
            <v:shape id="Freeform 425" o:spid="_x0000_s1860" style="position:absolute;left:10635;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CQMcA&#10;AADcAAAADwAAAGRycy9kb3ducmV2LnhtbESPW2vCQBSE3wX/w3IE3+pGwVt0lVIotKWk1Av4eMwe&#10;czF7NmS3Jv33XaHg4zAz3zDrbWcqcaPGFZYVjEcRCOLU6oIzBYf969MChPPIGivLpOCXHGw3/d4a&#10;Y21b/qbbzmciQNjFqCD3vo6ldGlOBt3I1sTBu9jGoA+yyaRusA1wU8lJFM2kwYLDQo41veSUXnc/&#10;RsGxLj/b4zJKzkl5/kom7/uPU1sqNRx0zysQnjr/CP+337SC2XwK9zPh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IwkDHAAAA3AAAAA8AAAAAAAAAAAAAAAAAmAIAAGRy&#10;cy9kb3ducmV2LnhtbFBLBQYAAAAABAAEAPUAAACMAwAAAAA=&#10;" path="m5,l2,,,2,,5r5,l5,xe" fillcolor="gray" stroked="f">
              <v:path arrowok="t" o:connecttype="custom" o:connectlocs="5,4584;2,4584;0,4586;0,4589;5,4589;5,4584" o:connectangles="0,0,0,0,0,0"/>
            </v:shape>
            <v:line id="Line 424" o:spid="_x0000_s1861" style="position:absolute;visibility:visible" from="10640,4589" to="10640,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WORMEAAADcAAAADwAAAGRycy9kb3ducmV2LnhtbESPQYvCMBSE74L/ITzBi2iqhyrVKCKI&#10;3sTqweOzebbF5qUkUbv/fiMs7HGYmW+Y1aYzjXiT87VlBdNJAoK4sLrmUsH1sh8vQPiArLGxTAp+&#10;yMNm3e+tMNP2w2d656EUEcI+QwVVCG0mpS8qMugntiWO3sM6gyFKV0rt8BPhppGzJEmlwZrjQoUt&#10;7SoqnvnLKLi5+3Xu9vnpYHl0ODqU53YklRoOuu0SRKAu/If/2ketIJ2n8D0Tj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pY5EwQAAANwAAAAPAAAAAAAAAAAAAAAA&#10;AKECAABkcnMvZG93bnJldi54bWxQSwUGAAAAAAQABAD5AAAAjwMAAAAA&#10;" strokecolor="gray" strokeweight=".18675mm"/>
            <v:shape id="Freeform 423" o:spid="_x0000_s1862" style="position:absolute;left:10635;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5rMcA&#10;AADcAAAADwAAAGRycy9kb3ducmV2LnhtbESPT2vCQBTE70K/w/IK3nRTD2rTbKQIgpaSolbo8Zl9&#10;zZ9m34bsatJv3y0IHoeZ+Q2TrAbTiCt1rrKs4GkagSDOra64UPB53EyWIJxH1thYJgW/5GCVPowS&#10;jLXteU/Xgy9EgLCLUUHpfRtL6fKSDLqpbYmD9207gz7IrpC6wz7ATSNnUTSXBisOCyW2tC4p/zlc&#10;jIJTW7/3p+coO2f1+SOb7Y5vX32t1PhxeH0B4Wnw9/CtvdUK5osF/J8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W+azHAAAA3AAAAA8AAAAAAAAAAAAAAAAAmAIAAGRy&#10;cy9kb3ducmV2LnhtbFBLBQYAAAAABAAEAPUAAACMAwAAAAA=&#10;" path="m5,l,,,3r1,l1,4r1,l3,5r2,l5,xe" fillcolor="gray" stroked="f">
              <v:path arrowok="t" o:connecttype="custom" o:connectlocs="5,4889;0,4889;0,4892;1,4892;1,4893;2,4893;3,4894;5,4894;5,4889" o:connectangles="0,0,0,0,0,0,0,0,0"/>
            </v:shape>
            <v:line id="Line 422" o:spid="_x0000_s1863" style="position:absolute;visibility:visible" from="10640,4889" to="13203,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z5nsEAAADcAAAADwAAAGRycy9kb3ducmV2LnhtbERPTYvCMBC9C/6HMIIXWVMVu9I1ioiC&#10;lxWqy3odmrEt20xKE9v67zcHwePjfa+3valES40rLSuYTSMQxJnVJecKfq7HjxUI55E1VpZJwZMc&#10;bDfDwRoTbTtOqb34XIQQdgkqKLyvEyldVpBBN7U1ceDutjHoA2xyqRvsQrip5DyKYmmw5NBQYE37&#10;grK/y8MoqA9dt8xu8fcpPre9vN4Xk9+UlRqP+t0XCE+9f4tf7pNWEH+GteFMOAJ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TPmewQAAANwAAAAPAAAAAAAAAAAAAAAA&#10;AKECAABkcnMvZG93bnJldi54bWxQSwUGAAAAAAQABAD5AAAAjwMAAAAA&#10;" strokecolor="gray" strokeweight=".18656mm"/>
            <v:shape id="Freeform 421" o:spid="_x0000_s1864" style="position:absolute;left:13203;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IRccA&#10;AADcAAAADwAAAGRycy9kb3ducmV2LnhtbESPW2vCQBSE34X+h+UUfNNNffCSZpUiFGqRFLVCH0+y&#10;p7mYPRuyW5P++25B8HGYmW+YZDOYRlypc5VlBU/TCARxbnXFhYLP0+tkCcJ5ZI2NZVLwSw4264dR&#10;grG2PR/oevSFCBB2MSoovW9jKV1ekkE3tS1x8L5tZ9AH2RVSd9gHuGnkLIrm0mDFYaHElrYl5Zfj&#10;j1Fwbut9f15FaZbW2Uc6253ev/paqfHj8PIMwtPg7+Fb+00rmC9W8H8mH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FyEXHAAAA3AAAAA8AAAAAAAAAAAAAAAAAmAIAAGRy&#10;cy9kb3ducmV2LnhtbFBLBQYAAAAABAAEAPUAAACMAwAAAAA=&#10;" path="m5,l,,,5r1,l2,4r1,l4,3,5,1,5,xe" fillcolor="gray" stroked="f">
              <v:path arrowok="t" o:connecttype="custom" o:connectlocs="5,4889;0,4889;0,4894;1,4894;2,4893;3,4893;4,4892;5,4890;5,4889" o:connectangles="0,0,0,0,0,0,0,0,0"/>
            </v:shape>
            <v:line id="Line 420" o:spid="_x0000_s1865" style="position:absolute;visibility:visible" from="13203,4589" to="13203,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RWsEAAADcAAAADwAAAGRycy9kb3ducmV2LnhtbERPTWsCMRC9C/6HMII3za6FRbdGKaUF&#10;D16qHjwOm3GzmEyWJNWtv94cCh4f73u9HZwVNwqx86ygnBcgiBuvO24VnI7fsyWImJA1Ws+k4I8i&#10;bDfj0Rpr7e/8Q7dDakUO4VijApNSX0sZG0MO49z3xJm7+OAwZRhaqQPec7izclEUlXTYcW4w2NOn&#10;oeZ6+HUKrHkrd4tVed2vkq3OF3N+fAWv1HQyfLyDSDSkl/jfvdMKqmWen8/kIy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qNFawQAAANwAAAAPAAAAAAAAAAAAAAAA&#10;AKECAABkcnMvZG93bnJldi54bWxQSwUGAAAAAAQABAD5AAAAjwMAAAAA&#10;" strokecolor="gray" strokeweight=".19381mm"/>
            <v:shape id="Freeform 419" o:spid="_x0000_s1866" style="position:absolute;left:13203;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0ZMYA&#10;AADcAAAADwAAAGRycy9kb3ducmV2LnhtbESPW2vCQBSE3wv+h+UIfasbfRCNrlIEQYtEvEEfj9nT&#10;XJo9G7KrSf99VxB8HGbmG2a+7Ewl7tS4wrKC4SACQZxaXXCm4Hxaf0xAOI+ssbJMCv7IwXLRe5tj&#10;rG3LB7offSYChF2MCnLv61hKl+Zk0A1sTRy8H9sY9EE2mdQNtgFuKjmKorE0WHBYyLGmVU7p7/Fm&#10;FFzqctdeplFyTcrrPhltT1/fbanUe7/7nIHw1PlX+NneaAXjyRAe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a0ZMYAAADcAAAADwAAAAAAAAAAAAAAAACYAgAAZHJz&#10;L2Rvd25yZXYueG1sUEsFBgAAAAAEAAQA9QAAAIsDAAAAAA==&#10;" path="m2,l,,,5r5,l5,3,4,2,4,1,3,1,2,xe" fillcolor="gray" stroked="f">
              <v:path arrowok="t" o:connecttype="custom" o:connectlocs="2,4584;0,4584;0,4589;5,4589;5,4587;4,4586;4,4585;3,4585;2,4584" o:connectangles="0,0,0,0,0,0,0,0,0"/>
            </v:shape>
            <v:line id="Line 418" o:spid="_x0000_s1867" style="position:absolute;visibility:visible" from="10640,4589" to="13203,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9D8UAAADcAAAADwAAAGRycy9kb3ducmV2LnhtbESPS2vDMBCE74H+B7GF3hK5gRjjRAlJ&#10;XzS95XHJbbE2som0MpbquP31VaCQ4zDzzTCL1eCs6KkLjWcFz5MMBHHldcNGwfHwPi5AhIis0Xom&#10;BT8UYLV8GC2w1P7KO+r30YhUwqFEBXWMbSllqGpyGCa+JU7e2XcOY5KdkbrDayp3Vk6zLJcOG04L&#10;Nbb0UlN12X87BflrvvmaXYqj+diaE7/Zw6y3v0o9PQ7rOYhIQ7yH/+lPnbhiCrc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z9D8UAAADcAAAADwAAAAAAAAAA&#10;AAAAAAChAgAAZHJzL2Rvd25yZXYueG1sUEsFBgAAAAAEAAQA+QAAAJMDAAAAAA==&#10;" strokecolor="gray" strokeweight=".19361mm"/>
            <v:rect id="Rectangle 417" o:spid="_x0000_s1868" style="position:absolute;left:9596;top:4072;width:3341;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MaMUA&#10;AADcAAAADwAAAGRycy9kb3ducmV2LnhtbESP3WrCQBSE7wXfYTmCd7pRqUjqKv4gWFBBq70+ZE+T&#10;1OzZmN1q9Om7gtDLYWa+YcbT2hTiSpXLLSvodSMQxInVOacKjp+rzgiE88gaC8uk4E4OppNmY4yx&#10;tjfe0/XgUxEg7GJUkHlfxlK6JCODrmtL4uB928qgD7JKpa7wFuCmkP0oGkqDOYeFDEtaZJScD79G&#10;weaDf854urPf2rfHZX6hZfS1U6rdqmfvIDzV/j/8aq+1guFoAM8z4Qj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wxoxQAAANwAAAAPAAAAAAAAAAAAAAAAAJgCAABkcnMv&#10;ZG93bnJldi54bWxQSwUGAAAAAAQABAD1AAAAigMAAAAA&#10;" fillcolor="#cc0" stroked="f"/>
            <v:shape id="Freeform 416" o:spid="_x0000_s1869" style="position:absolute;left:9591;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c58cA&#10;AADcAAAADwAAAGRycy9kb3ducmV2LnhtbESPQWvCQBSE70L/w/IKXqRu1CKSuorUCuKhklRqj4/s&#10;azY0+zbNrhr/vSsUehxm5htmvuxsLc7U+sqxgtEwAUFcOF1xqeDwsXmagfABWWPtmBRcycNy8dCb&#10;Y6rdhTM656EUEcI+RQUmhCaV0heGLPqha4ij9+1aiyHKtpS6xUuE21qOk2QqLVYcFww29Gqo+MlP&#10;VsH++L4LbvB1NOV68rt6+8yyg8yU6j92qxcQgbrwH/5rb7WC6ewZ7m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nOfHAAAA3AAAAA8AAAAAAAAAAAAAAAAAmAIAAGRy&#10;cy9kb3ducmV2LnhtbFBLBQYAAAAABAAEAPUAAACMAwAAAAA=&#10;" path="m5,l3,,2,1r,1l,4,,6r5,l5,xe" fillcolor="gray" stroked="f">
              <v:path arrowok="t" o:connecttype="custom" o:connectlocs="5,4066;3,4066;2,4067;2,4068;0,4070;0,4072;5,4072;5,4066" o:connectangles="0,0,0,0,0,0,0,0"/>
            </v:shape>
            <v:line id="Line 415" o:spid="_x0000_s1870" style="position:absolute;visibility:visible" from="9596,4072" to="9596,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JgFMQAAADcAAAADwAAAGRycy9kb3ducmV2LnhtbESPwWrDMBBE74X8g9hAL6aRW2ganMim&#10;FIJ9K3Fz6HFjbWwTa2UkNXb+PioUehxm5g2zK2YziCs531tW8LxKQRA3VvfcKjh+7Z82IHxA1jhY&#10;JgU38lDki4cdZtpOfKBrHVoRIewzVNCFMGZS+qYjg35lR+Lona0zGKJ0rdQOpwg3g3xJ07U02HNc&#10;6HCkj46aS/1jFHy70/HN7evP0nJSVg7lYUykUo/L+X0LItAc/sN/7UorWG9e4fdMPAIy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mAUxAAAANwAAAAPAAAAAAAAAAAA&#10;AAAAAKECAABkcnMvZG93bnJldi54bWxQSwUGAAAAAAQABAD5AAAAkgMAAAAA&#10;" strokecolor="gray" strokeweight=".18675mm"/>
            <v:shape id="Freeform 414" o:spid="_x0000_s1871" style="position:absolute;left:9591;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sEMcA&#10;AADcAAAADwAAAGRycy9kb3ducmV2LnhtbESPS2vDMBCE74X+B7GF3hq5OZjUjRxCoZCU4NA8oMe1&#10;tfGj1spYSuz++yoQyHGYmW+Y+WI0rbhQ72rLCl4nEQjiwuqaSwWH/efLDITzyBpby6Tgjxws0seH&#10;OSbaDvxNl50vRYCwS1BB5X2XSOmKigy6ie2Ig3eyvUEfZF9K3eMQ4KaV0yiKpcGaw0KFHX1UVPzu&#10;zkbBsWs2w/EtyvKsybfZdL3/+hkapZ6fxuU7CE+jv4dv7ZVWEM9iuJ4JR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LBDHAAAA3AAAAA8AAAAAAAAAAAAAAAAAmAIAAGRy&#10;cy9kb3ducmV2LnhtbFBLBQYAAAAABAAEAPUAAACMAwAAAAA=&#10;" path="m5,l,,,1,1,3,3,5r2,l5,xe" fillcolor="gray" stroked="f">
              <v:path arrowok="t" o:connecttype="custom" o:connectlocs="5,4371;0,4371;0,4372;1,4374;3,4376;5,4376;5,4371" o:connectangles="0,0,0,0,0,0,0"/>
            </v:shape>
            <v:line id="Line 413" o:spid="_x0000_s1872" style="position:absolute;visibility:visible" from="9596,4371" to="1293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BDEMUAAADcAAAADwAAAGRycy9kb3ducmV2LnhtbESPT2vCQBTE74V+h+UVvNWNBf8QXUXU&#10;YsFDUQu9PrPPJJp9G3a3Sfz2bkHwOMzMb5jZojOVaMj50rKCQT8BQZxZXXKu4Of4+T4B4QOyxsoy&#10;KbiRh8X89WWGqbYt76k5hFxECPsUFRQh1KmUPivIoO/bmjh6Z+sMhihdLrXDNsJNJT+SZCQNlhwX&#10;CqxpVVB2PfwZBbt25S7Xk/1uks163drt73Bz2yrVe+uWUxCBuvAMP9pfWsFoMob/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BDEMUAAADcAAAADwAAAAAAAAAA&#10;AAAAAAChAgAAZHJzL2Rvd25yZXYueG1sUEsFBgAAAAAEAAQA+QAAAJMDAAAAAA==&#10;" strokecolor="gray" strokeweight=".18306mm"/>
            <v:shape id="Freeform 412" o:spid="_x0000_s1873" style="position:absolute;left:12937;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d+cQA&#10;AADcAAAADwAAAGRycy9kb3ducmV2LnhtbERPy2rCQBTdC/2H4Ra600ldSEwdRQoFLSXFRKHLa+aa&#10;RzN3QmaapH/fWRRcHs57s5tMKwbqXW1ZwfMiAkFcWF1zqeCcv81jEM4ja2wtk4JfcrDbPsw2mGg7&#10;8omGzJcihLBLUEHlfZdI6YqKDLqF7YgDd7O9QR9gX0rd4xjCTSuXUbSSBmsODRV29FpR8Z39GAWX&#10;rvkYL+sovabN9TNdHvP3r7FR6ulx2r+A8DT5u/jffdAKVnFYG86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HfnEAAAA3AAAAA8AAAAAAAAAAAAAAAAAmAIAAGRycy9k&#10;b3ducmV2LnhtbFBLBQYAAAAABAAEAPUAAACJAwAAAAA=&#10;" path="m5,l,,,5r1,l3,4,4,3,5,1,5,xe" fillcolor="gray" stroked="f">
              <v:path arrowok="t" o:connecttype="custom" o:connectlocs="5,4371;0,4371;0,4376;1,4376;3,4375;4,4374;5,4372;5,4371" o:connectangles="0,0,0,0,0,0,0,0"/>
            </v:shape>
            <v:line id="Line 411" o:spid="_x0000_s1874" style="position:absolute;visibility:visible" from="12937,4072" to="1293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9qEcQAAADcAAAADwAAAGRycy9kb3ducmV2LnhtbESPwWrDMBBE74X8g9hAL6GR24ObOpFN&#10;KQT7VuLm0OPG2tgm1spIauz8fVQo9DjMzBtmV8xmEFdyvres4HmdgCBurO65VXD82j9tQPiArHGw&#10;TApu5KHIFw87zLSd+EDXOrQiQthnqKALYcyk9E1HBv3ajsTRO1tnMETpWqkdThFuBvmSJKk02HNc&#10;6HCkj46aS/1jFHy70/HV7evP0vKqrBzKw7iSSj0u5/ctiEBz+A//tSutIN28we+ZeAR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72oRxAAAANwAAAAPAAAAAAAAAAAA&#10;AAAAAKECAABkcnMvZG93bnJldi54bWxQSwUGAAAAAAQABAD5AAAAkgMAAAAA&#10;" strokecolor="gray" strokeweight=".18675mm"/>
            <v:shape id="Freeform 410" o:spid="_x0000_s1875" style="position:absolute;left:12937;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MOcMA&#10;AADcAAAADwAAAGRycy9kb3ducmV2LnhtbERPz2vCMBS+C/4P4QleRNNNENcZRbYJ4mFSJ7rjo3k2&#10;xeala6LW/94cBh4/vt+zRWsrcaXGl44VvIwSEMS50yUXCvY/q+EUhA/IGivHpOBOHhbzbmeGqXY3&#10;zui6C4WIIexTVGBCqFMpfW7Ioh+5mjhyJ9dYDBE2hdQN3mK4reRrkkykxZJjg8GaPgzl593FKtge&#10;vzfBDX6Ppvgc/y2/Dlm2l5lS/V67fAcRqA1P8b97rRVM3uL8eC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MMOcMAAADcAAAADwAAAAAAAAAAAAAAAACYAgAAZHJzL2Rv&#10;d25yZXYueG1sUEsFBgAAAAAEAAQA9QAAAIgDAAAAAA==&#10;" path="m1,l,,,6r5,l5,4,4,3,4,2,3,2,3,1,1,xe" fillcolor="gray" stroked="f">
              <v:path arrowok="t" o:connecttype="custom" o:connectlocs="1,4066;0,4066;0,4072;5,4072;5,4070;4,4069;4,4068;3,4068;3,4067;1,4066" o:connectangles="0,0,0,0,0,0,0,0,0,0"/>
            </v:shape>
            <v:line id="Line 409" o:spid="_x0000_s1876" style="position:absolute;visibility:visible" from="9596,4072" to="12937,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1pcUAAADcAAAADwAAAGRycy9kb3ducmV2LnhtbESPT2sCMRTE7wW/Q3iCt5pVcLFbo/iv&#10;xfZW9dLbY/OaXUxelk1ct/30plDocZj5zTCLVe+s6KgNtWcFk3EGgrj0umaj4Hx6eZyDCBFZo/VM&#10;Cr4pwGo5eFhgof2NP6g7RiNSCYcCFVQxNoWUoazIYRj7hjh5X751GJNsjdQt3lK5s3KaZbl0WHNa&#10;qLChbUXl5Xh1CvJdvnmfXeZn8/pmPnlvT7PO/ig1GvbrZxCR+vgf/qMPOnFPE/g9k4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f1pcUAAADcAAAADwAAAAAAAAAA&#10;AAAAAAChAgAAZHJzL2Rvd25yZXYueG1sUEsFBgAAAAAEAAQA+QAAAJMDAAAAAA==&#10;" strokecolor="gray" strokeweight=".19361mm"/>
            <v:rect id="Rectangle 408" o:spid="_x0000_s1877" style="position:absolute;left:9937;top:3554;width:2946;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LsUA&#10;AADcAAAADwAAAGRycy9kb3ducmV2LnhtbESP3WrCQBSE7wu+w3KE3tVNhUqNrqFaCi2o4O/1IXtM&#10;YrJnY3ar0afvCgUvh5n5hhknranEmRpXWFbw2otAEKdWF5wp2G6+Xt5BOI+ssbJMCq7kIJl0nsYY&#10;a3vhFZ3XPhMBwi5GBbn3dSylS3My6Hq2Jg7ewTYGfZBNJnWDlwA3lexH0UAaLDgs5FjTLKe0XP8a&#10;BfMfPpa4u7Jf2LfbaXqiz2i/VOq5236MQHhq/SP83/7WCgbDPtzPhCM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j8uxQAAANwAAAAPAAAAAAAAAAAAAAAAAJgCAABkcnMv&#10;ZG93bnJldi54bWxQSwUGAAAAAAQABAD1AAAAigMAAAAA&#10;" fillcolor="#cc0" stroked="f"/>
            <v:shape id="Freeform 407" o:spid="_x0000_s1878" style="position:absolute;left:9932;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ZVcYA&#10;AADcAAAADwAAAGRycy9kb3ducmV2LnhtbESPW2vCQBSE3wv+h+UIfasbFaRGVxFBUJGUegEfj9lj&#10;LmbPhuzWpP++Wyj0cZiZb5j5sjOVeFLjCssKhoMIBHFqdcGZgvNp8/YOwnlkjZVlUvBNDpaL3ssc&#10;Y21b/qTn0WciQNjFqCD3vo6ldGlOBt3A1sTBu9vGoA+yyaRusA1wU8lRFE2kwYLDQo41rXNKH8cv&#10;o+BSl4f2Mo2SW1LePpLR7rS/tqVSr/1uNQPhqfP/4b/2ViuYTM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EZVcYAAADcAAAADwAAAAAAAAAAAAAAAACYAgAAZHJz&#10;L2Rvd25yZXYueG1sUEsFBgAAAAAEAAQA9QAAAIsDAAAAAA==&#10;" path="m5,l2,r,1l1,1r,1l,3,,5r5,l5,xe" fillcolor="gray" stroked="f">
              <v:path arrowok="t" o:connecttype="custom" o:connectlocs="5,3549;2,3549;2,3550;1,3550;1,3551;0,3552;0,3554;5,3554;5,3549" o:connectangles="0,0,0,0,0,0,0,0,0"/>
            </v:shape>
            <v:line id="Line 406" o:spid="_x0000_s1879" style="position:absolute;visibility:visible" from="9937,3554" to="993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pBhMUAAADcAAAADwAAAGRycy9kb3ducmV2LnhtbESPQWsCMRSE7wX/Q3iCt5pdK0t3a5RS&#10;WvDgpbYHj4/Nc7OYvCxJqmt/fSMIPQ4z8w2z2ozOijOF2HtWUM4LEMSt1z13Cr6/Ph6fQcSErNF6&#10;JgVXirBZTx5W2Gh/4U8671MnMoRjgwpMSkMjZWwNOYxzPxBn7+iDw5Rl6KQOeMlwZ+WiKCrpsOe8&#10;YHCgN0Ptaf/jFFjzVG4XdXna1clWh6M5/L4Hr9RsOr6+gEg0pv/wvb3VCqp6Cbcz+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pBhMUAAADcAAAADwAAAAAAAAAA&#10;AAAAAAChAgAAZHJzL2Rvd25yZXYueG1sUEsFBgAAAAAEAAQA+QAAAJMDAAAAAA==&#10;" strokecolor="gray" strokeweight=".19381mm"/>
            <v:shape id="Freeform 405" o:spid="_x0000_s1880" style="position:absolute;left:9932;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voccA&#10;AADcAAAADwAAAGRycy9kb3ducmV2LnhtbESPQWsCMRSE74X+h/AEL0WzKpW6NYrYCtKDZVW0x8fm&#10;uVm6edluUl3/vREKPQ4z8w0znbe2EmdqfOlYwaCfgCDOnS65ULDfrXovIHxA1lg5JgVX8jCfPT5M&#10;MdXuwhmdt6EQEcI+RQUmhDqV0ueGLPq+q4mjd3KNxRBlU0jd4CXCbSWHSTKWFkuOCwZrWhrKv7e/&#10;VsHncfMR3NPX0RRvo5/F+yHL9jJTqttpF68gArXhP/zXXmsF48kz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kr6HHAAAA3AAAAA8AAAAAAAAAAAAAAAAAmAIAAGRy&#10;cy9kb3ducmV2LnhtbFBLBQYAAAAABAAEAPUAAACMAwAAAAA=&#10;" path="m5,l,,,2,4,6r1,l5,xe" fillcolor="gray" stroked="f">
              <v:path arrowok="t" o:connecttype="custom" o:connectlocs="5,3853;0,3853;0,3855;4,3859;5,3859;5,3853" o:connectangles="0,0,0,0,0,0"/>
            </v:shape>
            <v:line id="Line 404" o:spid="_x0000_s1881" style="position:absolute;visibility:visible" from="9937,3853" to="1288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5t0cUAAADcAAAADwAAAGRycy9kb3ducmV2LnhtbESPT2sCMRTE7wW/Q3iCN81acNGtUWpr&#10;i/Xmn0tvj81rdjF5WTbpuu2nNwWhx2HmN8Ms172zoqM21J4VTCcZCOLS65qNgvPpbTwHESKyRuuZ&#10;FPxQgPVq8LDEQvsrH6g7RiNSCYcCFVQxNoWUoazIYZj4hjh5X751GJNsjdQtXlO5s/Ixy3LpsOa0&#10;UGFDLxWVl+O3U5C/5pv97DI/m/cP88lbe5p19lep0bB/fgIRqY//4Tu904lb5PB3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5t0cUAAADcAAAADwAAAAAAAAAA&#10;AAAAAAChAgAAZHJzL2Rvd25yZXYueG1sUEsFBgAAAAAEAAQA+QAAAJMDAAAAAA==&#10;" strokecolor="gray" strokeweight=".19361mm"/>
            <v:shape id="Freeform 403" o:spid="_x0000_s1882" style="position:absolute;left:12883;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z3sQA&#10;AADcAAAADwAAAGRycy9kb3ducmV2LnhtbESPzarCMBSE9xd8h3AEd9dUF3qtRhHFH8Qu/HmAQ3Ns&#10;i81JbaLWtzfCBZfDzHzDTGaNKcWDaldYVtDrRiCIU6sLzhScT6vfPxDOI2ssLZOCFzmYTVs/E4y1&#10;ffKBHkefiQBhF6OC3PsqltKlORl0XVsRB+9ia4M+yDqTusZngJtS9qNoIA0WHBZyrGiRU3o93o2C&#10;7Zr3Nzm87ebLjV8skyq578+JUp12Mx+D8NT4b/i/vdUKBqMhfM6EIyC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k897EAAAA3AAAAA8AAAAAAAAAAAAAAAAAmAIAAGRycy9k&#10;b3ducmV2LnhtbFBLBQYAAAAABAAEAPUAAACJAwAAAAA=&#10;" path="m6,l,,,6r1,l3,4r1,l4,3r1,l5,2,6,1,6,xe" fillcolor="gray" stroked="f">
              <v:path arrowok="t" o:connecttype="custom" o:connectlocs="6,3853;0,3853;0,3859;1,3859;3,3857;4,3857;4,3856;5,3856;5,3855;6,3854;6,3853" o:connectangles="0,0,0,0,0,0,0,0,0,0,0"/>
            </v:shape>
            <v:line id="Line 402" o:spid="_x0000_s1883" style="position:absolute;visibility:visible" from="12883,3554" to="1288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pZV8EAAADcAAAADwAAAGRycy9kb3ducmV2LnhtbERPPWvDMBDdC/0P4gJdQiynQ9q4lk0J&#10;BGcrcT1kvFhX28Q6GUmN3X9fDYWOj/edl4sZxZ2cHywr2CYpCOLW6oE7Bc3ncfMKwgdkjaNlUvBD&#10;Hsri8SHHTNuZz3SvQydiCPsMFfQhTJmUvu3JoE/sRBy5L+sMhghdJ7XDOYabUT6n6U4aHDg29DjR&#10;oaf2Vn8bBRd3bV7csf6oLK+rk0N5ntZSqafV8v4GItAS/sV/7pNWsNvHtfFMPA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ellXwQAAANwAAAAPAAAAAAAAAAAAAAAA&#10;AKECAABkcnMvZG93bnJldi54bWxQSwUGAAAAAAQABAD5AAAAjwMAAAAA&#10;" strokecolor="gray" strokeweight=".18675mm"/>
            <v:shape id="Freeform 401" o:spid="_x0000_s1884" style="position:absolute;left:12883;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98MUA&#10;AADcAAAADwAAAGRycy9kb3ducmV2LnhtbESP3WrCQBSE7wu+w3IE7+rGXPgTXUUKhVakP+oDHLLH&#10;JJg9m2SPGt++Wyj0cpiZb5jVpne1ulEXKs8GJuMEFHHubcWFgdPx9XkOKgiyxdozGXhQgM168LTC&#10;zPo7f9PtIIWKEA4ZGihFmkzrkJfkMIx9Qxy9s+8cSpRdoW2H9wh3tU6TZKodVhwXSmzopaT8crg6&#10;Aym38+unFBIuj/1X+/6xm6Vta8xo2G+XoIR6+Q//td+sgeliAb9n4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f3wxQAAANwAAAAPAAAAAAAAAAAAAAAAAJgCAABkcnMv&#10;ZG93bnJldi54bWxQSwUGAAAAAAQABAD1AAAAigMAAAAA&#10;" path="m3,l,,,5r6,l6,3,5,3,5,2,3,xe" fillcolor="gray" stroked="f">
              <v:path arrowok="t" o:connecttype="custom" o:connectlocs="3,3549;0,3549;0,3554;6,3554;6,3552;5,3552;5,3551;3,3549" o:connectangles="0,0,0,0,0,0,0,0"/>
            </v:shape>
            <v:line id="Line 400" o:spid="_x0000_s1885" style="position:absolute;visibility:visible" from="9937,3554" to="12883,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2JeMIAAADcAAAADwAAAGRycy9kb3ducmV2LnhtbERPy2rCQBTdF/yH4QrdFDPR0lSio4hY&#10;cNOCSdHtJXPzwMydkBmT9O87i0KXh/Pe7ifTioF611hWsIxiEMSF1Q1XCr7zj8UahPPIGlvLpOCH&#10;HOx3s6ctptqOfKEh85UIIexSVFB736VSuqImgy6yHXHgStsb9AH2ldQ9jiHctHIVx4k02HBoqLGj&#10;Y03FPXsYBd1pHN+KW/J5Tr6GSebl68v1wko9z6fDBoSnyf+L/9xnreA9DvPDmXA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2JeMIAAADcAAAADwAAAAAAAAAAAAAA&#10;AAChAgAAZHJzL2Rvd25yZXYueG1sUEsFBgAAAAAEAAQA+QAAAJADAAAAAA==&#10;" strokecolor="gray" strokeweight=".18656mm"/>
            <v:rect id="Rectangle 399" o:spid="_x0000_s1886" style="position:absolute;left:7951;top:3036;width:334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7Q8UA&#10;AADcAAAADwAAAGRycy9kb3ducmV2LnhtbESP3WoCMRSE74W+QzgF79zEQlVWo/SHgkIraKvXh81x&#10;d+vmZN1EXfv0piB4OczMN8xk1tpKnKjxpWMN/USBIM6cKTnX8PP90RuB8AHZYOWYNFzIw2z60Jlg&#10;atyZV3Rah1xECPsUNRQh1KmUPivIok9cTRy9nWsshiibXJoGzxFuK/mk1EBaLDkuFFjTW0HZfn20&#10;Gj4X/LvHzYXDl3v+O7we6F1tl1p3H9uXMYhAbbiHb+250TBUffg/E4+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ztDxQAAANwAAAAPAAAAAAAAAAAAAAAAAJgCAABkcnMv&#10;ZG93bnJldi54bWxQSwUGAAAAAAQABAD1AAAAigMAAAAA&#10;" fillcolor="#cc0" stroked="f"/>
            <v:shape id="Freeform 398" o:spid="_x0000_s1887" style="position:absolute;left:7946;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m1McA&#10;AADcAAAADwAAAGRycy9kb3ducmV2LnhtbESPT2sCMRTE74V+h/AEbzVxD7bdGqUUCiplpVqhx+fm&#10;df9087Jsort+eyMUehxm5jfMfDnYRpyp85VjDdOJAkGcO1NxoeFr//7wBMIHZIONY9JwIQ/Lxf3d&#10;HFPjev6k8y4UIkLYp6ihDKFNpfR5SRb9xLXE0ftxncUQZVdI02Ef4baRiVIzabHiuFBiS28l5b+7&#10;k9VwaOuP/vCssmNWH7dZst5vvvta6/FoeH0BEWgI/+G/9spoeFQJ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GJtTHAAAA3AAAAA8AAAAAAAAAAAAAAAAAmAIAAGRy&#10;cy9kb3ducmV2LnhtbFBLBQYAAAAABAAEAPUAAACMAwAAAAA=&#10;" path="m5,l4,,3,1,2,1,1,2,,4,,5r5,l5,xe" fillcolor="gray" stroked="f">
              <v:path arrowok="t" o:connecttype="custom" o:connectlocs="5,3031;4,3031;3,3032;2,3032;1,3033;0,3035;0,3036;5,3036;5,3031" o:connectangles="0,0,0,0,0,0,0,0,0"/>
            </v:shape>
            <v:line id="Line 397" o:spid="_x0000_s1888" style="position:absolute;visibility:visible" from="7952,3036" to="7952,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hD6sQAAADcAAAADwAAAGRycy9kb3ducmV2LnhtbESPQWsCMRSE74L/IbxCb5pdBa1bo4i0&#10;4MFLtQePj81zs5i8LEnUbX99IxQ8DjPzDbNc986KG4XYelZQjgsQxLXXLTcKvo+fozcQMSFrtJ5J&#10;wQ9FWK+GgyVW2t/5i26H1IgM4VihApNSV0kZa0MO49h3xNk7++AwZRkaqQPeM9xZOSmKmXTYcl4w&#10;2NHWUH05XJ0Ca6blbrIoL/tFsrPT2Zx+P4JX6vWl37yDSNSnZ/i/vdMK5sUUHmfy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EPqxAAAANwAAAAPAAAAAAAAAAAA&#10;AAAAAKECAABkcnMvZG93bnJldi54bWxQSwUGAAAAAAQABAD5AAAAkgMAAAAA&#10;" strokecolor="gray" strokeweight=".19381mm"/>
            <v:shape id="Freeform 396" o:spid="_x0000_s1889" style="position:absolute;left:7946;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QIMcA&#10;AADcAAAADwAAAGRycy9kb3ducmV2LnhtbESPQWsCMRSE7wX/Q3iCl1KzWrGyGkXUQumhZVVqj4/N&#10;c7O4eVk3qW7/fVMQPA4z8w0zW7S2EhdqfOlYwaCfgCDOnS65ULDfvT5NQPiArLFyTAp+ycNi3nmY&#10;YardlTO6bEMhIoR9igpMCHUqpc8NWfR9VxNH7+gaiyHKppC6wWuE20oOk2QsLZYcFwzWtDKUn7Y/&#10;VsHn4eM9uMfvgynWz+fl5ivL9jJTqtdtl1MQgdpwD9/ab1rBSzKC/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DkCDHAAAA3AAAAA8AAAAAAAAAAAAAAAAAmAIAAGRy&#10;cy9kb3ducmV2LnhtbFBLBQYAAAAABAAEAPUAAACMAwAAAAA=&#10;" path="m5,l,,,2,3,5r1,l4,6r1,l5,xe" fillcolor="gray" stroked="f">
              <v:path arrowok="t" o:connecttype="custom" o:connectlocs="5,3335;0,3335;0,3337;3,3340;4,3340;4,3341;5,3341;5,3335" o:connectangles="0,0,0,0,0,0,0,0"/>
            </v:shape>
            <v:line id="Line 395" o:spid="_x0000_s1890" style="position:absolute;visibility:visible" from="7951,3335" to="11293,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dpvMYAAADcAAAADwAAAGRycy9kb3ducmV2LnhtbESPzW7CMBCE75X6DtYi9VYckJKigEGU&#10;/oj2VuDCbRUvToS9jmI3pH16XKkSx9HMfKNZrAZnRU9daDwrmIwzEMSV1w0bBYf92+MMRIjIGq1n&#10;UvBDAVbL+7sFltpf+Iv6XTQiQTiUqKCOsS2lDFVNDsPYt8TJO/nOYUyyM1J3eElwZ+U0ywrpsOG0&#10;UGNLm5qq8+7bKSheiufP/Dw7mPcPc+RXu897+6vUw2hYz0FEGuIt/N/eagVPWQ5/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nabzGAAAA3AAAAA8AAAAAAAAA&#10;AAAAAAAAoQIAAGRycy9kb3ducmV2LnhtbFBLBQYAAAAABAAEAPkAAACUAwAAAAA=&#10;" strokecolor="gray" strokeweight=".19361mm"/>
            <v:shape id="Freeform 394" o:spid="_x0000_s1891" style="position:absolute;left:11293;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rzMcA&#10;AADcAAAADwAAAGRycy9kb3ducmV2LnhtbESPT2vCQBTE74V+h+UVeim6aQUr0VWkf0A8KElFPT6y&#10;z2xo9m2a3Wr89q4geBxm5jfMZNbZWhyp9ZVjBa/9BARx4XTFpYLNz3dvBMIHZI21Y1JwJg+z6ePD&#10;BFPtTpzRMQ+liBD2KSowITSplL4wZNH3XUMcvYNrLYYo21LqFk8Rbmv5liRDabHiuGCwoQ9DxW/+&#10;bxWsd6tlcC/7nSk/B3/zr22WbWSm1PNTNx+DCNSFe/jWXmgF78kQrm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dq8zHAAAA3AAAAA8AAAAAAAAAAAAAAAAAmAIAAGRy&#10;cy9kb3ducmV2LnhtbFBLBQYAAAAABAAEAPUAAACMAwAAAAA=&#10;" path="m5,l,,,6r1,l1,5r1,l5,2,5,xe" fillcolor="gray" stroked="f">
              <v:path arrowok="t" o:connecttype="custom" o:connectlocs="5,3335;0,3335;0,3341;1,3341;1,3340;2,3340;5,3337;5,3335" o:connectangles="0,0,0,0,0,0,0,0"/>
            </v:shape>
            <v:line id="Line 393" o:spid="_x0000_s1892" style="position:absolute;visibility:visible" from="11293,3036" to="11293,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NF6cUAAADcAAAADwAAAGRycy9kb3ducmV2LnhtbESPQWsCMRSE7wX/Q3iF3mp2LWjdbhQp&#10;Ch56qfbg8bF5bpZNXpYk1W1/fSMIPQ4z8w1Tr0dnxYVC7DwrKKcFCOLG645bBV/H3fMriJiQNVrP&#10;pOCHIqxXk4caK+2v/EmXQ2pFhnCsUIFJaaikjI0hh3HqB+LsnX1wmLIMrdQBrxnurJwVxVw67Dgv&#10;GBzo3VDTH76dAmteyv1sWfYfy2Tnp7M5/W6DV+rpcdy8gUg0pv/wvb3XChbFAm5n8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NF6cUAAADcAAAADwAAAAAAAAAA&#10;AAAAAAChAgAAZHJzL2Rvd25yZXYueG1sUEsFBgAAAAAEAAQA+QAAAJMDAAAAAA==&#10;" strokecolor="gray" strokeweight=".19381mm"/>
            <v:shape id="Freeform 392" o:spid="_x0000_s1893" style="position:absolute;left:11293;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4RPsMA&#10;AADcAAAADwAAAGRycy9kb3ducmV2LnhtbERPy2oCMRTdF/oP4Rbc1aQufIxGkUJBi4z4ApfXyXUe&#10;ndwMk9SZ/n2zKHR5OO/Fqre1eFDrS8ca3oYKBHHmTMm5hvPp43UKwgdkg7Vj0vBDHlbL56cFJsZ1&#10;fKDHMeQihrBPUEMRQpNI6bOCLPqha4gjd3etxRBhm0vTYhfDbS1HSo2lxZJjQ4ENvReUfR2/rYZL&#10;U+26y0ylt7S67dPR9vR57SqtBy/9eg4iUB/+xX/ujdEwUX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4RPsMAAADcAAAADwAAAAAAAAAAAAAAAACYAgAAZHJzL2Rv&#10;d25yZXYueG1sUEsFBgAAAAAEAAQA9QAAAIgDAAAAAA==&#10;" path="m1,l,,,5r5,l5,4,4,2,3,1,2,1,1,xe" fillcolor="gray" stroked="f">
              <v:path arrowok="t" o:connecttype="custom" o:connectlocs="1,3031;0,3031;0,3036;5,3036;5,3035;4,3033;3,3032;2,3032;1,3031" o:connectangles="0,0,0,0,0,0,0,0,0"/>
            </v:shape>
            <v:line id="Line 391" o:spid="_x0000_s1894" style="position:absolute;visibility:visible" from="7951,3036" to="1129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5cUAAADcAAAADwAAAGRycy9kb3ducmV2LnhtbESPQWvCQBSE74L/YXmCF9GNlsYaXaUU&#10;C14U1NJeH9lnEsy+Ddk1if/eFQoeh5n5hlltOlOKhmpXWFYwnUQgiFOrC84U/Jy/xx8gnEfWWFom&#10;BXdysFn3eytMtG35SM3JZyJA2CWoIPe+SqR0aU4G3cRWxMG72NqgD7LOpK6xDXBTylkUxdJgwWEh&#10;x4q+ckqvp5tRUG3b9j39i/e7+NB08nx5G/0eWanhoPtcgvDU+Vf4v73TCubRAp5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g5cUAAADcAAAADwAAAAAAAAAA&#10;AAAAAAChAgAAZHJzL2Rvd25yZXYueG1sUEsFBgAAAAAEAAQA+QAAAJMDAAAAAA==&#10;" strokecolor="gray" strokeweight=".18656mm"/>
            <v:rect id="Rectangle 390" o:spid="_x0000_s1895" style="position:absolute;left:9065;top:2518;width:2888;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IBcMA&#10;AADcAAAADwAAAGRycy9kb3ducmV2LnhtbERPy2rCQBTdC/7DcIXu6sRCa4mOYlsKFapQX+tL5prE&#10;ZO4kmTGJ/frOouDycN7zZW9K0VLjcssKJuMIBHFidc6pgsP+8/EVhPPIGkvLpOBGDpaL4WCOsbYd&#10;/1C786kIIexiVJB5X8VSuiQjg25sK+LAnW1j0AfYpFI32IVwU8qnKHqRBnMODRlW9J5RUuyuRsH3&#10;mi8FHm/sN/b5t36r6SM6bZV6GPWrGQhPvb+L/91fWsF0EuaH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oIBcMAAADcAAAADwAAAAAAAAAAAAAAAACYAgAAZHJzL2Rv&#10;d25yZXYueG1sUEsFBgAAAAAEAAQA9QAAAIgDAAAAAA==&#10;" fillcolor="#cc0" stroked="f"/>
            <v:shape id="Freeform 389" o:spid="_x0000_s1896" style="position:absolute;left:9060;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0ufsYA&#10;AADcAAAADwAAAGRycy9kb3ducmV2LnhtbESPW2vCQBSE3wv+h+UIvtVNfLA1uooUClpKijfw8Zg9&#10;5mL2bMhuTfrvu4WCj8PMfMMsVr2pxZ1aV1pWEI8jEMSZ1SXnCo6H9+dXEM4ja6wtk4IfcrBaDp4W&#10;mGjb8Y7ue5+LAGGXoILC+yaR0mUFGXRj2xAH72pbgz7INpe6xS7ATS0nUTSVBksOCwU29FZQdtt/&#10;GwWnpvrsTrMovaTV5SudbA8f565SajTs13MQnnr/CP+3N1rBSxzD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0ufsYAAADcAAAADwAAAAAAAAAAAAAAAACYAgAAZHJz&#10;L2Rvd25yZXYueG1sUEsFBgAAAAAEAAQA9QAAAIsDAAAAAA==&#10;" path="m5,l3,,1,2,,2,,5r5,l5,xe" fillcolor="gray" stroked="f">
              <v:path arrowok="t" o:connecttype="custom" o:connectlocs="5,2513;3,2513;1,2515;0,2515;0,2518;5,2518;5,2513" o:connectangles="0,0,0,0,0,0,0"/>
            </v:shape>
            <v:line id="Line 388" o:spid="_x0000_s1897" style="position:absolute;visibility:visible" from="9065,2518" to="9065,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1wrMQAAADcAAAADwAAAGRycy9kb3ducmV2LnhtbESPQWsCMRSE74X+h/AK3mp2t2Dr1iil&#10;WPDgRduDx8fmuVlMXpYk6uqvN4LQ4zAz3zCzxeCsOFGInWcF5bgAQdx43XGr4O/35/UDREzIGq1n&#10;UnChCIv589MMa+3PvKHTNrUiQzjWqMCk1NdSxsaQwzj2PXH29j44TFmGVuqA5wx3VlZFMZEOO84L&#10;Bnv6NtQctkenwJq3clVNy8N6muxktze76zJ4pUYvw9cniERD+g8/2iut4L2s4H4mHw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3XCsxAAAANwAAAAPAAAAAAAAAAAA&#10;AAAAAKECAABkcnMvZG93bnJldi54bWxQSwUGAAAAAAQABAD5AAAAkgMAAAAA&#10;" strokecolor="gray" strokeweight=".19381mm"/>
            <v:shape id="Freeform 387" o:spid="_x0000_s1898" style="position:absolute;left:9060;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VksYA&#10;AADcAAAADwAAAGRycy9kb3ducmV2LnhtbESPW2vCQBSE34X+h+UUfNONFnqJrlIEoUqJeAMfj9lj&#10;Ls2eDdnVpP++WxB8HGbmG2Y670wlbtS4wrKC0TACQZxaXXCm4LBfDt5BOI+ssbJMCn7JwXz21Jti&#10;rG3LW7rtfCYChF2MCnLv61hKl+Zk0A1tTRy8i20M+iCbTOoG2wA3lRxH0as0WHBYyLGmRU7pz+5q&#10;FBzr8rs9fkTJOSnPm2S82q9PbalU/7n7nIDw1PlH+N7+0greRi/wfy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MVksYAAADcAAAADwAAAAAAAAAAAAAAAACYAgAAZHJz&#10;L2Rvd25yZXYueG1sUEsFBgAAAAAEAAQA9QAAAIsDAAAAAA==&#10;" path="m5,l,,,2,3,5r2,l5,xe" fillcolor="gray" stroked="f">
              <v:path arrowok="t" o:connecttype="custom" o:connectlocs="5,2818;0,2818;0,2820;3,2823;5,2823;5,2818" o:connectangles="0,0,0,0,0,0"/>
            </v:shape>
            <v:line id="Line 386" o:spid="_x0000_s1899" style="position:absolute;visibility:visible" from="9065,2818" to="11952,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8ZpsYAAADcAAAADwAAAGRycy9kb3ducmV2LnhtbESPT2vCQBTE74LfYXmFXqTZaNso0VVE&#10;WvBSIVrq9ZF9+UOzb0N2m6TfvlsQPA4z8xtmsxtNI3rqXG1ZwTyKQRDnVtdcKvi8vD+tQDiPrLGx&#10;TAp+ycFuO51sMNV24Iz6sy9FgLBLUUHlfZtK6fKKDLrItsTBK2xn0AfZlVJ3OAS4aeQijhNpsOaw&#10;UGFLh4ry7/OPUdC+DcNrfk0+jsmpH+WleJ59ZazU48O4X4PwNPp7+NY+agXL+Qv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GabGAAAA3AAAAA8AAAAAAAAA&#10;AAAAAAAAoQIAAGRycy9kb3ducmV2LnhtbFBLBQYAAAAABAAEAPkAAACUAwAAAAA=&#10;" strokecolor="gray" strokeweight=".18656mm"/>
            <v:shape id="Freeform 385" o:spid="_x0000_s1900" style="position:absolute;left:11952;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77MsQA&#10;AADcAAAADwAAAGRycy9kb3ducmV2LnhtbESPUWvCQBCE34X+h2MLfdOLAWtIPaUUBC1FW9sfsOS2&#10;STC3l+RWjf/eKxR8HGbmG2axGlyjztSH2rOB6SQBRVx4W3Np4Od7Pc5ABUG22HgmA1cKsFo+jBaY&#10;W3/hLzofpFQRwiFHA5VIm2sdioocholviaP363uHEmVfatvjJcJdo9MkedYOa44LFbb0VlFxPJyc&#10;gZS77LSXUsLx+vHZbXfv87TrjHl6HF5fQAkNcg//tzfWwHw6g78z8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LEAAAA3AAAAA8AAAAAAAAAAAAAAAAAmAIAAGRycy9k&#10;b3ducmV2LnhtbFBLBQYAAAAABAAEAPUAAACJAwAAAAA=&#10;" path="m6,l,,,5r2,l5,2,5,1r1,l6,xe" fillcolor="gray" stroked="f">
              <v:path arrowok="t" o:connecttype="custom" o:connectlocs="6,2818;0,2818;0,2823;2,2823;5,2820;5,2819;6,2819;6,2818" o:connectangles="0,0,0,0,0,0,0,0"/>
            </v:shape>
            <v:line id="Line 384" o:spid="_x0000_s1901" style="position:absolute;visibility:visible" from="11953,2518" to="11953,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qQsUAAADcAAAADwAAAGRycy9kb3ducmV2LnhtbESPzW7CMBCE75V4B2uRuCBw4BCqgEFQ&#10;aMWBS/m5r+IliYjXaWySlKevkZB6HM3MN5rFqjOlaKh2hWUFk3EEgji1uuBMwfn0OXoH4TyyxtIy&#10;KfglB6tl722BibYtf1Nz9JkIEHYJKsi9rxIpXZqTQTe2FXHwrrY26IOsM6lrbAPclHIaRbE0WHBY&#10;yLGij5zS2/FuFMSP6eG225D7Ojf62vzQth1eHkoN+t16DsJT5//Dr/ZeK5hNYnieC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nqQsUAAADcAAAADwAAAAAAAAAA&#10;AAAAAAChAgAAZHJzL2Rvd25yZXYueG1sUEsFBgAAAAAEAAQA+QAAAJMDAAAAAA==&#10;" strokecolor="gray" strokeweight=".18322mm"/>
            <v:shape id="Freeform 383" o:spid="_x0000_s1902" style="position:absolute;left:11952;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3sQA&#10;AADcAAAADwAAAGRycy9kb3ducmV2LnhtbESPUWvCQBCE34X+h2MLfdOLeWgk9RQRCm0pVtP+gCW3&#10;TYK5vSS3avz3PaHg4zAz3zDL9ehadaYhNJ4NzGcJKOLS24YrAz/fr9MFqCDIFlvPZOBKAdarh8kS&#10;c+svfKBzIZWKEA45GqhFulzrUNbkMMx8Rxy9Xz84lCiHStsBLxHuWp0mybN22HBcqLGjbU3lsTg5&#10;Ayn3i9OXVBKO1899/777yNK+N+bpcdy8gBIa5R7+b79ZA9k8g9uZe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wN7EAAAA3AAAAA8AAAAAAAAAAAAAAAAAmAIAAGRycy9k&#10;b3ducmV2LnhtbFBLBQYAAAAABAAEAPUAAACJAwAAAAA=&#10;" path="m2,l,,,5r6,l6,4,5,4,5,2,3,1,2,xe" fillcolor="gray" stroked="f">
              <v:path arrowok="t" o:connecttype="custom" o:connectlocs="2,2513;0,2513;0,2518;6,2518;6,2517;5,2517;5,2515;3,2514;2,2513" o:connectangles="0,0,0,0,0,0,0,0,0"/>
            </v:shape>
            <v:line id="Line 382" o:spid="_x0000_s1903" style="position:absolute;visibility:visible" from="9065,2518" to="11952,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NeMIAAADcAAAADwAAAGRycy9kb3ducmV2LnhtbERPz2vCMBS+C/4P4QneZqowNzqjiDoU&#10;PIjdYNe35q3tbF5KEtv635uD4PHj+71Y9aYWLTlfWVYwnSQgiHOrKy4UfH99vryD8AFZY22ZFNzI&#10;w2o5HCww1bbjM7VZKEQMYZ+igjKEJpXS5yUZ9BPbEEfuzzqDIUJXSO2wi+GmlrMkmUuDFceGEhva&#10;lJRfsqtRcOw27v/ya09tsttuO7v/ed3d9kqNR/36A0SgPjzFD/dBK3ibxrXxTDw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RNeMIAAADcAAAADwAAAAAAAAAAAAAA&#10;AAChAgAAZHJzL2Rvd25yZXYueG1sUEsFBgAAAAAEAAQA+QAAAJADAAAAAA==&#10;" strokecolor="gray" strokeweight=".18306mm"/>
            <v:rect id="Rectangle 381" o:spid="_x0000_s1904" style="position:absolute;left:9034;top:2001;width:3065;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hmMUA&#10;AADcAAAADwAAAGRycy9kb3ducmV2LnhtbESP3WrCQBSE7wu+w3KE3tWNBatGV2krBQtV8Pf6kD0m&#10;0ezZmF01+vRuQfBymJlvmOG4NoU4U+VyywrarQgEcWJ1zqmC9ernrQfCeWSNhWVScCUH41HjZYix&#10;thde0HnpUxEg7GJUkHlfxlK6JCODrmVL4uDtbGXQB1mlUld4CXBTyPco+pAGcw4LGZb0nVFyWJ6M&#10;gr9f3h9wc2U/s53b8etIk2g7V+q1WX8OQHiq/TP8aE+1gm67D/9nwhG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KGYxQAAANwAAAAPAAAAAAAAAAAAAAAAAJgCAABkcnMv&#10;ZG93bnJldi54bWxQSwUGAAAAAAQABAD1AAAAigMAAAAA&#10;" fillcolor="#cc0" stroked="f"/>
            <v:shape id="Freeform 380" o:spid="_x0000_s1905" style="position:absolute;left:9029;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WMQA&#10;AADcAAAADwAAAGRycy9kb3ducmV2LnhtbERPyWrDMBC9F/IPYgK5JXJ8SBrXSiiFQluCSzbocWxN&#10;vcQaGUuN3b+vDoEeH29Pd6NpxY16V1tWsFxEIIgLq2suFZxPr/NHEM4ja2wtk4JfcrDbTh5STLQd&#10;+EC3oy9FCGGXoILK+y6R0hUVGXQL2xEH7tv2Bn2AfSl1j0MIN62Mo2glDdYcGirs6KWi4nr8MQou&#10;XbMfLpsoy7Mm/8zi99PH19AoNZuOz08gPI3+X3x3v2kF6zjMD2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VjEAAAA3AAAAA8AAAAAAAAAAAAAAAAAmAIAAGRycy9k&#10;b3ducmV2LnhtbFBLBQYAAAAABAAEAPUAAACJAwAAAAA=&#10;" path="m5,l2,,1,1r,1l,2,,5r5,l5,xe" fillcolor="gray" stroked="f">
              <v:path arrowok="t" o:connecttype="custom" o:connectlocs="5,1996;2,1996;1,1997;1,1998;0,1998;0,2001;5,2001;5,1996" o:connectangles="0,0,0,0,0,0,0,0"/>
            </v:shape>
            <v:line id="Line 379" o:spid="_x0000_s1906" style="position:absolute;visibility:visible" from="9034,2001" to="9034,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y4i8YAAADcAAAADwAAAGRycy9kb3ducmV2LnhtbESPzW7CMBCE75X6DtZW6gUVhxwoCjGo&#10;LaXi0Asp3Ffx5kfE6zQ2SeDpaySkHkcz840mXY+mET11rrasYDaNQBDnVtdcKjj8bF8WIJxH1thY&#10;JgUXcrBePT6kmGg78J76zJciQNglqKDyvk2kdHlFBt3UtsTBK2xn0AfZlVJ3OAS4aWQcRXNpsOaw&#10;UGFLHxXlp+xsFMyv8ffp853c16HXRf9Lm2FyvCr1/DS+LUF4Gv1/+N7eaQWv8QxuZ8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MuIvGAAAA3AAAAA8AAAAAAAAA&#10;AAAAAAAAoQIAAGRycy9kb3ducmV2LnhtbFBLBQYAAAAABAAEAPkAAACUAwAAAAA=&#10;" strokecolor="gray" strokeweight=".18322mm"/>
            <v:shape id="Freeform 378" o:spid="_x0000_s1907" style="position:absolute;left:9029;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xr8YA&#10;AADcAAAADwAAAGRycy9kb3ducmV2LnhtbESPQWvCQBSE74X+h+UVvJS6MYIt0VWkKogHS6zUHh/Z&#10;ZzY0+zZmV03/fVcQehxm5htmMutsLS7U+sqxgkE/AUFcOF1xqWD/uXp5A+EDssbaMSn4JQ+z6ePD&#10;BDPtrpzTZRdKESHsM1RgQmgyKX1hyKLvu4Y4ekfXWgxRtqXULV4j3NYyTZKRtFhxXDDY0Luh4md3&#10;tgo+DttNcM/fB1Muhqf58ivP9zJXqvfUzccgAnXhP3xvr7WC1zSF2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Pxr8YAAADcAAAADwAAAAAAAAAAAAAAAACYAgAAZHJz&#10;L2Rvd25yZXYueG1sUEsFBgAAAAAEAAQA9QAAAIsDAAAAAA==&#10;" path="m5,l,,,3,2,5r1,l4,6r1,l5,xe" fillcolor="gray" stroked="f">
              <v:path arrowok="t" o:connecttype="custom" o:connectlocs="5,2300;0,2300;0,2303;2,2305;3,2305;4,2306;5,2306;5,2300" o:connectangles="0,0,0,0,0,0,0,0"/>
            </v:shape>
            <v:line id="Line 377" o:spid="_x0000_s1908" style="position:absolute;visibility:visible" from="9034,2300" to="12099,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pLb8YAAADcAAAADwAAAGRycy9kb3ducmV2LnhtbESPQWvCQBSE74X+h+UVeilmo9Io0VWk&#10;tOClhSSi10f2mQSzb0N2m6T/vlsoeBxm5htmu59MKwbqXWNZwTyKQRCXVjdcKTgVH7M1COeRNbaW&#10;ScEPOdjvHh+2mGo7ckZD7isRIOxSVFB736VSurImgy6yHXHwrrY36IPsK6l7HAPctHIRx4k02HBY&#10;qLGjt5rKW/5tFHTv4/haXpLPY/I1TLK4Ll/OGSv1/DQdNiA8Tf4e/m8ftYLVYgl/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6S2/GAAAA3AAAAA8AAAAAAAAA&#10;AAAAAAAAoQIAAGRycy9kb3ducmV2LnhtbFBLBQYAAAAABAAEAPkAAACUAwAAAAA=&#10;" strokecolor="gray" strokeweight=".18656mm"/>
            <v:shape id="Freeform 376" o:spid="_x0000_s1909" style="position:absolute;left:12099;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QMcA&#10;AADcAAAADwAAAGRycy9kb3ducmV2LnhtbESPQWsCMRSE70L/Q3gFL1KzWqmyNYqoBenBsla0x8fm&#10;dbN087JuUl3/fVMQPA4z8w0znbe2EmdqfOlYwaCfgCDOnS65ULD/fHuagPABWWPlmBRcycN89tCZ&#10;YqrdhTM670IhIoR9igpMCHUqpc8NWfR9VxNH79s1FkOUTSF1g5cIt5UcJsmLtFhyXDBY09JQ/rP7&#10;tQo+jtv34HpfR1Osnk+L9SHL9jJTqvvYLl5BBGrDPXxrb7SC8XAE/2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2zEDHAAAA3AAAAA8AAAAAAAAAAAAAAAAAmAIAAGRy&#10;cy9kb3ducmV2LnhtbFBLBQYAAAAABAAEAPUAAACMAwAAAAA=&#10;" path="m5,l,,,6r1,l1,5r2,l4,3,5,2,5,xe" fillcolor="gray" stroked="f">
              <v:path arrowok="t" o:connecttype="custom" o:connectlocs="5,2300;0,2300;0,2306;1,2306;1,2305;3,2305;4,2303;5,2302;5,2300" o:connectangles="0,0,0,0,0,0,0,0,0"/>
            </v:shape>
            <v:line id="Line 375" o:spid="_x0000_s1910" style="position:absolute;visibility:visible" from="12099,2001" to="12099,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iMUAAADcAAAADwAAAGRycy9kb3ducmV2LnhtbESPzWvCQBTE74X+D8sr9CJ104Baoqv4&#10;WTx48ev+yD6TYPZtmt0m0b++Kwg9DjPzG2Yy60wpGqpdYVnBZz8CQZxaXXCm4HTcfHyBcB5ZY2mZ&#10;FNzIwWz6+jLBRNuW99QcfCYChF2CCnLvq0RKl+Zk0PVtRRy8i60N+iDrTOoa2wA3pYyjaCgNFhwW&#10;cqxomVN6PfwaBcN7vLuuF+S+T42+ND+0anvnu1Lvb918DMJT5//Dz/ZWKxjFA3icC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e+iMUAAADcAAAADwAAAAAAAAAA&#10;AAAAAAChAgAAZHJzL2Rvd25yZXYueG1sUEsFBgAAAAAEAAQA+QAAAJMDAAAAAA==&#10;" strokecolor="gray" strokeweight=".18322mm"/>
            <v:shape id="Freeform 374" o:spid="_x0000_s1911" style="position:absolute;left:12099;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8t8YA&#10;AADcAAAADwAAAGRycy9kb3ducmV2LnhtbESPW2vCQBSE3wv+h+UIvtWNebA1uooIhVpKijfw8Zg9&#10;5mL2bMhuTfrvu4WCj8PMfMMsVr2pxZ1aV1pWMBlHIIgzq0vOFRwPb8+vIJxH1lhbJgU/5GC1HDwt&#10;MNG24x3d9z4XAcIuQQWF900ipcsKMujGtiEO3tW2Bn2QbS51i12Am1rGUTSVBksOCwU2tCkou+2/&#10;jYJTU312p1mUXtLq8pXG28PHuauUGg379RyEp94/wv/td63gJZ7C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h8t8YAAADcAAAADwAAAAAAAAAAAAAAAACYAgAAZHJz&#10;L2Rvd25yZXYueG1sUEsFBgAAAAAEAAQA9QAAAIsDAAAAAA==&#10;" path="m3,l,,,5r5,l5,3,3,1,3,xe" fillcolor="gray" stroked="f">
              <v:path arrowok="t" o:connecttype="custom" o:connectlocs="3,1996;0,1996;0,2001;5,2001;5,1999;3,1997;3,1996" o:connectangles="0,0,0,0,0,0,0"/>
            </v:shape>
            <v:line id="Line 373" o:spid="_x0000_s1912" style="position:absolute;visibility:visible" from="9034,2001" to="12099,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wOMMUAAADcAAAADwAAAGRycy9kb3ducmV2LnhtbESPQWsCMRSE70L/Q3gFb5qt4Cpbo9hW&#10;pe2t6qW3x+aZXUxelk1c1/76plDwOMzMN8xi1TsrOmpD7VnB0zgDQVx6XbNRcDxsR3MQISJrtJ5J&#10;wY0CrJYPgwUW2l/5i7p9NCJBOBSooIqxKaQMZUUOw9g3xMk7+dZhTLI1Urd4TXBn5STLcumw5rRQ&#10;YUOvFZXn/cUpyN/yl8/peX40uw/zzRt7mHb2R6nhY79+BhGpj/fwf/tdK5hNZv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wOMMUAAADcAAAADwAAAAAAAAAA&#10;AAAAAAChAgAAZHJzL2Rvd25yZXYueG1sUEsFBgAAAAAEAAQA+QAAAJMDAAAAAA==&#10;" strokecolor="gray" strokeweight=".19361mm"/>
            <v:rect id="Rectangle 372" o:spid="_x0000_s1913" style="position:absolute;left:10359;top:1483;width:262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OvsIA&#10;AADcAAAADwAAAGRycy9kb3ducmV2LnhtbERPy2rCQBTdC/2H4Qru6sRAH0RHaZWCQivUVteXzDVJ&#10;zdxJMmMS/XpnUXB5OO/ZojelaKlxhWUFk3EEgji1uuBMwe/Px+MrCOeRNZaWScGFHCzmD4MZJtp2&#10;/E3tzmcihLBLUEHufZVI6dKcDLqxrYgDd7SNQR9gk0ndYBfCTSnjKHqWBgsODTlWtMwpPe3ORsHn&#10;hv9OuL+w/7JP1/q9plV02Co1GvZvUxCeen8X/7vXWsFLHNaGM+EI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M6+wgAAANwAAAAPAAAAAAAAAAAAAAAAAJgCAABkcnMvZG93&#10;bnJldi54bWxQSwUGAAAAAAQABAD1AAAAhwMAAAAA&#10;" fillcolor="#cc0" stroked="f"/>
            <v:shape id="Freeform 371" o:spid="_x0000_s1914" style="position:absolute;left:10353;top:147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7isUA&#10;AADcAAAADwAAAGRycy9kb3ducmV2LnhtbESPUWvCQBCE3wv+h2OFvtWLeaiaeooIQluK1bQ/YMlt&#10;k2BuL8mtGv+9Vyj0cZiZb5jlenCNulAfas8GppMEFHHhbc2lge+v3dMcVBBki41nMnCjAOvV6GGJ&#10;mfVXPtIll1JFCIcMDVQibaZ1KCpyGCa+JY7ej+8dSpR9qW2P1wh3jU6T5Fk7rDkuVNjStqLilJ+d&#10;gZS7+flTSgmn28ehe9u/z9KuM+ZxPGxeQAkN8h/+a79aA7N0Ab9n4hH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zuKxQAAANwAAAAPAAAAAAAAAAAAAAAAAJgCAABkcnMv&#10;ZG93bnJldi54bWxQSwUGAAAAAAQABAD1AAAAigMAAAAA&#10;" path="m6,l4,,,3,,5r6,l6,xe" fillcolor="gray" stroked="f">
              <v:path arrowok="t" o:connecttype="custom" o:connectlocs="6,1478;4,1478;0,1481;0,1483;6,1483;6,1478" o:connectangles="0,0,0,0,0,0"/>
            </v:shape>
            <v:line id="Line 370" o:spid="_x0000_s1915" style="position:absolute;visibility:visible" from="10359,1483" to="10359,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YXIMEAAADcAAAADwAAAGRycy9kb3ducmV2LnhtbERPTWsCMRC9C/0PYQreNLsKVlejiFTw&#10;0EvVg8dhM24Wk8mSpLrtr28OgsfH+15temfFnUJsPSsoxwUI4trrlhsF59N+NAcRE7JG65kU/FKE&#10;zfptsMJK+wd/0/2YGpFDOFaowKTUVVLG2pDDOPYdceauPjhMGYZG6oCPHO6snBTFTDpsOTcY7Ghn&#10;qL4df5wCa6blYbIob1+LZGeXq7n8fQav1PC93y5BJOrTS/x0H7SCj2men8/kI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9hcgwQAAANwAAAAPAAAAAAAAAAAAAAAA&#10;AKECAABkcnMvZG93bnJldi54bWxQSwUGAAAAAAQABAD5AAAAjwMAAAAA&#10;" strokecolor="gray" strokeweight=".19381mm"/>
            <v:shape id="Freeform 369" o:spid="_x0000_s1916" style="position:absolute;left:10353;top:178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lsMA&#10;AADcAAAADwAAAGRycy9kb3ducmV2LnhtbESP3YrCMBSE7wXfIRxh7zTVBZVqFFHcFbEX/jzAoTm2&#10;xeakNlHr2xtB8HKYmW+Y6bwxpbhT7QrLCvq9CARxanXBmYLTcd0dg3AeWWNpmRQ8ycF81m5NMdb2&#10;wXu6H3wmAoRdjApy76tYSpfmZND1bEUcvLOtDfog60zqGh8Bbko5iKKhNFhwWMixomVO6eVwMwo2&#10;f7y7ytF1u1j9++UqqZLb7pQo9dNpFhMQnhr/DX/aG61g9NuH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elsMAAADcAAAADwAAAAAAAAAAAAAAAACYAgAAZHJzL2Rv&#10;d25yZXYueG1sUEsFBgAAAAAEAAQA9QAAAIgDAAAAAA==&#10;" path="m6,l,,,2,3,5r1,l4,6r2,l6,xe" fillcolor="gray" stroked="f">
              <v:path arrowok="t" o:connecttype="custom" o:connectlocs="6,1782;0,1782;0,1784;3,1787;4,1787;4,1788;6,1788;6,1782" o:connectangles="0,0,0,0,0,0,0,0"/>
            </v:shape>
            <v:line id="Line 368" o:spid="_x0000_s1917" style="position:absolute;visibility:visible" from="10359,1783" to="12986,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7dcYAAADcAAAADwAAAGRycy9kb3ducmV2LnhtbESPQWsCMRSE74X+h/AK3jRbxa2sRmmr&#10;ltpb1Utvj80zu5i8LJu4bvvrm4LQ4zAz3zCLVe+s6KgNtWcFj6MMBHHpdc1GwfGwHc5AhIis0Xom&#10;Bd8UYLW8v1tgof2VP6nbRyMShEOBCqoYm0LKUFbkMIx8Q5y8k28dxiRbI3WL1wR3Vo6zLJcOa04L&#10;FTb0WlF53l+cgnydv3xMz7OjeduZL97Yw7SzP0oNHvrnOYhIffwP39rvWsHTZAx/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iO3XGAAAA3AAAAA8AAAAAAAAA&#10;AAAAAAAAoQIAAGRycy9kb3ducmV2LnhtbFBLBQYAAAAABAAEAPkAAACUAwAAAAA=&#10;" strokecolor="gray" strokeweight=".19361mm"/>
            <v:shape id="Freeform 367" o:spid="_x0000_s1918" style="position:absolute;left:12986;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C6cYA&#10;AADcAAAADwAAAGRycy9kb3ducmV2LnhtbESPQWvCQBSE74L/YXmCF6kbDbQluorUCqUHS6zUHh/Z&#10;ZzY0+zbNrhr/vSsUehxm5htmvuxsLc7U+sqxgsk4AUFcOF1xqWD/uXl4BuEDssbaMSm4koflot+b&#10;Y6bdhXM670IpIoR9hgpMCE0mpS8MWfRj1xBH7+haiyHKtpS6xUuE21pOk+RRWqw4Lhhs6MVQ8bM7&#10;WQUfh+17cKPvgynX6e/q9SvP9zJXajjoVjMQgbrwH/5rv2kFT2k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bC6cYAAADcAAAADwAAAAAAAAAAAAAAAACYAgAAZHJz&#10;L2Rvd25yZXYueG1sUEsFBgAAAAAEAAQA9QAAAIsDAAAAAA==&#10;" path="m5,l,,,6r1,l1,5r1,l2,4r1,l4,3,4,2,5,1,5,xe" fillcolor="gray" stroked="f">
              <v:path arrowok="t" o:connecttype="custom" o:connectlocs="5,1782;0,1782;0,1788;1,1788;1,1787;2,1787;2,1786;3,1786;4,1785;4,1784;5,1783;5,1782" o:connectangles="0,0,0,0,0,0,0,0,0,0,0,0"/>
            </v:shape>
            <v:line id="Line 366" o:spid="_x0000_s1919" style="position:absolute;visibility:visible" from="12986,1483" to="12986,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0RI8UAAADcAAAADwAAAGRycy9kb3ducmV2LnhtbESPQWsCMRSE70L/Q3hCb5pdLVpXoxRp&#10;wUMvXXvw+Ng8N4vJy5JE3fbXN4VCj8PMfMNsdoOz4kYhdp4VlNMCBHHjdcetgs/j2+QZREzIGq1n&#10;UvBFEXbbh9EGK+3v/EG3OrUiQzhWqMCk1FdSxsaQwzj1PXH2zj44TFmGVuqA9wx3Vs6KYiEddpwX&#10;DPa0N9Rc6qtTYM28PMxW5eV9lezidDan79fglXocDy9rEImG9B/+ax+0guX8CX7P5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0RI8UAAADcAAAADwAAAAAAAAAA&#10;AAAAAAChAgAAZHJzL2Rvd25yZXYueG1sUEsFBgAAAAAEAAQA+QAAAJMDAAAAAA==&#10;" strokecolor="gray" strokeweight=".19381mm"/>
            <v:shape id="Freeform 365" o:spid="_x0000_s1920" style="position:absolute;left:12986;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0HccA&#10;AADcAAAADwAAAGRycy9kb3ducmV2LnhtbESPW2vCQBSE34X+h+UU+qYbLW01ukopFFqRiDfw8Zg9&#10;5tLs2ZDdmvjvXaHQx2FmvmFmi85U4kKNKywrGA4iEMSp1QVnCva7z/4YhPPIGivLpOBKDhbzh94M&#10;Y21b3tBl6zMRIOxiVJB7X8dSujQng25ga+LgnW1j0AfZZFI32Aa4qeQoil6lwYLDQo41feSU/mx/&#10;jYJDXa7awyRKTkl5Wiej793y2JZKPT1271MQnjr/H/5rf2kFb88v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DdB3HAAAA3AAAAA8AAAAAAAAAAAAAAAAAmAIAAGRy&#10;cy9kb3ducmV2LnhtbFBLBQYAAAAABAAEAPUAAACMAwAAAAA=&#10;" path="m1,l,,,5r5,l5,4,4,3,4,2,3,2,1,xe" fillcolor="gray" stroked="f">
              <v:path arrowok="t" o:connecttype="custom" o:connectlocs="1,1478;0,1478;0,1483;5,1483;5,1482;4,1481;4,1480;3,1480;1,1478" o:connectangles="0,0,0,0,0,0,0,0,0"/>
            </v:shape>
            <v:line id="Line 364" o:spid="_x0000_s1921" style="position:absolute;visibility:visible" from="10359,1483" to="12986,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k9dsYAAADcAAAADwAAAGRycy9kb3ducmV2LnhtbESPQU8CMRSE7yT8h+aReJOuEtbNSiEq&#10;aoCbwMXby/bZ3dC+brZ1Wf31lsSE42RmvsksVoOzoqcuNJ4V3E0zEMSV1w0bBcfD220BIkRkjdYz&#10;KfihAKvleLTAUvszf1C/j0YkCIcSFdQxtqWUoarJYZj6ljh5X75zGJPsjNQdnhPcWXmfZbl02HBa&#10;qLGll5qq0/7bKcjX+fNufiqO5n1rPvnVHua9/VXqZjI8PYKINMRr+L+90QoeZjlczq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ZPXbGAAAA3AAAAA8AAAAAAAAA&#10;AAAAAAAAoQIAAGRycy9kb3ducmV2LnhtbFBLBQYAAAAABAAEAPkAAACUAwAAAAA=&#10;" strokecolor="gray" strokeweight=".19361mm"/>
            <v:rect id="Rectangle 363" o:spid="_x0000_s1922" style="position:absolute;left:12750;top:965;width:1405;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MEcUA&#10;AADcAAAADwAAAGRycy9kb3ducmV2LnhtbESP3WrCQBSE7wt9h+UUvKsblapEV6ktQgUt+Ht9yB6T&#10;1OzZmF01+vRuQfBymJlvmOG4NoU4U+VyywpazQgEcWJ1zqmCzXr63gfhPLLGwjIpuJKD8ej1ZYix&#10;thde0nnlUxEg7GJUkHlfxlK6JCODrmlL4uDtbWXQB1mlUld4CXBTyHYUdaXBnMNChiV9ZZQcViej&#10;YD7jvwNur+wX9uN2nBzpO9r9KtV4qz8HIDzV/hl+tH+0gl6nB/9nwhG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swRxQAAANwAAAAPAAAAAAAAAAAAAAAAAJgCAABkcnMv&#10;ZG93bnJldi54bWxQSwUGAAAAAAQABAD1AAAAigMAAAAA&#10;" fillcolor="#cc0" stroked="f"/>
            <v:shape id="Freeform 362" o:spid="_x0000_s1923" style="position:absolute;left:12745;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bg8MA&#10;AADcAAAADwAAAGRycy9kb3ducmV2LnhtbERPy2rCQBTdF/yH4Qru6kSFqtFRSkGwRVLqA1xeM9c8&#10;zNwJmamJf+8sCl0eznu57kwl7tS4wrKC0TACQZxaXXCm4HjYvM5AOI+ssbJMCh7kYL3qvSwx1rbl&#10;H7rvfSZCCLsYFeTe17GULs3JoBvamjhwV9sY9AE2mdQNtiHcVHIcRW/SYMGhIceaPnJKb/tfo+BU&#10;l7v2NI+SS1JevpPx5+Hr3JZKDfrd+wKEp87/i//cW61gOglrw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Lbg8MAAADcAAAADwAAAAAAAAAAAAAAAACYAgAAZHJzL2Rv&#10;d25yZXYueG1sUEsFBgAAAAAEAAQA9QAAAIgDAAAAAA==&#10;" path="m5,l3,,2,1,,2,,5r5,l5,xe" fillcolor="gray" stroked="f">
              <v:path arrowok="t" o:connecttype="custom" o:connectlocs="5,960;3,960;2,961;0,962;0,965;5,965;5,960" o:connectangles="0,0,0,0,0,0,0"/>
            </v:shape>
            <v:line id="Line 361" o:spid="_x0000_s1924" style="position:absolute;visibility:visible" from="12750,965" to="12750,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iUMYAAADcAAAADwAAAGRycy9kb3ducmV2LnhtbESPS2/CMBCE75X6H6ytxAURB5Bom2JQ&#10;XyAOvRTofRVvHiJeh9gkgV+PkZB6HM3MN5r5sjeVaKlxpWUF4ygGQZxaXXKuYL9bjV5AOI+ssbJM&#10;Cs7kYLl4fJhjom3Hv9RufS4ChF2CCgrv60RKlxZk0EW2Jg5eZhuDPsgml7rBLsBNJSdxPJMGSw4L&#10;Bdb0WVB62J6Mgtll8nP4/iC33rc6a4/01Q3/LkoNnvr3NxCeev8fvrc3WsHz9BVuZ8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jIlDGAAAA3AAAAA8AAAAAAAAA&#10;AAAAAAAAoQIAAGRycy9kb3ducmV2LnhtbFBLBQYAAAAABAAEAPkAAACUAwAAAAA=&#10;" strokecolor="gray" strokeweight=".18322mm"/>
            <v:shape id="Freeform 360" o:spid="_x0000_s1925" style="position:absolute;left:12745;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v48QA&#10;AADcAAAADwAAAGRycy9kb3ducmV2LnhtbERPy2oCMRTdF/oP4RbcFM3USpWpUcQHFBeWUVGXl8nt&#10;ZOjkZpxEHf/eLApdHs57PG1tJa7U+NKxgrdeAoI4d7rkQsF+t+qOQPiArLFyTAru5GE6eX4aY6rd&#10;jTO6bkMhYgj7FBWYEOpUSp8bsuh7riaO3I9rLIYIm0LqBm8x3FaynyQf0mLJscFgTXND+e/2YhV8&#10;Hzfr4F5PR1Ms3s+z5SHL9jJTqvPSzj5BBGrDv/jP/aUVDAdxfjw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SL+PEAAAA3AAAAA8AAAAAAAAAAAAAAAAAmAIAAGRycy9k&#10;b3ducmV2LnhtbFBLBQYAAAAABAAEAPUAAACJAwAAAAA=&#10;" path="m5,l,,,3,3,6r2,l5,xe" fillcolor="gray" stroked="f">
              <v:path arrowok="t" o:connecttype="custom" o:connectlocs="5,1264;0,1264;0,1267;3,1270;5,1270;5,1264" o:connectangles="0,0,0,0,0,0"/>
            </v:shape>
            <v:line id="Line 359" o:spid="_x0000_s1926" style="position:absolute;visibility:visible" from="12750,1265" to="14155,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bWf8UAAADcAAAADwAAAGRycy9kb3ducmV2LnhtbESPzU7DMBCE70i8g7VI3KhTREOUxqn4&#10;V8uNthduq3jrRLXXUWzSwNPjSkgcRzPzjaZaTc6KkYbQeVYwn2UgiBuvOzYK9rvXmwJEiMgarWdS&#10;8E0BVvXlRYWl9if+oHEbjUgQDiUqaGPsSylD05LDMPM9cfIOfnAYkxyM1AOeEtxZeZtluXTYcVpo&#10;saenlprj9sspyJ/zx/fFsdibt4355Be7W4z2R6nrq+lhCSLSFP/Df+21VnB/N4fzmXQEZP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bWf8UAAADcAAAADwAAAAAAAAAA&#10;AAAAAAChAgAAZHJzL2Rvd25yZXYueG1sUEsFBgAAAAAEAAQA+QAAAJMDAAAAAA==&#10;" strokecolor="gray" strokeweight=".19361mm"/>
            <v:shape id="Freeform 358" o:spid="_x0000_s1927" style="position:absolute;left:14155;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UD8cA&#10;AADcAAAADwAAAGRycy9kb3ducmV2LnhtbESPQWsCMRSE70L/Q3gFL1KzWqmyNYqoBenBsla0x8fm&#10;dbN087JuUl3/fVMQPA4z8w0znbe2EmdqfOlYwaCfgCDOnS65ULD/fHuagPABWWPlmBRcycN89tCZ&#10;YqrdhTM670IhIoR9igpMCHUqpc8NWfR9VxNH79s1FkOUTSF1g5cIt5UcJsmLtFhyXDBY09JQ/rP7&#10;tQo+jtv34HpfR1Osnk+L9SHL9jJTqvvYLl5BBGrDPXxrb7SC8WgI/2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MFA/HAAAA3AAAAA8AAAAAAAAAAAAAAAAAmAIAAGRy&#10;cy9kb3ducmV2LnhtbFBLBQYAAAAABAAEAPUAAACMAwAAAAA=&#10;" path="m5,l,,,6r1,l3,5,3,4r1,l4,3,5,2,5,xe" fillcolor="gray" stroked="f">
              <v:path arrowok="t" o:connecttype="custom" o:connectlocs="5,1264;0,1264;0,1270;1,1270;3,1269;3,1268;4,1268;4,1267;5,1266;5,1264" o:connectangles="0,0,0,0,0,0,0,0,0,0"/>
            </v:shape>
            <v:line id="Line 357" o:spid="_x0000_s1928" style="position:absolute;visibility:visible" from="14155,965" to="14155,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1mx8YAAADcAAAADwAAAGRycy9kb3ducmV2LnhtbESPS2/CMBCE75X6H6ytxKUiDg/RKsWg&#10;vkAceinQ+yrePES8DrFJAr8eIyH1OJqZbzTzZW8q0VLjSssKRlEMgji1uuRcwX63Gr6CcB5ZY2WZ&#10;FJzJwXLx+DDHRNuOf6nd+lwECLsEFRTe14mULi3IoItsTRy8zDYGfZBNLnWDXYCbSo7jeCYNlhwW&#10;Cqzps6D0sD0ZBbPL+Ofw/UFuvW911h7pq3v+uyg1eOrf30B46v1/+N7eaAUv0wnczo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NZsfGAAAA3AAAAA8AAAAAAAAA&#10;AAAAAAAAoQIAAGRycy9kb3ducmV2LnhtbFBLBQYAAAAABAAEAPkAAACUAwAAAAA=&#10;" strokecolor="gray" strokeweight=".18322mm"/>
            <v:shape id="Freeform 356" o:spid="_x0000_s1929" style="position:absolute;left:14155;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i+8cA&#10;AADcAAAADwAAAGRycy9kb3ducmV2LnhtbESP3WrCQBSE7wt9h+UUeqebitg2dRURBCsSMVbo5TF7&#10;mp9mz4bsauLbuwWhl8PMfMNM572pxYVaV1pW8DKMQBBnVpecK/g6rAZvIJxH1lhbJgVXcjCfPT5M&#10;Mda24z1dUp+LAGEXo4LC+yaW0mUFGXRD2xAH78e2Bn2QbS51i12Am1qOomgiDZYcFgpsaFlQ9pue&#10;jYJjU22743uUnJLqtEtGn4fNd1cp9fzULz5AeOr9f/jeXmsFr+M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JovvHAAAA3AAAAA8AAAAAAAAAAAAAAAAAmAIAAGRy&#10;cy9kb3ducmV2LnhtbFBLBQYAAAAABAAEAPUAAACMAwAAAAA=&#10;" path="m1,l,,,5r5,l5,3,3,1,1,xe" fillcolor="gray" stroked="f">
              <v:path arrowok="t" o:connecttype="custom" o:connectlocs="1,960;0,960;0,965;5,965;5,963;3,961;1,960" o:connectangles="0,0,0,0,0,0,0"/>
            </v:shape>
            <v:line id="Line 355" o:spid="_x0000_s1930" style="position:absolute;visibility:visible" from="12750,966" to="14155,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TIMYAAADcAAAADwAAAGRycy9kb3ducmV2LnhtbESPT2vCQBTE74V+h+UJXopu6p9YUlcp&#10;pYKXCiai10f2mQSzb0N2m6TfvlsQPA4z8xtmvR1MLTpqXWVZwes0AkGcW11xoeCU7SZvIJxH1lhb&#10;JgW/5GC7eX5aY6Jtz0fqUl+IAGGXoILS+yaR0uUlGXRT2xAH72pbgz7ItpC6xT7ATS1nURRLgxWH&#10;hRIb+iwpv6U/RkHz1ffL/BJ/7+NDN8jsOn85H1mp8Wj4eAfhafCP8L291wpWiyX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AkyDGAAAA3AAAAA8AAAAAAAAA&#10;AAAAAAAAoQIAAGRycy9kb3ducmV2LnhtbFBLBQYAAAAABAAEAPkAAACUAwAAAAA=&#10;" strokecolor="gray" strokeweight=".18656mm"/>
            <v:rect id="Rectangle 354" o:spid="_x0000_s1931" style="position:absolute;left:8986;top:447;width:3366;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a98UA&#10;AADcAAAADwAAAGRycy9kb3ducmV2LnhtbESPW2vCQBSE3wv9D8sp+FY3FbUSXcULgkIt1NvzIXua&#10;RLNnY3bV6K93hUIfh5n5hhmMalOIC1Uut6zgoxmBIE6szjlVsN3M33sgnEfWWFgmBTdyMBq+vgww&#10;1vbKP3RZ+1QECLsYFWTel7GULsnIoGvakjh4v7Yy6IOsUqkrvAa4KWQrirrSYM5hIcOSphklx/XZ&#10;KPha8uGIuxv7le3cT5MTzaL9t1KNt3rcB+Gp9v/hv/ZCK/hsd+F5JhwBO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Br3xQAAANwAAAAPAAAAAAAAAAAAAAAAAJgCAABkcnMv&#10;ZG93bnJldi54bWxQSwUGAAAAAAQABAD1AAAAigMAAAAA&#10;" fillcolor="#cc0" stroked="f"/>
            <v:shape id="Freeform 353" o:spid="_x0000_s1932" style="position:absolute;left:8981;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8jMcA&#10;AADcAAAADwAAAGRycy9kb3ducmV2LnhtbESPW2vCQBSE3wv+h+UIvulGES/RVUqh0EpJqRfw8Zg9&#10;5mL2bMhuTfrvuwWhj8PMfMOst52pxJ0aV1hWMB5FIIhTqwvOFBwPr8MFCOeRNVaWScEPOdhuek9r&#10;jLVt+Yvue5+JAGEXo4Lc+zqW0qU5GXQjWxMH72obgz7IJpO6wTbATSUnUTSTBgsOCznW9JJTett/&#10;GwWnuvxoT8souSTl5TOZvB9257ZUatDvnlcgPHX+P/xov2kF8+kc/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bPIzHAAAA3AAAAA8AAAAAAAAAAAAAAAAAmAIAAGRy&#10;cy9kb3ducmV2LnhtbFBLBQYAAAAABAAEAPUAAACMAwAAAAA=&#10;" path="m5,l3,,1,2,,2,,5r5,l5,xe" fillcolor="gray" stroked="f">
              <v:path arrowok="t" o:connecttype="custom" o:connectlocs="5,442;3,442;1,444;0,444;0,447;5,447;5,442" o:connectangles="0,0,0,0,0,0,0"/>
            </v:shape>
            <v:line id="Line 352" o:spid="_x0000_s1933" style="position:absolute;visibility:visible" from="8986,447" to="898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ZoW8EAAADcAAAADwAAAGRycy9kb3ducmV2LnhtbERPTWsCMRC9F/wPYQreanZVbN0aRYqC&#10;By+1PXgcNuNmMZksSaqrv94chB4f73ux6p0VFwqx9aygHBUgiGuvW24U/P5s3z5AxISs0XomBTeK&#10;sFoOXhZYaX/lb7ocUiNyCMcKFZiUukrKWBtyGEe+I87cyQeHKcPQSB3wmsOdleOimEmHLecGgx19&#10;GarPhz+nwJpJuRvPy/N+nuzseDLH+yZ4pYav/foTRKI+/Yuf7p1W8D7Na/OZfAT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hmhbwQAAANwAAAAPAAAAAAAAAAAAAAAA&#10;AKECAABkcnMvZG93bnJldi54bWxQSwUGAAAAAAQABAD5AAAAjwMAAAAA&#10;" strokecolor="gray" strokeweight=".19381mm"/>
            <v:shape id="Freeform 351" o:spid="_x0000_s1934" style="position:absolute;left:8981;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NZccA&#10;AADcAAAADwAAAGRycy9kb3ducmV2LnhtbESPW2vCQBSE3wv+h+UIvtWNIl6iq5RCoZWS4g18PGaP&#10;uZg9G7Jbk/77bkHo4zAz3zCrTWcqcafGFZYVjIYRCOLU6oIzBcfD2/MchPPIGivLpOCHHGzWvacV&#10;xtq2vKP73mciQNjFqCD3vo6ldGlOBt3Q1sTBu9rGoA+yyaRusA1wU8lxFE2lwYLDQo41veaU3vbf&#10;RsGpLj/b0yJKLkl5+UrGH4ftuS2VGvS7lyUIT53/Dz/a71rBbLKA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IDWXHAAAA3AAAAA8AAAAAAAAAAAAAAAAAmAIAAGRy&#10;cy9kb3ducmV2LnhtbFBLBQYAAAAABAAEAPUAAACMAwAAAAA=&#10;" path="m5,l,,,2,1,3r1,l2,4,3,5r2,l5,xe" fillcolor="gray" stroked="f">
              <v:path arrowok="t" o:connecttype="custom" o:connectlocs="5,747;0,747;0,749;1,750;2,750;2,751;3,752;5,752;5,747" o:connectangles="0,0,0,0,0,0,0,0,0"/>
            </v:shape>
            <v:line id="Line 350" o:spid="_x0000_s1935" style="position:absolute;visibility:visible" from="8986,747" to="123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PlOcIAAADcAAAADwAAAGRycy9kb3ducmV2LnhtbERPu27CMBTdkfgH6yJ1A4dKCSjFIPpC&#10;ha3A0u0qvnUi7OsodkPo19dDJcaj815tBmdFT11oPCuYzzIQxJXXDRsF59P7dAkiRGSN1jMpuFGA&#10;zXo8WmGp/ZU/qT9GI1IIhxIV1DG2pZShqslhmPmWOHHfvnMYE+yM1B1eU7iz8jHLCumw4dRQY0sv&#10;NVWX449TULwWz4f8sjyb3d588Zs95b39VephMmyfQEQa4l387/7QChZ5mp/Op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PlOcIAAADcAAAADwAAAAAAAAAAAAAA&#10;AAChAgAAZHJzL2Rvd25yZXYueG1sUEsFBgAAAAAEAAQA+QAAAJADAAAAAA==&#10;" strokecolor="gray" strokeweight=".19361mm"/>
            <v:shape id="Freeform 349" o:spid="_x0000_s1936" style="position:absolute;left:12353;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XvsYA&#10;AADcAAAADwAAAGRycy9kb3ducmV2LnhtbESPW2vCQBSE34X+h+UUfNONQm/RVYogVCkRb+DjMXvM&#10;pdmzIbua9N93C4KPw8x8w0znnanEjRpXWFYwGkYgiFOrC84UHPbLwTsI55E1VpZJwS85mM+eelOM&#10;tW15S7edz0SAsItRQe59HUvp0pwMuqGtiYN3sY1BH2STSd1gG+CmkuMoepUGCw4LOda0yCn92V2N&#10;gmNdfrfHjyg5J+V5k4xX+/WpLZXqP3efExCeOv8I39tfWsHbywj+z4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eXvsYAAADcAAAADwAAAAAAAAAAAAAAAACYAgAAZHJz&#10;L2Rvd25yZXYueG1sUEsFBgAAAAAEAAQA9QAAAIsDAAAAAA==&#10;" path="m5,l,,,5r1,l3,4,3,3,5,1,5,xe" fillcolor="gray" stroked="f">
              <v:path arrowok="t" o:connecttype="custom" o:connectlocs="5,747;0,747;0,752;1,752;3,751;3,750;5,748;5,747" o:connectangles="0,0,0,0,0,0,0,0"/>
            </v:shape>
            <v:line id="Line 348" o:spid="_x0000_s1937" style="position:absolute;visibility:visible" from="12353,447" to="123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VgcUAAADcAAAADwAAAGRycy9kb3ducmV2LnhtbESPzWvCQBTE74X+D8sr9CJ104Baoqv4&#10;WTx48ev+yD6TYPZtmt0m0b++Kwg9DjPzG2Yy60wpGqpdYVnBZz8CQZxaXXCm4HTcfHyBcB5ZY2mZ&#10;FNzIwWz6+jLBRNuW99QcfCYChF2CCnLvq0RKl+Zk0PVtRRy8i60N+iDrTOoa2wA3pYyjaCgNFhwW&#10;cqxomVN6PfwaBcN7vLuuF+S+T42+ND+0anvnu1Lvb918DMJT5//Dz/ZWKxgNYnicC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hVgcUAAADcAAAADwAAAAAAAAAA&#10;AAAAAAChAgAAZHJzL2Rvd25yZXYueG1sUEsFBgAAAAAEAAQA+QAAAJMDAAAAAA==&#10;" strokecolor="gray" strokeweight=".18322mm"/>
            <v:shape id="Freeform 347" o:spid="_x0000_s1938" style="position:absolute;left:12353;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sUscA&#10;AADcAAAADwAAAGRycy9kb3ducmV2LnhtbESPW2vCQBSE34X+h+UU+qYbLW01ukopFFqRiDfw8Zg9&#10;5tLs2ZDdmvjvXaHQx2FmvmFmi85U4kKNKywrGA4iEMSp1QVnCva7z/4YhPPIGivLpOBKDhbzh94M&#10;Y21b3tBl6zMRIOxiVJB7X8dSujQng25ga+LgnW1j0AfZZFI32Aa4qeQoil6lwYLDQo41feSU/mx/&#10;jYJDXa7awyRKTkl5Wiej793y2JZKPT1271MQnjr/H/5rf2kFby/P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5rFLHAAAA3AAAAA8AAAAAAAAAAAAAAAAAmAIAAGRy&#10;cy9kb3ducmV2LnhtbFBLBQYAAAAABAAEAPUAAACMAwAAAAA=&#10;" path="m1,l,,,5r5,l5,4,4,2,3,1,1,xe" fillcolor="gray" stroked="f">
              <v:path arrowok="t" o:connecttype="custom" o:connectlocs="1,442;0,442;0,447;5,447;5,446;4,444;3,443;1,442" o:connectangles="0,0,0,0,0,0,0,0"/>
            </v:shape>
            <v:line id="Line 346" o:spid="_x0000_s1939" style="position:absolute;visibility:visible" from="8986,448" to="1235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WgZsYAAADcAAAADwAAAGRycy9kb3ducmV2LnhtbESPT2vCQBTE74V+h+UJXopu6p9YUlcp&#10;pYKXCiai10f2mQSzb0N2m6TfvlsQPA4z8xtmvR1MLTpqXWVZwes0AkGcW11xoeCU7SZvIJxH1lhb&#10;JgW/5GC7eX5aY6Jtz0fqUl+IAGGXoILS+yaR0uUlGXRT2xAH72pbgz7ItpC6xT7ATS1nURRLgxWH&#10;hRIb+iwpv6U/RkHz1ffL/BJ/7+NDN8jsOn85H1mp8Wj4eAfhafCP8L291wpWywX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VoGbGAAAA3AAAAA8AAAAAAAAA&#10;AAAAAAAAoQIAAGRycy9kb3ducmV2LnhtbFBLBQYAAAAABAAEAPkAAACUAwAAAAA=&#10;" strokecolor="gray" strokeweight=".18656mm"/>
            <v:rect id="Rectangle 345" o:spid="_x0000_s1940" style="position:absolute;left:12899;top:6660;width:1653;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VcQA&#10;AADcAAAADwAAAGRycy9kb3ducmV2LnhtbESPT2vCQBTE7wW/w/KE3urGin+IriJCpeDFREG8PbLP&#10;JCT7Ns1uY/z23YLgcZiZ3zCrTW9q0VHrSssKxqMIBHFmdcm5gvPp62MBwnlkjbVlUvAgB5v14G2F&#10;sbZ3TqhLfS4ChF2MCgrvm1hKlxVk0I1sQxy8m20N+iDbXOoW7wFuavkZRTNpsOSwUGBDu4KyKv01&#10;CvZ6ksqdLys6dNfjj62SyxETpd6H/XYJwlPvX+Fn+1srmE+n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FVXEAAAA3AAAAA8AAAAAAAAAAAAAAAAAmAIAAGRycy9k&#10;b3ducmV2LnhtbFBLBQYAAAAABAAEAPUAAACJAwAAAAA=&#10;" fillcolor="#3c3" stroked="f"/>
            <v:shape id="Freeform 344" o:spid="_x0000_s1941" style="position:absolute;left:12894;top:665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4PyscA&#10;AADcAAAADwAAAGRycy9kb3ducmV2LnhtbESPW2vCQBSE3wX/w3IE3+pGwVt0lVIotKWk1Av4eMwe&#10;czF7NmS3Jv33XaHg4zAz3zDrbWcqcaPGFZYVjEcRCOLU6oIzBYf969MChPPIGivLpOCXHGw3/d4a&#10;Y21b/qbbzmciQNjFqCD3vo6ldGlOBt3I1sTBu9jGoA+yyaRusA1wU8lJFM2kwYLDQo41veSUXnc/&#10;RsGxLj/b4zJKzkl5/kom7/uPU1sqNRx0zysQnjr/CP+337SC+XQG9zPh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OD8rHAAAA3AAAAA8AAAAAAAAAAAAAAAAAmAIAAGRy&#10;cy9kb3ducmV2LnhtbFBLBQYAAAAABAAEAPUAAACMAwAAAAA=&#10;" path="m5,l2,r,1l,3,,5r5,l5,xe" fillcolor="gray" stroked="f">
              <v:path arrowok="t" o:connecttype="custom" o:connectlocs="5,6655;2,6655;2,6656;0,6658;0,6660;5,6660;5,6655" o:connectangles="0,0,0,0,0,0,0"/>
            </v:shape>
            <v:line id="Line 343" o:spid="_x0000_s1942" style="position:absolute;visibility:visible" from="12899,6660" to="1289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2GcUAAADcAAAADwAAAGRycy9kb3ducmV2LnhtbESPT4vCMBTE74LfITxhL6KpwqpUo+j+&#10;w4MXq94fzbMtNi/dJtt2/fSbBcHjMDO/YVabzpSiodoVlhVMxhEI4tTqgjMF59PnaAHCeWSNpWVS&#10;8EsONut+b4Wxti0fqUl8JgKEXYwKcu+rWEqX5mTQjW1FHLyrrQ36IOtM6hrbADelnEbRTBosOCzk&#10;WNFbTukt+TEKZvfp4faxI/d1bvS1+ab3dni5K/Uy6LZLEJ46/ww/2nutYP46h/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2GcUAAADcAAAADwAAAAAAAAAA&#10;AAAAAAChAgAAZHJzL2Rvd25yZXYueG1sUEsFBgAAAAAEAAQA+QAAAJMDAAAAAA==&#10;" strokecolor="gray" strokeweight=".18322mm"/>
            <v:shape id="Freeform 342" o:spid="_x0000_s1943" style="position:absolute;left:12894;top:695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1OMQA&#10;AADcAAAADwAAAGRycy9kb3ducmV2LnhtbERPy2oCMRTdF/oP4RbcFM3UYpWpUcQHFBeWUVGXl8nt&#10;ZOjkZpxEHf/eLApdHs57PG1tJa7U+NKxgrdeAoI4d7rkQsF+t+qOQPiArLFyTAru5GE6eX4aY6rd&#10;jTO6bkMhYgj7FBWYEOpUSp8bsuh7riaO3I9rLIYIm0LqBm8x3FaynyQf0mLJscFgTXND+e/2YhV8&#10;Hzfr4F5PR1Ms3s+z5SHL9jJTqvPSzj5BBGrDv/jP/aUVDAdxbTw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tTjEAAAA3AAAAA8AAAAAAAAAAAAAAAAAmAIAAGRycy9k&#10;b3ducmV2LnhtbFBLBQYAAAAABAAEAPUAAACJAwAAAAA=&#10;" path="m5,l,,,2,1,3r,1l2,4r,1l4,6r1,l5,xe" fillcolor="gray" stroked="f">
              <v:path arrowok="t" o:connecttype="custom" o:connectlocs="5,6959;0,6959;0,6961;1,6962;1,6963;2,6963;2,6964;4,6965;5,6965;5,6959" o:connectangles="0,0,0,0,0,0,0,0,0,0"/>
            </v:shape>
            <v:line id="Line 341" o:spid="_x0000_s1944" style="position:absolute;visibility:visible" from="12899,6959" to="14552,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A+MQAAADcAAAADwAAAGRycy9kb3ducmV2LnhtbESPT2sCMRTE74LfIbxCb5qtoLarUdQi&#10;FG/+oeDtsXnupt28LElct9/eCEKPw8z8hpkvO1uLlnwwjhW8DTMQxIXThksFp+N28A4iRGSNtWNS&#10;8EcBlot+b465djfeU3uIpUgQDjkqqGJscilDUZHFMHQNcfIuzluMSfpSao+3BLe1HGXZRFo0nBYq&#10;bGhTUfF7uFoFOz81gcx4PTq13/F42Xxuz+FHqdeXbjUDEamL/+Fn+0srmI4/4HEmH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PsD4xAAAANwAAAAPAAAAAAAAAAAA&#10;AAAAAKECAABkcnMvZG93bnJldi54bWxQSwUGAAAAAAQABAD5AAAAkgMAAAAA&#10;" strokecolor="gray" strokeweight=".18481mm"/>
            <v:shape id="Freeform 340" o:spid="_x0000_s1945" style="position:absolute;left:14552;top:695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UEL4A&#10;AADcAAAADwAAAGRycy9kb3ducmV2LnhtbERPSwrCMBDdC94hjOBOU12oVKOI4gexCz8HGJqxLTaT&#10;2kSttzcLweXj/WeLxpTiRbUrLCsY9CMQxKnVBWcKrpdNbwLCeWSNpWVS8CEHi3m7NcNY2zef6HX2&#10;mQgh7GJUkHtfxVK6NCeDrm8r4sDdbG3QB1hnUtf4DuGmlMMoGkmDBYeGHCta5ZTez0+jYL/l40OO&#10;H4fleudX66RKnsdrolS30yynIDw1/i/+ufdawXgU5ocz4QjI+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5FBC+AAAA3AAAAA8AAAAAAAAAAAAAAAAAmAIAAGRycy9kb3ducmV2&#10;LnhtbFBLBQYAAAAABAAEAPUAAACDAwAAAAA=&#10;" path="m6,l,,,6r2,l2,5r1,l6,2,6,xe" fillcolor="gray" stroked="f">
              <v:path arrowok="t" o:connecttype="custom" o:connectlocs="6,6959;0,6959;0,6965;2,6965;2,6964;3,6964;6,6961;6,6959" o:connectangles="0,0,0,0,0,0,0,0"/>
            </v:shape>
            <v:line id="Line 339" o:spid="_x0000_s1946" style="position:absolute;visibility:visible" from="14553,6660" to="14553,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dpsUAAADcAAAADwAAAGRycy9kb3ducmV2LnhtbESPQWsCMRSE74X+h/AK3rrZtbCtW6OU&#10;0oIHL1UPHh+b52YxeVmSVFd/vREKPQ4z8w0zX47OihOF2HtWUBUlCOLW6547Bbvt9/MbiJiQNVrP&#10;pOBCEZaLx4c5Ntqf+YdOm9SJDOHYoAKT0tBIGVtDDmPhB+LsHXxwmLIMndQBzxnurJyWZS0d9pwX&#10;DA70aag9bn6dAmteqtV0Vh3Xs2Tr/cHsr1/BKzV5Gj/eQSQa03/4r73SCl7rCu5n8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mdpsUAAADcAAAADwAAAAAAAAAA&#10;AAAAAAChAgAAZHJzL2Rvd25yZXYueG1sUEsFBgAAAAAEAAQA+QAAAJMDAAAAAA==&#10;" strokecolor="gray" strokeweight=".19381mm"/>
            <v:shape id="Freeform 338" o:spid="_x0000_s1947" style="position:absolute;left:14552;top:6655;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QO8QA&#10;AADcAAAADwAAAGRycy9kb3ducmV2LnhtbESP3WrCQBSE74W+w3IK3ummuVBJXaUUCirFv/YBDtnT&#10;JJg9m2SPGt++KwheDjPzDTNf9q5WF+pC5dnA2zgBRZx7W3Fh4PfnazQDFQTZYu2ZDNwowHLxMphj&#10;Zv2VD3Q5SqEihEOGBkqRJtM65CU5DGPfEEfvz3cOJcqu0LbDa4S7WqdJMtEOK44LJTb0WVJ+Op6d&#10;gZTb2XknhYTT7Xvfrrebadq2xgxf+493UEK9PMOP9soamE5SuJ+JR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REDvEAAAA3AAAAA8AAAAAAAAAAAAAAAAAmAIAAGRycy9k&#10;b3ducmV2LnhtbFBLBQYAAAAABAAEAPUAAACJAwAAAAA=&#10;" path="m3,l,,,5r6,l6,3,5,2,4,2,4,1,3,xe" fillcolor="gray" stroked="f">
              <v:path arrowok="t" o:connecttype="custom" o:connectlocs="3,6655;0,6655;0,6660;6,6660;6,6658;5,6657;4,6657;4,6656;3,6655" o:connectangles="0,0,0,0,0,0,0,0,0"/>
            </v:shape>
            <v:line id="Line 337" o:spid="_x0000_s1948" style="position:absolute;visibility:visible" from="12899,6660" to="14552,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2x88YAAADcAAAADwAAAGRycy9kb3ducmV2LnhtbESPQU8CMRSE7yT8h+aReJOuEtbNSiEq&#10;aoCbwMXby/bZ3dC+brZ1Wf31lsSE42RmvsksVoOzoqcuNJ4V3E0zEMSV1w0bBcfD220BIkRkjdYz&#10;KfihAKvleLTAUvszf1C/j0YkCIcSFdQxtqWUoarJYZj6ljh5X75zGJPsjNQdnhPcWXmfZbl02HBa&#10;qLGll5qq0/7bKcjX+fNufiqO5n1rPvnVHua9/VXqZjI8PYKINMRr+L+90Qoe8hlczq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dsfPGAAAA3AAAAA8AAAAAAAAA&#10;AAAAAAAAoQIAAGRycy9kb3ducmV2LnhtbFBLBQYAAAAABAAEAPkAAACUAwAAAAA=&#10;" strokecolor="gray" strokeweight=".19361mm"/>
            <v:rect id="Rectangle 336" o:spid="_x0000_s1949" style="position:absolute;left:13301;top:6142;width:1235;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6c8QA&#10;AADcAAAADwAAAGRycy9kb3ducmV2LnhtbESPQWvCQBSE74L/YXmCN91Yi0rqKiIoQi8mFoq3R/Y1&#10;Ccm+TbNrTP99VxA8DjPzDbPe9qYWHbWutKxgNo1AEGdWl5wr+LocJisQziNrrC2Tgj9ysN0MB2uM&#10;tb1zQl3qcxEg7GJUUHjfxFK6rCCDbmob4uD92NagD7LNpW7xHuCmlm9RtJAGSw4LBTa0Lyir0ptR&#10;cNTzVO59WdFndz3/2ir5PmOi1HjU7z5AeOr9K/xsn7SC5eIdH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enPEAAAA3AAAAA8AAAAAAAAAAAAAAAAAmAIAAGRycy9k&#10;b3ducmV2LnhtbFBLBQYAAAAABAAEAPUAAACJAwAAAAA=&#10;" fillcolor="#3c3" stroked="f"/>
            <v:shape id="Freeform 335" o:spid="_x0000_s1950" style="position:absolute;left:13296;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bAMcA&#10;AADcAAAADwAAAGRycy9kb3ducmV2LnhtbESPW2vCQBSE3wX/w3IE3+pGwVt0lVIotKWk1Av4eMwe&#10;czF7NmS3Jv33XaHg4zAz3zDrbWcqcaPGFZYVjEcRCOLU6oIzBYf969MChPPIGivLpOCXHGw3/d4a&#10;Y21b/qbbzmciQNjFqCD3vo6ldGlOBt3I1sTBu9jGoA+yyaRusA1wU8lJFM2kwYLDQo41veSUXnc/&#10;RsGxLj/b4zJKzkl5/kom7/uPU1sqNRx0zysQnjr/CP+337SC+WwK9zPh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wWwDHAAAA3AAAAA8AAAAAAAAAAAAAAAAAmAIAAGRy&#10;cy9kb3ducmV2LnhtbFBLBQYAAAAABAAEAPUAAACMAwAAAAA=&#10;" path="m5,l3,,,3,,5r5,l5,xe" fillcolor="gray" stroked="f">
              <v:path arrowok="t" o:connecttype="custom" o:connectlocs="5,6137;3,6137;0,6140;0,6142;5,6142;5,6137" o:connectangles="0,0,0,0,0,0"/>
            </v:shape>
            <v:line id="Line 334" o:spid="_x0000_s1951" style="position:absolute;visibility:visible" from="13301,6142" to="1330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AF0sQAAADcAAAADwAAAGRycy9kb3ducmV2LnhtbESPQWsCMRSE74X+h/AK3mp2LWzr1iil&#10;WPDgRduDx8fmuVlMXpYk6uqvN4LQ4zAz3zCzxeCsOFGInWcF5bgAQdx43XGr4O/35/UDREzIGq1n&#10;UnChCIv589MMa+3PvKHTNrUiQzjWqMCk1NdSxsaQwzj2PXH29j44TFmGVuqA5wx3Vk6KopIOO84L&#10;Bnv6NtQctkenwJq3cjWZlof1NNlqtze76zJ4pUYvw9cniERD+g8/2iut4L2q4H4mHw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AXSxAAAANwAAAAPAAAAAAAAAAAA&#10;AAAAAKECAABkcnMvZG93bnJldi54bWxQSwUGAAAAAAQABAD5AAAAkgMAAAAA&#10;" strokecolor="gray" strokeweight=".19381mm"/>
            <v:shape id="Freeform 333" o:spid="_x0000_s1952" style="position:absolute;left:13296;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r98cA&#10;AADcAAAADwAAAGRycy9kb3ducmV2LnhtbESPQWvCQBSE74X+h+UVeim60YKW6CqiFkoPSlJRj4/s&#10;azY0+zZmt5r+e7cgeBxm5htmOu9sLc7U+sqxgkE/AUFcOF1xqWD39d57A+EDssbaMSn4Iw/z2ePD&#10;FFPtLpzROQ+liBD2KSowITSplL4wZNH3XUMcvW/XWgxRtqXULV4i3NZymCQjabHiuGCwoaWh4if/&#10;tQq2h81ncC/HgylXr6fFep9lO5kp9fzULSYgAnXhHr61P7SC8WgM/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O6/fHAAAA3AAAAA8AAAAAAAAAAAAAAAAAmAIAAGRy&#10;cy9kb3ducmV2LnhtbFBLBQYAAAAABAAEAPUAAACMAwAAAAA=&#10;" path="m5,l,,,2,4,6r1,l5,xe" fillcolor="gray" stroked="f">
              <v:path arrowok="t" o:connecttype="custom" o:connectlocs="5,6441;0,6441;0,6443;4,6447;5,6447;5,6441" o:connectangles="0,0,0,0,0,0"/>
            </v:shape>
            <v:line id="Line 332" o:spid="_x0000_s1953" style="position:absolute;visibility:visible" from="13301,6442" to="14536,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kjgsIAAADcAAAADwAAAGRycy9kb3ducmV2LnhtbERPPW/CMBDdK/EfrEPqVpwiEVDAoAJt&#10;Bd0KLN1O8eFE2OcodkPKr8cDUsen971Y9c6KjtpQe1bwOspAEJde12wUnI4fLzMQISJrtJ5JwR8F&#10;WC0HTwsstL/yN3WHaEQK4VCggirGppAylBU5DCPfECfu7FuHMcHWSN3iNYU7K8dZlkuHNaeGChva&#10;VFReDr9OQb7N11+Ty+xkPvfmh9/tcdLZm1LPw/5tDiJSH//FD/dOK5jmaW06k46A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kjgsIAAADcAAAADwAAAAAAAAAAAAAA&#10;AAChAgAAZHJzL2Rvd25yZXYueG1sUEsFBgAAAAAEAAQA+QAAAJADAAAAAA==&#10;" strokecolor="gray" strokeweight=".19361mm"/>
            <v:shape id="Freeform 331" o:spid="_x0000_s1954" style="position:absolute;left:14536;top:64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9jcQA&#10;AADcAAAADwAAAGRycy9kb3ducmV2LnhtbESPzarCMBSE9xd8h3AEd9dUF3qtRhHFH8Qu/HmAQ3Ns&#10;i81JbaLWtzfCBZfDzHzDTGaNKcWDaldYVtDrRiCIU6sLzhScT6vfPxDOI2ssLZOCFzmYTVs/E4y1&#10;ffKBHkefiQBhF6OC3PsqltKlORl0XVsRB+9ia4M+yDqTusZngJtS9qNoIA0WHBZyrGiRU3o93o2C&#10;7Zr3Nzm87ebLjV8skyq578+JUp12Mx+D8NT4b/i/vdUKhoMRfM6EIyC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vY3EAAAA3AAAAA8AAAAAAAAAAAAAAAAAmAIAAGRycy9k&#10;b3ducmV2LnhtbFBLBQYAAAAABAAEAPUAAACJAwAAAAA=&#10;" path="m6,l,,,6r1,l2,5r1,l3,4r1,l5,3,5,2,6,1,6,xe" fillcolor="gray" stroked="f">
              <v:path arrowok="t" o:connecttype="custom" o:connectlocs="6,6441;0,6441;0,6447;1,6447;2,6446;3,6446;3,6445;4,6445;5,6444;5,6443;6,6442;6,6441" o:connectangles="0,0,0,0,0,0,0,0,0,0,0,0"/>
            </v:shape>
            <v:line id="Line 330" o:spid="_x0000_s1955" style="position:absolute;visibility:visible" from="14537,6142" to="14537,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u4MEAAADcAAAADwAAAGRycy9kb3ducmV2LnhtbERPy2oCMRTdF/oP4Ra6q5lR8DEaRUTB&#10;RTc+Fi4vk+tkMLkZkqjTfn2zKLg8nPdi1TsrHhRi61lBOShAENdet9woOJ92X1MQMSFrtJ5JwQ9F&#10;WC3f3xZYaf/kAz2OqRE5hGOFCkxKXSVlrA05jAPfEWfu6oPDlGFopA74zOHOymFRjKXDlnODwY42&#10;hurb8e4UWDMq98NZefueJTu+XM3ldxu8Up8f/XoOIlGfXuJ/914rmEzy/HwmHw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nK7gwQAAANwAAAAPAAAAAAAAAAAAAAAA&#10;AKECAABkcnMvZG93bnJldi54bWxQSwUGAAAAAAQABAD5AAAAjwMAAAAA&#10;" strokecolor="gray" strokeweight=".19381mm"/>
            <v:shape id="Freeform 329" o:spid="_x0000_s1956" style="position:absolute;left:14536;top:613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YkcQA&#10;AADcAAAADwAAAGRycy9kb3ducmV2LnhtbESPUWvCQBCE34X+h2MLfdOLeWgk9RQRCm0pVtP+gCW3&#10;TYK5vSS3avz3PaHg4zAz3zDL9ehadaYhNJ4NzGcJKOLS24YrAz/fr9MFqCDIFlvPZOBKAdarh8kS&#10;c+svfKBzIZWKEA45GqhFulzrUNbkMMx8Rxy9Xz84lCiHStsBLxHuWp0mybN22HBcqLGjbU3lsTg5&#10;Ayn3i9OXVBKO1899/777yNK+N+bpcdy8gBIa5R7+b79ZA1k2h9uZe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GJHEAAAA3AAAAA8AAAAAAAAAAAAAAAAAmAIAAGRycy9k&#10;b3ducmV2LnhtbFBLBQYAAAAABAAEAPUAAACJAwAAAAA=&#10;" path="m2,l,,,5r6,l6,4,5,3,5,2,4,2,2,xe" fillcolor="gray" stroked="f">
              <v:path arrowok="t" o:connecttype="custom" o:connectlocs="2,6137;0,6137;0,6142;6,6142;6,6141;5,6140;5,6139;4,6139;2,6137" o:connectangles="0,0,0,0,0,0,0,0,0"/>
            </v:shape>
            <v:line id="Line 328" o:spid="_x0000_s1957" style="position:absolute;visibility:visible" from="13301,6142" to="14536,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iCtcUAAADcAAAADwAAAGRycy9kb3ducmV2LnhtbESPQWsCMRSE70L/Q3gFb5qt4Cpbo9hW&#10;pe2t6qW3x+aZXUxelk1c1/76plDwOMzMN8xi1TsrOmpD7VnB0zgDQVx6XbNRcDxsR3MQISJrtJ5J&#10;wY0CrJYPgwUW2l/5i7p9NCJBOBSooIqxKaQMZUUOw9g3xMk7+dZhTLI1Urd4TXBn5STLcumw5rRQ&#10;YUOvFZXn/cUpyN/yl8/peX40uw/zzRt7mHb2R6nhY79+BhGpj/fwf/tdK5jNJv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iCtcUAAADcAAAADwAAAAAAAAAA&#10;AAAAAAChAgAAZHJzL2Rvd25yZXYueG1sUEsFBgAAAAAEAAQA+QAAAJMDAAAAAA==&#10;" strokecolor="gray" strokeweight=".19361mm"/>
            <v:rect id="Rectangle 327" o:spid="_x0000_s1958" style="position:absolute;left:11715;top:5624;width:2331;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02sMA&#10;AADcAAAADwAAAGRycy9kb3ducmV2LnhtbESPQYvCMBSE78L+h/AWvGmqgi7VKCIoC15sXRBvj+bZ&#10;ljYvtcnW+u+NsLDHYWa+YVab3tSio9aVlhVMxhEI4szqknMFP+f96AuE88gaa8uk4EkONuuPwQpj&#10;bR+cUJf6XAQIuxgVFN43sZQuK8igG9uGOHg32xr0Qba51C0+AtzUchpFc2mw5LBQYEO7grIq/TUK&#10;DnqWyp0vKzp219PdVsnlhIlSw89+uwThqff/4b/2t1awWMzgfSY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N02sMAAADcAAAADwAAAAAAAAAAAAAAAACYAgAAZHJzL2Rv&#10;d25yZXYueG1sUEsFBgAAAAAEAAQA9QAAAIgDAAAAAA==&#10;" fillcolor="#3c3" stroked="f"/>
            <v:shape id="Freeform 326" o:spid="_x0000_s1959" style="position:absolute;left:11710;top:562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oRscA&#10;AADcAAAADwAAAGRycy9kb3ducmV2LnhtbESPW2vCQBSE3wv+h+UIvulGES/RVUqh0EpJqRfw8Zg9&#10;5mL2bMhuTfrvuwWhj8PMfMOst52pxJ0aV1hWMB5FIIhTqwvOFBwPr8MFCOeRNVaWScEPOdhuek9r&#10;jLVt+Yvue5+JAGEXo4Lc+zqW0qU5GXQjWxMH72obgz7IJpO6wTbATSUnUTSTBgsOCznW9JJTett/&#10;GwWnuvxoT8souSTl5TOZvB9257ZUatDvnlcgPHX+P/xov2kF8/kU/s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laEbHAAAA3AAAAA8AAAAAAAAAAAAAAAAAmAIAAGRy&#10;cy9kb3ducmV2LnhtbFBLBQYAAAAABAAEAPUAAACMAwAAAAA=&#10;" path="m5,l2,,,2,,5r5,l5,xe" fillcolor="gray" stroked="f">
              <v:path arrowok="t" o:connecttype="custom" o:connectlocs="5,5620;2,5620;0,5622;0,5625;5,5625;5,5620" o:connectangles="0,0,0,0,0,0"/>
            </v:shape>
            <v:line id="Line 325" o:spid="_x0000_s1960" style="position:absolute;visibility:visible" from="11715,5625" to="11715,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YfrsQAAADcAAAADwAAAGRycy9kb3ducmV2LnhtbESPQWvCQBSE7wX/w/IEL2I2LbSRNKtI&#10;QeKtGD14fGZfk2D2bdjdmvjvu4VCj8PMfMMU28n04k7Od5YVPCcpCOLa6o4bBefTfrUG4QOyxt4y&#10;KXiQh+1m9lRgru3IR7pXoRERwj5HBW0IQy6lr1sy6BM7EEfvyzqDIUrXSO1wjHDTy5c0fZMGO44L&#10;LQ700VJ9q76Ngou7njO3rz5Ly8vy4FAeh6VUajGfdu8gAk3hP/zXPmgFWfYK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h+uxAAAANwAAAAPAAAAAAAAAAAA&#10;AAAAAKECAABkcnMvZG93bnJldi54bWxQSwUGAAAAAAQABAD5AAAAkgMAAAAA&#10;" strokecolor="gray" strokeweight=".18675mm"/>
            <v:shape id="Freeform 324" o:spid="_x0000_s1961" style="position:absolute;left:11710;top:592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YsccA&#10;AADcAAAADwAAAGRycy9kb3ducmV2LnhtbESPQWvCQBSE74X+h+UVeim60YKW6CqiFkoPSlJRj4/s&#10;azY0+zZmt5r+e7cgeBxm5htmOu9sLc7U+sqxgkE/AUFcOF1xqWD39d57A+EDssbaMSn4Iw/z2ePD&#10;FFPtLpzROQ+liBD2KSowITSplL4wZNH3XUMcvW/XWgxRtqXULV4i3NZymCQjabHiuGCwoaWh4if/&#10;tQq2h81ncC/HgylXr6fFep9lO5kp9fzULSYgAnXhHr61P7SC8XgE/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b2LHHAAAA3AAAAA8AAAAAAAAAAAAAAAAAmAIAAGRy&#10;cy9kb3ducmV2LnhtbFBLBQYAAAAABAAEAPUAAACMAwAAAAA=&#10;" path="m5,l,,,3,3,6r2,l5,xe" fillcolor="gray" stroked="f">
              <v:path arrowok="t" o:connecttype="custom" o:connectlocs="5,5923;0,5923;0,5926;3,5929;5,5929;5,5923" o:connectangles="0,0,0,0,0,0"/>
            </v:shape>
            <v:line id="Line 323" o:spid="_x0000_s1962" style="position:absolute;visibility:visible" from="11715,5924" to="14045,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8hLcUAAADcAAAADwAAAGRycy9kb3ducmV2LnhtbESPS2vDMBCE74X+B7GF3ho5hdjBiRLS&#10;J2lveVxyW6yNbCKtjKU6bn59FCj0OMzMN8x8OTgreupC41nBeJSBIK68btgo2O8+nqYgQkTWaD2T&#10;gl8KsFzc382x1P7MG+q30YgE4VCigjrGtpQyVDU5DCPfEifv6DuHMcnOSN3hOcGdlc9ZlkuHDaeF&#10;Glt6rak6bX+cgvwtf/menKZ78/llDvxud5PeXpR6fBhWMxCRhvgf/muvtYKiKOB2Jh0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8hLcUAAADcAAAADwAAAAAAAAAA&#10;AAAAAAChAgAAZHJzL2Rvd25yZXYueG1sUEsFBgAAAAAEAAQA+QAAAJMDAAAAAA==&#10;" strokecolor="gray" strokeweight=".19361mm"/>
            <v:shape id="Freeform 322" o:spid="_x0000_s1963" style="position:absolute;left:14045;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y8IA&#10;AADcAAAADwAAAGRycy9kb3ducmV2LnhtbERPS27CMBDdI3EHa5C6AwcWTRUwCIFooypZ8DnAKB6S&#10;iHgcYpOkt68Xlbp8ev/NbjSN6KlztWUFy0UEgriwuuZSwe16mn+AcB5ZY2OZFPyQg912Otlgou3A&#10;Z+ovvhQhhF2CCirv20RKV1Rk0C1sSxy4u+0M+gC7UuoOhxBuGrmKondpsObQUGFLh4qKx+VlFKSf&#10;nD1l/PzeH7/84Zi3+Su75Uq9zcb9GoSn0f+L/9ypVhDHYW04E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1o7LwgAAANwAAAAPAAAAAAAAAAAAAAAAAJgCAABkcnMvZG93&#10;bnJldi54bWxQSwUGAAAAAAQABAD1AAAAhwMAAAAA&#10;" path="m6,l,,,6r2,l5,3,5,2r1,l6,xe" fillcolor="gray" stroked="f">
              <v:path arrowok="t" o:connecttype="custom" o:connectlocs="6,5923;0,5923;0,5929;2,5929;5,5926;5,5925;6,5925;6,5923" o:connectangles="0,0,0,0,0,0,0,0"/>
            </v:shape>
            <v:line id="Line 321" o:spid="_x0000_s1964" style="position:absolute;visibility:visible" from="14046,5625" to="14046,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bkMUAAADcAAAADwAAAGRycy9kb3ducmV2LnhtbESPzW7CMBCE75V4B2uReqnAgQM/AYOg&#10;LRUHLgS4r+IliYjXaewmgaevkSr1OJqZbzTLdWdK0VDtCssKRsMIBHFqdcGZgvNpN5iBcB5ZY2mZ&#10;FNzJwXrVe1lirG3LR2oSn4kAYRejgtz7KpbSpTkZdENbEQfvamuDPsg6k7rGNsBNKcdRNJEGCw4L&#10;OVb0nlN6S36MgsljfLh9bsl9nRt9bb7po327PJR67XebBQhPnf8P/7X3WsF0OofnmXA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mbkMUAAADcAAAADwAAAAAAAAAA&#10;AAAAAAChAgAAZHJzL2Rvd25yZXYueG1sUEsFBgAAAAAEAAQA+QAAAJMDAAAAAA==&#10;" strokecolor="gray" strokeweight=".18322mm"/>
            <v:shape id="Freeform 320" o:spid="_x0000_s1965" style="position:absolute;left:14045;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NLcEA&#10;AADcAAAADwAAAGRycy9kb3ducmV2LnhtbERPzWrCQBC+F3yHZQRvdWMOGlJXKQWhFan15wGG7DQJ&#10;ZmeT7Kjx7bsHoceP73+5HlyjbtSH2rOB2TQBRVx4W3Np4HzavGaggiBbbDyTgQcFWK9GL0vMrb/z&#10;gW5HKVUM4ZCjgUqkzbUORUUOw9S3xJH79b1DibAvte3xHsNdo9MkmWuHNceGClv6qKi4HK/OQMpd&#10;dt1LKeHy2P10X9/bRdp1xkzGw/sbKKFB/sVP96c1sMji/H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DzS3BAAAA3AAAAA8AAAAAAAAAAAAAAAAAmAIAAGRycy9kb3du&#10;cmV2LnhtbFBLBQYAAAAABAAEAPUAAACGAwAAAAA=&#10;" path="m3,l,,,5r6,l6,4,5,3,5,2,3,xe" fillcolor="gray" stroked="f">
              <v:path arrowok="t" o:connecttype="custom" o:connectlocs="3,5620;0,5620;0,5625;6,5625;6,5624;5,5623;5,5622;3,5620" o:connectangles="0,0,0,0,0,0,0,0"/>
            </v:shape>
            <v:line id="Line 319" o:spid="_x0000_s1966" style="position:absolute;visibility:visible" from="11715,5625" to="14045,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xYsUAAADcAAAADwAAAGRycy9kb3ducmV2LnhtbESPT2vCQBTE74LfYXmF3nSjYCvRVYp/&#10;sOBB1EKvz+xrkpp9G3a3Sfz2rlDwOMzMb5j5sjOVaMj50rKC0TABQZxZXXKu4Ou8HUxB+ICssbJM&#10;Cm7kYbno9+aYatvykZpTyEWEsE9RQRFCnUrps4IM+qGtiaP3Y53BEKXLpXbYRrip5DhJ3qTBkuNC&#10;gTWtCsqupz+jYN+u3O/1Yg9NslmvW7v7nmxuO6VeX7qPGYhAXXiG/9ufWsH7dAS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RxYsUAAADcAAAADwAAAAAAAAAA&#10;AAAAAAChAgAAZHJzL2Rvd25yZXYueG1sUEsFBgAAAAAEAAQA+QAAAJMDAAAAAA==&#10;" strokecolor="gray" strokeweight=".18306mm"/>
            <v:rect id="Rectangle 318" o:spid="_x0000_s1967" style="position:absolute;left:14180;top:5107;width:62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hZsMA&#10;AADcAAAADwAAAGRycy9kb3ducmV2LnhtbESPQYvCMBSE7wv+h/CEva2pLqhUo4iwi7AXWwXx9mie&#10;bWnzUptYu//eCILHYWa+YZbr3tSio9aVlhWMRxEI4szqknMFx8PP1xyE88gaa8uk4J8crFeDjyXG&#10;2t45oS71uQgQdjEqKLxvYildVpBBN7INcfAutjXog2xzqVu8B7ip5SSKptJgyWGhwIa2BWVVejMK&#10;fvV3Kre+rOivO++vtkpOe0yU+hz2mwUIT71/h1/tnVYwm0/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qhZsMAAADcAAAADwAAAAAAAAAAAAAAAACYAgAAZHJzL2Rv&#10;d25yZXYueG1sUEsFBgAAAAAEAAQA9QAAAIgDAAAAAA==&#10;" fillcolor="#3c3" stroked="f"/>
            <v:shape id="Freeform 317" o:spid="_x0000_s1968" style="position:absolute;left:14175;top:5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AFccA&#10;AADcAAAADwAAAGRycy9kb3ducmV2LnhtbESPW2vCQBSE3wv+h+UIvtWNCl6iq5RCoZWS4g18PGaP&#10;uZg9G7Jbk/77bkHo4zAz3zCrTWcqcafGFZYVjIYRCOLU6oIzBcfD2/MchPPIGivLpOCHHGzWvacV&#10;xtq2vKP73mciQNjFqCD3vo6ldGlOBt3Q1sTBu9rGoA+yyaRusA1wU8lxFE2lwYLDQo41veaU3vbf&#10;RsGpLj/b0yJKLkl5+UrGH4ftuS2VGvS7lyUIT53/Dz/a71rBbD6B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ZgBXHAAAA3AAAAA8AAAAAAAAAAAAAAAAAmAIAAGRy&#10;cy9kb3ducmV2LnhtbFBLBQYAAAAABAAEAPUAAACMAwAAAAA=&#10;" path="m5,l2,,,2,,5r5,l5,xe" fillcolor="gray" stroked="f">
              <v:path arrowok="t" o:connecttype="custom" o:connectlocs="5,5102;2,5102;0,5104;0,5107;5,5107;5,5102" o:connectangles="0,0,0,0,0,0"/>
            </v:shape>
            <v:line id="Line 316" o:spid="_x0000_s1969" style="position:absolute;visibility:visible" from="14180,5107" to="14180,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1EKcYAAADcAAAADwAAAGRycy9kb3ducmV2LnhtbESPQWvCQBSE74X+h+UVepFmUykqMato&#10;q8WDF1O9P7LPJJh9m2a3Seqv7wpCj8PMfMOky8HUoqPWVZYVvEYxCOLc6ooLBcev7csMhPPIGmvL&#10;pOCXHCwXjw8pJtr2fKAu84UIEHYJKii9bxIpXV6SQRfZhjh4Z9sa9EG2hdQt9gFuajmO44k0WHFY&#10;KLGh95LyS/ZjFEyu4/1lsyb3eez0ufumj350uir1/DSs5iA8Df4/fG/vtILp7A1uZ8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dRCnGAAAA3AAAAA8AAAAAAAAA&#10;AAAAAAAAoQIAAGRycy9kb3ducmV2LnhtbFBLBQYAAAAABAAEAPkAAACUAwAAAAA=&#10;" strokecolor="gray" strokeweight=".18322mm"/>
            <v:shape id="Freeform 315" o:spid="_x0000_s1970" style="position:absolute;left:14175;top:540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9+sYA&#10;AADcAAAADwAAAGRycy9kb3ducmV2LnhtbESPW2vCQBSE3wv+h+UIvtWNgrfoKqVQaKWkeAMfj9lj&#10;LmbPhuzWpP++WxD6OMzMN8xq05lK3KlxhWUFo2EEgji1uuBMwfHw9jwH4TyyxsoyKfghB5t172mF&#10;sbYt7+i+95kIEHYxKsi9r2MpXZqTQTe0NXHwrrYx6INsMqkbbAPcVHIcRVNpsOCwkGNNrzmlt/23&#10;UXCqy8/2tIiSS1JevpLxx2F7bkulBv3uZQnCU+f/w4/2u1Ywm0/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y9+sYAAADcAAAADwAAAAAAAAAAAAAAAACYAgAAZHJz&#10;L2Rvd25yZXYueG1sUEsFBgAAAAAEAAQA9QAAAIsDAAAAAA==&#10;" path="m5,l,,,2,3,5r2,l5,xe" fillcolor="gray" stroked="f">
              <v:path arrowok="t" o:connecttype="custom" o:connectlocs="5,5406;0,5406;0,5408;3,5411;5,5411;5,5406" o:connectangles="0,0,0,0,0,0"/>
            </v:shape>
            <v:line id="Line 314" o:spid="_x0000_s1971" style="position:absolute;visibility:visible" from="14180,5406" to="14807,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b0kcYAAADcAAAADwAAAGRycy9kb3ducmV2LnhtbESPzW7CMBCE75X6DtYi9VYckEijgEGU&#10;/oj2VuDCbRUvToS9jmI3pH16XKkSx9HMfKNZrAZnRU9daDwrmIwzEMSV1w0bBYf922MBIkRkjdYz&#10;KfihAKvl/d0CS+0v/EX9LhqRIBxKVFDH2JZShqomh2HsW+LknXznMCbZGak7vCS4s3KaZbl02HBa&#10;qLGlTU3VefftFOQv+fPn7FwczPuHOfKr3c96+6vUw2hYz0FEGuIt/N/eagVPRQ5/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m9JHGAAAA3AAAAA8AAAAAAAAA&#10;AAAAAAAAoQIAAGRycy9kb3ducmV2LnhtbFBLBQYAAAAABAAEAPkAAACUAwAAAAA=&#10;" strokecolor="gray" strokeweight=".19361mm"/>
            <v:shape id="Freeform 313" o:spid="_x0000_s1972" style="position:absolute;left:14807;top:540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WcQA&#10;AADcAAAADwAAAGRycy9kb3ducmV2LnhtbESPUWvCQBCE3wv9D8cWfKuX5sGE1FOkUKgitrX9AUtu&#10;TYK5vSS3avz3nlDo4zAz3zDz5ehadaYhNJ4NvEwTUMSltw1XBn5/3p9zUEGQLbaeycCVAiwXjw9z&#10;LKy/8Ded91KpCOFQoIFapCu0DmVNDsPUd8TRO/jBoUQ5VNoOeIlw1+o0SWbaYcNxocaO3moqj/uT&#10;M5Byn58+pZJwvG6/+vVuk6V9b8zkaVy9ghIa5T/81/6wBrI8g/uZe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VVnEAAAA3AAAAA8AAAAAAAAAAAAAAAAAmAIAAGRycy9k&#10;b3ducmV2LnhtbFBLBQYAAAAABAAEAPUAAACJAwAAAAA=&#10;" path="m6,l,,,5r2,l6,1,6,xe" fillcolor="gray" stroked="f">
              <v:path arrowok="t" o:connecttype="custom" o:connectlocs="6,5406;0,5406;0,5411;2,5411;6,5407;6,5406" o:connectangles="0,0,0,0,0,0"/>
            </v:shape>
            <v:line id="Line 312" o:spid="_x0000_s1973" style="position:absolute;visibility:visible" from="14808,5107" to="14808,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SwcEAAADcAAAADwAAAGRycy9kb3ducmV2LnhtbERPTWsCMRC9C/0PYYTe3OxasLoapRQF&#10;D16qHjwOm3GzmEyWJNVtf705FHp8vO/VZnBW3CnEzrOCqihBEDded9wqOJ92kzmImJA1Ws+k4Ici&#10;bNYvoxXW2j/4i+7H1IocwrFGBSalvpYyNoYcxsL3xJm7+uAwZRhaqQM+crizclqWM+mw49xgsKdP&#10;Q83t+O0UWPNW7aeL6nZYJDu7XM3ldxu8Uq/j4WMJItGQ/sV/7r1W8D7Pa/OZf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P9LBwQAAANwAAAAPAAAAAAAAAAAAAAAA&#10;AKECAABkcnMvZG93bnJldi54bWxQSwUGAAAAAAQABAD5AAAAjwMAAAAA&#10;" strokecolor="gray" strokeweight=".19381mm"/>
            <v:shape id="Freeform 311" o:spid="_x0000_s1974" style="position:absolute;left:14807;top:510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ksMUA&#10;AADcAAAADwAAAGRycy9kb3ducmV2LnhtbESPUWvCQBCE3wv9D8cWfKsX86Bp9BQpFFqR1qo/YMmt&#10;STC3l+RWjf++Vyj0cZiZb5jFanCNulIfas8GJuMEFHHhbc2lgePh7TkDFQTZYuOZDNwpwGr5+LDA&#10;3Pobf9N1L6WKEA45GqhE2lzrUFTkMIx9Sxy9k+8dSpR9qW2Ptwh3jU6TZKod1hwXKmzptaLivL84&#10;Ayl32eVLSgnn+3bXfXxuZmnXGTN6GtZzUEKD/If/2u/WwCx7gd8z8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WSwxQAAANwAAAAPAAAAAAAAAAAAAAAAAJgCAABkcnMv&#10;ZG93bnJldi54bWxQSwUGAAAAAAQABAD1AAAAigMAAAAA&#10;" path="m3,l,,,5r6,l6,3,3,xe" fillcolor="gray" stroked="f">
              <v:path arrowok="t" o:connecttype="custom" o:connectlocs="3,5102;0,5102;0,5107;6,5107;6,5105;3,5102" o:connectangles="0,0,0,0,0,0"/>
            </v:shape>
            <v:line id="Line 310" o:spid="_x0000_s1975" style="position:absolute;visibility:visible" from="14180,5107" to="14807,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CJMMAAADcAAAADwAAAGRycy9kb3ducmV2LnhtbERPy2rCQBTdF/yH4Qrd1YmFahsdg/jA&#10;ggupLXR7zVyTmMydMDNN4t93FoUuD+e9zAbTiI6crywrmE4SEMS51RUXCr4+90+vIHxA1thYJgV3&#10;8pCtRg9LTLXt+YO6cyhEDGGfooIyhDaV0uclGfQT2xJH7mqdwRChK6R22Mdw08jnJJlJgxXHhhJb&#10;2pSU1+cfo+DYb9ytvthTl+y2294evl9294NSj+NhvQARaAj/4j/3u1Ywf4vz45l4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BQiTDAAAA3AAAAA8AAAAAAAAAAAAA&#10;AAAAoQIAAGRycy9kb3ducmV2LnhtbFBLBQYAAAAABAAEAPkAAACRAwAAAAA=&#10;" strokecolor="gray" strokeweight=".18306mm"/>
            <v:rect id="Rectangle 309" o:spid="_x0000_s1976" style="position:absolute;left:13203;top:4589;width:1319;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pzMQA&#10;AADcAAAADwAAAGRycy9kb3ducmV2LnhtbESPQWvCQBSE70L/w/IK3szGClqjqxShpeDFpIJ4e2Sf&#10;SUj2bZrdxvTfu4LgcZiZb5j1djCN6KlzlWUF0ygGQZxbXXGh4PjzOXkH4TyyxsYyKfgnB9vNy2iN&#10;ibZXTqnPfCEChF2CCkrv20RKl5dk0EW2JQ7exXYGfZBdIXWH1wA3jXyL47k0WHFYKLGlXUl5nf0Z&#10;BV96lsmdr2ra9+fDr63T0wFTpcavw8cKhKfBP8OP9rdWsFhO4X4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qczEAAAA3AAAAA8AAAAAAAAAAAAAAAAAmAIAAGRycy9k&#10;b3ducmV2LnhtbFBLBQYAAAAABAAEAPUAAACJAwAAAAA=&#10;" fillcolor="#3c3" stroked="f"/>
            <v:shape id="Freeform 308" o:spid="_x0000_s1977" style="position:absolute;left:13197;top:458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HMUA&#10;AADcAAAADwAAAGRycy9kb3ducmV2LnhtbESPUWvCQBCE3wv+h2OFvtWLeaiaeooIQluK1bQ/YMlt&#10;k2BuL8mtGv+9Vyj0cZiZb5jlenCNulAfas8GppMEFHHhbc2lge+v3dMcVBBki41nMnCjAOvV6GGJ&#10;mfVXPtIll1JFCIcMDVQibaZ1KCpyGCa+JY7ej+8dSpR9qW2P1wh3jU6T5Fk7rDkuVNjStqLilJ+d&#10;gZS7+flTSgmn28ehe9u/z9KuM+ZxPGxeQAkN8h/+a79aA7NFCr9n4hH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GAcxQAAANwAAAAPAAAAAAAAAAAAAAAAAJgCAABkcnMv&#10;ZG93bnJldi54bWxQSwUGAAAAAAQABAD1AAAAigMAAAAA&#10;" path="m6,l3,,,3,,5r6,l6,xe" fillcolor="gray" stroked="f">
              <v:path arrowok="t" o:connecttype="custom" o:connectlocs="6,4584;3,4584;0,4587;0,4589;6,4589;6,4584" o:connectangles="0,0,0,0,0,0"/>
            </v:shape>
            <v:line id="Line 307" o:spid="_x0000_s1978" style="position:absolute;visibility:visible" from="13203,4589" to="13203,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LWbcUAAADcAAAADwAAAGRycy9kb3ducmV2LnhtbESPQWsCMRSE7wX/Q3hCb93sKmh3NYqU&#10;Fjz0Uu3B42Pz3CwmL0uS6ra/vikUPA4z8w2z3o7OiiuF2HtWUBUlCOLW6547BZ/Ht6dnEDEha7Se&#10;ScE3RdhuJg9rbLS/8QddD6kTGcKxQQUmpaGRMraGHMbCD8TZO/vgMGUZOqkD3jLcWTkry4V02HNe&#10;MDjQi6H2cvhyCqyZV/tZXV3e62QXp7M5/bwGr9TjdNytQCQa0z38395rBct6Dn9n8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LWbcUAAADcAAAADwAAAAAAAAAA&#10;AAAAAAChAgAAZHJzL2Rvd25yZXYueG1sUEsFBgAAAAAEAAQA+QAAAJMDAAAAAA==&#10;" strokecolor="gray" strokeweight=".19381mm"/>
            <v:shape id="Freeform 306" o:spid="_x0000_s1979" style="position:absolute;left:13197;top:488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Fd88UA&#10;AADcAAAADwAAAGRycy9kb3ducmV2LnhtbESPUWvCQBCE3wv+h2MF3+rFIFVTT5FCQUux1fYHLLlt&#10;EsztJblV47/vCYU+DjPzDbNc965WF+pC5dnAZJyAIs69rbgw8P31+jgHFQTZYu2ZDNwowHo1eFhi&#10;Zv2VD3Q5SqEihEOGBkqRJtM65CU5DGPfEEfvx3cOJcqu0LbDa4S7WqdJ8qQdVhwXSmzopaT8dDw7&#10;Aym38/OHFBJOt/fPdrd/m6Vta8xo2G+eQQn18h/+a2+tgdliCvc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V3zxQAAANwAAAAPAAAAAAAAAAAAAAAAAJgCAABkcnMv&#10;ZG93bnJldi54bWxQSwUGAAAAAAQABAD1AAAAigMAAAAA&#10;" path="m6,l,,,1,2,3r,1l3,4,4,5r2,l6,xe" fillcolor="gray" stroked="f">
              <v:path arrowok="t" o:connecttype="custom" o:connectlocs="6,4889;0,4889;0,4890;2,4892;2,4893;3,4893;4,4894;6,4894;6,4889" o:connectangles="0,0,0,0,0,0,0,0,0"/>
            </v:shape>
            <v:line id="Line 305" o:spid="_x0000_s1980" style="position:absolute;visibility:visible" from="13203,4889" to="14522,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C/Z8YAAADcAAAADwAAAGRycy9kb3ducmV2LnhtbESPT2vCQBTE7wW/w/KEXkqzscWoqatI&#10;acGLQrTo9ZF9+UOzb0N2m6TfvlsQPA4z8xtmvR1NI3rqXG1ZwSyKQRDnVtdcKvg6fz4vQTiPrLGx&#10;TAp+ycF2M3lYY6rtwBn1J1+KAGGXooLK+zaV0uUVGXSRbYmDV9jOoA+yK6XucAhw08iXOE6kwZrD&#10;QoUtvVeUf59+jIL2Yxjm+TU57JNjP8pz8fp0yVipx+m4ewPhafT38K291woWqzn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gv2fGAAAA3AAAAA8AAAAAAAAA&#10;AAAAAAAAoQIAAGRycy9kb3ducmV2LnhtbFBLBQYAAAAABAAEAPkAAACUAwAAAAA=&#10;" strokecolor="gray" strokeweight=".18656mm"/>
            <v:shape id="Freeform 304" o:spid="_x0000_s1981" style="position:absolute;left:14522;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UMcA&#10;AADcAAAADwAAAGRycy9kb3ducmV2LnhtbESPW2vCQBSE34X+h+UUfNNNffCSZpUiFGqRFLVCH0+y&#10;p7mYPRuyW5P++25B8HGYmW+YZDOYRlypc5VlBU/TCARxbnXFhYLP0+tkCcJ5ZI2NZVLwSw4264dR&#10;grG2PR/oevSFCBB2MSoovW9jKV1ekkE3tS1x8L5tZ9AH2RVSd9gHuGnkLIrm0mDFYaHElrYl5Zfj&#10;j1Fwbut9f15FaZbW2Uc6253ev/paqfHj8PIMwtPg7+Fb+00rWKzm8H8mH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3tVDHAAAA3AAAAA8AAAAAAAAAAAAAAAAAmAIAAGRy&#10;cy9kb3ducmV2LnhtbFBLBQYAAAAABAAEAPUAAACMAwAAAAA=&#10;" path="m5,l,,,5r2,l3,4r1,l4,3r1,l5,xe" fillcolor="gray" stroked="f">
              <v:path arrowok="t" o:connecttype="custom" o:connectlocs="5,4889;0,4889;0,4894;2,4894;3,4893;4,4893;4,4892;5,4892;5,4889" o:connectangles="0,0,0,0,0,0,0,0,0"/>
            </v:shape>
            <v:line id="Line 303" o:spid="_x0000_s1982" style="position:absolute;visibility:visible" from="14522,4589" to="14522,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ZMg8UAAADcAAAADwAAAGRycy9kb3ducmV2LnhtbESPzW7CMBCE75V4B2uReqnAgQM/AYOg&#10;LRUHLgS4r+IliYjXaewmgaevkSr1OJqZbzTLdWdK0VDtCssKRsMIBHFqdcGZgvNpN5iBcB5ZY2mZ&#10;FNzJwXrVe1lirG3LR2oSn4kAYRejgtz7KpbSpTkZdENbEQfvamuDPsg6k7rGNsBNKcdRNJEGCw4L&#10;OVb0nlN6S36MgsljfLh9bsl9nRt9bb7po327PJR67XebBQhPnf8P/7X3WsF0PoXnmXA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ZMg8UAAADcAAAADwAAAAAAAAAA&#10;AAAAAAChAgAAZHJzL2Rvd25yZXYueG1sUEsFBgAAAAAEAAQA+QAAAJMDAAAAAA==&#10;" strokecolor="gray" strokeweight=".18322mm"/>
            <v:shape id="Freeform 302" o:spid="_x0000_s1983" style="position:absolute;left:14522;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EucQA&#10;AADcAAAADwAAAGRycy9kb3ducmV2LnhtbERPy2rCQBTdC/2H4Ra600ld+IiOUgqClhKpNtDlTeaa&#10;RzN3QmZq4t87C6HLw3mvt4NpxJU6V1lW8DqJQBDnVldcKPg+78YLEM4ja2wsk4IbOdhunkZrjLXt&#10;+YuuJ1+IEMIuRgWl920spctLMugmtiUO3MV2Bn2AXSF1h30IN42cRtFMGqw4NJTY0ntJ+e/pzyhI&#10;2/qzT5dRkiV1dkymh/PHT18r9fI8vK1AeBr8v/jh3msF82VYG86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khLnEAAAA3AAAAA8AAAAAAAAAAAAAAAAAmAIAAGRycy9k&#10;b3ducmV2LnhtbFBLBQYAAAAABAAEAPUAAACJAwAAAAA=&#10;" path="m3,l,,,5r5,l5,2,3,xe" fillcolor="gray" stroked="f">
              <v:path arrowok="t" o:connecttype="custom" o:connectlocs="3,4584;0,4584;0,4589;5,4589;5,4586;3,4584" o:connectangles="0,0,0,0,0,0"/>
            </v:shape>
            <v:line id="Line 301" o:spid="_x0000_s1984" style="position:absolute;visibility:visible" from="13203,4589" to="14522,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2PsYAAADcAAAADwAAAGRycy9kb3ducmV2LnhtbESPQWsCMRSE74X+h/AK3mq2Bbe6GqXV&#10;VmpvVS+9PTbP7GLysmziuvrrTaHQ4zAz3zCzRe+s6KgNtWcFT8MMBHHpdc1GwX738TgGESKyRuuZ&#10;FFwowGJ+fzfDQvszf1O3jUYkCIcCFVQxNoWUoazIYRj6hjh5B986jEm2RuoWzwnurHzOslw6rDkt&#10;VNjQsqLyuD05Bfkqf/saHcd7s96YH363u1Fnr0oNHvrXKYhIffwP/7U/tYKXyQR+z6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g9j7GAAAA3AAAAA8AAAAAAAAA&#10;AAAAAAAAoQIAAGRycy9kb3ducmV2LnhtbFBLBQYAAAAABAAEAPkAAACUAwAAAAA=&#10;" strokecolor="gray" strokeweight=".19361mm"/>
            <v:rect id="Rectangle 300" o:spid="_x0000_s1985" style="position:absolute;left:12937;top:4072;width:1605;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Nhr8A&#10;AADcAAAADwAAAGRycy9kb3ducmV2LnhtbERPTYvCMBC9C/6HMII3TV1BpBpFBEXwYqsg3oZmbEub&#10;SW2ytfvvNwfB4+N9r7e9qUVHrSstK5hNIxDEmdUl5wpu18NkCcJ5ZI21ZVLwRw62m+FgjbG2b06o&#10;S30uQgi7GBUU3jexlC4ryKCb2oY4cE/bGvQBtrnULb5DuKnlTxQtpMGSQ0OBDe0Lyqr01yg46nkq&#10;976s6Nw9Li9bJfcLJkqNR/1uBcJT77/ij/ukFSyjMD+cCUd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Qw2GvwAAANwAAAAPAAAAAAAAAAAAAAAAAJgCAABkcnMvZG93bnJl&#10;di54bWxQSwUGAAAAAAQABAD1AAAAhAMAAAAA&#10;" fillcolor="#3c3" stroked="f"/>
            <v:shape id="Freeform 299" o:spid="_x0000_s1986" style="position:absolute;left:12932;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n7sYA&#10;AADcAAAADwAAAGRycy9kb3ducmV2LnhtbESPQWvCQBSE70L/w/KEXqTZ2EKR6EaktlB6sMSKenxk&#10;n9lg9m3MbjX++25B8DjMzDfMbN7bRpyp87VjBeMkBUFcOl1zpWDz8/E0AeEDssbGMSm4kod5/jCY&#10;YabdhQs6r0MlIoR9hgpMCG0mpS8NWfSJa4mjd3CdxRBlV0nd4SXCbSOf0/RVWqw5Lhhs6c1QeVz/&#10;WgXfu9VXcKP9zlTLl9PifVsUG1ko9TjsF1MQgfpwD9/an1rBJB3D/5l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Cn7sYAAADcAAAADwAAAAAAAAAAAAAAAACYAgAAZHJz&#10;L2Rvd25yZXYueG1sUEsFBgAAAAAEAAQA9QAAAIsDAAAAAA==&#10;" path="m5,l3,,,3,,6r5,l5,xe" fillcolor="gray" stroked="f">
              <v:path arrowok="t" o:connecttype="custom" o:connectlocs="5,4066;3,4066;0,4069;0,4072;5,4072;5,4066" o:connectangles="0,0,0,0,0,0"/>
            </v:shape>
            <v:line id="Line 298" o:spid="_x0000_s1987" style="position:absolute;visibility:visible" from="12937,4072" to="1293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1g8cAAAADcAAAADwAAAGRycy9kb3ducmV2LnhtbESPQavCMBCE74L/IazgRTTVg0o1igii&#10;t4fVg8e1WdtisylJ1PrvzQPB4zAz3zDLdWtq8STnK8sKxqMEBHFudcWFgvNpN5yD8AFZY22ZFLzJ&#10;w3rV7Swx1fbFR3pmoRARwj5FBWUITSqlz0sy6Ee2IY7ezTqDIUpXSO3wFeGmlpMkmUqDFceFEhva&#10;lpTfs4dRcHHX88ztsr+95cH+4FAem4FUqt9rNwsQgdrwC3/bB61gnkzg/0w8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NYPHAAAAA3AAAAA8AAAAAAAAAAAAAAAAA&#10;oQIAAGRycy9kb3ducmV2LnhtbFBLBQYAAAAABAAEAPkAAACOAwAAAAA=&#10;" strokecolor="gray" strokeweight=".18675mm"/>
            <v:shape id="Freeform 297" o:spid="_x0000_s1988" style="position:absolute;left:12932;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4XGcYA&#10;AADcAAAADwAAAGRycy9kb3ducmV2LnhtbESP3WoCMRSE7wt9h3AK3tWkFkS3RilCoRXZolbo5XFz&#10;uj9uTpZNdNe3N0LBy2FmvmFmi97W4kytLx1reBkqEMSZMyXnGn52H88TED4gG6wdk4YLeVjMHx9m&#10;mBjX8YbO25CLCGGfoIYihCaR0mcFWfRD1xBH78+1FkOUbS5Ni12E21qOlBpLiyXHhQIbWhaUHbcn&#10;q2HfVOtuP1XpIa0O3+noa7f67SqtB0/9+xuIQH24h//bn0bDRL3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4XGcYAAADcAAAADwAAAAAAAAAAAAAAAACYAgAAZHJz&#10;L2Rvd25yZXYueG1sUEsFBgAAAAAEAAQA9QAAAIsDAAAAAA==&#10;" path="m5,l,,,3,2,4,3,5r2,l5,xe" fillcolor="gray" stroked="f">
              <v:path arrowok="t" o:connecttype="custom" o:connectlocs="5,4371;0,4371;0,4374;2,4375;3,4376;5,4376;5,4371" o:connectangles="0,0,0,0,0,0,0"/>
            </v:shape>
            <v:line id="Line 296" o:spid="_x0000_s1989" style="position:absolute;visibility:visible" from="12937,4371" to="1454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RF9sUAAADcAAAADwAAAGRycy9kb3ducmV2LnhtbESPQWsCMRSE7wX/Q3hCbzVRapGtUYpa&#10;FDyIttDr6+Z1d+vmZUnS3fXfG6HgcZiZb5j5sre1aMmHyrGG8UiBIM6dqbjQ8Pnx/jQDESKywdox&#10;abhQgOVi8DDHzLiOj9SeYiEShEOGGsoYm0zKkJdkMYxcQ5y8H+ctxiR9IY3HLsFtLSdKvUiLFaeF&#10;EhtalZSfT39Ww75b+d/ztzu0arNed277Nd1ctlo/Dvu3VxCR+ngP/7d3RsNMPcPtTD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RF9sUAAADcAAAADwAAAAAAAAAA&#10;AAAAAAChAgAAZHJzL2Rvd25yZXYueG1sUEsFBgAAAAAEAAQA+QAAAJMDAAAAAA==&#10;" strokecolor="gray" strokeweight=".18306mm"/>
            <v:shape id="Freeform 295" o:spid="_x0000_s1990" style="position:absolute;left:14541;top:437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5ucQA&#10;AADcAAAADwAAAGRycy9kb3ducmV2LnhtbESP3WrCQBSE7wu+w3KE3ummgWpIXaUUClpK698DHLKn&#10;STB7NskeNb69Wyj0cpiZb5jFanCNulAfas8GnqYJKOLC25pLA8fD+yQDFQTZYuOZDNwowGo5elhg&#10;bv2Vd3TZS6kihEOOBiqRNtc6FBU5DFPfEkfvx/cOJcq+1LbHa4S7RqdJMtMOa44LFbb0VlFx2p+d&#10;gZS77PwtpYTT7XPbbb4+5mnXGfM4Hl5fQAkN8h/+a6+tgSx5ht8z8Qj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T+bnEAAAA3AAAAA8AAAAAAAAAAAAAAAAAmAIAAGRycy9k&#10;b3ducmV2LnhtbFBLBQYAAAAABAAEAPUAAACJAwAAAAA=&#10;" path="m6,l,,,5r2,l3,4r1,l5,3,5,1r1,l6,xe" fillcolor="gray" stroked="f">
              <v:path arrowok="t" o:connecttype="custom" o:connectlocs="6,4371;0,4371;0,4376;2,4376;3,4375;4,4375;5,4374;5,4372;6,4372;6,4371" o:connectangles="0,0,0,0,0,0,0,0,0,0"/>
            </v:shape>
            <v:line id="Line 294" o:spid="_x0000_s1991" style="position:absolute;visibility:visible" from="14541,4072" to="1454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OesQAAADcAAAADwAAAGRycy9kb3ducmV2LnhtbESPQWsCMRSE70L/Q3gFL6JJLYisRimC&#10;ULQXVy/eHpvnbuzmZdlE3frrG0HwOMzMN8x82blaXKkN1rOGj5ECQVx4Y7nUcNivh1MQISIbrD2T&#10;hj8KsFy89eaYGX/jHV3zWIoE4ZChhirGJpMyFBU5DCPfECfv5FuHMcm2lKbFW4K7Wo6VmkiHltNC&#10;hQ2tKip+84vTcD/vt4P8eFHGnu6Wf/Lx9nPjtO6/d18zEJG6+Ao/299Gw1RN4HE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Q56xAAAANwAAAAPAAAAAAAAAAAA&#10;AAAAAKECAABkcnMvZG93bnJldi54bWxQSwUGAAAAAAQABAD5AAAAkgMAAAAA&#10;" strokecolor="gray" strokeweight=".19028mm"/>
            <v:shape id="Freeform 293" o:spid="_x0000_s1992" style="position:absolute;left:14541;top:406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9ksMA&#10;AADcAAAADwAAAGRycy9kb3ducmV2LnhtbESPzarCMBSE9xd8h3AEd9dUFyrVKKL4g9iFPw9waI5t&#10;sTmpTdT69kYQXA4z8w0zmTWmFA+qXWFZQa8bgSBOrS44U3A+rf5HIJxH1lhaJgUvcjCbtv4mGGv7&#10;5AM9jj4TAcIuRgW591UspUtzMui6tiIO3sXWBn2QdSZ1jc8AN6XsR9FAGiw4LORY0SKn9Hq8GwXb&#10;Ne9vcnjbzZcbv1gmVXLfnxOlOu1mPgbhqfG/8Le91QpG0RA+Z8IRk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v9ksMAAADcAAAADwAAAAAAAAAAAAAAAACYAgAAZHJzL2Rv&#10;d25yZXYueG1sUEsFBgAAAAAEAAQA9QAAAIgDAAAAAA==&#10;" path="m2,l,,,6r6,l6,4,5,4,5,3,2,xe" fillcolor="gray" stroked="f">
              <v:path arrowok="t" o:connecttype="custom" o:connectlocs="2,4066;0,4066;0,4072;6,4072;6,4070;5,4070;5,4069;2,4066" o:connectangles="0,0,0,0,0,0,0,0"/>
            </v:shape>
            <v:line id="Line 292" o:spid="_x0000_s1993" style="position:absolute;visibility:visible" from="12937,4072" to="14541,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SdMIAAADcAAAADwAAAGRycy9kb3ducmV2LnhtbERPyW7CMBC9I/EP1iD1Bk6RiKIUg7rQ&#10;CnpjufQ2iqdOhD2OYjcEvh4fkHp8evtyPTgreupC41nB8ywDQVx53bBRcDp+TgsQISJrtJ5JwZUC&#10;rFfj0RJL7S+8p/4QjUghHEpUUMfYllKGqiaHYeZb4sT9+s5hTLAzUnd4SeHOynmW5dJhw6mhxpbe&#10;a6rOhz+nIP/I374X5+Jkvnbmhzf2uOjtTamnyfD6AiLSEP/FD/dWKyiytDadSUd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JSdMIAAADcAAAADwAAAAAAAAAAAAAA&#10;AAChAgAAZHJzL2Rvd25yZXYueG1sUEsFBgAAAAAEAAQA+QAAAJADAAAAAA==&#10;" strokecolor="gray" strokeweight=".19361mm"/>
            <v:rect id="Rectangle 291" o:spid="_x0000_s1994" style="position:absolute;left:12883;top:3554;width:152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kG8QA&#10;AADcAAAADwAAAGRycy9kb3ducmV2LnhtbESPQWuDQBSE74X8h+UFeqtrWiiJdROK0FDoJdpC6O3h&#10;vqrovjXuRs2/zxYCOQ4z8w2T7mbTiZEG11hWsIpiEMSl1Q1XCn6+P57WIJxH1thZJgUXcrDbLh5S&#10;TLSdOKex8JUIEHYJKqi97xMpXVmTQRfZnjh4f3Yw6IMcKqkHnALcdPI5jl+lwYbDQo09ZTWVbXE2&#10;Cvb6pZCZb1r6Gn8PJ9vmxwPmSj0u5/c3EJ5mfw/f2p9awTrewP+ZcAT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5pBvEAAAA3AAAAA8AAAAAAAAAAAAAAAAAmAIAAGRycy9k&#10;b3ducmV2LnhtbFBLBQYAAAAABAAEAPUAAACJAwAAAAA=&#10;" fillcolor="#3c3" stroked="f"/>
            <v:shape id="Freeform 290" o:spid="_x0000_s1995" style="position:absolute;left:12878;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fs8IA&#10;AADcAAAADwAAAGRycy9kb3ducmV2LnhtbERPy4rCMBTdD/gP4QruxlQXotUoIggqQwdf4PLaXPuw&#10;uSlNxnb+frIYcHk478WqM5V4UeMKywpGwwgEcWp1wZmCy3n7OQXhPLLGyjIp+CUHq2XvY4Gxti0f&#10;6XXymQgh7GJUkHtfx1K6NCeDbmhr4sA9bGPQB9hkUjfYhnBTyXEUTaTBgkNDjjVtckqfpx+j4FqX&#10;X+11FiX3pLx/J+P9+XBrS6UG/W49B+Gp82/xv3unFUxHYX44E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R+zwgAAANwAAAAPAAAAAAAAAAAAAAAAAJgCAABkcnMvZG93&#10;bnJldi54bWxQSwUGAAAAAAQABAD1AAAAhwMAAAAA&#10;" path="m5,l2,,1,2,,3,,5r5,l5,xe" fillcolor="gray" stroked="f">
              <v:path arrowok="t" o:connecttype="custom" o:connectlocs="5,3549;2,3549;1,3551;0,3552;0,3554;5,3554;5,3549" o:connectangles="0,0,0,0,0,0,0"/>
            </v:shape>
            <v:line id="Line 289" o:spid="_x0000_s1996" style="position:absolute;visibility:visible" from="12883,3554" to="1288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oW8MAAADcAAAADwAAAGRycy9kb3ducmV2LnhtbESPQWvCQBSE74X+h+UVvIhu4sGG6Cql&#10;IOZWkubg8Zl9JqHZt2F3q/HfuwWhx2FmvmG2+8kM4krO95YVpMsEBHFjdc+tgvr7sMhA+ICscbBM&#10;Cu7kYb97fdliru2NS7pWoRURwj5HBV0IYy6lbzoy6Jd2JI7exTqDIUrXSu3wFuFmkKskWUuDPceF&#10;Dkf67Kj5qX6NgpM71+/uUH0dLc+PhUNZjnOp1Oxt+tiACDSF//CzXWgFWZrC35l4BOTu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GaFvDAAAA3AAAAA8AAAAAAAAAAAAA&#10;AAAAoQIAAGRycy9kb3ducmV2LnhtbFBLBQYAAAAABAAEAPkAAACRAwAAAAA=&#10;" strokecolor="gray" strokeweight=".18675mm"/>
            <v:shape id="Freeform 288" o:spid="_x0000_s1997" style="position:absolute;left:12878;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vRMYA&#10;AADcAAAADwAAAGRycy9kb3ducmV2LnhtbESPT2sCMRTE74V+h/AKXkrNqiCyNYr4B8RDZVVqj4/N&#10;62bp5mXdRN1+eyMIHoeZ+Q0znra2EhdqfOlYQa+bgCDOnS65UHDYrz5GIHxA1lg5JgX/5GE6eX0Z&#10;Y6rdlTO67EIhIoR9igpMCHUqpc8NWfRdVxNH79c1FkOUTSF1g9cIt5XsJ8lQWiw5LhisaW4o/9ud&#10;rYLt8WsT3PvP0RSLwWm2/M6yg8yU6ry1s08QgdrwDD/aa61g1OvD/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uvRMYAAADcAAAADwAAAAAAAAAAAAAAAACYAgAAZHJz&#10;L2Rvd25yZXYueG1sUEsFBgAAAAAEAAQA9QAAAIsDAAAAAA==&#10;" path="m5,l,,,2,2,4,4,5r,1l5,6,5,xe" fillcolor="gray" stroked="f">
              <v:path arrowok="t" o:connecttype="custom" o:connectlocs="5,3853;0,3853;0,3855;2,3857;4,3858;4,3859;5,3859;5,3853" o:connectangles="0,0,0,0,0,0,0,0"/>
            </v:shape>
            <v:line id="Line 287" o:spid="_x0000_s1998" style="position:absolute;visibility:visible" from="12883,3853" to="14410,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9W2MYAAADcAAAADwAAAGRycy9kb3ducmV2LnhtbESPQWsCMRSE74X+h/AKvdWsFpdlNUpr&#10;W7G9Vb309tg8s4vJy7JJ19Vfb4RCj8PMfMPMl4OzoqcuNJ4VjEcZCOLK64aNgv3u46kAESKyRuuZ&#10;FJwpwHJxfzfHUvsTf1O/jUYkCIcSFdQxtqWUoarJYRj5ljh5B985jEl2RuoOTwnurJxkWS4dNpwW&#10;amxpVVN13P46Bflb/vo1PRZ7s/40P/xud9PeXpR6fBheZiAiDfE//NfeaAXF+Bl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vVtjGAAAA3AAAAA8AAAAAAAAA&#10;AAAAAAAAoQIAAGRycy9kb3ducmV2LnhtbFBLBQYAAAAABAAEAPkAAACUAwAAAAA=&#10;" strokecolor="gray" strokeweight=".19361mm"/>
            <v:shape id="Freeform 286" o:spid="_x0000_s1999" style="position:absolute;left:14410;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OMMA&#10;AADcAAAADwAAAGRycy9kb3ducmV2LnhtbESP3YrCMBSE7xd8h3AE79ZUEZVqFFF0ReyFPw9waI5t&#10;sTmpTdTu2xtB8HKYmW+Y6bwxpXhQ7QrLCnrdCARxanXBmYLzaf07BuE8ssbSMin4JwfzWetnirG2&#10;Tz7Q4+gzESDsYlSQe1/FUro0J4Ouayvi4F1sbdAHWWdS1/gMcFPKfhQNpcGCw0KOFS1zSq/Hu1Gw&#10;3fD+Jke33WL155erpEru+3OiVKfdLCYgPDX+G/60t1rBuDeA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1OMMAAADcAAAADwAAAAAAAAAAAAAAAACYAgAAZHJzL2Rv&#10;d25yZXYueG1sUEsFBgAAAAAEAAQA9QAAAIgDAAAAAA==&#10;" path="m6,l,,,6r2,l2,5,3,4,5,3,5,2,6,1,6,xe" fillcolor="gray" stroked="f">
              <v:path arrowok="t" o:connecttype="custom" o:connectlocs="6,3853;0,3853;0,3859;2,3859;2,3858;3,3857;5,3856;5,3855;6,3854;6,3853" o:connectangles="0,0,0,0,0,0,0,0,0,0"/>
            </v:shape>
            <v:line id="Line 285" o:spid="_x0000_s2000" style="position:absolute;visibility:visible" from="14411,3554" to="14411,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B8jsQAAADcAAAADwAAAGRycy9kb3ducmV2LnhtbESPQWsCMRSE70L/Q3gFb5pdi6Jbo5Ri&#10;wYOXag8eH5vnZjF5WZKoa399Iwg9DjPzDbNc986KK4XYelZQjgsQxLXXLTcKfg5fozmImJA1Ws+k&#10;4E4R1quXwRIr7W/8Tdd9akSGcKxQgUmpq6SMtSGHcew74uydfHCYsgyN1AFvGe6snBTFTDpsOS8Y&#10;7OjTUH3eX5wCa97K7WRRnneLZGfHkzn+boJXavjaf7yDSNSn//CzvdUK5uUUHmfy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HyOxAAAANwAAAAPAAAAAAAAAAAA&#10;AAAAAKECAABkcnMvZG93bnJldi54bWxQSwUGAAAAAAQABAD5AAAAkgMAAAAA&#10;" strokecolor="gray" strokeweight=".19381mm"/>
            <v:shape id="Freeform 284" o:spid="_x0000_s2001" style="position:absolute;left:14410;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xE8UA&#10;AADcAAAADwAAAGRycy9kb3ducmV2LnhtbESP3WrCQBSE7wt9h+UUvKsbc2FD6ioiFNoiWn8e4JA9&#10;TYLZs0n2qPHt3YLQy2FmvmFmi8E16kJ9qD0bmIwTUMSFtzWXBo6Hj9cMVBBki41nMnCjAIv589MM&#10;c+uvvKPLXkoVIRxyNFCJtLnWoajIYRj7ljh6v753KFH2pbY9XiPcNTpNkql2WHNcqLClVUXFaX92&#10;BlLusvNWSgmn2/qn+9p8v6VdZ8zoZVi+gxIa5D/8aH9aA9lkCn9n4hH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PETxQAAANwAAAAPAAAAAAAAAAAAAAAAAJgCAABkcnMv&#10;ZG93bnJldi54bWxQSwUGAAAAAAQABAD1AAAAigMAAAAA&#10;" path="m3,l,,,5r6,l6,3,5,3,5,2,3,xe" fillcolor="gray" stroked="f">
              <v:path arrowok="t" o:connecttype="custom" o:connectlocs="3,3549;0,3549;0,3554;6,3554;6,3552;5,3552;5,3551;3,3549" o:connectangles="0,0,0,0,0,0,0,0"/>
            </v:shape>
            <v:line id="Line 283" o:spid="_x0000_s2002" style="position:absolute;visibility:visible" from="12883,3554" to="14410,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kTh8UAAADcAAAADwAAAGRycy9kb3ducmV2LnhtbESPT4vCMBTE7wt+h/AEL4umulilGkUW&#10;BS8K/kGvj+bZFpuX0mTb7rc3Cwseh5n5DbNcd6YUDdWusKxgPIpAEKdWF5wpuF52wzkI55E1lpZJ&#10;wS85WK96H0tMtG35RM3ZZyJA2CWoIPe+SqR0aU4G3chWxMF72NqgD7LOpK6xDXBTykkUxdJgwWEh&#10;x4q+c0qf5x+joNq27TS9x4d9fGw6eXl8fd5OrNSg320WIDx1/h3+b++1gvl4Bn9nwhG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kTh8UAAADcAAAADwAAAAAAAAAA&#10;AAAAAAChAgAAZHJzL2Rvd25yZXYueG1sUEsFBgAAAAAEAAQA+QAAAJMDAAAAAA==&#10;" strokecolor="gray" strokeweight=".18656mm"/>
            <v:rect id="Rectangle 282" o:spid="_x0000_s2003" style="position:absolute;left:11293;top:3036;width:284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XXb8A&#10;AADcAAAADwAAAGRycy9kb3ducmV2LnhtbERPTYvCMBC9L/gfwgje1lSFRapRRFAEL7YK4m1oxra0&#10;mdQm1vrvzWHB4+N9L9e9qUVHrSstK5iMIxDEmdUl5wou593vHITzyBpry6TgTQ7Wq8HPEmNtX5xQ&#10;l/pchBB2MSoovG9iKV1WkEE3tg1x4O62NegDbHOpW3yFcFPLaRT9SYMlh4YCG9oWlFXp0yjY61kq&#10;t76s6NjdTg9bJdcTJkqNhv1mAcJT77/if/dBK5hPwtpwJh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7JddvwAAANwAAAAPAAAAAAAAAAAAAAAAAJgCAABkcnMvZG93bnJl&#10;di54bWxQSwUGAAAAAAQABAD1AAAAhAMAAAAA&#10;" fillcolor="#3c3" stroked="f"/>
            <v:shape id="Freeform 281" o:spid="_x0000_s2004" style="position:absolute;left:11287;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lYcUA&#10;AADcAAAADwAAAGRycy9kb3ducmV2LnhtbESPUWvCQBCE3wv9D8cW+lYv5sGm0VNKQdBSrLX9AUtu&#10;TYK5vSS3avz3niD0cZiZb5jZYnCNOlEfas8GxqMEFHHhbc2lgb/f5UsGKgiyxcYzGbhQgMX88WGG&#10;ufVn/qHTTkoVIRxyNFCJtLnWoajIYRj5ljh6e987lCj7UtsezxHuGp0myUQ7rDkuVNjSR0XFYXd0&#10;BlLusuO3lBIOl69tt958vqZdZ8zz0/A+BSU0yH/43l5ZA9n4DW5n4hH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2VhxQAAANwAAAAPAAAAAAAAAAAAAAAAAJgCAABkcnMv&#10;ZG93bnJldi54bWxQSwUGAAAAAAQABAD1AAAAigMAAAAA&#10;" path="m6,l4,,3,1,2,1r,1l1,2,,4,,5r6,l6,xe" fillcolor="gray" stroked="f">
              <v:path arrowok="t" o:connecttype="custom" o:connectlocs="6,3031;4,3031;3,3032;2,3032;2,3033;1,3033;0,3035;0,3036;6,3036;6,3031" o:connectangles="0,0,0,0,0,0,0,0,0,0"/>
            </v:shape>
            <v:line id="Line 280" o:spid="_x0000_s2005" style="position:absolute;visibility:visible" from="11293,3036" to="11293,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sVq8EAAADcAAAADwAAAGRycy9kb3ducmV2LnhtbERPTWsCMRC9C/6HMII3ze4WRLdGKaUF&#10;D160HjwOm3GzmEyWJNWtv94chB4f73u9HZwVNwqx86ygnBcgiBuvO24VnH6+Z0sQMSFrtJ5JwR9F&#10;2G7GozXW2t/5QLdjakUO4VijApNSX0sZG0MO49z3xJm7+OAwZRhaqQPec7izsiqKhXTYcW4w2NOn&#10;oeZ6/HUKrHkrd9WqvO5XyS7OF3N+fAWv1HQyfLyDSDSkf/HLvdMKllWen8/kIy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mxWrwQAAANwAAAAPAAAAAAAAAAAAAAAA&#10;AKECAABkcnMvZG93bnJldi54bWxQSwUGAAAAAAQABAD5AAAAjwMAAAAA&#10;" strokecolor="gray" strokeweight=".19381mm"/>
            <v:shape id="Freeform 279" o:spid="_x0000_s2006" style="position:absolute;left:11287;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cHcUA&#10;AADcAAAADwAAAGRycy9kb3ducmV2LnhtbESP3WrCQBSE7wu+w3KE3tWNXlSJriIGbZDkwp8HOGRP&#10;k9Ds2SS7avr2rlDo5TAz3zCrzWAacafe1ZYVTCcRCOLC6ppLBdfL/mMBwnlkjY1lUvBLDjbr0dsK&#10;Y20ffKL72ZciQNjFqKDyvo2ldEVFBt3EtsTB+7a9QR9kX0rd4yPATSNnUfQpDdYcFipsaVdR8XO+&#10;GQXpgbNOzrvjNvnyuyRv81t2zZV6Hw/bJQhPg/8P/7VTrWAxm8LrTD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5wdxQAAANwAAAAPAAAAAAAAAAAAAAAAAJgCAABkcnMv&#10;ZG93bnJldi54bWxQSwUGAAAAAAQABAD1AAAAigMAAAAA&#10;" path="m6,l,,,2,1,3r1,l2,4,3,5r1,l4,6r2,l6,xe" fillcolor="gray" stroked="f">
              <v:path arrowok="t" o:connecttype="custom" o:connectlocs="6,3335;0,3335;0,3337;1,3338;2,3338;2,3339;3,3340;4,3340;4,3341;6,3341;6,3335" o:connectangles="0,0,0,0,0,0,0,0,0,0,0"/>
            </v:shape>
            <v:line id="Line 278" o:spid="_x0000_s2007" style="position:absolute;visibility:visible" from="11293,3335" to="1413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85/sUAAADcAAAADwAAAGRycy9kb3ducmV2LnhtbESPQUvDQBSE74L/YXmCN7sx0BBit0Vt&#10;ldabaS/eHtnnJnT3bciuafTXdwtCj8PMfMMsVpOzYqQhdJ4VPM4yEMSN1x0bBYf920MJIkRkjdYz&#10;KfilAKvl7c0CK+1P/EljHY1IEA4VKmhj7CspQ9OSwzDzPXHyvv3gMCY5GKkHPCW4szLPskI67Dgt&#10;tNjTa0vNsf5xCop18fIxP5YH874zX7yx+/lo/5S6v5uen0BEmuI1/N/eagVlnsPlTDoCcn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85/sUAAADcAAAADwAAAAAAAAAA&#10;AAAAAAChAgAAZHJzL2Rvd25yZXYueG1sUEsFBgAAAAAEAAQA+QAAAJMDAAAAAA==&#10;" strokecolor="gray" strokeweight=".19361mm"/>
            <v:shape id="Freeform 277" o:spid="_x0000_s2008" style="position:absolute;left:14137;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n8cQA&#10;AADcAAAADwAAAGRycy9kb3ducmV2LnhtbESP0YrCMBRE3wX/IVzBN01VUKlNRZTdlcU+rOsHXJpr&#10;W2xuahO1+/dmQfBxmJkzTLLuTC3u1LrKsoLJOAJBnFtdcaHg9PsxWoJwHlljbZkU/JGDddrvJRhr&#10;++Afuh99IQKEXYwKSu+bWEqXl2TQjW1DHLyzbQ36INtC6hYfAW5qOY2iuTRYcVgosaFtSfnleDMK&#10;9p98uMrF9Xuz+/LbXdZkt8MpU2o46DYrEJ46/w6/2nutYDmdwf+Zc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1p/HEAAAA3AAAAA8AAAAAAAAAAAAAAAAAmAIAAGRycy9k&#10;b3ducmV2LnhtbFBLBQYAAAAABAAEAPUAAACJAwAAAAA=&#10;" path="m6,l,,,6r1,l2,5r1,l5,3,5,2,6,1,6,xe" fillcolor="gray" stroked="f">
              <v:path arrowok="t" o:connecttype="custom" o:connectlocs="6,3335;0,3335;0,3341;1,3341;2,3340;3,3340;5,3338;5,3337;6,3336;6,3335" o:connectangles="0,0,0,0,0,0,0,0,0,0"/>
            </v:shape>
            <v:line id="Line 276" o:spid="_x0000_s2009" style="position:absolute;visibility:visible" from="14137,3036" to="1413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PRcYAAADcAAAADwAAAGRycy9kb3ducmV2LnhtbESPT2vCQBTE70K/w/IKvUjdGIpIzCqt&#10;tqUHL6Z6f2Rf/mD2bcxuk9RP3y0IHoeZ+Q2TbkbTiJ46V1tWMJ9FIIhzq2suFRy/P56XIJxH1thY&#10;JgW/5GCzfpikmGg78IH6zJciQNglqKDyvk2kdHlFBt3MtsTBK2xn0AfZlVJ3OAS4aWQcRQtpsOaw&#10;UGFL24ryc/ZjFCyu8f78/kbu89jror/Qbpierko9PY6vKxCeRn8P39pfWsEyfoH/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Pj0XGAAAA3AAAAA8AAAAAAAAA&#10;AAAAAAAAoQIAAGRycy9kb3ducmV2LnhtbFBLBQYAAAAABAAEAPkAAACUAwAAAAA=&#10;" strokecolor="gray" strokeweight=".18322mm"/>
            <v:shape id="Freeform 275" o:spid="_x0000_s2010" style="position:absolute;left:14137;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l2cQA&#10;AADcAAAADwAAAGRycy9kb3ducmV2LnhtbESP3WrCQBSE7wu+w3KE3tWNgdoQXUUKBS2lP+oDHLLH&#10;JJg9m2SPGt/eLRR6OczMN8xiNbhGXagPtWcD00kCirjwtubSwGH/9pSBCoJssfFMBm4UYLUcPSww&#10;t/7KP3TZSakihEOOBiqRNtc6FBU5DBPfEkfv6HuHEmVfatvjNcJdo9MkmWmHNceFClt6rag47c7O&#10;QMpddv6SUsLp9vHdbT/fX9KuM+ZxPKznoIQG+Q//tTfWQJY+w++Ze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pdnEAAAA3AAAAA8AAAAAAAAAAAAAAAAAmAIAAGRycy9k&#10;b3ducmV2LnhtbFBLBQYAAAAABAAEAPUAAACJAwAAAAA=&#10;" path="m2,l,,,5r6,l6,4,5,4,5,2,4,1,3,1,2,xe" fillcolor="gray" stroked="f">
              <v:path arrowok="t" o:connecttype="custom" o:connectlocs="2,3031;0,3031;0,3036;6,3036;6,3035;5,3035;5,3033;4,3032;3,3032;2,3031" o:connectangles="0,0,0,0,0,0,0,0,0,0"/>
            </v:shape>
            <v:line id="Line 274" o:spid="_x0000_s2011" style="position:absolute;visibility:visible" from="11293,3036" to="14137,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8ocQAAADcAAAADwAAAGRycy9kb3ducmV2LnhtbESPQYvCMBSE78L+h/AW9iKarmKRrlFE&#10;VvCiYBW9PppnW7Z5KU1su//eCILHYWa+YRar3lSipcaVlhV8jyMQxJnVJecKzqftaA7CeWSNlWVS&#10;8E8OVsuPwQITbTs+Upv6XAQIuwQVFN7XiZQuK8igG9uaOHg32xj0QTa51A12AW4qOYmiWBosOSwU&#10;WNOmoOwvvRsF9W/XzbJrvN/Fh7aXp9t0eDmyUl+f/foHhKfev8Ov9k4rmE9i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eXyhxAAAANwAAAAPAAAAAAAAAAAA&#10;AAAAAKECAABkcnMvZG93bnJldi54bWxQSwUGAAAAAAQABAD5AAAAkgMAAAAA&#10;" strokecolor="gray" strokeweight=".18656mm"/>
            <v:rect id="Rectangle 273" o:spid="_x0000_s2012" style="position:absolute;left:11952;top:2518;width:2282;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ksMA&#10;AADcAAAADwAAAGRycy9kb3ducmV2LnhtbESPQYvCMBSE7wv+h/CEva2pLqhUo4iwi7AXWwXx9mie&#10;bWnzUptYu//eCILHYWa+YZbr3tSio9aVlhWMRxEI4szqknMFx8PP1xyE88gaa8uk4J8crFeDjyXG&#10;2t45oS71uQgQdjEqKLxvYildVpBBN7INcfAutjXog2xzqVu8B7ip5SSKptJgyWGhwIa2BWVVejMK&#10;fvV3Kre+rOivO++vtkpOe0yU+hz2mwUIT71/h1/tnVYwn8z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JksMAAADcAAAADwAAAAAAAAAAAAAAAACYAgAAZHJzL2Rv&#10;d25yZXYueG1sUEsFBgAAAAAEAAQA9QAAAIgDAAAAAA==&#10;" fillcolor="#3c3" stroked="f"/>
            <v:shape id="Freeform 272" o:spid="_x0000_s2013" style="position:absolute;left:11948;top:2513;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QdcAA&#10;AADcAAAADwAAAGRycy9kb3ducmV2LnhtbERPy4rCMBTdC/5DuII7TXXAKR2j6DA+ttZhYHaX5vaB&#10;zU1JMrX+vVkIszyc93o7mFb05HxjWcFinoAgLqxuuFLwfT3MUhA+IGtsLZOCB3nYbsajNWba3vlC&#10;fR4qEUPYZ6igDqHLpPRFTQb93HbEkSutMxgidJXUDu8x3LRymSQrabDh2FBjR581Fbf8zyhI3G/a&#10;Hy77Y3l+L+Wb/OFH/nVSajoZdh8gAg3hX/xyn7WCdBnXxjPx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kQdcAAAADcAAAADwAAAAAAAAAAAAAAAACYAgAAZHJzL2Rvd25y&#10;ZXYueG1sUEsFBgAAAAAEAAQA9QAAAIUDAAAAAA==&#10;" path="m4,l3,,2,1,,2,,5r4,l4,xe" fillcolor="gray" stroked="f">
              <v:path arrowok="t" o:connecttype="custom" o:connectlocs="4,2513;3,2513;2,2514;0,2515;0,2518;4,2518;4,2513" o:connectangles="0,0,0,0,0,0,0"/>
            </v:shape>
            <v:line id="Line 271" o:spid="_x0000_s2014" style="position:absolute;visibility:visible" from="11953,2518" to="11953,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4g28YAAADcAAAADwAAAGRycy9kb3ducmV2LnhtbESPzW7CMBCE70h9B2sr9YKKQw6IhhjU&#10;Qlv1wKUp3Ffx5kfE6xC7ScrT10hIHEcz840m3YymET11rrasYD6LQBDnVtdcKjj8fDwvQTiPrLGx&#10;TAr+yMFm/TBJMdF24G/qM1+KAGGXoILK+zaR0uUVGXQz2xIHr7CdQR9kV0rd4RDgppFxFC2kwZrD&#10;QoUtbSvKT9mvUbC4xPvT+xu5z0Ovi/5Mu2F6vCj19Di+rkB4Gv09fGt/aQXL+AWuZ8IR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OINvGAAAA3AAAAA8AAAAAAAAA&#10;AAAAAAAAoQIAAGRycy9kb3ducmV2LnhtbFBLBQYAAAAABAAEAPkAAACUAwAAAAA=&#10;" strokecolor="gray" strokeweight=".18322mm"/>
            <v:shape id="Freeform 270" o:spid="_x0000_s2015" style="position:absolute;left:11948;top:2818;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aKrsAA&#10;AADcAAAADwAAAGRycy9kb3ducmV2LnhtbERPy4rCMBTdC/5DuMLsNHUELR2j6DCObq3DwOwuze0D&#10;m5uSZGr9e7MQXB7Oe70dTCt6cr6xrGA+S0AQF1Y3XCn4uRymKQgfkDW2lknBnTxsN+PRGjNtb3ym&#10;Pg+ViCHsM1RQh9BlUvqiJoN+ZjviyJXWGQwRukpqh7cYblr5niRLabDh2FBjR581Fdf83yhI3F/a&#10;H8777/K0KuVC/vI9/zoq9TYZdh8gAg3hJX66T1pBuojz45l4BO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2aKrsAAAADcAAAADwAAAAAAAAAAAAAAAACYAgAAZHJzL2Rvd25y&#10;ZXYueG1sUEsFBgAAAAAEAAQA9QAAAIUDAAAAAA==&#10;" path="m4,l,,,2,3,5r1,l4,xe" fillcolor="gray" stroked="f">
              <v:path arrowok="t" o:connecttype="custom" o:connectlocs="4,2818;0,2818;0,2820;3,2823;4,2823;4,2818" o:connectangles="0,0,0,0,0,0"/>
            </v:shape>
            <v:line id="Line 269" o:spid="_x0000_s2016" style="position:absolute;visibility:visible" from="11952,2818" to="1423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yCMQAAADcAAAADwAAAGRycy9kb3ducmV2LnhtbESPQYvCMBSE78L+h/AEL7KmKhbpGmUR&#10;F7woWGX3+miebbF5KU22rf/eCILHYWa+YVab3lSipcaVlhVMJxEI4szqknMFl/PP5xKE88gaK8uk&#10;4E4ONuuPwQoTbTs+UZv6XAQIuwQVFN7XiZQuK8igm9iaOHhX2xj0QTa51A12AW4qOYuiWBosOSwU&#10;WNO2oOyW/hsF9a7rFtlffNjHx7aX5+t8/HtipUbD/vsLhKfev8Ov9l4rWM6n8DwTj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XIIxAAAANwAAAAPAAAAAAAAAAAA&#10;AAAAAKECAABkcnMvZG93bnJldi54bWxQSwUGAAAAAAQABAD5AAAAkgMAAAAA&#10;" strokecolor="gray" strokeweight=".18656mm"/>
            <v:shape id="Freeform 268" o:spid="_x0000_s2017" style="position:absolute;left:14234;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rcMQA&#10;AADcAAAADwAAAGRycy9kb3ducmV2LnhtbESP3WrCQBSE7wu+w3KE3tWNKdgQXUUKBS2lP+oDHLLH&#10;JJg9m2SPGt/eLRR6OczMN8xiNbhGXagPtWcD00kCirjwtubSwGH/9pSBCoJssfFMBm4UYLUcPSww&#10;t/7KP3TZSakihEOOBiqRNtc6FBU5DBPfEkfv6HuHEmVfatvjNcJdo9MkmWmHNceFClt6rag47c7O&#10;QMpddv6SUsLp9vHdbT/fX9KuM+ZxPKznoIQG+Q//tTfWQPacwu+Ze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Wq3DEAAAA3AAAAA8AAAAAAAAAAAAAAAAAmAIAAGRycy9k&#10;b3ducmV2LnhtbFBLBQYAAAAABAAEAPUAAACJAwAAAAA=&#10;" path="m6,l,,,5r2,l5,2,5,1r1,l6,xe" fillcolor="gray" stroked="f">
              <v:path arrowok="t" o:connecttype="custom" o:connectlocs="6,2818;0,2818;0,2823;2,2823;5,2820;5,2819;6,2819;6,2818" o:connectangles="0,0,0,0,0,0,0,0"/>
            </v:shape>
            <v:line id="Line 267" o:spid="_x0000_s2018" style="position:absolute;visibility:visible" from="14234,2518" to="1423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0P18QAAADcAAAADwAAAGRycy9kb3ducmV2LnhtbESPwWrDMBBE74X8g9hAL6GRW0MbnMim&#10;FIJ9K3Fz6HFjbWwTa2UkNXb+PioUehxm5g2zK2YziCs531tW8LxOQBA3VvfcKjh+7Z82IHxA1jhY&#10;JgU38lDki4cdZtpOfKBrHVoRIewzVNCFMGZS+qYjg35tR+Lona0zGKJ0rdQOpwg3g3xJkldpsOe4&#10;0OFIHx01l/rHKPh2p+Ob29efpeVVWTmUh3EllXpczu9bEIHm8B/+a1dawSZN4fdMPAIy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7Q/XxAAAANwAAAAPAAAAAAAAAAAA&#10;AAAAAKECAABkcnMvZG93bnJldi54bWxQSwUGAAAAAAQABAD5AAAAkgMAAAAA&#10;" strokecolor="gray" strokeweight=".18675mm"/>
            <v:shape id="Freeform 266" o:spid="_x0000_s2019" style="position:absolute;left:14234;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n8UA&#10;AADcAAAADwAAAGRycy9kb3ducmV2LnhtbESP3UrDQBSE7wXfYTlC7+ymqWhIuy0iCLaItT8PcMie&#10;JqHZs0n2tE3f3hUEL4eZ+YaZLwfXqAv1ofZsYDJOQBEX3tZcGjjs3x8zUEGQLTaeycCNAiwX93dz&#10;zK2/8pYuOylVhHDI0UAl0uZah6Iih2HsW+LoHX3vUKLsS217vEa4a3SaJM/aYc1xocKW3ioqTruz&#10;M5Byl503Uko43T6/u9XX+iXtOmNGD8PrDJTQIP/hv/aHNZBNn+D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5afxQAAANwAAAAPAAAAAAAAAAAAAAAAAJgCAABkcnMv&#10;ZG93bnJldi54bWxQSwUGAAAAAAQABAD1AAAAigMAAAAA&#10;" path="m2,l,,,5r6,l6,4,5,4,5,2,3,1,2,xe" fillcolor="gray" stroked="f">
              <v:path arrowok="t" o:connecttype="custom" o:connectlocs="2,2513;0,2513;0,2518;6,2518;6,2517;5,2517;5,2515;3,2514;2,2513" o:connectangles="0,0,0,0,0,0,0,0,0"/>
            </v:shape>
            <v:line id="Line 265" o:spid="_x0000_s2020" style="position:absolute;visibility:visible" from="11952,2518" to="14234,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q0MUAAADcAAAADwAAAGRycy9kb3ducmV2LnhtbESPQWvCQBSE74X+h+UVvNWNFUWiq4ha&#10;LHgoaqHXZ/aZRLNvw+42if/eLQgeh5n5hpktOlOJhpwvLSsY9BMQxJnVJecKfo6f7xMQPiBrrCyT&#10;ght5WMxfX2aYatvynppDyEWEsE9RQRFCnUrps4IM+r6tiaN3ts5giNLlUjtsI9xU8iNJxtJgyXGh&#10;wJpWBWXXw59RsGtX7nI92e8m2azXrd3+jja3rVK9t245BRGoC8/wo/2lFUyGI/g/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Qq0MUAAADcAAAADwAAAAAAAAAA&#10;AAAAAAChAgAAZHJzL2Rvd25yZXYueG1sUEsFBgAAAAAEAAQA+QAAAJMDAAAAAA==&#10;" strokecolor="gray" strokeweight=".18306mm"/>
            <v:rect id="Rectangle 264" o:spid="_x0000_s2021" style="position:absolute;left:12099;top:2001;width:2277;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61MQA&#10;AADcAAAADwAAAGRycy9kb3ducmV2LnhtbESPQWuDQBSE74X+h+UVeqtrEpBgXUMINBR6URsovT3c&#10;VxXdt9bdGvPvs4FAj8PMfMNku8UMYqbJdZYVrKIYBHFtdceNgtPn28sWhPPIGgfLpOBCDnb540OG&#10;qbZnLmmufCMChF2KClrvx1RKV7dk0EV2JA7ej50M+iCnRuoJzwFuBrmO40Qa7DgstDjSoaW6r/6M&#10;gqPeVPLgu54+5u/i1/blV4GlUs9Py/4VhKfF/4fv7XetYLtJ4HYmHA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tTEAAAA3AAAAA8AAAAAAAAAAAAAAAAAmAIAAGRycy9k&#10;b3ducmV2LnhtbFBLBQYAAAAABAAEAPUAAACJAwAAAAA=&#10;" fillcolor="#3c3" stroked="f"/>
            <v:shape id="Freeform 263" o:spid="_x0000_s2022" style="position:absolute;left:12094;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bp8cA&#10;AADcAAAADwAAAGRycy9kb3ducmV2LnhtbESPW2vCQBSE3wv+h+UIvtWNCl6iq5RCoZWS4g18PGaP&#10;uZg9G7Jbk/77bkHo4zAz3zCrTWcqcafGFZYVjIYRCOLU6oIzBcfD2/MchPPIGivLpOCHHGzWvacV&#10;xtq2vKP73mciQNjFqCD3vo6ldGlOBt3Q1sTBu9rGoA+yyaRusA1wU8lxFE2lwYLDQo41veaU3vbf&#10;RsGpLj/b0yJKLkl5+UrGH4ftuS2VGvS7lyUIT53/Dz/a71rBfDKD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p26fHAAAA3AAAAA8AAAAAAAAAAAAAAAAAmAIAAGRy&#10;cy9kb3ducmV2LnhtbFBLBQYAAAAABAAEAPUAAACMAwAAAAA=&#10;" path="m5,l2,,1,1r,1l,2,,5r5,l5,xe" fillcolor="gray" stroked="f">
              <v:path arrowok="t" o:connecttype="custom" o:connectlocs="5,1996;2,1996;1,1997;1,1998;0,1998;0,2001;5,2001;5,1996" o:connectangles="0,0,0,0,0,0,0,0"/>
            </v:shape>
            <v:line id="Line 262" o:spid="_x0000_s2023" style="position:absolute;visibility:visible" from="12099,2001" to="12099,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sTncEAAADcAAAADwAAAGRycy9kb3ducmV2LnhtbERPy4rCMBTdC/MP4Q64EU1VEKlGcXwx&#10;i9lYdX9prm2xuek0sa1+/WQx4PJw3st1Z0rRUO0KywrGowgEcWp1wZmCy/kwnINwHlljaZkUPMnB&#10;evXRW2KsbcsnahKfiRDCLkYFufdVLKVLczLoRrYiDtzN1gZ9gHUmdY1tCDelnETRTBosODTkWNE2&#10;p/SePIyC2Wvyc99/kTteGn1rfmnXDq4vpfqf3WYBwlPn3+J/97dWMJ+GteFMOA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mxOdwQAAANwAAAAPAAAAAAAAAAAAAAAA&#10;AKECAABkcnMvZG93bnJldi54bWxQSwUGAAAAAAQABAD5AAAAjwMAAAAA&#10;" strokecolor="gray" strokeweight=".18322mm"/>
            <v:shape id="Freeform 261" o:spid="_x0000_s2024" style="position:absolute;left:12094;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hVcYA&#10;AADcAAAADwAAAGRycy9kb3ducmV2LnhtbESPQWsCMRSE7wX/Q3iCl1KzrVB0axSpFcRDZVVqj4/N&#10;c7O4eVk3Udd/3xQEj8PMfMOMp62txIUaXzpW8NpPQBDnTpdcKNhtFy9DED4ga6wck4IbeZhOOk9j&#10;TLW7ckaXTShEhLBPUYEJoU6l9Lkhi77vauLoHVxjMUTZFFI3eI1wW8m3JHmXFkuOCwZr+jSUHzdn&#10;q2C9/14F9/y7N8V8cJp9/WTZTmZK9brt7ANEoDY8wvf2UisYDkb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phVcYAAADcAAAADwAAAAAAAAAAAAAAAACYAgAAZHJz&#10;L2Rvd25yZXYueG1sUEsFBgAAAAAEAAQA9QAAAIsDAAAAAA==&#10;" path="m5,l,,,3,2,5r1,l4,6r1,l5,xe" fillcolor="gray" stroked="f">
              <v:path arrowok="t" o:connecttype="custom" o:connectlocs="5,2300;0,2300;0,2303;2,2305;3,2305;4,2306;5,2306;5,2300" o:connectangles="0,0,0,0,0,0,0,0"/>
            </v:shape>
            <v:line id="Line 260" o:spid="_x0000_s2025" style="position:absolute;visibility:visible" from="12099,2300" to="14376,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Ok7sEAAADcAAAADwAAAGRycy9kb3ducmV2LnhtbERPTYvCMBC9C/sfwix4EU3d1SLVKCIr&#10;eFmhKnodmrEtNpPSxLb77zcHwePjfa82valES40rLSuYTiIQxJnVJecKLuf9eAHCeWSNlWVS8EcO&#10;NuuPwQoTbTtOqT35XIQQdgkqKLyvEyldVpBBN7E1ceDutjHoA2xyqRvsQrip5FcUxdJgyaGhwJp2&#10;BWWP09MoqH+6bp7d4t9DfGx7eb5/j64pKzX87LdLEJ56/xa/3AetYDEL88OZc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A6TuwQAAANwAAAAPAAAAAAAAAAAAAAAA&#10;AKECAABkcnMvZG93bnJldi54bWxQSwUGAAAAAAQABAD5AAAAjwMAAAAA&#10;" strokecolor="gray" strokeweight=".18656mm"/>
            <v:shape id="Freeform 259" o:spid="_x0000_s2026" style="position:absolute;left:14376;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eLsYA&#10;AADcAAAADwAAAGRycy9kb3ducmV2LnhtbESPQWsCMRSE74X+h/AKXopmrVJkaxRpK4gHZVXU42Pz&#10;ulm6edluoq7/3ghCj8PMfMOMp62txJkaXzpW0O8lIIhzp0suFOy28+4IhA/IGivHpOBKHqaT56cx&#10;ptpdOKPzJhQiQtinqMCEUKdS+tyQRd9zNXH0flxjMUTZFFI3eIlwW8m3JHmXFkuOCwZr+jSU/25O&#10;VsH6sFoG93o8mOJr8Df73mfZTmZKdV7a2QeIQG34Dz/aC61gNOzD/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oeLsYAAADcAAAADwAAAAAAAAAAAAAAAACYAgAAZHJz&#10;L2Rvd25yZXYueG1sUEsFBgAAAAAEAAQA9QAAAIsDAAAAAA==&#10;" path="m5,l,,,6r1,l1,5r2,l3,4r1,l4,3,5,2,5,xe" fillcolor="gray" stroked="f">
              <v:path arrowok="t" o:connecttype="custom" o:connectlocs="5,2300;0,2300;0,2306;1,2306;1,2305;3,2305;3,2304;4,2304;4,2303;5,2302;5,2300" o:connectangles="0,0,0,0,0,0,0,0,0,0,0"/>
            </v:shape>
            <v:line id="Line 258" o:spid="_x0000_s2027" style="position:absolute;visibility:visible" from="14376,2001" to="14376,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VXCsYAAADcAAAADwAAAGRycy9kb3ducmV2LnhtbESPT2vCQBTE70K/w/IKvUjdGIpIzCqt&#10;tqUHL6Z6f2Rf/mD2bcxuk9RP3y0IHoeZ+Q2TbkbTiJ46V1tWMJ9FIIhzq2suFRy/P56XIJxH1thY&#10;JgW/5GCzfpikmGg78IH6zJciQNglqKDyvk2kdHlFBt3MtsTBK2xn0AfZlVJ3OAS4aWQcRQtpsOaw&#10;UGFL24ryc/ZjFCyu8f78/kbu89jror/Qbpierko9PY6vKxCeRn8P39pfWsHyJYb/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1VwrGAAAA3AAAAA8AAAAAAAAA&#10;AAAAAAAAoQIAAGRycy9kb3ducmV2LnhtbFBLBQYAAAAABAAEAPkAAACUAwAAAAA=&#10;" strokecolor="gray" strokeweight=".18322mm"/>
            <v:shape id="Freeform 257" o:spid="_x0000_s2028" style="position:absolute;left:14376;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u2ccA&#10;AADcAAAADwAAAGRycy9kb3ducmV2LnhtbESPW2vCQBSE3wv+h+UIvtWNF0Sjq5RCoZWS4g18PGaP&#10;uZg9G7Jbk/77bkHo4zAz3zCrTWcqcafGFZYVjIYRCOLU6oIzBcfD2/MchPPIGivLpOCHHGzWvacV&#10;xtq2vKP73mciQNjFqCD3vo6ldGlOBt3Q1sTBu9rGoA+yyaRusA1wU8lxFM2kwYLDQo41veaU3vbf&#10;RsGpLj/b0yJKLkl5+UrGH4ftuS2VGvS7lyUIT53/Dz/a71rBfDqB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UrtnHAAAA3AAAAA8AAAAAAAAAAAAAAAAAmAIAAGRy&#10;cy9kb3ducmV2LnhtbFBLBQYAAAAABAAEAPUAAACMAwAAAAA=&#10;" path="m3,l,,,5r5,l5,3,3,1,3,xe" fillcolor="gray" stroked="f">
              <v:path arrowok="t" o:connecttype="custom" o:connectlocs="3,1996;0,1996;0,2001;5,2001;5,1999;3,1997;3,1996" o:connectangles="0,0,0,0,0,0,0"/>
            </v:shape>
            <v:line id="Line 256" o:spid="_x0000_s2029" style="position:absolute;visibility:visible" from="12099,2001" to="14376,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XhscYAAADcAAAADwAAAGRycy9kb3ducmV2LnhtbESPzWrDMBCE74W+g9hCb43ckBjjRAnN&#10;T0vbW5NcelusjWwirYylOG6ePioUehxm5htmvhycFT11ofGs4HmUgSCuvG7YKDjsX58KECEia7Se&#10;ScEPBVgu7u/mWGp/4S/qd9GIBOFQooI6xraUMlQ1OQwj3xIn7+g7hzHJzkjd4SXBnZXjLMulw4bT&#10;Qo0trWuqTruzU5Bv8tXn9FQczNuH+eat3U97e1Xq8WF4mYGINMT/8F/7XSsoJhP4PZ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14bHGAAAA3AAAAA8AAAAAAAAA&#10;AAAAAAAAoQIAAGRycy9kb3ducmV2LnhtbFBLBQYAAAAABAAEAPkAAACUAwAAAAA=&#10;" strokecolor="gray" strokeweight=".19361mm"/>
            <v:rect id="Rectangle 255" o:spid="_x0000_s2030" style="position:absolute;left:12986;top:1483;width:1619;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4X3sQA&#10;AADcAAAADwAAAGRycy9kb3ducmV2LnhtbESPQWvCQBSE74L/YXlCb2bTVkWiq4hQKXgxsVC8PbKv&#10;SUj2bcyuMf333YLgcZiZb5j1djCN6KlzlWUFr1EMgji3uuJCwdf5Y7oE4TyyxsYyKfglB9vNeLTG&#10;RNs7p9RnvhABwi5BBaX3bSKly0sy6CLbEgfvx3YGfZBdIXWH9wA3jXyL44U0WHFYKLGlfUl5nd2M&#10;goN+z+TeVzUd+8vpauv0+4SpUi+TYbcC4Wnwz/Cj/akVLGdz+D8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eF97EAAAA3AAAAA8AAAAAAAAAAAAAAAAAmAIAAGRycy9k&#10;b3ducmV2LnhtbFBLBQYAAAAABAAEAPUAAACJAwAAAAA=&#10;" fillcolor="#3c3" stroked="f"/>
            <v:shape id="Freeform 254" o:spid="_x0000_s2031" style="position:absolute;left:12980;top:147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eDsQA&#10;AADcAAAADwAAAGRycy9kb3ducmV2LnhtbESPUWvCQBCE3wv+h2OFvtWLodgQPUUEwZbSWusPWHJr&#10;EsztJblV47/vFQp9HGbmG2axGlyjrtSH2rOB6SQBRVx4W3Np4Pi9fcpABUG22HgmA3cKsFqOHhaY&#10;W3/jL7oepFQRwiFHA5VIm2sdioocholviaN38r1DibIvte3xFuGu0WmSzLTDmuNChS1tKirOh4sz&#10;kHKXXT6llHC+v++714+3l7TrjHkcD+s5KKFB/sN/7Z01kD3P4P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r3g7EAAAA3AAAAA8AAAAAAAAAAAAAAAAAmAIAAGRycy9k&#10;b3ducmV2LnhtbFBLBQYAAAAABAAEAPUAAACJAwAAAAA=&#10;" path="m6,l4,,3,1,2,1r,1l1,2,,3,,5r6,l6,xe" fillcolor="gray" stroked="f">
              <v:path arrowok="t" o:connecttype="custom" o:connectlocs="6,1478;4,1478;3,1479;2,1479;2,1480;1,1480;0,1481;0,1483;6,1483;6,1478" o:connectangles="0,0,0,0,0,0,0,0,0,0"/>
            </v:shape>
            <v:line id="Line 253" o:spid="_x0000_s2032" style="position:absolute;visibility:visible" from="12986,1483" to="12986,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1of8QAAADcAAAADwAAAGRycy9kb3ducmV2LnhtbESPQWsCMRSE74L/ITyhN82uFatboxSx&#10;4MFLbQ8eH5vnZjF5WZJUt/31jSD0OMzMN8xq0zsrrhRi61lBOSlAENdet9wo+Pp8Hy9AxISs0Xom&#10;BT8UYbMeDlZYaX/jD7oeUyMyhGOFCkxKXSVlrA05jBPfEWfv7IPDlGVopA54y3Bn5bQo5tJhy3nB&#10;YEdbQ/Xl+O0UWPNc7qfL8nJYJjs/nc3pdxe8Uk+j/u0VRKI+/Ycf7b1WsJi9wP1MP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Wh/xAAAANwAAAAPAAAAAAAAAAAA&#10;AAAAAKECAABkcnMvZG93bnJldi54bWxQSwUGAAAAAAQABAD5AAAAkgMAAAAA&#10;" strokecolor="gray" strokeweight=".19381mm"/>
            <v:shape id="Freeform 252" o:spid="_x0000_s2033" style="position:absolute;left:12980;top:178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QIMAA&#10;AADcAAAADwAAAGRycy9kb3ducmV2LnhtbERPy6rCMBDdC/5DGOHuNFUuKtUoovhA7MLHBwzN2Bab&#10;SW2i1r83C8Hl4byn88aU4km1Kywr6PciEMSp1QVnCi7ndXcMwnlkjaVlUvAmB/NZuzXFWNsXH+l5&#10;8pkIIexiVJB7X8VSujQng65nK+LAXW1t0AdYZ1LX+ArhppSDKBpKgwWHhhwrWuaU3k4Po2C34cNd&#10;ju77xWrrl6ukSh6HS6LUX6dZTEB4avxP/HXvtILxf1gbzoQj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7QIMAAAADcAAAADwAAAAAAAAAAAAAAAACYAgAAZHJzL2Rvd25y&#10;ZXYueG1sUEsFBgAAAAAEAAQA9QAAAIUDAAAAAA==&#10;" path="m6,l,,,2,3,5r1,l4,6r2,l6,xe" fillcolor="gray" stroked="f">
              <v:path arrowok="t" o:connecttype="custom" o:connectlocs="6,1782;0,1782;0,1784;3,1787;4,1787;4,1788;6,1788;6,1782" o:connectangles="0,0,0,0,0,0,0,0"/>
            </v:shape>
            <v:line id="Line 251" o:spid="_x0000_s2034" style="position:absolute;visibility:visible" from="12986,1783" to="14605,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L8YAAADcAAAADwAAAGRycy9kb3ducmV2LnhtbESPzW7CMBCE75X6DtYi9VYcqhKFgEH9&#10;A7W9FbhwW8WLE2Gvo9gNgaevK1XqcTQz32gWq8FZ0VMXGs8KJuMMBHHldcNGwX63vi9AhIis0Xom&#10;BRcKsFre3iyw1P7MX9RvoxEJwqFEBXWMbSllqGpyGMa+JU7e0XcOY5KdkbrDc4I7Kx+yLJcOG04L&#10;Nbb0UlN12n47Bflr/vw5PRV7s/kwB36zu2lvr0rdjYanOYhIQ/wP/7XftYLicQa/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0Ti/GAAAA3AAAAA8AAAAAAAAA&#10;AAAAAAAAoQIAAGRycy9kb3ducmV2LnhtbFBLBQYAAAAABAAEAPkAAACUAwAAAAA=&#10;" strokecolor="gray" strokeweight=".19361mm"/>
            <v:shape id="Freeform 250" o:spid="_x0000_s2035" style="position:absolute;left:14605;top:1782;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taMMA&#10;AADcAAAADwAAAGRycy9kb3ducmV2LnhtbERPz2vCMBS+C/sfwht4kZmqOKQziswJ4kGpE/X4aN6a&#10;suala6LW/94chB0/vt/TeWsrcaXGl44VDPoJCOLc6ZILBYfv1dsEhA/IGivHpOBOHuazl84UU+1u&#10;nNF1HwoRQ9inqMCEUKdS+tyQRd93NXHkflxjMUTYFFI3eIvhtpLDJHmXFkuODQZr+jSU/+4vVsHu&#10;tN0E1zufTLEc/S2+jll2kJlS3dd28QEiUBv+xU/3WiuYjO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8taMMAAADcAAAADwAAAAAAAAAAAAAAAACYAgAAZHJzL2Rv&#10;d25yZXYueG1sUEsFBgAAAAAEAAQA9QAAAIgDAAAAAA==&#10;" path="m5,l,,,6r1,l1,5r2,l4,3,5,2,5,xe" fillcolor="gray" stroked="f">
              <v:path arrowok="t" o:connecttype="custom" o:connectlocs="5,1782;0,1782;0,1788;1,1788;1,1787;3,1787;4,1785;5,1784;5,1782" o:connectangles="0,0,0,0,0,0,0,0,0"/>
            </v:shape>
            <v:line id="Line 249" o:spid="_x0000_s2036" style="position:absolute;visibility:visible" from="14605,1483" to="14605,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zRm8QAAADcAAAADwAAAGRycy9kb3ducmV2LnhtbESPwWrDMBBE74H8g9hALyGWU2gSXMum&#10;FEJyK3FyyHFrbW1Ta2Uk1Xb/vioUehxm5g2Tl7PpxUjOd5YVbJMUBHFtdceNgtv1uDmA8AFZY2+Z&#10;FHyTh7JYLnLMtJ34QmMVGhEh7DNU0IYwZFL6uiWDPrEDcfQ+rDMYonSN1A6nCDe9fEzTnTTYcVxo&#10;caDXlurP6ssouLv3294dq7eT5fXp7FBehrVU6mE1vzyDCDSH//Bf+6wVHJ628HsmHg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NGbxAAAANwAAAAPAAAAAAAAAAAA&#10;AAAAAKECAABkcnMvZG93bnJldi54bWxQSwUGAAAAAAQABAD5AAAAkgMAAAAA&#10;" strokecolor="gray" strokeweight=".18675mm"/>
            <v:shape id="Freeform 248" o:spid="_x0000_s2037" style="position:absolute;left:14605;top:147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dn8YA&#10;AADcAAAADwAAAGRycy9kb3ducmV2LnhtbESPW2vCQBSE3wv+h+UIfasbAxaNriJCoZaS4g18PGaP&#10;uZg9G7Jbk/77bqHg4zAz3zCLVW9qcafWlZYVjEcRCOLM6pJzBcfD28sUhPPIGmvLpOCHHKyWg6cF&#10;Jtp2vKP73uciQNglqKDwvkmkdFlBBt3INsTBu9rWoA+yzaVusQtwU8s4il6lwZLDQoENbQrKbvtv&#10;o+DUVJ/daRall7S6fKXx9vBx7iqlnof9eg7CU+8f4f/2u1YwncT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Gdn8YAAADcAAAADwAAAAAAAAAAAAAAAACYAgAAZHJz&#10;L2Rvd25yZXYueG1sUEsFBgAAAAAEAAQA9QAAAIsDAAAAAA==&#10;" path="m1,l,,,5r5,l5,3,3,1,1,xe" fillcolor="gray" stroked="f">
              <v:path arrowok="t" o:connecttype="custom" o:connectlocs="1,1478;0,1478;0,1483;5,1483;5,1481;3,1479;1,1478" o:connectangles="0,0,0,0,0,0,0"/>
            </v:shape>
            <v:line id="Line 247" o:spid="_x0000_s2038" style="position:absolute;visibility:visible" from="12986,1483" to="14605,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XvGMYAAADcAAAADwAAAGRycy9kb3ducmV2LnhtbESPQUvDQBSE74L/YXmCN7uxkhBit0Wr&#10;lurNthdvj+xzE7r7NmTXNO2v7xaEHoeZ+YaZLUZnxUB9aD0reJxkIIhrr1s2Cnbbj4cSRIjIGq1n&#10;UnCkAIv57c0MK+0P/E3DJhqRIBwqVNDE2FVShrohh2HiO+Lk/freYUyyN1L3eEhwZ+U0ywrpsOW0&#10;0GBHy4bq/ebPKSjeitevfF/uzOrT/PC73eaDPSl1fze+PIOINMZr+L+91grK/AkuZ9IRkP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F7xjGAAAA3AAAAA8AAAAAAAAA&#10;AAAAAAAAoQIAAGRycy9kb3ducmV2LnhtbFBLBQYAAAAABAAEAPkAAACUAwAAAAA=&#10;" strokecolor="gray" strokeweight=".19361mm"/>
            <v:rect id="Rectangle 246" o:spid="_x0000_s2039" style="position:absolute;left:14155;top:965;width:62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kmMQA&#10;AADcAAAADwAAAGRycy9kb3ducmV2LnhtbESPQWvCQBSE74L/YXlCb2bTVkWiq4hQKXgxsVC8PbKv&#10;SUj2bcyuMf333YLgcZiZb5j1djCN6KlzlWUFr1EMgji3uuJCwdf5Y7oE4TyyxsYyKfglB9vNeLTG&#10;RNs7p9RnvhABwi5BBaX3bSKly0sy6CLbEgfvx3YGfZBdIXWH9wA3jXyL44U0WHFYKLGlfUl5nd2M&#10;goN+z+TeVzUd+8vpauv0+4SpUi+TYbcC4Wnwz/Cj/akVLOcz+D8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LJJjEAAAA3AAAAA8AAAAAAAAAAAAAAAAAmAIAAGRycy9k&#10;b3ducmV2LnhtbFBLBQYAAAAABAAEAPUAAACJAwAAAAA=&#10;" fillcolor="#3c3" stroked="f"/>
            <v:shape id="Freeform 245" o:spid="_x0000_s2040" style="position:absolute;left:14150;top:960;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F68cA&#10;AADcAAAADwAAAGRycy9kb3ducmV2LnhtbESPW2vCQBSE3wv+h+UIfasbBYvGbEQKhbaUSL2Aj8fs&#10;MRezZ0N2a9J/3y0IfRxm5hsmWQ+mETfqXGVZwXQSgSDOra64UHDYvz4tQDiPrLGxTAp+yME6HT0k&#10;GGvb8xfddr4QAcIuRgWl920spctLMugmtiUO3sV2Bn2QXSF1h32Am0bOouhZGqw4LJTY0ktJ+XX3&#10;bRQc2/qzPy6j7JzV5202e99/nPpaqcfxsFmB8DT4//C9/aYVLOZz+Ds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oBevHAAAA3AAAAA8AAAAAAAAAAAAAAAAAmAIAAGRy&#10;cy9kb3ducmV2LnhtbFBLBQYAAAAABAAEAPUAAACMAwAAAAA=&#10;" path="m5,l3,,2,1,1,1r,1l,2,,5r5,l5,xe" fillcolor="gray" stroked="f">
              <v:path arrowok="t" o:connecttype="custom" o:connectlocs="5,960;3,960;2,961;1,961;1,962;0,962;0,965;5,965;5,960" o:connectangles="0,0,0,0,0,0,0,0,0"/>
            </v:shape>
            <v:line id="Line 244" o:spid="_x0000_s2041" style="position:absolute;visibility:visible" from="14155,965" to="14155,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fH1MUAAADcAAAADwAAAGRycy9kb3ducmV2LnhtbESPT2vCQBTE7wW/w/IEL0U3FQwSXUVb&#10;FQ+91D/3R/aZBLNv0+yaRD+9KxR6HGbmN8x82ZlSNFS7wrKCj1EEgji1uuBMwem4HU5BOI+ssbRM&#10;Cu7kYLnovc0x0bblH2oOPhMBwi5BBbn3VSKlS3My6Ea2Ig7exdYGfZB1JnWNbYCbUo6jKJYGCw4L&#10;OVb0mVN6PdyMgvgx/r5u1uR2p0Zfml/6at/PD6UG/W41A+Gp8//hv/ZeK5hOYn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fH1MUAAADcAAAADwAAAAAAAAAA&#10;AAAAAAChAgAAZHJzL2Rvd25yZXYueG1sUEsFBgAAAAAEAAQA+QAAAJMDAAAAAA==&#10;" strokecolor="gray" strokeweight=".18322mm"/>
            <v:shape id="Freeform 243" o:spid="_x0000_s2042" style="position:absolute;left:14150;top:1264;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1HMcA&#10;AADcAAAADwAAAGRycy9kb3ducmV2LnhtbESPQWsCMRSE70L/Q3iFXqRmrWhlaxSxLYgHZa3UHh+b&#10;183i5mXdpLr+eyMIPQ4z8w0zmbW2EidqfOlYQb+XgCDOnS65ULD7+nweg/ABWWPlmBRcyMNs+tCZ&#10;YKrdmTM6bUMhIoR9igpMCHUqpc8NWfQ9VxNH79c1FkOUTSF1g+cIt5V8SZKRtFhyXDBY08JQftj+&#10;WQWb/XoVXPdnb4r3wXH+8Z1lO5kp9fTYzt9ABGrDf/jeXmoF4+Er3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WtRzHAAAA3AAAAA8AAAAAAAAAAAAAAAAAmAIAAGRy&#10;cy9kb3ducmV2LnhtbFBLBQYAAAAABAAEAPUAAACMAwAAAAA=&#10;" path="m5,l,,,3,2,5,4,6r1,l5,xe" fillcolor="gray" stroked="f">
              <v:path arrowok="t" o:connecttype="custom" o:connectlocs="5,1264;0,1264;0,1267;2,1269;4,1270;5,1270;5,1264" o:connectangles="0,0,0,0,0,0,0"/>
            </v:shape>
            <v:line id="Line 242" o:spid="_x0000_s2043" style="position:absolute;visibility:visible" from="14155,1265" to="14776,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F9acIAAADcAAAADwAAAGRycy9kb3ducmV2LnhtbERPyWrDMBC9F/IPYgK9NXILNsaJEtIl&#10;pe0tyyW3wZrIJtLIWIrj5OurQ6HHx9sXq9FZMVAfWs8KnmcZCOLa65aNgsN+81SCCBFZo/VMCm4U&#10;YLWcPCyw0v7KWxp20YgUwqFCBU2MXSVlqBtyGGa+I07cyfcOY4K9kbrHawp3Vr5kWSEdtpwaGuzo&#10;raH6vLs4BcV78fqTn8uD+fw2R/6w+3ywd6Uep+N6DiLSGP/Ff+4vraDM09p0Jh0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F9acIAAADcAAAADwAAAAAAAAAAAAAA&#10;AAChAgAAZHJzL2Rvd25yZXYueG1sUEsFBgAAAAAEAAQA+QAAAJADAAAAAA==&#10;" strokecolor="gray" strokeweight=".19361mm"/>
            <v:shape id="Freeform 241" o:spid="_x0000_s2044" style="position:absolute;left:14776;top:126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jZsQA&#10;AADcAAAADwAAAGRycy9kb3ducmV2LnhtbESP3YrCMBSE7wXfIRzBO00V3NVqFFHclcVe+PMAh+bY&#10;FpuT2kTtvr0RBC+HmfmGmS0aU4o71a6wrGDQj0AQp1YXnCk4HTe9MQjnkTWWlknBPzlYzNutGcba&#10;PnhP94PPRICwi1FB7n0VS+nSnAy6vq2Ig3e2tUEfZJ1JXeMjwE0ph1H0JQ0WHBZyrGiVU3o53IyC&#10;7Q/vrvL7+rdc//rVOqmS2+6UKNXtNMspCE+N/4Tf7a1WMB5N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b42bEAAAA3AAAAA8AAAAAAAAAAAAAAAAAmAIAAGRycy9k&#10;b3ducmV2LnhtbFBLBQYAAAAABAAEAPUAAACJAwAAAAA=&#10;" path="m6,l,,,6r1,l3,5,5,3,5,2r1,l6,xe" fillcolor="gray" stroked="f">
              <v:path arrowok="t" o:connecttype="custom" o:connectlocs="6,1264;0,1264;0,1270;1,1270;3,1269;5,1267;5,1266;6,1266;6,1264" o:connectangles="0,0,0,0,0,0,0,0,0"/>
            </v:shape>
            <v:line id="Line 240" o:spid="_x0000_s2045" style="position:absolute;visibility:visible" from="14777,965" to="14777,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y+vbwAAADcAAAADwAAAGRycy9kb3ducmV2LnhtbERPTw/BMBS/S3yH5klchI4DMkpEItzE&#10;ODg+67Mt1telLebb60Hi+Mvv/3Ldmlq8yPnKsoLxKAFBnFtdcaHgct4N5yB8QNZYWyYFH/KwXnU7&#10;S0y1ffOJXlkoRAxhn6KCMoQmldLnJRn0I9sQR+5uncEQoSukdviO4aaWkySZSoMVx4YSG9qWlD+y&#10;p1FwdbfLzO2y497yYH9wKE/NQCrV77WbBYhAbfiLf+6DVjCfxvnxTDwCcvU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4y+vbwAAADcAAAADwAAAAAAAAAAAAAAAAChAgAA&#10;ZHJzL2Rvd25yZXYueG1sUEsFBgAAAAAEAAQA+QAAAIoDAAAAAA==&#10;" strokecolor="gray" strokeweight=".18675mm"/>
            <v:shape id="Freeform 239" o:spid="_x0000_s2046" style="position:absolute;left:14776;top:96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aGsUA&#10;AADcAAAADwAAAGRycy9kb3ducmV2LnhtbESP3WrCQBSE7wt9h+UUvKsbc2FD6ioiFNoiWn8e4JA9&#10;TYLZs0n2qPHt3YLQy2FmvmFmi8E16kJ9qD0bmIwTUMSFtzWXBo6Hj9cMVBBki41nMnCjAIv589MM&#10;c+uvvKPLXkoVIRxyNFCJtLnWoajIYRj7ljh6v753KFH2pbY9XiPcNTpNkql2WHNcqLClVUXFaX92&#10;BlLusvNWSgmn2/qn+9p8v6VdZ8zoZVi+gxIa5D/8aH9aA9l0An9n4hH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xoaxQAAANwAAAAPAAAAAAAAAAAAAAAAAJgCAABkcnMv&#10;ZG93bnJldi54bWxQSwUGAAAAAAQABAD1AAAAigMAAAAA&#10;" path="m2,l,,,5r6,l6,4,5,3,5,2,4,2,4,1,3,1,2,xe" fillcolor="gray" stroked="f">
              <v:path arrowok="t" o:connecttype="custom" o:connectlocs="2,960;0,960;0,965;6,965;6,964;5,963;5,962;4,962;4,961;3,961;2,960" o:connectangles="0,0,0,0,0,0,0,0,0,0,0"/>
            </v:shape>
            <v:line id="Line 238" o:spid="_x0000_s2047" style="position:absolute;visibility:visible" from="14155,966" to="1477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jDYsQAAADcAAAADwAAAGRycy9kb3ducmV2LnhtbESPQYvCMBSE78L+h/AW9iKarmKRrlFE&#10;VvCiYBW9PppnW7Z5KU1su//eCILHYWa+YRar3lSipcaVlhV8jyMQxJnVJecKzqftaA7CeWSNlWVS&#10;8E8OVsuPwQITbTs+Upv6XAQIuwQVFN7XiZQuK8igG9uaOHg32xj0QTa51A12AW4qOYmiWBosOSwU&#10;WNOmoOwvvRsF9W/XzbJrvN/Fh7aXp9t0eDmyUl+f/foHhKfev8Ov9k4rmMcT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MNixAAAANwAAAAPAAAAAAAAAAAA&#10;AAAAAKECAABkcnMvZG93bnJldi54bWxQSwUGAAAAAAQABAD5AAAAkgMAAAAA&#10;" strokecolor="gray" strokeweight=".18656mm"/>
            <v:rect id="Rectangle 237" o:spid="_x0000_s2048" style="position:absolute;left:12353;top:447;width:199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2UcQA&#10;AADcAAAADwAAAGRycy9kb3ducmV2LnhtbESPQWuDQBSE74X+h+UVeqtrEpBgXUMINBR6URsovT3c&#10;VxXdt9bdGvPvs4FAj8PMfMNku8UMYqbJdZYVrKIYBHFtdceNgtPn28sWhPPIGgfLpOBCDnb540OG&#10;qbZnLmmufCMChF2KClrvx1RKV7dk0EV2JA7ej50M+iCnRuoJzwFuBrmO40Qa7DgstDjSoaW6r/6M&#10;gqPeVPLgu54+5u/i1/blV4GlUs9Py/4VhKfF/4fv7XetYJts4HYmHA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dlHEAAAA3AAAAA8AAAAAAAAAAAAAAAAAmAIAAGRycy9k&#10;b3ducmV2LnhtbFBLBQYAAAAABAAEAPUAAACJAwAAAAA=&#10;" fillcolor="#3c3" stroked="f"/>
            <v:shape id="Freeform 236" o:spid="_x0000_s2049" style="position:absolute;left:12348;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qzcYA&#10;AADcAAAADwAAAGRycy9kb3ducmV2LnhtbESP3WrCQBSE74W+w3IK3ummImJTVymCoCIpaoVeHrOn&#10;+Wn2bMiuJr69KxS8HGbmG2a26EwlrtS4wrKCt2EEgji1uuBMwfdxNZiCcB5ZY2WZFNzIwWL+0pth&#10;rG3Le7oefCYChF2MCnLv61hKl+Zk0A1tTRy8X9sY9EE2mdQNtgFuKjmKook0WHBYyLGmZU7p3+Fi&#10;FJzqctee3qPknJTnr2S0OW5/2lKp/mv3+QHCU+ef4f/2WiuYTsb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hqzcYAAADcAAAADwAAAAAAAAAAAAAAAACYAgAAZHJz&#10;L2Rvd25yZXYueG1sUEsFBgAAAAAEAAQA9QAAAIsDAAAAAA==&#10;" path="m5,l3,,2,1,,2,,5r5,l5,xe" fillcolor="gray" stroked="f">
              <v:path arrowok="t" o:connecttype="custom" o:connectlocs="5,442;3,442;2,443;0,444;0,447;5,447;5,442" o:connectangles="0,0,0,0,0,0,0"/>
            </v:shape>
            <v:line id="Line 235" o:spid="_x0000_s2050" style="position:absolute;visibility:visible" from="12353,447" to="1235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mTHsUAAADcAAAADwAAAGRycy9kb3ducmV2LnhtbESPT2vCQBTE7wW/w/IEL0U3FQwSXUVb&#10;FQ+91D/3R/aZBLNv0+yaRD+9KxR6HGbmN8x82ZlSNFS7wrKCj1EEgji1uuBMwem4HU5BOI+ssbRM&#10;Cu7kYLnovc0x0bblH2oOPhMBwi5BBbn3VSKlS3My6Ea2Ig7exdYGfZB1JnWNbYCbUo6jKJYGCw4L&#10;OVb0mVN6PdyMgvgx/r5u1uR2p0Zfml/6at/PD6UG/W41A+Gp8//hv/ZeK5jGE3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mTHsUAAADcAAAADwAAAAAAAAAA&#10;AAAAAAChAgAAZHJzL2Rvd25yZXYueG1sUEsFBgAAAAAEAAQA+QAAAJMDAAAAAA==&#10;" strokecolor="gray" strokeweight=".18322mm"/>
            <v:shape id="Freeform 234" o:spid="_x0000_s2051" style="position:absolute;left:12348;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RIccA&#10;AADcAAAADwAAAGRycy9kb3ducmV2LnhtbESPS2vDMBCE74X+B7GF3hq5OZjUjRxCoZCU4NA8oMe1&#10;tfGj1spYSuz++yoQyHGYmW+Y+WI0rbhQ72rLCl4nEQjiwuqaSwWH/efLDITzyBpby6Tgjxws0seH&#10;OSbaDvxNl50vRYCwS1BB5X2XSOmKigy6ie2Ig3eyvUEfZF9K3eMQ4KaV0yiKpcGaw0KFHX1UVPzu&#10;zkbBsWs2w/EtyvKsybfZdL3/+hkapZ6fxuU7CE+jv4dv7ZVWMItjuJ4JR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USHHAAAA3AAAAA8AAAAAAAAAAAAAAAAAmAIAAGRy&#10;cy9kb3ducmV2LnhtbFBLBQYAAAAABAAEAPUAAACMAwAAAAA=&#10;" path="m5,l,,,2,3,5r2,l5,xe" fillcolor="gray" stroked="f">
              <v:path arrowok="t" o:connecttype="custom" o:connectlocs="5,747;0,747;0,749;3,752;5,752;5,747" o:connectangles="0,0,0,0,0,0"/>
            </v:shape>
            <v:line id="Line 233" o:spid="_x0000_s2052" style="position:absolute;visibility:visible" from="12353,747" to="1434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IjpsYAAADcAAAADwAAAGRycy9kb3ducmV2LnhtbESPzW7CMBCE75X6DtYi9VYckEijgEGU&#10;/oj2VuDCbRUvToS9jmI3pH16XKkSx9HMfKNZrAZnRU9daDwrmIwzEMSV1w0bBYf922MBIkRkjdYz&#10;KfihAKvl/d0CS+0v/EX9LhqRIBxKVFDH2JZShqomh2HsW+LknXznMCbZGak7vCS4s3KaZbl02HBa&#10;qLGlTU3VefftFOQv+fPn7FwczPuHOfKr3c96+6vUw2hYz0FEGuIt/N/eagVF/gR/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SI6bGAAAA3AAAAA8AAAAAAAAA&#10;AAAAAAAAoQIAAGRycy9kb3ducmV2LnhtbFBLBQYAAAAABAAEAPkAAACUAwAAAAA=&#10;" strokecolor="gray" strokeweight=".19361mm"/>
            <v:shape id="Freeform 232" o:spid="_x0000_s2053" style="position:absolute;left:14347;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h8EA&#10;AADcAAAADwAAAGRycy9kb3ducmV2LnhtbERPzWrCQBC+F3yHZQRvdWMONqSuUgpCK1LrzwMM2WkS&#10;zM4m2VHj27sHoceP73+xGlyjrtSH2rOB2TQBRVx4W3Np4HRcv2aggiBbbDyTgTsFWC1HLwvMrb/x&#10;nq4HKVUM4ZCjgUqkzbUORUUOw9S3xJH7871DibAvte3xFsNdo9MkmWuHNceGClv6rKg4Hy7OQMpd&#10;dtlJKeF83/523z+bt7TrjJmMh493UEKD/Iuf7i9rIJvHtfFMPA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Ns4fBAAAA3AAAAA8AAAAAAAAAAAAAAAAAmAIAAGRycy9kb3du&#10;cmV2LnhtbFBLBQYAAAAABAAEAPUAAACGAwAAAAA=&#10;" path="m6,l,,,5r2,l5,2,5,1r1,l6,xe" fillcolor="gray" stroked="f">
              <v:path arrowok="t" o:connecttype="custom" o:connectlocs="6,747;0,747;0,752;2,752;5,749;5,748;6,748;6,747" o:connectangles="0,0,0,0,0,0,0,0"/>
            </v:shape>
            <v:line id="Line 231" o:spid="_x0000_s2054" style="position:absolute;visibility:visible" from="14347,447" to="1434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ZG8YAAADcAAAADwAAAGRycy9kb3ducmV2LnhtbESPzW7CMBCE70h9B2sr9YKKA4cIQgxq&#10;oa166IUU7qt48yPidYjdJOXp60pIHEcz840m3Y6mET11rrasYD6LQBDnVtdcKjh+vz8vQTiPrLGx&#10;TAp+ycF28zBJMdF24AP1mS9FgLBLUEHlfZtI6fKKDLqZbYmDV9jOoA+yK6XucAhw08hFFMXSYM1h&#10;ocKWdhXl5+zHKIivi6/z2yu5j2Ovi/5C+2F6uir19Di+rEF4Gv09fGt/agXLeAX/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kmRvGAAAA3AAAAA8AAAAAAAAA&#10;AAAAAAAAoQIAAGRycy9kb3ducmV2LnhtbFBLBQYAAAAABAAEAPkAAACUAwAAAAA=&#10;" strokecolor="gray" strokeweight=".18322mm"/>
            <v:shape id="Freeform 230" o:spid="_x0000_s2055" style="position:absolute;left:14347;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IpXMEA&#10;AADcAAAADwAAAGRycy9kb3ducmV2LnhtbERPzWrCQBC+F3yHZQRvdWMOGlJXKQWhFan15wGG7DQJ&#10;ZmeT7Kjx7bsHoceP73+5HlyjbtSH2rOB2TQBRVx4W3Np4HzavGaggiBbbDyTgQcFWK9GL0vMrb/z&#10;gW5HKVUM4ZCjgUqkzbUORUUOw9S3xJH79b1DibAvte3xHsNdo9MkmWuHNceGClv6qKi4HK/OQMpd&#10;dt1LKeHy2P10X9/bRdp1xkzGw/sbKKFB/sVP96c1kC3i/H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iKVzBAAAA3AAAAA8AAAAAAAAAAAAAAAAAmAIAAGRycy9kb3du&#10;cmV2LnhtbFBLBQYAAAAABAAEAPUAAACGAwAAAAA=&#10;" path="m2,l,,,5r6,l6,4,5,4,5,2,4,2,4,1,3,1,2,xe" fillcolor="gray" stroked="f">
              <v:path arrowok="t" o:connecttype="custom" o:connectlocs="2,442;0,442;0,447;6,447;6,446;5,446;5,444;4,444;4,443;3,443;2,442" o:connectangles="0,0,0,0,0,0,0,0,0,0,0"/>
            </v:shape>
            <v:line id="Line 229" o:spid="_x0000_s2056" style="position:absolute;visibility:visible" from="12353,448" to="1434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PLyMUAAADcAAAADwAAAGRycy9kb3ducmV2LnhtbESPT4vCMBTE7wt+h/AEL4umulilGkUW&#10;BS8K/kGvj+bZFpuX0mTb7rc3Cwseh5n5DbNcd6YUDdWusKxgPIpAEKdWF5wpuF52wzkI55E1lpZJ&#10;wS85WK96H0tMtG35RM3ZZyJA2CWoIPe+SqR0aU4G3chWxMF72NqgD7LOpK6xDXBTykkUxdJgwWEh&#10;x4q+c0qf5x+joNq27TS9x4d9fGw6eXl8fd5OrNSg320WIDx1/h3+b++1gvlsDH9nwhG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PLyMUAAADcAAAADwAAAAAAAAAA&#10;AAAAAAChAgAAZHJzL2Rvd25yZXYueG1sUEsFBgAAAAAEAAQA+QAAAJMDAAAAAA==&#10;" strokecolor="gray" strokeweight=".18656mm"/>
            <v:shape id="Picture 228" o:spid="_x0000_s2057" type="#_x0000_t75" style="position:absolute;left:14547;top:6654;width:407;height:3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EvRfEAAAA3AAAAA8AAABkcnMvZG93bnJldi54bWxEj0FrAjEUhO8F/0N4grea1UO7rEZRQfBS&#10;rVY9PzfP3cXNy5JETf99Uyj0OMzMN8x0Hk0rHuR8Y1nBaJiBIC6tbrhScPxav+YgfEDW2FomBd/k&#10;YT7rvUyx0PbJe3ocQiUShH2BCuoQukJKX9Zk0A9tR5y8q3UGQ5KuktrhM8FNK8dZ9iYNNpwWauxo&#10;VVN5O9yNgrPb+U2Vf+wunzEuT361XezDXalBPy4mIALF8B/+a2+0gvx9DL9n0hGQ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EvRfEAAAA3AAAAA8AAAAAAAAAAAAAAAAA&#10;nwIAAGRycy9kb3ducmV2LnhtbFBLBQYAAAAABAAEAPcAAACQAwAAAAA=&#10;">
              <v:imagedata r:id="rId153" o:title=""/>
            </v:shape>
            <v:rect id="Rectangle 227" o:spid="_x0000_s2058" style="position:absolute;left:14536;top:6142;width:41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hrMcA&#10;AADcAAAADwAAAGRycy9kb3ducmV2LnhtbESPW2vCQBSE3wX/w3KEvohuelFDdJVSDLRP4g3x7ZA9&#10;JtHs2ZBdNe2v7xYKPg4z8w0zW7SmEjdqXGlZwfMwAkGcWV1yrmC3TQcxCOeRNVaWScE3OVjMu50Z&#10;JtreeU23jc9FgLBLUEHhfZ1I6bKCDLqhrYmDd7KNQR9kk0vd4D3ATSVfomgsDZYcFgqs6aOg7LK5&#10;GgVlnO79KH5b/SzTr7NZHvrHA1+Veuq171MQnlr/CP+3P7WCePIK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q4azHAAAA3AAAAA8AAAAAAAAAAAAAAAAAmAIAAGRy&#10;cy9kb3ducmV2LnhtbFBLBQYAAAAABAAEAPUAAACMAwAAAAA=&#10;" fillcolor="green" stroked="f"/>
            <v:shape id="Freeform 226" o:spid="_x0000_s2059" style="position:absolute;left:14531;top:613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8EMcA&#10;AADcAAAADwAAAGRycy9kb3ducmV2LnhtbESPW2vCQBSE3wv+h+UIvtWNIl6iq5RCoZWS4g18PGaP&#10;uZg9G7Jbk/77bkHo4zAz3zCrTWcqcafGFZYVjIYRCOLU6oIzBcfD2/MchPPIGivLpOCHHGzWvacV&#10;xtq2vKP73mciQNjFqCD3vo6ldGlOBt3Q1sTBu9rGoA+yyaRusA1wU8lxFE2lwYLDQo41veaU3vbf&#10;RsGpLj/b0yJKLkl5+UrGH4ftuS2VGvS7lyUIT53/Dz/a71rBfDaB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BDHAAAA3AAAAA8AAAAAAAAAAAAAAAAAmAIAAGRy&#10;cy9kb3ducmV2LnhtbFBLBQYAAAAABAAEAPUAAACMAwAAAAA=&#10;" path="m5,l3,,1,2,,2,,5r5,l5,xe" fillcolor="gray" stroked="f">
              <v:path arrowok="t" o:connecttype="custom" o:connectlocs="5,6137;3,6137;1,6139;0,6139;0,6142;5,6142;5,6137" o:connectangles="0,0,0,0,0,0,0"/>
            </v:shape>
            <v:line id="Line 225" o:spid="_x0000_s2060" style="position:absolute;visibility:visible" from="14537,6142" to="14537,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ZLsQAAADcAAAADwAAAGRycy9kb3ducmV2LnhtbESPQWsCMRSE74L/ITyhN82uRatboxSx&#10;4MFLbQ8eH5vnZjF5WZJUt/31jSD0OMzMN8xq0zsrrhRi61lBOSlAENdet9wo+Pp8Hy9AxISs0Xom&#10;BT8UYbMeDlZYaX/jD7oeUyMyhGOFCkxKXSVlrA05jBPfEWfv7IPDlGVopA54y3Bn5bQo5tJhy3nB&#10;YEdbQ/Xl+O0UWPNc7qfL8nJYJjs/nc3pdxe8Uk+j/u0VRKI+/Ycf7b1WsHiZwf1MP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5kuxAAAANwAAAAPAAAAAAAAAAAA&#10;AAAAAKECAABkcnMvZG93bnJldi54bWxQSwUGAAAAAAQABAD5AAAAkgMAAAAA&#10;" strokecolor="gray" strokeweight=".19381mm"/>
            <v:shape id="Freeform 224" o:spid="_x0000_s2061" style="position:absolute;left:14531;top:6441;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M58YA&#10;AADcAAAADwAAAGRycy9kb3ducmV2LnhtbESPQWsCMRSE74L/ITzBi9RsLaisRhFroXiorJXa42Pz&#10;3CxuXtZNquu/bwoFj8PMfMPMl62txJUaXzpW8DxMQBDnTpdcKDh8vj1NQfiArLFyTAru5GG56Hbm&#10;mGp344yu+1CICGGfogITQp1K6XNDFv3Q1cTRO7nGYoiyKaRu8BbhtpKjJBlLiyXHBYM1rQ3l5/2P&#10;VbA7fmyDG3wfTfH6clltvrLsIDOl+r12NQMRqA2P8H/7XSuYTs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9M58YAAADcAAAADwAAAAAAAAAAAAAAAACYAgAAZHJz&#10;L2Rvd25yZXYueG1sUEsFBgAAAAAEAAQA9QAAAIsDAAAAAA==&#10;" path="m5,l,,,3,1,4r1,l2,5r1,l4,6r1,l5,xe" fillcolor="gray" stroked="f">
              <v:path arrowok="t" o:connecttype="custom" o:connectlocs="5,6441;0,6441;0,6444;1,6445;2,6445;2,6446;3,6446;4,6447;5,6447;5,6441" o:connectangles="0,0,0,0,0,0,0,0,0,0"/>
            </v:shape>
            <v:line id="Line 223" o:spid="_x0000_s2062" style="position:absolute;visibility:visible" from="14536,6442" to="14948,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u1e8YAAADcAAAADwAAAGRycy9kb3ducmV2LnhtbESPzWrDMBCE74W+g9hCb42cQBzjRAlp&#10;05a2t/xcclusjWwirYylOm6ePioUehxm5htmsRqcFT11ofGsYDzKQBBXXjdsFBz2b08FiBCRNVrP&#10;pOCHAqyW93cLLLW/8Jb6XTQiQTiUqKCOsS2lDFVNDsPIt8TJO/nOYUyyM1J3eElwZ+Uky3LpsOG0&#10;UGNLLzVV5923U5Bv8uev6bk4mPdPc+RXu5/29qrU48OwnoOINMT/8F/7QysoZjP4PZ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LtXvGAAAA3AAAAA8AAAAAAAAA&#10;AAAAAAAAoQIAAGRycy9kb3ducmV2LnhtbFBLBQYAAAAABAAEAPkAAACUAwAAAAA=&#10;" strokecolor="gray" strokeweight=".19361mm"/>
            <v:shape id="Freeform 222" o:spid="_x0000_s2063" style="position:absolute;left:14948;top:64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nb4A&#10;AADcAAAADwAAAGRycy9kb3ducmV2LnhtbERPSwrCMBDdC94hjOBOU12oVKOI4gexCz8HGJqxLTaT&#10;2kSttzcLweXj/WeLxpTiRbUrLCsY9CMQxKnVBWcKrpdNbwLCeWSNpWVS8CEHi3m7NcNY2zef6HX2&#10;mQgh7GJUkHtfxVK6NCeDrm8r4sDdbG3QB1hnUtf4DuGmlMMoGkmDBYeGHCta5ZTez0+jYL/l40OO&#10;H4fleudX66RKnsdrolS30yynIDw1/i/+ufdawWQc1oYz4QjI+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9iGp2+AAAA3AAAAA8AAAAAAAAAAAAAAAAAmAIAAGRycy9kb3ducmV2&#10;LnhtbFBLBQYAAAAABAAEAPUAAACDAwAAAAA=&#10;" path="m6,l,,,6r1,l2,5r1,l3,4r1,l4,3,6,1,6,xe" fillcolor="gray" stroked="f">
              <v:path arrowok="t" o:connecttype="custom" o:connectlocs="6,6441;0,6441;0,6447;1,6447;2,6446;3,6446;3,6445;4,6445;4,6444;6,6442;6,6441" o:connectangles="0,0,0,0,0,0,0,0,0,0,0"/>
            </v:shape>
            <v:line id="Line 221" o:spid="_x0000_s2064" style="position:absolute;visibility:visible" from="14948,6142" to="14948,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TK8QAAADcAAAADwAAAGRycy9kb3ducmV2LnhtbESPQWsCMRSE7wX/Q3iCt5pdC9bdGqWU&#10;Fjz0ovbg8bF5bhaTlyVJdfXXm4LQ4zAz3zDL9eCsOFOInWcF5bQAQdx43XGr4Gf/9bwAEROyRuuZ&#10;FFwpwno1elpirf2Ft3TepVZkCMcaFZiU+lrK2BhyGKe+J87e0QeHKcvQSh3wkuHOyllRzKXDjvOC&#10;wZ4+DDWn3a9TYM1LuZlV5em7SnZ+OJrD7TN4pSbj4f0NRKIh/Ycf7Y1WsHit4O9MP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pMrxAAAANwAAAAPAAAAAAAAAAAA&#10;AAAAAKECAABkcnMvZG93bnJldi54bWxQSwUGAAAAAAQABAD5AAAAkgMAAAAA&#10;" strokecolor="gray" strokeweight=".19381mm"/>
            <v:shape id="Freeform 220" o:spid="_x0000_s2065" style="position:absolute;left:14948;top:613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Ze8EA&#10;AADcAAAADwAAAGRycy9kb3ducmV2LnhtbERPzWrCQBC+F3yHZQRvdWMONkRXEUGwpdTW+gBDdkyC&#10;2dkkO2p8++5B6PHj+1+uB9eoG/Wh9mxgNk1AERfe1lwaOP3uXjNQQZAtNp7JwIMCrFejlyXm1t/5&#10;h25HKVUM4ZCjgUqkzbUORUUOw9S3xJE7+96hRNiX2vZ4j+Gu0WmSzLXDmmNDhS1tKyoux6szkHKX&#10;XQ9SSrg8Pr+796+Pt7TrjJmMh80ClNAg/+Kne28NZFmcH8/EI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3WXvBAAAA3AAAAA8AAAAAAAAAAAAAAAAAmAIAAGRycy9kb3du&#10;cmV2LnhtbFBLBQYAAAAABAAEAPUAAACGAwAAAAA=&#10;" path="m2,l,,,5r6,l6,4,2,xe" fillcolor="gray" stroked="f">
              <v:path arrowok="t" o:connecttype="custom" o:connectlocs="2,6137;0,6137;0,6142;6,6142;6,6141;2,6137" o:connectangles="0,0,0,0,0,0"/>
            </v:shape>
            <v:line id="Line 219" o:spid="_x0000_s2066" style="position:absolute;visibility:visible" from="14536,6142" to="14948,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v4s8UAAADcAAAADwAAAGRycy9kb3ducmV2LnhtbESPT2sCMRTE7wW/Q3hCbzVrwWXZGkX7&#10;D+2t6sXbY/PMLiYvyyZdt/30Rih4HGbmN8x8OTgreupC41nBdJKBIK68btgoOOw/ngoQISJrtJ5J&#10;wS8FWC5GD3Mstb/wN/W7aESCcChRQR1jW0oZqpocholviZN38p3DmGRnpO7wkuDOyucsy6XDhtNC&#10;jS291lSddz9OQf6Wr79m5+JgPrfmyO92P+vtn1KP42H1AiLSEO/h//ZGKyiKKdzOpCM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v4s8UAAADcAAAADwAAAAAAAAAA&#10;AAAAAAChAgAAZHJzL2Rvd25yZXYueG1sUEsFBgAAAAAEAAQA+QAAAJMDAAAAAA==&#10;" strokecolor="gray" strokeweight=".19361mm"/>
            <v:rect id="Rectangle 218" o:spid="_x0000_s2067" style="position:absolute;left:14045;top:5624;width:90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EMYA&#10;AADcAAAADwAAAGRycy9kb3ducmV2LnhtbESPQWvCQBSE74L/YXlCL0U3SluW6CoiBtqT1FaCt0f2&#10;NUnNvg3ZVdP+erdQ8DjMzDfMYtXbRlyo87VjDdNJAoK4cKbmUsPnRzZWIHxANtg4Jg0/5GG1HA4W&#10;mBp35Xe67EMpIoR9ihqqENpUSl9UZNFPXEscvS/XWQxRdqU0HV4j3DZyliQv0mLNcaHCljYVFaf9&#10;2WqoVXYIz+pp97vN3r7tNn885nzW+mHUr+cgAvXhHv5vvxoNSs3g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0EMYAAADcAAAADwAAAAAAAAAAAAAAAACYAgAAZHJz&#10;L2Rvd25yZXYueG1sUEsFBgAAAAAEAAQA9QAAAIsDAAAAAA==&#10;" fillcolor="green" stroked="f"/>
            <v:shape id="Freeform 217" o:spid="_x0000_s2068" style="position:absolute;left:14041;top:5620;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dPsMA&#10;AADcAAAADwAAAGRycy9kb3ducmV2LnhtbESPT2sCMRTE7wW/Q3iCt5q1QrusRlGp1qvbInh7bN7+&#10;wc3LksR1/famUOhxmJnfMMv1YFrRk/ONZQWzaQKCuLC64UrBz/f+NQXhA7LG1jIpeJCH9Wr0ssRM&#10;2zufqM9DJSKEfYYK6hC6TEpf1GTQT21HHL3SOoMhSldJ7fAe4aaVb0nyLg02HBdq7GhXU3HNb0ZB&#10;4i5pvz9tD+Xxo5RzeeZH/vml1GQ8bBYgAg3hP/zXPmoFaTqH3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vdPsMAAADcAAAADwAAAAAAAAAAAAAAAACYAgAAZHJzL2Rv&#10;d25yZXYueG1sUEsFBgAAAAAEAAQA9QAAAIgDAAAAAA==&#10;" path="m4,l2,,,2,,5r4,l4,xe" fillcolor="gray" stroked="f">
              <v:path arrowok="t" o:connecttype="custom" o:connectlocs="4,5620;2,5620;0,5622;0,5625;4,5625;4,5620" o:connectangles="0,0,0,0,0,0"/>
            </v:shape>
            <v:line id="Line 216" o:spid="_x0000_s2069" style="position:absolute;visibility:visible" from="14046,5625" to="14046,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nQf8UAAADcAAAADwAAAGRycy9kb3ducmV2LnhtbESPT2vCQBTE74LfYXmCF9FNRSREV9FW&#10;i4de6p/7I/tMgtm3aXZNUj+9KxR6HGbmN8xy3ZlSNFS7wrKCt0kEgji1uuBMwfm0H8cgnEfWWFom&#10;Bb/kYL3q95aYaNvyNzVHn4kAYZeggtz7KpHSpTkZdBNbEQfvamuDPsg6k7rGNsBNKadRNJcGCw4L&#10;OVb0nlN6O96Ngvlj+nXbbcl9nht9bX7oox1dHkoNB91mAcJT5//Df+2DVhDHM3idCU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nQf8UAAADcAAAADwAAAAAAAAAA&#10;AAAAAAChAgAAZHJzL2Rvd25yZXYueG1sUEsFBgAAAAAEAAQA+QAAAJMDAAAAAA==&#10;" strokecolor="gray" strokeweight=".18322mm"/>
            <v:shape id="Freeform 215" o:spid="_x0000_s2070" style="position:absolute;left:14041;top:5923;width:4;height:6;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5+MMA&#10;AADcAAAADwAAAGRycy9kb3ducmV2LnhtbESP3YrCMBSE7wXfIRzBO01XUGrXKCIIKopsV/D20Jz+&#10;sM1JbaLWtzcLC3s5zMw3zGLVmVo8qHWVZQUf4wgEcWZ1xYWCy/d2FINwHlljbZkUvMjBatnvLTDR&#10;9slf9Eh9IQKEXYIKSu+bREqXlWTQjW1DHLzctgZ9kG0hdYvPADe1nETRTBqsOCyU2NCmpOwnvRsF&#10;t+ua9qf84OT52m3wPHf5/HJUajjo1p8gPHX+P/zX3mkFcTyF3zPh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l5+MMAAADcAAAADwAAAAAAAAAAAAAAAACYAgAAZHJzL2Rv&#10;d25yZXYueG1sUEsFBgAAAAAEAAQA9QAAAIgDAAAAAA==&#10;" path="m4,l,,,3,3,6r1,l4,xe" fillcolor="gray" stroked="f">
              <v:path arrowok="t" o:connecttype="custom" o:connectlocs="4,5923;0,5923;0,5926;3,5929;4,5929;4,5923" o:connectangles="0,0,0,0,0,0"/>
            </v:shape>
            <v:line id="Line 214" o:spid="_x0000_s2071" style="position:absolute;visibility:visible" from="14045,5924" to="14948,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Jgx8UAAADcAAAADwAAAGRycy9kb3ducmV2LnhtbESPzWrDMBCE74W8g9hAb43cQIxxooS0&#10;TUvbW34uuS3WRjaRVsZSHSdPXxUKOQ4z8w2zWA3Oip660HhW8DzJQBBXXjdsFBz2708FiBCRNVrP&#10;pOBKAVbL0cMCS+0vvKV+F41IEA4lKqhjbEspQ1WTwzDxLXHyTr5zGJPsjNQdXhLcWTnNslw6bDgt&#10;1NjSa03VeffjFORv+cv37FwczMeXOfLG7me9vSn1OB7WcxCRhngP/7c/tYKiyOH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Jgx8UAAADcAAAADwAAAAAAAAAA&#10;AAAAAAChAgAAZHJzL2Rvd25yZXYueG1sUEsFBgAAAAAEAAQA+QAAAJMDAAAAAA==&#10;" strokecolor="gray" strokeweight=".19361mm"/>
            <v:shape id="Freeform 213" o:spid="_x0000_s2072" style="position:absolute;left:14948;top:59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yMUA&#10;AADcAAAADwAAAGRycy9kb3ducmV2LnhtbESPQWuDQBSE74H+h+UVekvW9NCIzSpiaBtCPDTND3i4&#10;rypx3xp3NfbfdwOFHoeZ+YbZZrPpxESDay0rWK8iEMSV1S3XCs5fb8sYhPPIGjvLpOCHHGTpw2KL&#10;ibY3/qTp5GsRIOwSVNB43ydSuqohg25le+LgfdvBoA9yqKUe8BbgppPPUfQiDbYcFhrsqWioupxG&#10;o2D/zser3FwP+e7DF7uyL8fjuVTq6XHOX0F4mv1/+K+91wrieAP3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P7IxQAAANwAAAAPAAAAAAAAAAAAAAAAAJgCAABkcnMv&#10;ZG93bnJldi54bWxQSwUGAAAAAAQABAD1AAAAigMAAAAA&#10;" path="m6,l,,,6r2,l4,3,5,2r1,l6,xe" fillcolor="gray" stroked="f">
              <v:path arrowok="t" o:connecttype="custom" o:connectlocs="6,5923;0,5923;0,5929;2,5929;4,5926;5,5925;6,5925;6,5923" o:connectangles="0,0,0,0,0,0,0,0"/>
            </v:shape>
            <v:line id="Line 212" o:spid="_x0000_s2073" style="position:absolute;visibility:visible" from="14948,5625" to="14948,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tGl8EAAADcAAAADwAAAGRycy9kb3ducmV2LnhtbERPTWsCMRC9C/6HMII3za4FWbdGKaUF&#10;D160HjwOm3GzmEyWJNWtv94chB4f73u9HZwVNwqx86ygnBcgiBuvO24VnH6+ZxWImJA1Ws+k4I8i&#10;bDfj0Rpr7e98oNsxtSKHcKxRgUmpr6WMjSGHce574sxdfHCYMgyt1AHvOdxZuSiKpXTYcW4w2NOn&#10;oeZ6/HUKrHkrd4tVed2vkl2eL+b8+Apeqelk+HgHkWhI/+KXe6cVVFVem8/kIy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i0aXwQAAANwAAAAPAAAAAAAAAAAAAAAA&#10;AKECAABkcnMvZG93bnJldi54bWxQSwUGAAAAAAQABAD5AAAAjwMAAAAA&#10;" strokecolor="gray" strokeweight=".19381mm"/>
            <v:shape id="Freeform 211" o:spid="_x0000_s2074" style="position:absolute;left:14948;top:5620;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3w5sQA&#10;AADcAAAADwAAAGRycy9kb3ducmV2LnhtbESPUWvCQBCE34X+h2OFvunFPGiaekopFGqR2tr+gCW3&#10;TYK5vSS3avz3PUHwcZiZb5jlenCNOlEfas8GZtMEFHHhbc2lgd+ft0kGKgiyxcYzGbhQgPXqYbTE&#10;3Pozf9NpL6WKEA45GqhE2lzrUFTkMEx9Sxy9P987lCj7UtsezxHuGp0myVw7rDkuVNjSa0XFYX90&#10;BlLusuNOSgmHy/ar23x+LNKuM+ZxPLw8gxIa5B6+td+tgSx7guuZe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N8ObEAAAA3AAAAA8AAAAAAAAAAAAAAAAAmAIAAGRycy9k&#10;b3ducmV2LnhtbFBLBQYAAAAABAAEAPUAAACJAwAAAAA=&#10;" path="m3,l,,,5r6,l6,4,4,2,3,xe" fillcolor="gray" stroked="f">
              <v:path arrowok="t" o:connecttype="custom" o:connectlocs="3,5620;0,5620;0,5625;6,5625;6,5624;4,5622;3,5620" o:connectangles="0,0,0,0,0,0,0"/>
            </v:shape>
            <v:line id="Line 210" o:spid="_x0000_s2075" style="position:absolute;visibility:visible" from="14045,5625" to="14948,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WcsMAAADcAAAADwAAAGRycy9kb3ducmV2LnhtbERPy2rCQBTdC/7DcIXudKJQ0dRRxAcW&#10;uhBjodvbzG2SmrkTZqZJ/HtnUXB5OO/Vpje1aMn5yrKC6SQBQZxbXXGh4PN6HC9A+ICssbZMCu7k&#10;YbMeDlaYatvxhdosFCKGsE9RQRlCk0rp85IM+oltiCP3Y53BEKErpHbYxXBTy1mSzKXBimNDiQ3t&#10;Sspv2Z9R8NHt3O/t257b5LDfd/b09Xq4n5R6GfXbNxCB+vAU/7vftYLFMs6P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11nLDAAAA3AAAAA8AAAAAAAAAAAAA&#10;AAAAoQIAAGRycy9kb3ducmV2LnhtbFBLBQYAAAAABAAEAPkAAACRAwAAAAA=&#10;" strokecolor="gray" strokeweight=".18306mm"/>
            <v:shape id="Picture 209" o:spid="_x0000_s2076" type="#_x0000_t75" style="position:absolute;left:14802;top:5101;width:152;height:3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t6j7HAAAA3AAAAA8AAABkcnMvZG93bnJldi54bWxEj0FLAzEUhO+C/yE8wYvY7IqUujYt1iIt&#10;nuq2h3p7bF432928LElst//eCAWPw8x8w0zng+3EiXxoHCvIRxkI4srphmsFu+3H4wREiMgaO8ek&#10;4EIB5rPbmykW2p35i05lrEWCcChQgYmxL6QMlSGLYeR64uQdnLcYk/S11B7PCW47+ZRlY2mx4bRg&#10;sKd3Q1Vb/lgFD6vV5vJctvtlu1ybxef3NveLo1L3d8PbK4hIQ/wPX9trrWDyksPfmXQE5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ot6j7HAAAA3AAAAA8AAAAAAAAAAAAA&#10;AAAAnwIAAGRycy9kb3ducmV2LnhtbFBLBQYAAAAABAAEAPcAAACTAwAAAAA=&#10;">
              <v:imagedata r:id="rId154" o:title=""/>
            </v:shape>
            <v:rect id="Rectangle 208" o:spid="_x0000_s2077" style="position:absolute;left:14522;top:4589;width:426;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izcYA&#10;AADcAAAADwAAAGRycy9kb3ducmV2LnhtbESPT2vCQBTE7wW/w/KEXopuKlVidJVSDLSn4j/E2yP7&#10;TKLZtyG7auqndwuCx2FmfsNM562pxIUaV1pW8N6PQBBnVpecK9is014MwnlkjZVlUvBHDuazzssU&#10;E22vvKTLyuciQNglqKDwvk6kdFlBBl3f1sTBO9jGoA+yyaVu8BrgppKDKBpJgyWHhQJr+iooO63O&#10;RkEZp1s/jD9+b4v052gWu7f9js9KvXbbzwkIT61/hh/tb60gHg/g/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qizcYAAADcAAAADwAAAAAAAAAAAAAAAACYAgAAZHJz&#10;L2Rvd25yZXYueG1sUEsFBgAAAAAEAAQA9QAAAIsDAAAAAA==&#10;" fillcolor="green" stroked="f"/>
            <v:shape id="Freeform 207" o:spid="_x0000_s2078" style="position:absolute;left:14517;top:458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CnscA&#10;AADcAAAADwAAAGRycy9kb3ducmV2LnhtbESPW2vCQBSE3wv+h+UIfaubKhRNs0oRBBVJqRfw8SR7&#10;movZsyG7Nem/7xYKfRxm5hsmWQ2mEXfqXGVZwfMkAkGcW11xoeB82jzNQTiPrLGxTAq+ycFqOXpI&#10;MNa25w+6H30hAoRdjApK79tYSpeXZNBNbEscvE/bGfRBdoXUHfYBbho5jaIXabDisFBiS+uS8tvx&#10;yyi4tPWhvyyiNEvr7D2d7k77a18r9Tge3l5BeBr8f/ivvdUK5osZ/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0gp7HAAAA3AAAAA8AAAAAAAAAAAAAAAAAmAIAAGRy&#10;cy9kb3ducmV2LnhtbFBLBQYAAAAABAAEAPUAAACMAwAAAAA=&#10;" path="m5,l2,r,1l1,1r,1l,3,,5r5,l5,xe" fillcolor="gray" stroked="f">
              <v:path arrowok="t" o:connecttype="custom" o:connectlocs="5,4584;2,4584;2,4585;1,4585;1,4586;0,4587;0,4589;5,4589;5,4584" o:connectangles="0,0,0,0,0,0,0,0,0"/>
            </v:shape>
            <v:line id="Line 206" o:spid="_x0000_s2079" style="position:absolute;visibility:visible" from="14522,4589" to="14522,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BGosUAAADcAAAADwAAAGRycy9kb3ducmV2LnhtbESPT4vCMBTE74LfITxhL6KpsohWo+j+&#10;w4MXq94fzbMtNi/dJtt2/fSbBcHjMDO/YVabzpSiodoVlhVMxhEI4tTqgjMF59PnaA7CeWSNpWVS&#10;8EsONut+b4Wxti0fqUl8JgKEXYwKcu+rWEqX5mTQjW1FHLyrrQ36IOtM6hrbADelnEbRTBosOCzk&#10;WNFbTukt+TEKZvfp4faxI/d1bvS1+ab3dni5K/Uy6LZLEJ46/ww/2nutYL54hf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BGosUAAADcAAAADwAAAAAAAAAA&#10;AAAAAAChAgAAZHJzL2Rvd25yZXYueG1sUEsFBgAAAAAEAAQA+QAAAJMDAAAAAA==&#10;" strokecolor="gray" strokeweight=".18322mm"/>
            <v:shape id="Freeform 205" o:spid="_x0000_s2080" style="position:absolute;left:14517;top:488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ccA&#10;AADcAAAADwAAAGRycy9kb3ducmV2LnhtbESPW2vCQBSE3wv+h+UIfaubChZNs0oRBBVJqRfw8SR7&#10;movZsyG7Nem/7xYKfRxm5hsmWQ2mEXfqXGVZwfMkAkGcW11xoeB82jzNQTiPrLGxTAq+ycFqOXpI&#10;MNa25w+6H30hAoRdjApK79tYSpeXZNBNbEscvE/bGfRBdoXUHfYBbho5jaIXabDisFBiS+uS8tvx&#10;yyi4tPWhvyyiNEvr7D2d7k77a18r9Tge3l5BeBr8f/ivvdUK5osZ/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Rv3HHAAAA3AAAAA8AAAAAAAAAAAAAAAAAmAIAAGRy&#10;cy9kb3ducmV2LnhtbFBLBQYAAAAABAAEAPUAAACMAwAAAAA=&#10;" path="m5,l,,,1,1,3,2,4,4,5r1,l5,xe" fillcolor="gray" stroked="f">
              <v:path arrowok="t" o:connecttype="custom" o:connectlocs="5,4889;0,4889;0,4890;1,4892;2,4893;4,4894;5,4894;5,4889" o:connectangles="0,0,0,0,0,0,0,0"/>
            </v:shape>
            <v:line id="Line 204" o:spid="_x0000_s2081" style="position:absolute;visibility:visible" from="14522,4889" to="1494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a1RsYAAADcAAAADwAAAGRycy9kb3ducmV2LnhtbESPT2vCQBTE74V+h+UVvBSzsaVBYzYi&#10;UsFLC2rR6yP78gezb0N2TdJv3y0Uehxm5jdMtplMKwbqXWNZwSKKQRAXVjdcKfg67+dLEM4ja2wt&#10;k4JvcrDJHx8yTLUd+UjDyVciQNilqKD2vkuldEVNBl1kO+LglbY36IPsK6l7HAPctPIljhNpsOGw&#10;UGNHu5qK2+luFHTv4/hWXJOPQ/I5TPJcvj5fjqzU7GnarkF4mvx/+K990AqWqwR+z4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GtUbGAAAA3AAAAA8AAAAAAAAA&#10;AAAAAAAAoQIAAGRycy9kb3ducmV2LnhtbFBLBQYAAAAABAAEAPkAAACUAwAAAAA=&#10;" strokecolor="gray" strokeweight=".18656mm"/>
            <v:shape id="Freeform 203" o:spid="_x0000_s2082" style="position:absolute;left:14948;top:488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X0sUA&#10;AADcAAAADwAAAGRycy9kb3ducmV2LnhtbESPUWvCQBCE3wv9D8cWfKsX86Bp9BQpFFqR1qo/YMmt&#10;STC3l+RWjf++Vyj0cZiZb5jFanCNulIfas8GJuMEFHHhbc2lgePh7TkDFQTZYuOZDNwpwGr5+LDA&#10;3Pobf9N1L6WKEA45GqhE2lzrUFTkMIx9Sxy9k+8dSpR9qW2Ptwh3jU6TZKod1hwXKmzptaLivL84&#10;Ayl32eVLSgnn+3bXfXxuZmnXGTN6GtZzUEKD/If/2u/WQPYyg98z8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1fSxQAAANwAAAAPAAAAAAAAAAAAAAAAAJgCAABkcnMv&#10;ZG93bnJldi54bWxQSwUGAAAAAAQABAD1AAAAigMAAAAA&#10;" path="m6,l,,,5r2,l4,3,5,1r1,l6,xe" fillcolor="gray" stroked="f">
              <v:path arrowok="t" o:connecttype="custom" o:connectlocs="6,4889;0,4889;0,4894;2,4894;4,4892;5,4890;6,4890;6,4889" o:connectangles="0,0,0,0,0,0,0,0"/>
            </v:shape>
            <v:line id="Line 202" o:spid="_x0000_s2083" style="position:absolute;visibility:visible" from="14948,4589" to="14948,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LQSsEAAADcAAAADwAAAGRycy9kb3ducmV2LnhtbERPy2oCMRTdC/5DuEJ3mhkL4kyNUkoL&#10;LrrxsZjlZXKdDCY3Q5LqtF/fLASXh/Pe7EZnxY1C7D0rKBcFCOLW6547BefT13wNIiZkjdYzKfil&#10;CLvtdLLBWvs7H+h2TJ3IIRxrVGBSGmopY2vIYVz4gThzFx8cpgxDJ3XAew53Vi6LYiUd9pwbDA70&#10;Yai9Hn+cAmtey/2yKq/fVbKr5mKav8/glXqZje9vIBKN6Sl+uPdawbrKa/OZfAT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UtBKwQAAANwAAAAPAAAAAAAAAAAAAAAA&#10;AKECAABkcnMvZG93bnJldi54bWxQSwUGAAAAAAQABAD5AAAAjwMAAAAA&#10;" strokecolor="gray" strokeweight=".19381mm"/>
            <v:shape id="Freeform 201" o:spid="_x0000_s2084" style="position:absolute;left:14948;top:458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mO8UA&#10;AADcAAAADwAAAGRycy9kb3ducmV2LnhtbESPUWvCQBCE3wv+h2MLvtVL81Bj9BQRCq1Ia60/YMmt&#10;STC3l+RWjf++Vyj0cZiZb5jFanCNulIfas8GnicJKOLC25pLA8fv16cMVBBki41nMnCnAKvl6GGB&#10;ufU3/qLrQUoVIRxyNFCJtLnWoajIYZj4ljh6J987lCj7UtsebxHuGp0myYt2WHNcqLClTUXF+XBx&#10;BlLussunlBLO992+e//YTtOuM2b8OKznoIQG+Q//td+sgWw2g98z8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GY7xQAAANwAAAAPAAAAAAAAAAAAAAAAAJgCAABkcnMv&#10;ZG93bnJldi54bWxQSwUGAAAAAAQABAD1AAAAigMAAAAA&#10;" path="m3,l,,,5r6,l6,4,4,2,4,1,3,1,3,xe" fillcolor="gray" stroked="f">
              <v:path arrowok="t" o:connecttype="custom" o:connectlocs="3,4584;0,4584;0,4589;6,4589;6,4588;4,4586;4,4585;3,4585;3,4584" o:connectangles="0,0,0,0,0,0,0,0,0"/>
            </v:shape>
            <v:line id="Line 200" o:spid="_x0000_s2085" style="position:absolute;visibility:visible" from="14522,4589" to="14948,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R78IAAADcAAAADwAAAGRycy9kb3ducmV2LnhtbERPPW/CMBDdK/EfrEPqVhwqEUHAIKAU&#10;td0KLGyn+HAi7HMUmxD66+uhUsen971Y9c6KjtpQe1YwHmUgiEuvazYKTsf3lymIEJE1Ws+k4EEB&#10;VsvB0wIL7e/8Td0hGpFCOBSooIqxKaQMZUUOw8g3xIm7+NZhTLA1Urd4T+HOytcsy6XDmlNDhQ1t&#10;Kyqvh5tTkL/lm6/JdXoy+09z5p09Tjr7o9TzsF/PQUTq47/4z/2hFcyyND+dSUd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VR78IAAADcAAAADwAAAAAAAAAAAAAA&#10;AAChAgAAZHJzL2Rvd25yZXYueG1sUEsFBgAAAAAEAAQA+QAAAJADAAAAAA==&#10;" strokecolor="gray" strokeweight=".19361mm"/>
            <v:rect id="Rectangle 199" o:spid="_x0000_s2086" style="position:absolute;left:14541;top:4072;width:406;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moMYA&#10;AADcAAAADwAAAGRycy9kb3ducmV2LnhtbESPT2vCQBTE7wW/w/KEXopuLFVidJVSDLSn4j/E2yP7&#10;TKLZtyG7auqndwuCx2FmfsNM562pxIUaV1pWMOhHIIgzq0vOFWzWaS8G4TyyxsoyKfgjB/NZ52WK&#10;ibZXXtJl5XMRIOwSVFB4XydSuqwgg65va+LgHWxj0AfZ5FI3eA1wU8n3KBpJgyWHhQJr+iooO63O&#10;RkEZp1s/jD9+b4v052gWu7f9js9KvXbbzwkIT61/hh/tb61gHA3g/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OmoMYAAADcAAAADwAAAAAAAAAAAAAAAACYAgAAZHJz&#10;L2Rvd25yZXYueG1sUEsFBgAAAAAEAAQA9QAAAIsDAAAAAA==&#10;" fillcolor="green" stroked="f"/>
            <v:shape id="Freeform 198" o:spid="_x0000_s2087" style="position:absolute;left:14536;top:406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M2BMYA&#10;AADcAAAADwAAAGRycy9kb3ducmV2LnhtbESPQWvCQBSE74L/YXlCL1I3tVBsdBVpLUgPSqLUHh/Z&#10;ZzY0+zZmV03/fVcoeBxm5htmtuhsLS7U+sqxgqdRAoK4cLriUsF+9/E4AeEDssbaMSn4JQ+Leb83&#10;w1S7K2d0yUMpIoR9igpMCE0qpS8MWfQj1xBH7+haiyHKtpS6xWuE21qOk+RFWqw4Lhhs6M1Q8ZOf&#10;rYLtYfMZ3PD7YMr359Ny9ZVle5kp9TDollMQgbpwD/+311rBazKG2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M2BMYAAADcAAAADwAAAAAAAAAAAAAAAACYAgAAZHJz&#10;L2Rvd25yZXYueG1sUEsFBgAAAAAEAAQA9QAAAIsDAAAAAA==&#10;" path="m5,l3,,2,1r,1l,4,,6r5,l5,xe" fillcolor="gray" stroked="f">
              <v:path arrowok="t" o:connecttype="custom" o:connectlocs="5,4066;3,4066;2,4067;2,4068;0,4070;0,4072;5,4072;5,4066" o:connectangles="0,0,0,0,0,0,0,0"/>
            </v:shape>
            <v:line id="Line 197" o:spid="_x0000_s2088" style="position:absolute;visibility:visible" from="14541,4072" to="14541,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eif8UAAADcAAAADwAAAGRycy9kb3ducmV2LnhtbESPQWsCMRSE7wX/Q3iCl6JJFYpdjSJC&#10;QaqXrl56e2yeu2k3L8sm6tZfbwTB4zAz3zDzZedqcaY2WM8a3kYKBHHhjeVSw2H/OZyCCBHZYO2Z&#10;NPxTgOWi9zLHzPgLf9M5j6VIEA4ZaqhibDIpQ1GRwzDyDXHyjr51GJNsS2lavCS4q+VYqXfp0HJa&#10;qLChdUXFX35yGq6/++1r/nNSxh6vlnf5eDv5cloP+t1qBiJSF5/hR3tjNHyoCdzPp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eif8UAAADcAAAADwAAAAAAAAAA&#10;AAAAAAChAgAAZHJzL2Rvd25yZXYueG1sUEsFBgAAAAAEAAQA+QAAAJMDAAAAAA==&#10;" strokecolor="gray" strokeweight=".19028mm"/>
            <v:shape id="Freeform 196" o:spid="_x0000_s2089" style="position:absolute;left:14536;top:43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A8MYA&#10;AADcAAAADwAAAGRycy9kb3ducmV2LnhtbESPW2sCMRSE3wv+h3AE32qiSKlbo5RCoS1lxRv08bg5&#10;3Yubk2WTuuu/N0LBx2FmvmEWq97W4kytLx1rmIwVCOLMmZJzDfvd++MzCB+QDdaOScOFPKyWg4cF&#10;JsZ1vKHzNuQiQtgnqKEIoUmk9FlBFv3YNcTR+3WtxRBlm0vTYhfhtpZTpZ6kxZLjQoENvRWUnbZ/&#10;VsOhqb67w1ylx7Q6rtPp5+7rp6u0Hg371xcQgfpwD/+3P4yGuZrB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aA8MYAAADcAAAADwAAAAAAAAAAAAAAAACYAgAAZHJz&#10;L2Rvd25yZXYueG1sUEsFBgAAAAAEAAQA9QAAAIsDAAAAAA==&#10;" path="m5,l,,,1,1,3,3,5r2,l5,xe" fillcolor="gray" stroked="f">
              <v:path arrowok="t" o:connecttype="custom" o:connectlocs="5,4371;0,4371;0,4372;1,4374;3,4376;5,4376;5,4371" o:connectangles="0,0,0,0,0,0,0"/>
            </v:shape>
            <v:line id="Line 195" o:spid="_x0000_s2090" style="position:absolute;visibility:visible" from="14541,4371" to="14947,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v8MUAAADcAAAADwAAAGRycy9kb3ducmV2LnhtbESPQWsCMRSE74X+h/CE3mpiQamrUYpa&#10;LHgo2oLX5+a5u3XzsiTp7vrvjVDocZiZb5j5sre1aMmHyrGG0VCBIM6dqbjQ8P31/vwKIkRkg7Vj&#10;0nClAMvF48McM+M63lN7iIVIEA4ZaihjbDIpQ16SxTB0DXHyzs5bjEn6QhqPXYLbWr4oNZEWK04L&#10;JTa0Kim/HH6thl238j+Xk/ts1Wa97tz2ON5ct1o/Dfq3GYhIffwP/7U/jIapGsP9TDo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nv8MUAAADcAAAADwAAAAAAAAAA&#10;AAAAAAChAgAAZHJzL2Rvd25yZXYueG1sUEsFBgAAAAAEAAQA+QAAAJMDAAAAAA==&#10;" strokecolor="gray" strokeweight=".18306mm"/>
            <v:shape id="Freeform 194" o:spid="_x0000_s2091" style="position:absolute;left:14947;top:437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oU8QA&#10;AADcAAAADwAAAGRycy9kb3ducmV2LnhtbESP3WrCQBSE7wt9h+UUvNNNc2E1dZUiCK0U/9oHOGRP&#10;k2D2bJI9anx7VxB6OczMN8xs0btanakLlWcDr6MEFHHubcWFgd+f1XACKgiyxdozGbhSgMX8+WmG&#10;mfUX3tP5IIWKEA4ZGihFmkzrkJfkMIx8Qxy9P985lCi7QtsOLxHuap0myVg7rDgulNjQsqT8eDg5&#10;Aym3k9NWCgnH6/eu/dqs39K2NWbw0n+8gxLq5T/8aH9aA9NkDPc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aFPEAAAA3AAAAA8AAAAAAAAAAAAAAAAAmAIAAGRycy9k&#10;b3ducmV2LnhtbFBLBQYAAAAABAAEAPUAAACJAwAAAAA=&#10;" path="m6,l,,,5r2,l3,4,5,3,5,1r1,l6,xe" fillcolor="gray" stroked="f">
              <v:path arrowok="t" o:connecttype="custom" o:connectlocs="6,4371;0,4371;0,4376;2,4376;3,4375;5,4374;5,4372;6,4372;6,4371" o:connectangles="0,0,0,0,0,0,0,0,0"/>
            </v:shape>
            <v:line id="Line 193" o:spid="_x0000_s2092" style="position:absolute;visibility:visible" from="14948,4072" to="14948,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lCz8YAAADcAAAADwAAAGRycy9kb3ducmV2LnhtbESPzW7CMBCE70h9B2sr9VIVpxygTWMQ&#10;tIA4cCGl91W8+RHxOo3dJPD0GKkSx9HMfKNJFoOpRUetqywreB1HIIgzqysuFBy/Ny9vIJxH1lhb&#10;JgVncrCYP4wSjLXt+UBd6gsRIOxiVFB638RSuqwkg25sG+Lg5bY16INsC6lb7APc1HISRVNpsOKw&#10;UGJDnyVlp/TPKJheJvvTekVue+x03v3SV//8c1Hq6XFYfoDwNPh7+L+90wreoxnczo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JQs/GAAAA3AAAAA8AAAAAAAAA&#10;AAAAAAAAoQIAAGRycy9kb3ducmV2LnhtbFBLBQYAAAAABAAEAPkAAACUAwAAAAA=&#10;" strokecolor="gray" strokeweight=".18322mm"/>
            <v:shape id="Freeform 192" o:spid="_x0000_s2093" style="position:absolute;left:14947;top:406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mfcIA&#10;AADcAAAADwAAAGRycy9kb3ducmV2LnhtbERPzW6CQBC+N/EdNmPirSx60EpdjdG0JQ0cpDzAhB2B&#10;yM4iuyp9e/fQpMcv3/9mN5pO3GlwrWUF8ygGQVxZ3XKtoPz5eH0D4Tyyxs4yKfglB7vt5GWDibYP&#10;PtG98LUIIewSVNB43ydSuqohgy6yPXHgznYw6AMcaqkHfIRw08lFHC+lwZZDQ4M9HRqqLsXNKEg/&#10;ObvK1fV7f/zyh2Pe57eszJWaTcf9OwhPo/8X/7lTrWAdh7XhTD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Z9wgAAANwAAAAPAAAAAAAAAAAAAAAAAJgCAABkcnMvZG93&#10;bnJldi54bWxQSwUGAAAAAAQABAD1AAAAhwMAAAAA&#10;" path="m2,l,,,6r6,l6,4,5,4,5,3,2,xe" fillcolor="gray" stroked="f">
              <v:path arrowok="t" o:connecttype="custom" o:connectlocs="2,4066;0,4066;0,4072;6,4072;6,4070;5,4070;5,4069;2,4066" o:connectangles="0,0,0,0,0,0,0,0"/>
            </v:shape>
            <v:line id="Line 191" o:spid="_x0000_s2094" style="position:absolute;visibility:visible" from="14541,4072" to="14947,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4csYAAADcAAAADwAAAGRycy9kb3ducmV2LnhtbESPT2sCMRTE7wW/Q3iCt5pVcNHVKLbW&#10;0vbmn4u3x+aZXUxelk26bvvpm0Khx2FmfsOsNr2zoqM21J4VTMYZCOLS65qNgvNp/zgHESKyRuuZ&#10;FHxRgM168LDCQvs7H6g7RiMShEOBCqoYm0LKUFbkMIx9Q5y8q28dxiRbI3WL9wR3Vk6zLJcOa04L&#10;FTb0XFF5O346Bfkuf/qY3eZn8/puLvxiT7POfis1GvbbJYhIffwP/7XftIJFtoDfM+k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HLGAAAA3AAAAA8AAAAAAAAA&#10;AAAAAAAAoQIAAGRycy9kb3ducmV2LnhtbFBLBQYAAAAABAAEAPkAAACUAwAAAAA=&#10;" strokecolor="gray" strokeweight=".19361mm"/>
            <v:rect id="Rectangle 190" o:spid="_x0000_s2095" style="position:absolute;left:14410;top:3554;width:538;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5sQA&#10;AADcAAAADwAAAGRycy9kb3ducmV2LnhtbERPy2rCQBTdC/7DcIVuRCeWKjF1Ekox0K6kPgjdXTK3&#10;SdrMnZAZNe3XOwuhy8N5b7LBtOJCvWssK1jMIxDEpdUNVwqOh3wWg3AeWWNrmRT8koMsHY82mGh7&#10;5Q+67H0lQgi7BBXU3neJlK6syaCb2444cF+2N+gD7Cupe7yGcNPKxyhaSYMNh4YaO3qtqfzZn42C&#10;Js5Pfhk/7f62+fu32RbTz4LPSj1MhpdnEJ4G/y++u9+0gvUizA9nwh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GlebEAAAA3AAAAA8AAAAAAAAAAAAAAAAAmAIAAGRycy9k&#10;b3ducmV2LnhtbFBLBQYAAAAABAAEAPUAAACJAwAAAAA=&#10;" fillcolor="green" stroked="f"/>
            <v:shape id="Freeform 189" o:spid="_x0000_s2096" style="position:absolute;left:14405;top:3549;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1tcYA&#10;AADcAAAADwAAAGRycy9kb3ducmV2LnhtbESPW2vCQBSE34X+h+UU+qab+FA0dRUpCLaUiDfo4zF7&#10;zKXZsyG7NfHfu4Lg4zAz3zCzRW9qcaHWlZYVxKMIBHFmdcm5gsN+NZyAcB5ZY22ZFFzJwWL+Mphh&#10;om3HW7rsfC4ChF2CCgrvm0RKlxVk0I1sQxy8s20N+iDbXOoWuwA3tRxH0bs0WHJYKLChz4Kyv92/&#10;UXBsqp/uOI3SU1qdNun4a//921VKvb32yw8Qnnr/DD/aa61gGsd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i1tcYAAADcAAAADwAAAAAAAAAAAAAAAACYAgAAZHJz&#10;L2Rvd25yZXYueG1sUEsFBgAAAAAEAAQA9QAAAIsDAAAAAA==&#10;" path="m5,l3,,2,1,1,1r,1l,3,,5r5,l5,xe" fillcolor="gray" stroked="f">
              <v:path arrowok="t" o:connecttype="custom" o:connectlocs="5,3549;3,3549;2,3550;1,3550;1,3551;0,3552;0,3554;5,3554;5,3549" o:connectangles="0,0,0,0,0,0,0,0,0"/>
            </v:shape>
            <v:line id="Line 188" o:spid="_x0000_s2097" style="position:absolute;visibility:visible" from="14411,3554" to="14411,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jrZ8QAAADcAAAADwAAAGRycy9kb3ducmV2LnhtbESPzWrDMBCE74W+g9hCbo1sF0LsRgml&#10;tJBDL/k55LhYG8tEWhlJTdw8fRUI5DjMzDfMYjU6K84UYu9ZQTktQBC3XvfcKdjvvl/nIGJC1mg9&#10;k4I/irBaPj8tsNH+whs6b1MnMoRjgwpMSkMjZWwNOYxTPxBn7+iDw5Rl6KQOeMlwZ2VVFDPpsOe8&#10;YHCgT0PtafvrFFjzVq6rujz91MnODkdzuH4Fr9TkZfx4B5FoTI/wvb3WCuqygtuZf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iOtnxAAAANwAAAAPAAAAAAAAAAAA&#10;AAAAAKECAABkcnMvZG93bnJldi54bWxQSwUGAAAAAAQABAD5AAAAkgMAAAAA&#10;" strokecolor="gray" strokeweight=".19381mm"/>
            <v:shape id="Freeform 187" o:spid="_x0000_s2098" style="position:absolute;left:14405;top:3853;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FQscA&#10;AADcAAAADwAAAGRycy9kb3ducmV2LnhtbESPQWvCQBSE74L/YXmFXqRurCA2dRVpLYgHJanUHh/Z&#10;12ww+zZmt5r++64geBxm5htmtuhsLc7U+sqxgtEwAUFcOF1xqWD/+fE0BeEDssbaMSn4Iw+Leb83&#10;w1S7C2d0zkMpIoR9igpMCE0qpS8MWfRD1xBH78e1FkOUbSl1i5cIt7V8TpKJtFhxXDDY0Juh4pj/&#10;WgW7w3YT3OD7YMr38Wm5+sqyvcyUenzolq8gAnXhHr6111rBy2gM1zPx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mBULHAAAA3AAAAA8AAAAAAAAAAAAAAAAAmAIAAGRy&#10;cy9kb3ducmV2LnhtbFBLBQYAAAAABAAEAPUAAACMAwAAAAA=&#10;" path="m5,l,,,2,2,4r1,l4,5r,1l5,6,5,xe" fillcolor="gray" stroked="f">
              <v:path arrowok="t" o:connecttype="custom" o:connectlocs="5,3853;0,3853;0,3855;2,3857;3,3857;4,3858;4,3859;5,3859;5,3853" o:connectangles="0,0,0,0,0,0,0,0,0"/>
            </v:shape>
            <v:line id="Line 186" o:spid="_x0000_s2099" style="position:absolute;visibility:visible" from="14410,3853" to="14948,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BMcYAAADcAAAADwAAAGRycy9kb3ducmV2LnhtbESPQWsCMRSE70L/Q3gFb5q16GJXo7Ta&#10;Su2t6sXbY/OaXUxelk26bv31TaHQ4zAz3zDLde+s6KgNtWcFk3EGgrj0umaj4HR8Hc1BhIis0Xom&#10;Bd8UYL26Gyyx0P7KH9QdohEJwqFABVWMTSFlKCtyGMa+IU7ep28dxiRbI3WL1wR3Vj5kWS4d1pwW&#10;KmxoU1F5OXw5Bfk2f36fXeYns9ubM7/Y46yzN6WG9/3TAkSkPv6H/9pvWsHjZAq/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nwTHGAAAA3AAAAA8AAAAAAAAA&#10;AAAAAAAAoQIAAGRycy9kb3ducmV2LnhtbFBLBQYAAAAABAAEAPkAAACUAwAAAAA=&#10;" strokecolor="gray" strokeweight=".19361mm"/>
            <v:shape id="Freeform 185" o:spid="_x0000_s2100" style="position:absolute;left:14948;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fPsQA&#10;AADcAAAADwAAAGRycy9kb3ducmV2LnhtbESP0YrCMBRE34X9h3CFfbOpC+pajSKKqyz2YdUPuDTX&#10;ttjc1CZq/XuzIPg4zMwZZjpvTSVu1LjSsoJ+FIMgzqwuOVdwPKx73yCcR9ZYWSYFD3Iwn310ppho&#10;e+c/uu19LgKEXYIKCu/rREqXFWTQRbYmDt7JNgZ9kE0udYP3ADeV/IrjoTRYclgosKZlQdl5fzUK&#10;tj+8u8jR5Xex2vjlKq3T6+6YKvXZbRcTEJ5a/w6/2lutYNwfwP+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Xz7EAAAA3AAAAA8AAAAAAAAAAAAAAAAAmAIAAGRycy9k&#10;b3ducmV2LnhtbFBLBQYAAAAABAAEAPUAAACJAwAAAAA=&#10;" path="m6,l,,,6r1,l6,1,6,xe" fillcolor="gray" stroked="f">
              <v:path arrowok="t" o:connecttype="custom" o:connectlocs="6,3853;0,3853;0,3859;1,3859;6,3854;6,3853" o:connectangles="0,0,0,0,0,0"/>
            </v:shape>
            <v:line id="Line 184" o:spid="_x0000_s2101" style="position:absolute;visibility:visible" from="14948,3554" to="14948,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PtZMQAAADcAAAADwAAAGRycy9kb3ducmV2LnhtbESPzWrDMBCE74W+g9hCbo3sFEzsRgml&#10;tJBDL/k55LhYG8tEWhlJTdw8fRUI5DjMzDfMYjU6K84UYu9ZQTktQBC3XvfcKdjvvl/nIGJC1mg9&#10;k4I/irBaPj8tsNH+whs6b1MnMoRjgwpMSkMjZWwNOYxTPxBn7+iDw5Rl6KQOeMlwZ+WsKCrpsOe8&#10;YHCgT0PtafvrFFjzVq5ndXn6qZOtDkdzuH4Fr9TkZfx4B5FoTI/wvb3WCuqygtuZf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1kxAAAANwAAAAPAAAAAAAAAAAA&#10;AAAAAKECAABkcnMvZG93bnJldi54bWxQSwUGAAAAAAQABAD5AAAAkgMAAAAA&#10;" strokecolor="gray" strokeweight=".19381mm"/>
            <v:shape id="Freeform 183" o:spid="_x0000_s2102" style="position:absolute;left:14948;top:3549;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bFcUA&#10;AADcAAAADwAAAGRycy9kb3ducmV2LnhtbESPUWvCQBCE3wv9D8cWfNOLeVCbekoRhLYUbdP+gCW3&#10;TYK5vSS3avz3niD0cZiZb5jlenCNOlEfas8GppMEFHHhbc2lgd+f7XgBKgiyxcYzGbhQgPXq8WGJ&#10;mfVn/qZTLqWKEA4ZGqhE2kzrUFTkMEx8Sxy9P987lCj7UtsezxHuGp0myUw7rDkuVNjSpqLikB+d&#10;gZS7xXEvpYTD5fOre999zNOuM2b0NLy+gBIa5D98b79ZA8/TOdzOxCO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VsVxQAAANwAAAAPAAAAAAAAAAAAAAAAAJgCAABkcnMv&#10;ZG93bnJldi54bWxQSwUGAAAAAAQABAD1AAAAigMAAAAA&#10;" path="m3,l,,,5r6,l6,3,5,3,4,2,4,1,3,1,3,xe" fillcolor="gray" stroked="f">
              <v:path arrowok="t" o:connecttype="custom" o:connectlocs="3,3549;0,3549;0,3554;6,3554;6,3552;5,3552;4,3551;4,3550;3,3550;3,3549" o:connectangles="0,0,0,0,0,0,0,0,0,0"/>
            </v:shape>
            <v:line id="Line 182" o:spid="_x0000_s2103" style="position:absolute;visibility:visible" from="14410,3554" to="14948,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eIaMEAAADcAAAADwAAAGRycy9kb3ducmV2LnhtbERPTYvCMBC9L/gfwgheljV1ZctajSKy&#10;ghcXqqLXoRnbYjMpTWzrvzcHwePjfS9WvalES40rLSuYjCMQxJnVJecKTsft1y8I55E1VpZJwYMc&#10;rJaDjwUm2nacUnvwuQgh7BJUUHhfJ1K6rCCDbmxr4sBdbWPQB9jkUjfYhXBTye8oiqXBkkNDgTVt&#10;Cspuh7tRUP913U92ife7+L/t5fE6/TynrNRo2K/nIDz1/i1+uXdawWwS1oYz4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J4howQAAANwAAAAPAAAAAAAAAAAAAAAA&#10;AKECAABkcnMvZG93bnJldi54bWxQSwUGAAAAAAQABAD5AAAAjwMAAAAA&#10;" strokecolor="gray" strokeweight=".18656mm"/>
            <v:rect id="Rectangle 181" o:spid="_x0000_s2104" style="position:absolute;left:14137;top:3036;width:811;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8e8cA&#10;AADcAAAADwAAAGRycy9kb3ducmV2LnhtbESPQWvCQBSE70L/w/IKXkQ3Si0xugmlGKinUquIt0f2&#10;maTNvg3ZVWN/fbcg9DjMzDfMKutNIy7UudqygukkAkFcWF1zqWD3mY9jEM4ja2wsk4IbOcjSh8EK&#10;E22v/EGXrS9FgLBLUEHlfZtI6YqKDLqJbYmDd7KdQR9kV0rd4TXATSNnUfQsDdYcFips6bWi4nt7&#10;NgrqON/7efz0/rPON19mfRgdD3xWavjYvyxBeOr9f/jeftMKFtMF/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8PHvHAAAA3AAAAA8AAAAAAAAAAAAAAAAAmAIAAGRy&#10;cy9kb3ducmV2LnhtbFBLBQYAAAAABAAEAPUAAACMAwAAAAA=&#10;" fillcolor="green" stroked="f"/>
            <v:shape id="Freeform 180" o:spid="_x0000_s2105" style="position:absolute;left:14132;top:303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ak8MA&#10;AADcAAAADwAAAGRycy9kb3ducmV2LnhtbERPy2rCQBTdF/oPwy24qxOzEI2OUoRCFYk0KnR5zdzm&#10;0cydkBlN/HtnUXB5OO/lejCNuFHnKssKJuMIBHFudcWFgtPx830GwnlkjY1lUnAnB+vV68sSE217&#10;/qZb5gsRQtglqKD0vk2kdHlJBt3YtsSB+7WdQR9gV0jdYR/CTSPjKJpKgxWHhhJb2pSU/2VXo+Dc&#10;1vv+PI/SS1pfDmm8Pe5++lqp0dvwsQDhafBP8b/7SyuYx2F+O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jak8MAAADcAAAADwAAAAAAAAAAAAAAAACYAgAAZHJzL2Rv&#10;d25yZXYueG1sUEsFBgAAAAAEAAQA9QAAAIgDAAAAAA==&#10;" path="m5,l3,,1,2,,4,,5r5,l5,xe" fillcolor="gray" stroked="f">
              <v:path arrowok="t" o:connecttype="custom" o:connectlocs="5,3031;3,3031;1,3033;0,3035;0,3036;5,3036;5,3031" o:connectangles="0,0,0,0,0,0,0"/>
            </v:shape>
            <v:line id="Line 179" o:spid="_x0000_s2106" style="position:absolute;visibility:visible" from="14137,3036" to="1413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kjQMYAAADcAAAADwAAAGRycy9kb3ducmV2LnhtbESPzW7CMBCE75X6DtZW6gUVhxxQCTGo&#10;LaXi0Asp3Ffx5kfE6zQ2SeDpaySkHkcz840mXY+mET11rrasYDaNQBDnVtdcKjj8bF9eQTiPrLGx&#10;TAou5GC9enxIMdF24D31mS9FgLBLUEHlfZtI6fKKDLqpbYmDV9jOoA+yK6XucAhw08g4iubSYM1h&#10;ocKWPirKT9nZKJhf4+/T5zu5r0Ovi/6XNsPkeFXq+Wl8W4LwNPr/8L290woW8QxuZ8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ZI0DGAAAA3AAAAA8AAAAAAAAA&#10;AAAAAAAAoQIAAGRycy9kb3ducmV2LnhtbFBLBQYAAAAABAAEAPkAAACUAwAAAAA=&#10;" strokecolor="gray" strokeweight=".18322mm"/>
            <v:shape id="Freeform 178" o:spid="_x0000_s2107" style="position:absolute;left:14132;top:33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qZMYA&#10;AADcAAAADwAAAGRycy9kb3ducmV2LnhtbESPQWvCQBSE74X+h+UVvJS6MYK00VWkKogHS6zUHh/Z&#10;ZzY0+zZmV03/fVcQehxm5htmMutsLS7U+sqxgkE/AUFcOF1xqWD/uXp5BeEDssbaMSn4JQ+z6ePD&#10;BDPtrpzTZRdKESHsM1RgQmgyKX1hyKLvu4Y4ekfXWgxRtqXULV4j3NYyTZKRtFhxXDDY0Luh4md3&#10;tgo+DttNcM/fB1Muhqf58ivP9zJXqvfUzccgAnXhP3xvr7WCtzSF2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ZqZMYAAADcAAAADwAAAAAAAAAAAAAAAACYAgAAZHJz&#10;L2Rvd25yZXYueG1sUEsFBgAAAAAEAAQA9QAAAIsDAAAAAA==&#10;" path="m5,l,,,2,2,4r,1l3,5,4,6r1,l5,xe" fillcolor="gray" stroked="f">
              <v:path arrowok="t" o:connecttype="custom" o:connectlocs="5,3335;0,3335;0,3337;2,3339;2,3340;3,3340;4,3341;5,3341;5,3335" o:connectangles="0,0,0,0,0,0,0,0,0"/>
            </v:shape>
            <v:line id="Line 177" o:spid="_x0000_s2108" style="position:absolute;visibility:visible" from="14137,3335" to="14948,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T+MUAAADcAAAADwAAAGRycy9kb3ducmV2LnhtbESPzW7CMBCE70i8g7VI3MApiIgGDOq/&#10;oLcCF26reOtE2OsodkPap68rIfU4mplvNOtt76zoqA21ZwV30wwEcel1zUbB6fg6WYIIEVmj9UwK&#10;vinAdjMcrLHQ/sof1B2iEQnCoUAFVYxNIWUoK3IYpr4hTt6nbx3GJFsjdYvXBHdWzrIslw5rTgsV&#10;NvRUUXk5fDkF+XP++L64LE/mbW/O/GKPi87+KDUe9Q8rEJH6+B++tXdawf1sDn9n0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T+MUAAADcAAAADwAAAAAAAAAA&#10;AAAAAAChAgAAZHJzL2Rvd25yZXYueG1sUEsFBgAAAAAEAAQA+QAAAJMDAAAAAA==&#10;" strokecolor="gray" strokeweight=".19361mm"/>
            <v:shape id="Freeform 176" o:spid="_x0000_s2109" style="position:absolute;left:14948;top:33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0wGMYA&#10;AADcAAAADwAAAGRycy9kb3ducmV2LnhtbESP0WrCQBRE3wv+w3KFvtWNIm2NrhIitlLMQ6MfcMle&#10;k2D2bsxuNP37bqHg4zAzZ5jVZjCNuFHnassKppMIBHFhdc2lgtNx9/IOwnlkjY1lUvBDDjbr0dMK&#10;Y23v/E233JciQNjFqKDyvo2ldEVFBt3EtsTBO9vOoA+yK6Xu8B7gppGzKHqVBmsOCxW2lFZUXPLe&#10;KNh/8OEq365fyfbTp9uszfrDKVPqeTwkSxCeBv8I/7f3WsFiNo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0wGMYAAADcAAAADwAAAAAAAAAAAAAAAACYAgAAZHJz&#10;L2Rvd25yZXYueG1sUEsFBgAAAAAEAAQA9QAAAIsDAAAAAA==&#10;" path="m6,l,,,6r1,l2,5r1,l3,4,6,1,6,xe" fillcolor="gray" stroked="f">
              <v:path arrowok="t" o:connecttype="custom" o:connectlocs="6,3335;0,3335;0,3341;1,3341;2,3340;3,3340;3,3339;6,3336;6,3335" o:connectangles="0,0,0,0,0,0,0,0,0"/>
            </v:shape>
            <v:line id="Line 175" o:spid="_x0000_s2110" style="position:absolute;visibility:visible" from="14948,3036" to="14948,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5rsUAAADcAAAADwAAAGRycy9kb3ducmV2LnhtbESPQWsCMRSE70L/Q3iF3jS7W5Tu1iil&#10;tODBS9WDx8fmuVlMXpYk1W1/fSMIPQ4z8w2zXI/OiguF2HtWUM4KEMSt1z13Cg77z+kLiJiQNVrP&#10;pOCHIqxXD5MlNtpf+Ysuu9SJDOHYoAKT0tBIGVtDDuPMD8TZO/ngMGUZOqkDXjPcWVkVxUI67Dkv&#10;GBzo3VB73n07BdY8l5uqLs/bOtnF8WSOvx/BK/X0OL69gkg0pv/wvb3RCupqDrcz+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25rsUAAADcAAAADwAAAAAAAAAA&#10;AAAAAAChAgAAZHJzL2Rvd25yZXYueG1sUEsFBgAAAAAEAAQA+QAAAJMDAAAAAA==&#10;" strokecolor="gray" strokeweight=".19381mm"/>
            <v:shape id="Freeform 174" o:spid="_x0000_s2111" style="position:absolute;left:14948;top:303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0M8QA&#10;AADcAAAADwAAAGRycy9kb3ducmV2LnhtbESP3WrCQBSE7wt9h+UUvNNNc2E1dZUiCK0U/9oHOGRP&#10;k2D2bJI9anx7VxB6OczMN8xs0btanakLlWcDr6MEFHHubcWFgd+f1XACKgiyxdozGbhSgMX8+WmG&#10;mfUX3tP5IIWKEA4ZGihFmkzrkJfkMIx8Qxy9P985lCi7QtsOLxHuap0myVg7rDgulNjQsqT8eDg5&#10;Aym3k9NWCgnH6/eu/dqs39K2NWbw0n+8gxLq5T/8aH9aA9N0DPc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VNDPEAAAA3AAAAA8AAAAAAAAAAAAAAAAAmAIAAGRycy9k&#10;b3ducmV2LnhtbFBLBQYAAAAABAAEAPUAAACJAwAAAAA=&#10;" path="m2,l,,,5r6,l6,4,5,4,4,2,2,xe" fillcolor="gray" stroked="f">
              <v:path arrowok="t" o:connecttype="custom" o:connectlocs="2,3031;0,3031;0,3036;6,3036;6,3035;5,3035;4,3033;2,3031" o:connectangles="0,0,0,0,0,0,0,0"/>
            </v:shape>
            <v:line id="Line 173" o:spid="_x0000_s2112" style="position:absolute;visibility:visible" from="14137,3036" to="14948,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TWp8YAAADcAAAADwAAAGRycy9kb3ducmV2LnhtbESPT2vCQBTE74V+h+UVvJRmU8XUpq5S&#10;pIIXC9Fir4/syx+afRuy2yR+e1cQPA4z8xtmuR5NI3rqXG1ZwWsUgyDOra65VPBz3L4sQDiPrLGx&#10;TArO5GC9enxYYqrtwBn1B1+KAGGXooLK+zaV0uUVGXSRbYmDV9jOoA+yK6XucAhw08hpHCfSYM1h&#10;ocKWNhXlf4d/o6D9GoZ5/pvsd8l3P8pjMXs+ZazU5Gn8/ADhafT38K290wrep29wPROO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U1qfGAAAA3AAAAA8AAAAAAAAA&#10;AAAAAAAAoQIAAGRycy9kb3ducmV2LnhtbFBLBQYAAAAABAAEAPkAAACUAwAAAAA=&#10;" strokecolor="gray" strokeweight=".18656mm"/>
            <v:rect id="Rectangle 172" o:spid="_x0000_s2113" style="position:absolute;left:14234;top:2518;width:714;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TXcQA&#10;AADcAAAADwAAAGRycy9kb3ducmV2LnhtbERPy2rCQBTdC/7DcIVuRCeVKjF1Ekox0K6kPgjdXTK3&#10;SdrMnZAZNe3XOwuhy8N5b7LBtOJCvWssK3icRyCIS6sbrhQcD/ksBuE8ssbWMin4JQdZOh5tMNH2&#10;yh902ftKhBB2CSqove8SKV1Zk0E3tx1x4L5sb9AH2FdS93gN4aaViyhaSYMNh4YaO3qtqfzZn42C&#10;Js5Pfhk/7f62+fu32RbTz4LPSj1MhpdnEJ4G/y++u9+0gvUirA1nwh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cU13EAAAA3AAAAA8AAAAAAAAAAAAAAAAAmAIAAGRycy9k&#10;b3ducmV2LnhtbFBLBQYAAAAABAAEAPUAAACJAwAAAAA=&#10;" fillcolor="green" stroked="f"/>
            <v:shape id="Freeform 171" o:spid="_x0000_s2114" style="position:absolute;left:14229;top:251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zDsYA&#10;AADcAAAADwAAAGRycy9kb3ducmV2LnhtbESPT2vCQBTE70K/w/IK3nTTHKRJXaUUBFskpaaCx2f2&#10;mT/Nvg3Z1aTfvlsQPA4z8xtmuR5NK67Uu9qygqd5BIK4sLrmUsF3vpk9g3AeWWNrmRT8koP16mGy&#10;xFTbgb/ouvelCBB2KSqovO9SKV1RkUE3tx1x8M62N+iD7EupexwC3LQyjqKFNFhzWKiwo7eKip/9&#10;xSg4dM1uOCRRdsqa02cWv+cfx6FRavo4vr6A8DT6e/jW3moFSZzA/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JzDsYAAADcAAAADwAAAAAAAAAAAAAAAACYAgAAZHJz&#10;L2Rvd25yZXYueG1sUEsFBgAAAAAEAAQA9QAAAIsDAAAAAA==&#10;" path="m5,l4,,2,1,1,2,,4,,5r5,l5,xe" fillcolor="gray" stroked="f">
              <v:path arrowok="t" o:connecttype="custom" o:connectlocs="5,2513;4,2513;2,2514;1,2515;0,2517;0,2518;5,2518;5,2513" o:connectangles="0,0,0,0,0,0,0,0"/>
            </v:shape>
            <v:line id="Line 170" o:spid="_x0000_s2115" style="position:absolute;visibility:visible" from="14234,2518" to="1423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6ePcEAAADcAAAADwAAAGRycy9kb3ducmV2LnhtbERPz2vCMBS+D/wfwhO8iKY62LQaiwxK&#10;vQ07Dx6fzbMtNi8lyWr33y+HwY4f3+99NppODOR8a1nBapmAIK6sbrlWcPnKFxsQPiBr7CyTgh/y&#10;kB0mL3tMtX3ymYYy1CKGsE9RQRNCn0rpq4YM+qXtiSN3t85giNDVUjt8xnDTyXWSvEmDLceGBnv6&#10;aKh6lN9GwdXdLu8uLz8Ly/Pi5FCe+7lUajYdjzsQgcbwL/5zn7SC7WucH8/EIyAP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3p49wQAAANwAAAAPAAAAAAAAAAAAAAAA&#10;AKECAABkcnMvZG93bnJldi54bWxQSwUGAAAAAAQABAD5AAAAjwMAAAAA&#10;" strokecolor="gray" strokeweight=".18675mm"/>
            <v:shape id="Freeform 169" o:spid="_x0000_s2116" style="position:absolute;left:14229;top:2818;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3p1ccA&#10;AADcAAAADwAAAGRycy9kb3ducmV2LnhtbESP3WrCQBSE74W+w3IK3ulGBdE0q5RCQYukqBV6eZI9&#10;zU+zZ0N2a9K37xYEL4eZ+YZJtoNpxJU6V1lWMJtGIIhzqysuFHycXycrEM4ja2wsk4JfcrDdPIwS&#10;jLXt+UjXky9EgLCLUUHpfRtL6fKSDLqpbYmD92U7gz7IrpC6wz7ATSPnUbSUBisOCyW29FJS/n36&#10;MQoubX3oL+sozdI6e0/n+/PbZ18rNX4cnp9AeBr8PXxr77SC9WIG/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t6dXHAAAA3AAAAA8AAAAAAAAAAAAAAAAAmAIAAGRy&#10;cy9kb3ducmV2LnhtbFBLBQYAAAAABAAEAPUAAACMAwAAAAA=&#10;" path="m5,l,,,1,1,2r,1l2,4,4,5r1,l5,xe" fillcolor="gray" stroked="f">
              <v:path arrowok="t" o:connecttype="custom" o:connectlocs="5,2818;0,2818;0,2819;1,2820;1,2821;2,2822;4,2823;5,2823;5,2818" o:connectangles="0,0,0,0,0,0,0,0,0"/>
            </v:shape>
            <v:line id="Line 168" o:spid="_x0000_s2117" style="position:absolute;visibility:visible" from="14234,2818" to="14948,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rj4sYAAADcAAAADwAAAGRycy9kb3ducmV2LnhtbESPQWvCQBSE74X+h+UVeilmo9Kg0VWk&#10;tOClhSSi10f2mQSzb0N2m6T/vlsoeBxm5htmu59MKwbqXWNZwTyKQRCXVjdcKTgVH7MVCOeRNbaW&#10;ScEPOdjvHh+2mGo7ckZD7isRIOxSVFB736VSurImgy6yHXHwrrY36IPsK6l7HAPctHIRx4k02HBY&#10;qLGjt5rKW/5tFHTv4/haXpLPY/I1TLK4Ll/OGSv1/DQdNiA8Tf4e/m8ftYL1cgF/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64+LGAAAA3AAAAA8AAAAAAAAA&#10;AAAAAAAAoQIAAGRycy9kb3ducmV2LnhtbFBLBQYAAAAABAAEAPkAAACUAwAAAAA=&#10;" strokecolor="gray" strokeweight=".18656mm"/>
            <v:shape id="Freeform 167" o:spid="_x0000_s2118" style="position:absolute;left:14948;top:28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dsUA&#10;AADcAAAADwAAAGRycy9kb3ducmV2LnhtbESPUWvCQBCE3wv+h2MLfdNLI1QbPUUKhbaIbdUfsOTW&#10;JJjbS3Krxn/fE4Q+DjPzDTNf9q5WZ+pC5dnA8ygBRZx7W3FhYL97H05BBUG2WHsmA1cKsFwMHuaY&#10;WX/hXzpvpVARwiFDA6VIk2kd8pIchpFviKN38J1DibIrtO3wEuGu1mmSvGiHFceFEht6Kyk/bk/O&#10;QMrt9PQthYTjdf3Tfm6+JmnbGvP02K9moIR6+Q/f2x/WwOt4DLcz8Q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F2xQAAANwAAAAPAAAAAAAAAAAAAAAAAJgCAABkcnMv&#10;ZG93bnJldi54bWxQSwUGAAAAAAQABAD1AAAAigMAAAAA&#10;" path="m6,l,,,5r2,l4,3,4,2,5,1r1,l6,xe" fillcolor="gray" stroked="f">
              <v:path arrowok="t" o:connecttype="custom" o:connectlocs="6,2818;0,2818;0,2823;2,2823;4,2821;4,2820;5,2819;6,2819;6,2818" o:connectangles="0,0,0,0,0,0,0,0,0"/>
            </v:shape>
            <v:line id="Line 166" o:spid="_x0000_s2119" style="position:absolute;visibility:visible" from="14948,2518" to="14948,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K6MUAAADcAAAADwAAAGRycy9kb3ducmV2LnhtbESPQWsCMRSE7wX/Q3hCb93sapHuahSR&#10;Fjz0Uu3B42Pz3CwmL0sSddtf3xQKPQ4z8w2z2ozOihuF2HtWUBUlCOLW6547BZ/Ht6cXEDEha7Se&#10;ScEXRdisJw8rbLS/8wfdDqkTGcKxQQUmpaGRMraGHMbCD8TZO/vgMGUZOqkD3jPcWTkry4V02HNe&#10;MDjQzlB7OVydAmvm1X5WV5f3OtnF6WxO36/BK/U4HbdLEInG9B/+a++1gnr+DL9n8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iK6MUAAADcAAAADwAAAAAAAAAA&#10;AAAAAAChAgAAZHJzL2Rvd25yZXYueG1sUEsFBgAAAAAEAAQA+QAAAJMDAAAAAA==&#10;" strokecolor="gray" strokeweight=".19381mm"/>
            <v:shape id="Freeform 165" o:spid="_x0000_s2120" style="position:absolute;left:14948;top:251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8mcUA&#10;AADcAAAADwAAAGRycy9kb3ducmV2LnhtbESPUWvCQBCE3wv+h2MLfdNLU9ra1FNEELSItrY/YMlt&#10;k2BuL8mtGv+9VxD6OMzMN8xk1rtanagLlWcDj6MEFHHubcWFgZ/v5XAMKgiyxdozGbhQgNl0cDfB&#10;zPozf9FpL4WKEA4ZGihFmkzrkJfkMIx8Qxy9X985lCi7QtsOzxHuap0myYt2WHFcKLGhRUn5YX90&#10;BlJux8edFBIOl81nu95+vKZta8zDfT9/ByXUy3/41l5ZA29Pz/B3Jh4B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jyZxQAAANwAAAAPAAAAAAAAAAAAAAAAAJgCAABkcnMv&#10;ZG93bnJldi54bWxQSwUGAAAAAAQABAD1AAAAigMAAAAA&#10;" path="m2,l,,,5r6,l6,4,5,4,4,2,2,xe" fillcolor="gray" stroked="f">
              <v:path arrowok="t" o:connecttype="custom" o:connectlocs="2,2513;0,2513;0,2518;6,2518;6,2517;5,2517;4,2515;2,2513" o:connectangles="0,0,0,0,0,0,0,0"/>
            </v:shape>
            <v:line id="Line 164" o:spid="_x0000_s2121" style="position:absolute;visibility:visible" from="14234,2518" to="14948,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e7OsYAAADcAAAADwAAAGRycy9kb3ducmV2LnhtbESPT2vCQBTE7wW/w/IKvdVNWyoaXUXU&#10;ouBB/ANen9nXJDX7Nuxuk/jtXaHQ4zAzv2Ems85UoiHnS8sK3voJCOLM6pJzBafj1+sQhA/IGivL&#10;pOBGHmbT3tMEU21b3lNzCLmIEPYpKihCqFMpfVaQQd+3NXH0vq0zGKJ0udQO2wg3lXxPkoE0WHJc&#10;KLCmRUHZ9fBrFGzbhfu5XuyuSVbLZWvX58/Vba3Uy3M3H4MI1IX/8F97oxWMPgbwOBOP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XuzrGAAAA3AAAAA8AAAAAAAAA&#10;AAAAAAAAoQIAAGRycy9kb3ducmV2LnhtbFBLBQYAAAAABAAEAPkAAACUAwAAAAA=&#10;" strokecolor="gray" strokeweight=".18306mm"/>
            <v:rect id="Rectangle 163" o:spid="_x0000_s2122" style="position:absolute;left:14376;top:2001;width:572;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R8sgA&#10;AADcAAAADwAAAGRycy9kb3ducmV2LnhtbESPT2vCQBTE74LfYXlCL6Vu2mobU1cpxYCexD9FvD2y&#10;r0k0+zZkV4399F2h4HGYmd8w42lrKnGmxpWWFTz3IxDEmdUl5wq2m/QpBuE8ssbKMim4koPppNsZ&#10;Y6LthVd0XvtcBAi7BBUU3teJlC4ryKDr25o4eD+2MeiDbHKpG7wEuKnkSxS9SYMlh4UCa/oqKDuu&#10;T0ZBGafffhgPlr+zdHEws93jfscnpR567ecHCE+tv4f/23OtYPT6Drcz4Qj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GlHyyAAAANwAAAAPAAAAAAAAAAAAAAAAAJgCAABk&#10;cnMvZG93bnJldi54bWxQSwUGAAAAAAQABAD1AAAAjQMAAAAA&#10;" fillcolor="green" stroked="f"/>
            <v:shape id="Freeform 162" o:spid="_x0000_s2123" style="position:absolute;left:14371;top:199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ASMMA&#10;AADcAAAADwAAAGRycy9kb3ducmV2LnhtbERPy2rCQBTdC/2H4Ra600kVRKOjlIKgpUSqDXR5k7nm&#10;0cydkJma+PfOQujycN7r7WAacaXOVZYVvE4iEMS51RUXCr7Pu/EChPPIGhvLpOBGDrabp9EaY217&#10;/qLryRcihLCLUUHpfRtL6fKSDLqJbYkDd7GdQR9gV0jdYR/CTSOnUTSXBisODSW29F5S/nv6MwrS&#10;tv7s02WUZEmdHZPp4fzx09dKvTwPbysQngb/L36491rBchbWhjPh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dASMMAAADcAAAADwAAAAAAAAAAAAAAAACYAgAAZHJzL2Rv&#10;d25yZXYueG1sUEsFBgAAAAAEAAQA9QAAAIgDAAAAAA==&#10;" path="m5,l2,,1,1r,1l,2,,5r5,l5,xe" fillcolor="gray" stroked="f">
              <v:path arrowok="t" o:connecttype="custom" o:connectlocs="5,1996;2,1996;1,1997;1,1998;0,1998;0,2001;5,2001;5,1996" o:connectangles="0,0,0,0,0,0,0,0"/>
            </v:shape>
            <v:line id="Line 161" o:spid="_x0000_s2124" style="position:absolute;visibility:visible" from="14376,2001" to="14376,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a5m8YAAADcAAAADwAAAGRycy9kb3ducmV2LnhtbESPQWvCQBSE74X+h+UVepFmUwuiMato&#10;q8WDF1O9P7LPJJh9m2a3Seqv7wpCj8PMfMOky8HUoqPWVZYVvEYxCOLc6ooLBcev7csUhPPIGmvL&#10;pOCXHCwXjw8pJtr2fKAu84UIEHYJKii9bxIpXV6SQRfZhjh4Z9sa9EG2hdQt9gFuajmO44k0WHFY&#10;KLGh95LyS/ZjFEyu4/1lsyb3eez0ufumj350uir1/DSs5iA8Df4/fG/vtILZ2wxuZ8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2uZvGAAAA3AAAAA8AAAAAAAAA&#10;AAAAAAAAoQIAAGRycy9kb3ducmV2LnhtbFBLBQYAAAAABAAEAPkAAACUAwAAAAA=&#10;" strokecolor="gray" strokeweight=".18322mm"/>
            <v:shape id="Freeform 160" o:spid="_x0000_s2125" style="position:absolute;left:14371;top:230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0KMQA&#10;AADcAAAADwAAAGRycy9kb3ducmV2LnhtbERPy2oCMRTdF/oP4RbcFM3UStGpUcQHFBeWUVGXl8nt&#10;ZOjkZpxEHf/eLApdHs57PG1tJa7U+NKxgrdeAoI4d7rkQsF+t+oOQfiArLFyTAru5GE6eX4aY6rd&#10;jTO6bkMhYgj7FBWYEOpUSp8bsuh7riaO3I9rLIYIm0LqBm8x3FaynyQf0mLJscFgTXND+e/2YhV8&#10;Hzfr4F5PR1Ms3s+z5SHL9jJTqvPSzj5BBGrDv/jP/aUVjAZxfjw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tCjEAAAA3AAAAA8AAAAAAAAAAAAAAAAAmAIAAGRycy9k&#10;b3ducmV2LnhtbFBLBQYAAAAABAAEAPUAAACJAwAAAAA=&#10;" path="m5,l,,,3,2,5r1,l4,6r1,l5,xe" fillcolor="gray" stroked="f">
              <v:path arrowok="t" o:connecttype="custom" o:connectlocs="5,2300;0,2300;0,2303;2,2305;3,2305;4,2306;5,2306;5,2300" o:connectangles="0,0,0,0,0,0,0,0"/>
            </v:shape>
            <v:line id="Line 159" o:spid="_x0000_s2126" style="position:absolute;visibility:visible" from="14376,2300" to="1494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4O6MYAAADcAAAADwAAAGRycy9kb3ducmV2LnhtbESPT2vCQBTE74LfYXmFXqTZaNug0VVE&#10;WvBSIVrq9ZF9+UOzb0N2m6TfvlsQPA4z8xtmsxtNI3rqXG1ZwTyKQRDnVtdcKvi8vD8tQTiPrLGx&#10;TAp+ycFuO51sMNV24Iz6sy9FgLBLUUHlfZtK6fKKDLrItsTBK2xn0AfZlVJ3OAS4aeQijhNpsOaw&#10;UGFLh4ry7/OPUdC+DcNrfk0+jsmpH+WleJ59ZazU48O4X4PwNPp7+NY+agWrlzn8nw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DujGAAAA3AAAAA8AAAAAAAAA&#10;AAAAAAAAoQIAAGRycy9kb3ducmV2LnhtbFBLBQYAAAAABAAEAPkAAACUAwAAAAA=&#10;" strokecolor="gray" strokeweight=".18656mm"/>
            <v:shape id="Freeform 158" o:spid="_x0000_s2127" style="position:absolute;left:14948;top:230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oV8YA&#10;AADcAAAADwAAAGRycy9kb3ducmV2LnhtbESP0WrCQBRE3wv+w3KFvtWNIm2NrhIitlLMQ6MfcMle&#10;k2D2bsxuNP37bqHg4zAzZ5jVZjCNuFHnassKppMIBHFhdc2lgtNx9/IOwnlkjY1lUvBDDjbr0dMK&#10;Y23v/E233JciQNjFqKDyvo2ldEVFBt3EtsTBO9vOoA+yK6Xu8B7gppGzKHqVBmsOCxW2lFZUXPLe&#10;KNh/8OEq365fyfbTp9uszfrDKVPqeTwkSxCeBv8I/7f3WsFiPo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foV8YAAADcAAAADwAAAAAAAAAAAAAAAACYAgAAZHJz&#10;L2Rvd25yZXYueG1sUEsFBgAAAAAEAAQA9QAAAIsDAAAAAA==&#10;" path="m6,l,,,6r1,l2,5r1,l4,3,6,1,6,xe" fillcolor="gray" stroked="f">
              <v:path arrowok="t" o:connecttype="custom" o:connectlocs="6,2300;0,2300;0,2306;1,2306;2,2305;3,2305;4,2303;6,2301;6,2300" o:connectangles="0,0,0,0,0,0,0,0,0"/>
            </v:shape>
            <v:line id="Line 157" o:spid="_x0000_s2128" style="position:absolute;visibility:visible" from="14948,2001" to="14948,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dh4cUAAADcAAAADwAAAGRycy9kb3ducmV2LnhtbESPQWsCMRSE7wX/Q3hCb93sapHuahSR&#10;Fjz0Uu3B42Pz3CwmL0sSddtf3xQKPQ4z8w2z2ozOihuF2HtWUBUlCOLW6547BZ/Ht6cXEDEha7Se&#10;ScEXRdisJw8rbLS/8wfdDqkTGcKxQQUmpaGRMraGHMbCD8TZO/vgMGUZOqkD3jPcWTkry4V02HNe&#10;MDjQzlB7OVydAmvm1X5WV5f3OtnF6WxO36/BK/U4HbdLEInG9B/+a++1gvp5Dr9n8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dh4cUAAADcAAAADwAAAAAAAAAA&#10;AAAAAAChAgAAZHJzL2Rvd25yZXYueG1sUEsFBgAAAAAEAAQA+QAAAJMDAAAAAA==&#10;" strokecolor="gray" strokeweight=".19381mm"/>
            <v:shape id="Freeform 156" o:spid="_x0000_s2129" style="position:absolute;left:14948;top:1996;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qf8UA&#10;AADcAAAADwAAAGRycy9kb3ducmV2LnhtbESPUWvCQBCE3wv+h2MLfdNLg1QbPUUKhbaIbdUfsOTW&#10;JJjbS3Krxn/fE4Q+DjPzDTNf9q5WZ+pC5dnA8ygBRZx7W3FhYL97H05BBUG2WHsmA1cKsFwMHuaY&#10;WX/hXzpvpVARwiFDA6VIk2kd8pIchpFviKN38J1DibIrtO3wEuGu1mmSvGiHFceFEht6Kyk/bk/O&#10;QMrt9PQthYTjdf3Tfm6+JmnbGvP02K9moIR6+Q/f2x/WwOt4DLcz8Q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Op/xQAAANwAAAAPAAAAAAAAAAAAAAAAAJgCAABkcnMv&#10;ZG93bnJldi54bWxQSwUGAAAAAAQABAD1AAAAigMAAAAA&#10;" path="m3,l,,,5r6,l6,4,3,1,3,xe" fillcolor="gray" stroked="f">
              <v:path arrowok="t" o:connecttype="custom" o:connectlocs="3,1996;0,1996;0,2001;6,2001;6,2000;3,1997;3,1996" o:connectangles="0,0,0,0,0,0,0"/>
            </v:shape>
            <v:line id="Line 155" o:spid="_x0000_s2130" style="position:absolute;visibility:visible" from="14376,2001" to="14948,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Lt8UAAADcAAAADwAAAGRycy9kb3ducmV2LnhtbESPzW7CMBCE70h9B2uRegOHqokgYFB/&#10;UdtbgQu3Vbw4EfY6it2Q8vR1pUo9jmbmG81qMzgreupC41nBbJqBIK68btgoOOxfJ3MQISJrtJ5J&#10;wTcF2KxvRisstb/wJ/W7aESCcChRQR1jW0oZqpochqlviZN38p3DmGRnpO7wkuDOyrssK6TDhtNC&#10;jS091VSdd19OQfFcPH7k5/nBbN/NkV/sPu/tVanb8fCwBBFpiP/hv/abVrC4z+H3TD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hLt8UAAADcAAAADwAAAAAAAAAA&#10;AAAAAAChAgAAZHJzL2Rvd25yZXYueG1sUEsFBgAAAAAEAAQA+QAAAJMDAAAAAA==&#10;" strokecolor="gray" strokeweight=".19361mm"/>
            <v:shape id="Picture 154" o:spid="_x0000_s2131" type="#_x0000_t75" style="position:absolute;left:14599;top:1478;width:354;height:3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lBirGAAAA3AAAAA8AAABkcnMvZG93bnJldi54bWxEj9FKw0AURN+F/sNyC75Is6nEamO2pS0o&#10;AQNi6wfcZq/ZaPZuyG7b+PeuIPg4zMwZpliPthNnGnzrWME8SUEQ10633Ch4PzzNHkD4gKyxc0wK&#10;vsnDejW5KjDX7sJvdN6HRkQI+xwVmBD6XEpfG7LoE9cTR+/DDRZDlEMj9YCXCLedvE3ThbTYclww&#10;2NPOUP21P1kFL5/bm9esetZa3pd35VGaqsq2Sl1Px80jiEBj+A//tUutYJkt4PdMPA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UGKsYAAADcAAAADwAAAAAAAAAAAAAA&#10;AACfAgAAZHJzL2Rvd25yZXYueG1sUEsFBgAAAAAEAAQA9wAAAJIDAAAAAA==&#10;">
              <v:imagedata r:id="rId155" o:title=""/>
            </v:shape>
            <v:shape id="Picture 153" o:spid="_x0000_s2132" type="#_x0000_t75" style="position:absolute;left:14771;top:960;width:183;height:3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O5YfGAAAA3AAAAA8AAABkcnMvZG93bnJldi54bWxEj1trAjEUhN8L/odwhL6IZr3gZTWKCIW+&#10;tHhD8O2wOW4WNyfLJl23/fVNQejjMDPfMKtNa0vRUO0LxwqGgwQEceZ0wbmC8+mtPwfhA7LG0jEp&#10;+CYPm3XnZYWpdg8+UHMMuYgQ9ikqMCFUqZQ+M2TRD1xFHL2bqy2GKOtc6hofEW5LOUqSqbRYcFww&#10;WNHOUHY/flkFnz2zH1t9udOPa8w+H3+E62Wh1Gu33S5BBGrDf/jZftcKFpMZ/J2JR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07lh8YAAADcAAAADwAAAAAAAAAAAAAA&#10;AACfAgAAZHJzL2Rvd25yZXYueG1sUEsFBgAAAAAEAAQA9wAAAJIDAAAAAA==&#10;">
              <v:imagedata r:id="rId156" o:title=""/>
            </v:shape>
            <v:rect id="Rectangle 152" o:spid="_x0000_s2133" style="position:absolute;left:14347;top:447;width:601;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2/cQA&#10;AADcAAAADwAAAGRycy9kb3ducmV2LnhtbERPy2rCQBTdC/7DcIVuRCctVmLqJJRiQFelPgjdXTK3&#10;SdrMnZAZNfr1nUWhy8N5r7PBtOJCvWssK3icRyCIS6sbrhQcD/ksBuE8ssbWMim4kYMsHY/WmGh7&#10;5Q+67H0lQgi7BBXU3neJlK6syaCb2444cF+2N+gD7Cupe7yGcNPKpyhaSoMNh4YaO3qrqfzZn42C&#10;Js5P/jlevN83+e7bbIrpZ8FnpR4mw+sLCE+D/xf/ubdawWoR1oYz4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tv3EAAAA3AAAAA8AAAAAAAAAAAAAAAAAmAIAAGRycy9k&#10;b3ducmV2LnhtbFBLBQYAAAAABAAEAPUAAACJAwAAAAA=&#10;" fillcolor="green" stroked="f"/>
            <v:shape id="Freeform 151" o:spid="_x0000_s2134" style="position:absolute;left:14342;top:44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2WrsYA&#10;AADcAAAADwAAAGRycy9kb3ducmV2LnhtbESPW2vCQBSE3wv9D8sp+FY3FZEmuooUClok4g18PGaP&#10;uTR7NmS3Jv33XaHg4zAz3zCzRW9qcaPWlZYVvA0jEMSZ1SXnCo6Hz9d3EM4ja6wtk4JfcrCYPz/N&#10;MNG24x3d9j4XAcIuQQWF900ipcsKMuiGtiEO3tW2Bn2QbS51i12Am1qOomgiDZYcFgps6KOg7Hv/&#10;YxScmmrTneIovaTVZZuO1oevc1cpNXjpl1MQnnr/CP+3V1pBPI7hfi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2WrsYAAADcAAAADwAAAAAAAAAAAAAAAACYAgAAZHJz&#10;L2Rvd25yZXYueG1sUEsFBgAAAAAEAAQA9QAAAIsDAAAAAA==&#10;" path="m5,l4,,2,1,1,2,,4,,5r5,l5,xe" fillcolor="gray" stroked="f">
              <v:path arrowok="t" o:connecttype="custom" o:connectlocs="5,442;4,442;2,443;1,444;0,446;0,447;5,447;5,442" o:connectangles="0,0,0,0,0,0,0,0"/>
            </v:shape>
            <v:line id="Line 150" o:spid="_x0000_s2135" style="position:absolute;visibility:visible" from="14347,447" to="1434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1psEAAADcAAAADwAAAGRycy9kb3ducmV2LnhtbERPy4rCMBTdC/5DuANuhjFVULRjFN/M&#10;wo2P2V+aa1tsbmoT2+rXTxYDLg/nPVu0phA1VS63rGDQj0AQJ1bnnCq4nHdfExDOI2ssLJOCJzlY&#10;zLudGcbaNnyk+uRTEULYxagg876MpXRJRgZd35bEgbvayqAPsEqlrrAJ4aaQwygaS4M5h4YMS1pn&#10;lNxOD6Ng/BoebtsVuf2l1tf6Tpvm8/elVO+jXX6D8NT6t/jf/aMVTEdhfjgTjo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0/WmwQAAANwAAAAPAAAAAAAAAAAAAAAA&#10;AKECAABkcnMvZG93bnJldi54bWxQSwUGAAAAAAQABAD5AAAAjwMAAAAA&#10;" strokecolor="gray" strokeweight=".18322mm"/>
            <v:shape id="Freeform 149" o:spid="_x0000_s2136" style="position:absolute;left:14342;top:74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MdccA&#10;AADcAAAADwAAAGRycy9kb3ducmV2LnhtbESP3WrCQBSE74W+w3IK3ulGQdE0q5RCQYukqBV6eZI9&#10;zU+zZ0N2a9K37xYEL4eZ+YZJtoNpxJU6V1lWMJtGIIhzqysuFHycXycrEM4ja2wsk4JfcrDdPIwS&#10;jLXt+UjXky9EgLCLUUHpfRtL6fKSDLqpbYmD92U7gz7IrpC6wz7ATSPnUbSUBisOCyW29FJS/n36&#10;MQoubX3oL+sozdI6e0/n+/PbZ18rNX4cnp9AeBr8PXxr77SC9WIG/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yDHXHAAAA3AAAAA8AAAAAAAAAAAAAAAAAmAIAAGRy&#10;cy9kb3ducmV2LnhtbFBLBQYAAAAABAAEAPUAAACMAwAAAAA=&#10;" path="m5,l,,,1,1,2r,1l2,3r,1l4,5r1,l5,xe" fillcolor="gray" stroked="f">
              <v:path arrowok="t" o:connecttype="custom" o:connectlocs="5,747;0,747;0,748;1,749;1,750;2,750;2,751;4,752;5,752;5,747" o:connectangles="0,0,0,0,0,0,0,0,0,0"/>
            </v:shape>
            <v:line id="Line 148" o:spid="_x0000_s2137" style="position:absolute;visibility:visible" from="14347,747" to="1494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hFHsYAAADcAAAADwAAAGRycy9kb3ducmV2LnhtbESPQWsCMRSE70L/Q3gFbzVbYRe7GqWt&#10;ttjeql56e2ye2cXkZdnEddtfbwoFj8PMfMMsVoOzoqcuNJ4VPE4yEMSV1w0bBYf928MMRIjIGq1n&#10;UvBDAVbLu9ECS+0v/EX9LhqRIBxKVFDH2JZShqomh2HiW+LkHX3nMCbZGak7vCS4s3KaZYV02HBa&#10;qLGl15qq0+7sFBTr4uUzP80O5v3DfPPG7vPe/io1vh+e5yAiDfEW/m9vtYKnfAp/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oRR7GAAAA3AAAAA8AAAAAAAAA&#10;AAAAAAAAoQIAAGRycy9kb3ducmV2LnhtbFBLBQYAAAAABAAEAPkAAACUAwAAAAA=&#10;" strokecolor="gray" strokeweight=".19361mm"/>
            <v:shape id="Freeform 147" o:spid="_x0000_s2138" style="position:absolute;left:14948;top:747;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k1sUA&#10;AADcAAAADwAAAGRycy9kb3ducmV2LnhtbESPUWvCQBCE3wv+h2MLfdNLU9ra1FNEELSItrY/YMlt&#10;k2BuL8mtGv+9VxD6OMzMN8xk1rtanagLlWcDj6MEFHHubcWFgZ/v5XAMKgiyxdozGbhQgNl0cDfB&#10;zPozf9FpL4WKEA4ZGihFmkzrkJfkMIx8Qxy9X985lCi7QtsOzxHuap0myYt2WHFcKLGhRUn5YX90&#10;BlJux8edFBIOl81nu95+vKZta8zDfT9/ByXUy3/41l5ZA2/PT/B3Jh4BP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OTWxQAAANwAAAAPAAAAAAAAAAAAAAAAAJgCAABkcnMv&#10;ZG93bnJldi54bWxQSwUGAAAAAAQABAD1AAAAigMAAAAA&#10;" path="m6,l,,,5r2,l3,4,3,3r1,l4,2,5,1r1,l6,xe" fillcolor="gray" stroked="f">
              <v:path arrowok="t" o:connecttype="custom" o:connectlocs="6,747;0,747;0,752;2,752;3,751;3,750;4,750;4,749;5,748;6,748;6,747" o:connectangles="0,0,0,0,0,0,0,0,0,0,0"/>
            </v:shape>
            <v:line id="Line 146" o:spid="_x0000_s2139" style="position:absolute;visibility:visible" from="14948,447" to="1494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dvSMUAAADcAAAADwAAAGRycy9kb3ducmV2LnhtbESPQWsCMRSE70L/Q3gFb5pd20p3a5Qi&#10;FTz0Uu3B42Pz3CwmL0sSdfXXN4VCj8PMfMMsVoOz4kIhdp4VlNMCBHHjdcetgu/9ZvIKIiZkjdYz&#10;KbhRhNXyYbTAWvsrf9Fll1qRIRxrVGBS6mspY2PIYZz6njh7Rx8cpixDK3XAa4Y7K2dFMZcOO84L&#10;BntaG2pOu7NTYM1TuZ1V5emzSnZ+OJrD/SN4pcaPw/sbiERD+g//tbdaQfXyDL9n8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dvSMUAAADcAAAADwAAAAAAAAAA&#10;AAAAAAChAgAAZHJzL2Rvd25yZXYueG1sUEsFBgAAAAAEAAQA+QAAAJMDAAAAAA==&#10;" strokecolor="gray" strokeweight=".19381mm"/>
            <v:shape id="Freeform 145" o:spid="_x0000_s2140" style="position:absolute;left:14948;top:44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ZOcUA&#10;AADcAAAADwAAAGRycy9kb3ducmV2LnhtbESPUWvCQBCE3wv+h2MLfdNLA1YbPUUKhbaIbdUfsOTW&#10;JJjbS3Krxn/fE4Q+DjPzDTNf9q5WZ+pC5dnA8ygBRZx7W3FhYL97H05BBUG2WHsmA1cKsFwMHuaY&#10;WX/hXzpvpVARwiFDA6VIk2kd8pIchpFviKN38J1DibIrtO3wEuGu1mmSvGiHFceFEht6Kyk/bk/O&#10;QMrt9PQthYTjdf3Tfm6+JmnbGvP02K9moIR6+Q/f2x/WwOt4DLcz8Q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dk5xQAAANwAAAAPAAAAAAAAAAAAAAAAAJgCAABkcnMv&#10;ZG93bnJldi54bWxQSwUGAAAAAAQABAD1AAAAigMAAAAA&#10;" path="m2,l,,,5r6,l6,4,5,4,4,2,2,xe" fillcolor="gray" stroked="f">
              <v:path arrowok="t" o:connecttype="custom" o:connectlocs="2,442;0,442;0,447;6,447;6,446;5,446;4,444;2,442" o:connectangles="0,0,0,0,0,0,0,0"/>
            </v:shape>
            <v:line id="Line 144" o:spid="_x0000_s2141" style="position:absolute;visibility:visible" from="14347,448" to="1494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4AQcQAAADcAAAADwAAAGRycy9kb3ducmV2LnhtbESPT4vCMBTE74LfIbwFL7KmKpbdrlFE&#10;FLwo+Ifd66N5tmWbl9LEtn57Iwgeh5n5DTNfdqYUDdWusKxgPIpAEKdWF5wpuJy3n18gnEfWWFom&#10;BXdysFz0e3NMtG35SM3JZyJA2CWoIPe+SqR0aU4G3chWxMG72tqgD7LOpK6xDXBTykkUxdJgwWEh&#10;x4rWOaX/p5tRUG3adpb+xftdfGg6eb5Oh79HVmrw0a1+QHjq/Dv8au+0gu9ZDM8z4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ngBBxAAAANwAAAAPAAAAAAAAAAAA&#10;AAAAAKECAABkcnMvZG93bnJldi54bWxQSwUGAAAAAAQABAD5AAAAkgMAAAAA&#10;" strokecolor="gray" strokeweight=".18656mm"/>
            <w10:wrap anchorx="page"/>
          </v:group>
        </w:pict>
      </w:r>
      <w:r w:rsidR="00005516" w:rsidRPr="00A430A9">
        <w:rPr>
          <w:rFonts w:ascii="Arial"/>
          <w:sz w:val="16"/>
          <w:lang w:val="pl-PL"/>
        </w:rPr>
        <w:t>0%</w:t>
      </w:r>
      <w:r w:rsidR="00005516" w:rsidRPr="00A430A9">
        <w:rPr>
          <w:rFonts w:ascii="Arial"/>
          <w:sz w:val="16"/>
          <w:lang w:val="pl-PL"/>
        </w:rPr>
        <w:tab/>
        <w:t>10%</w:t>
      </w:r>
      <w:r w:rsidR="00005516" w:rsidRPr="00A430A9">
        <w:rPr>
          <w:rFonts w:ascii="Arial"/>
          <w:sz w:val="16"/>
          <w:lang w:val="pl-PL"/>
        </w:rPr>
        <w:tab/>
        <w:t>20%</w:t>
      </w:r>
      <w:r w:rsidR="00005516" w:rsidRPr="00A430A9">
        <w:rPr>
          <w:rFonts w:ascii="Arial"/>
          <w:sz w:val="16"/>
          <w:lang w:val="pl-PL"/>
        </w:rPr>
        <w:tab/>
        <w:t>30%</w:t>
      </w:r>
      <w:r w:rsidR="00005516" w:rsidRPr="00A430A9">
        <w:rPr>
          <w:rFonts w:ascii="Arial"/>
          <w:sz w:val="16"/>
          <w:lang w:val="pl-PL"/>
        </w:rPr>
        <w:tab/>
        <w:t>40%</w:t>
      </w:r>
      <w:r w:rsidR="00005516" w:rsidRPr="00A430A9">
        <w:rPr>
          <w:rFonts w:ascii="Arial"/>
          <w:sz w:val="16"/>
          <w:lang w:val="pl-PL"/>
        </w:rPr>
        <w:tab/>
        <w:t>50%</w:t>
      </w:r>
      <w:r w:rsidR="00005516" w:rsidRPr="00A430A9">
        <w:rPr>
          <w:rFonts w:ascii="Arial"/>
          <w:sz w:val="16"/>
          <w:lang w:val="pl-PL"/>
        </w:rPr>
        <w:tab/>
        <w:t>60%</w:t>
      </w:r>
      <w:r w:rsidR="00005516" w:rsidRPr="00A430A9">
        <w:rPr>
          <w:rFonts w:ascii="Arial"/>
          <w:sz w:val="16"/>
          <w:lang w:val="pl-PL"/>
        </w:rPr>
        <w:tab/>
        <w:t>70%</w:t>
      </w:r>
      <w:r w:rsidR="00005516" w:rsidRPr="00A430A9">
        <w:rPr>
          <w:rFonts w:ascii="Arial"/>
          <w:sz w:val="16"/>
          <w:lang w:val="pl-PL"/>
        </w:rPr>
        <w:tab/>
        <w:t>80%</w:t>
      </w:r>
      <w:r w:rsidR="00005516" w:rsidRPr="00A430A9">
        <w:rPr>
          <w:rFonts w:ascii="Arial"/>
          <w:sz w:val="16"/>
          <w:lang w:val="pl-PL"/>
        </w:rPr>
        <w:tab/>
        <w:t>90%</w:t>
      </w:r>
      <w:r w:rsidR="00005516" w:rsidRPr="00A430A9">
        <w:rPr>
          <w:rFonts w:ascii="Arial"/>
          <w:sz w:val="16"/>
          <w:lang w:val="pl-PL"/>
        </w:rPr>
        <w:tab/>
        <w:t>100%</w:t>
      </w:r>
    </w:p>
    <w:p w:rsidR="00005516" w:rsidRPr="00A430A9" w:rsidRDefault="00005516" w:rsidP="00005516">
      <w:pPr>
        <w:pStyle w:val="Tekstpodstawowy"/>
        <w:rPr>
          <w:rFonts w:ascii="Arial"/>
          <w:sz w:val="16"/>
          <w:lang w:val="pl-PL"/>
        </w:rPr>
      </w:pPr>
    </w:p>
    <w:p w:rsidR="00005516" w:rsidRPr="00A430A9" w:rsidRDefault="00005516" w:rsidP="00005516">
      <w:pPr>
        <w:tabs>
          <w:tab w:val="left" w:pos="3177"/>
          <w:tab w:val="left" w:pos="4446"/>
          <w:tab w:val="left" w:pos="6609"/>
          <w:tab w:val="left" w:pos="9770"/>
          <w:tab w:val="left" w:pos="12447"/>
          <w:tab w:val="left" w:pos="13789"/>
        </w:tabs>
        <w:spacing w:before="136"/>
        <w:ind w:left="671"/>
        <w:rPr>
          <w:rFonts w:ascii="Arial" w:hAnsi="Arial"/>
          <w:sz w:val="16"/>
          <w:lang w:val="pl-PL"/>
        </w:rPr>
      </w:pPr>
      <w:r w:rsidRPr="00A430A9">
        <w:rPr>
          <w:rFonts w:ascii="Arial" w:hAnsi="Arial"/>
          <w:sz w:val="16"/>
          <w:lang w:val="pl-PL"/>
        </w:rPr>
        <w:t>bezpieczeństw</w:t>
      </w:r>
      <w:r w:rsidRPr="00A430A9">
        <w:rPr>
          <w:rFonts w:ascii="Arial" w:hAnsi="Arial"/>
          <w:spacing w:val="-5"/>
          <w:sz w:val="16"/>
          <w:lang w:val="pl-PL"/>
        </w:rPr>
        <w:t xml:space="preserve"> </w:t>
      </w:r>
      <w:r w:rsidRPr="00A430A9">
        <w:rPr>
          <w:rFonts w:ascii="Arial" w:hAnsi="Arial"/>
          <w:sz w:val="16"/>
          <w:lang w:val="pl-PL"/>
        </w:rPr>
        <w:t>o</w:t>
      </w:r>
      <w:r w:rsidRPr="00A430A9">
        <w:rPr>
          <w:rFonts w:ascii="Arial" w:hAnsi="Arial"/>
          <w:spacing w:val="-2"/>
          <w:sz w:val="16"/>
          <w:lang w:val="pl-PL"/>
        </w:rPr>
        <w:t xml:space="preserve"> </w:t>
      </w:r>
      <w:r w:rsidRPr="00A430A9">
        <w:rPr>
          <w:rFonts w:ascii="Arial" w:hAnsi="Arial"/>
          <w:sz w:val="16"/>
          <w:lang w:val="pl-PL"/>
        </w:rPr>
        <w:t>publiczne</w:t>
      </w:r>
      <w:r w:rsidRPr="00A430A9">
        <w:rPr>
          <w:rFonts w:ascii="Arial" w:hAnsi="Arial"/>
          <w:sz w:val="16"/>
          <w:lang w:val="pl-PL"/>
        </w:rPr>
        <w:tab/>
      </w:r>
      <w:r w:rsidRPr="00A430A9">
        <w:rPr>
          <w:rFonts w:ascii="Arial" w:hAnsi="Arial"/>
          <w:color w:val="FFFFFF"/>
          <w:sz w:val="16"/>
          <w:lang w:val="pl-PL"/>
        </w:rPr>
        <w:t>10%</w:t>
      </w:r>
      <w:r w:rsidRPr="00A430A9">
        <w:rPr>
          <w:rFonts w:ascii="Arial" w:hAnsi="Arial"/>
          <w:color w:val="FFFFFF"/>
          <w:sz w:val="16"/>
          <w:lang w:val="pl-PL"/>
        </w:rPr>
        <w:tab/>
      </w:r>
      <w:r w:rsidRPr="00A430A9">
        <w:rPr>
          <w:rFonts w:ascii="Arial" w:hAnsi="Arial"/>
          <w:sz w:val="16"/>
          <w:lang w:val="pl-PL"/>
        </w:rPr>
        <w:t>12%</w:t>
      </w:r>
      <w:r w:rsidRPr="00A430A9">
        <w:rPr>
          <w:rFonts w:ascii="Arial" w:hAnsi="Arial"/>
          <w:sz w:val="16"/>
          <w:lang w:val="pl-PL"/>
        </w:rPr>
        <w:tab/>
        <w:t>26%</w:t>
      </w:r>
      <w:r w:rsidRPr="00A430A9">
        <w:rPr>
          <w:rFonts w:ascii="Arial" w:hAnsi="Arial"/>
          <w:sz w:val="16"/>
          <w:lang w:val="pl-PL"/>
        </w:rPr>
        <w:tab/>
        <w:t>29%</w:t>
      </w:r>
      <w:r w:rsidRPr="00A430A9">
        <w:rPr>
          <w:rFonts w:ascii="Arial" w:hAnsi="Arial"/>
          <w:sz w:val="16"/>
          <w:lang w:val="pl-PL"/>
        </w:rPr>
        <w:tab/>
        <w:t>17%</w:t>
      </w:r>
      <w:r w:rsidRPr="00A430A9">
        <w:rPr>
          <w:rFonts w:ascii="Arial" w:hAnsi="Arial"/>
          <w:sz w:val="16"/>
          <w:lang w:val="pl-PL"/>
        </w:rPr>
        <w:tab/>
      </w:r>
      <w:r w:rsidRPr="00A430A9">
        <w:rPr>
          <w:rFonts w:ascii="Arial" w:hAnsi="Arial"/>
          <w:color w:val="FFFFFF"/>
          <w:sz w:val="16"/>
          <w:lang w:val="pl-PL"/>
        </w:rPr>
        <w:t>5%</w:t>
      </w:r>
    </w:p>
    <w:p w:rsidR="00005516" w:rsidRPr="00A430A9" w:rsidRDefault="00005516" w:rsidP="00005516">
      <w:pPr>
        <w:pStyle w:val="Tekstpodstawowy"/>
        <w:spacing w:before="1"/>
        <w:rPr>
          <w:rFonts w:ascii="Arial"/>
          <w:lang w:val="pl-PL"/>
        </w:rPr>
      </w:pPr>
    </w:p>
    <w:p w:rsidR="00005516" w:rsidRPr="00A430A9" w:rsidRDefault="00005516" w:rsidP="00005516">
      <w:pPr>
        <w:rPr>
          <w:rFonts w:ascii="Arial"/>
          <w:lang w:val="pl-PL"/>
        </w:rPr>
        <w:sectPr w:rsidR="00005516" w:rsidRPr="00A430A9">
          <w:footerReference w:type="default" r:id="rId157"/>
          <w:pgSz w:w="16850" w:h="11920" w:orient="landscape"/>
          <w:pgMar w:top="560" w:right="460" w:bottom="280" w:left="740" w:header="0" w:footer="0" w:gutter="0"/>
          <w:cols w:space="708"/>
        </w:sectPr>
      </w:pPr>
    </w:p>
    <w:p w:rsidR="00005516" w:rsidRPr="00A430A9" w:rsidRDefault="00005516" w:rsidP="00005516">
      <w:pPr>
        <w:spacing w:before="80"/>
        <w:ind w:left="834"/>
        <w:jc w:val="center"/>
        <w:rPr>
          <w:rFonts w:ascii="Arial"/>
          <w:sz w:val="16"/>
          <w:lang w:val="pl-PL"/>
        </w:rPr>
      </w:pPr>
      <w:r w:rsidRPr="00A430A9">
        <w:rPr>
          <w:rFonts w:ascii="Arial"/>
          <w:sz w:val="16"/>
          <w:lang w:val="pl-PL"/>
        </w:rPr>
        <w:lastRenderedPageBreak/>
        <w:t>rynek pracy</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tabs>
          <w:tab w:val="left" w:pos="3167"/>
        </w:tabs>
        <w:spacing w:before="1"/>
        <w:ind w:left="1014"/>
        <w:jc w:val="center"/>
        <w:rPr>
          <w:rFonts w:ascii="Arial" w:hAnsi="Arial"/>
          <w:sz w:val="16"/>
          <w:lang w:val="pl-PL"/>
        </w:rPr>
      </w:pPr>
      <w:r w:rsidRPr="00A430A9">
        <w:rPr>
          <w:rFonts w:ascii="Arial" w:hAnsi="Arial"/>
          <w:sz w:val="16"/>
          <w:lang w:val="pl-PL"/>
        </w:rPr>
        <w:t>aktyw</w:t>
      </w:r>
      <w:r w:rsidRPr="00A430A9">
        <w:rPr>
          <w:rFonts w:ascii="Arial" w:hAnsi="Arial"/>
          <w:spacing w:val="-5"/>
          <w:sz w:val="16"/>
          <w:lang w:val="pl-PL"/>
        </w:rPr>
        <w:t xml:space="preserve"> </w:t>
      </w:r>
      <w:r w:rsidRPr="00A430A9">
        <w:rPr>
          <w:rFonts w:ascii="Arial" w:hAnsi="Arial"/>
          <w:sz w:val="16"/>
          <w:lang w:val="pl-PL"/>
        </w:rPr>
        <w:t>ność</w:t>
      </w:r>
      <w:r w:rsidRPr="00A430A9">
        <w:rPr>
          <w:rFonts w:ascii="Arial" w:hAnsi="Arial"/>
          <w:spacing w:val="-3"/>
          <w:sz w:val="16"/>
          <w:lang w:val="pl-PL"/>
        </w:rPr>
        <w:t xml:space="preserve"> </w:t>
      </w:r>
      <w:r w:rsidRPr="00A430A9">
        <w:rPr>
          <w:rFonts w:ascii="Arial" w:hAnsi="Arial"/>
          <w:sz w:val="16"/>
          <w:lang w:val="pl-PL"/>
        </w:rPr>
        <w:t>społeczna</w:t>
      </w:r>
      <w:r w:rsidRPr="00A430A9">
        <w:rPr>
          <w:rFonts w:ascii="Arial" w:hAnsi="Arial"/>
          <w:sz w:val="16"/>
          <w:lang w:val="pl-PL"/>
        </w:rPr>
        <w:tab/>
      </w:r>
      <w:r w:rsidRPr="00A430A9">
        <w:rPr>
          <w:rFonts w:ascii="Arial" w:hAnsi="Arial"/>
          <w:color w:val="FFFFFF"/>
          <w:spacing w:val="-1"/>
          <w:sz w:val="16"/>
          <w:lang w:val="pl-PL"/>
        </w:rPr>
        <w:t>10%</w:t>
      </w:r>
    </w:p>
    <w:p w:rsidR="00005516" w:rsidRPr="00A430A9" w:rsidRDefault="00005516" w:rsidP="00005516">
      <w:pPr>
        <w:spacing w:before="80"/>
        <w:jc w:val="right"/>
        <w:rPr>
          <w:rFonts w:ascii="Arial"/>
          <w:sz w:val="16"/>
          <w:lang w:val="pl-PL"/>
        </w:rPr>
      </w:pPr>
      <w:r w:rsidRPr="00A430A9">
        <w:rPr>
          <w:lang w:val="pl-PL"/>
        </w:rPr>
        <w:br w:type="column"/>
      </w:r>
      <w:r w:rsidRPr="00A430A9">
        <w:rPr>
          <w:rFonts w:ascii="Arial"/>
          <w:color w:val="FFFFFF"/>
          <w:sz w:val="16"/>
          <w:lang w:val="pl-PL"/>
        </w:rPr>
        <w:lastRenderedPageBreak/>
        <w:t>31%</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20"/>
          <w:lang w:val="pl-PL"/>
        </w:rPr>
      </w:pPr>
    </w:p>
    <w:p w:rsidR="00005516" w:rsidRPr="00A430A9" w:rsidRDefault="00005516" w:rsidP="00005516">
      <w:pPr>
        <w:spacing w:before="1"/>
        <w:ind w:left="41" w:right="-20"/>
        <w:rPr>
          <w:rFonts w:ascii="Arial"/>
          <w:sz w:val="16"/>
          <w:lang w:val="pl-PL"/>
        </w:rPr>
      </w:pPr>
      <w:r w:rsidRPr="00A430A9">
        <w:rPr>
          <w:rFonts w:ascii="Arial"/>
          <w:sz w:val="16"/>
          <w:lang w:val="pl-PL"/>
        </w:rPr>
        <w:t>18%</w:t>
      </w:r>
    </w:p>
    <w:p w:rsidR="00005516" w:rsidRPr="00A430A9" w:rsidRDefault="00005516" w:rsidP="00005516">
      <w:pPr>
        <w:spacing w:before="80"/>
        <w:ind w:right="91"/>
        <w:jc w:val="right"/>
        <w:rPr>
          <w:rFonts w:ascii="Arial"/>
          <w:sz w:val="16"/>
          <w:lang w:val="pl-PL"/>
        </w:rPr>
      </w:pPr>
      <w:r w:rsidRPr="00A430A9">
        <w:rPr>
          <w:lang w:val="pl-PL"/>
        </w:rPr>
        <w:br w:type="column"/>
      </w:r>
      <w:r w:rsidRPr="00A430A9">
        <w:rPr>
          <w:rFonts w:ascii="Arial"/>
          <w:sz w:val="16"/>
          <w:lang w:val="pl-PL"/>
        </w:rPr>
        <w:lastRenderedPageBreak/>
        <w:t>25%</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spacing w:before="1"/>
        <w:jc w:val="right"/>
        <w:rPr>
          <w:rFonts w:ascii="Arial"/>
          <w:sz w:val="16"/>
          <w:lang w:val="pl-PL"/>
        </w:rPr>
      </w:pPr>
      <w:r w:rsidRPr="00A430A9">
        <w:rPr>
          <w:rFonts w:ascii="Arial"/>
          <w:sz w:val="16"/>
          <w:lang w:val="pl-PL"/>
        </w:rPr>
        <w:t>32%</w:t>
      </w:r>
    </w:p>
    <w:p w:rsidR="00005516" w:rsidRPr="00A430A9" w:rsidRDefault="00005516" w:rsidP="00005516">
      <w:pPr>
        <w:spacing w:before="80"/>
        <w:jc w:val="right"/>
        <w:rPr>
          <w:rFonts w:ascii="Arial"/>
          <w:sz w:val="16"/>
          <w:lang w:val="pl-PL"/>
        </w:rPr>
      </w:pPr>
      <w:r w:rsidRPr="00A430A9">
        <w:rPr>
          <w:lang w:val="pl-PL"/>
        </w:rPr>
        <w:br w:type="column"/>
      </w:r>
      <w:r w:rsidRPr="00A430A9">
        <w:rPr>
          <w:rFonts w:ascii="Arial"/>
          <w:sz w:val="16"/>
          <w:lang w:val="pl-PL"/>
        </w:rPr>
        <w:lastRenderedPageBreak/>
        <w:t>25%</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20"/>
          <w:lang w:val="pl-PL"/>
        </w:rPr>
      </w:pPr>
    </w:p>
    <w:p w:rsidR="00005516" w:rsidRPr="00A430A9" w:rsidRDefault="00005516" w:rsidP="00005516">
      <w:pPr>
        <w:spacing w:before="1"/>
        <w:ind w:left="16" w:right="-20"/>
        <w:rPr>
          <w:rFonts w:ascii="Arial"/>
          <w:sz w:val="16"/>
          <w:lang w:val="pl-PL"/>
        </w:rPr>
      </w:pPr>
      <w:r w:rsidRPr="00A430A9">
        <w:rPr>
          <w:rFonts w:ascii="Arial"/>
          <w:sz w:val="16"/>
          <w:lang w:val="pl-PL"/>
        </w:rPr>
        <w:t>23%</w:t>
      </w:r>
    </w:p>
    <w:p w:rsidR="00005516" w:rsidRPr="00A430A9" w:rsidRDefault="00005516" w:rsidP="00005516">
      <w:pPr>
        <w:spacing w:before="80"/>
        <w:jc w:val="right"/>
        <w:rPr>
          <w:rFonts w:ascii="Arial"/>
          <w:sz w:val="16"/>
          <w:lang w:val="pl-PL"/>
        </w:rPr>
      </w:pPr>
      <w:r w:rsidRPr="00A430A9">
        <w:rPr>
          <w:lang w:val="pl-PL"/>
        </w:rPr>
        <w:br w:type="column"/>
      </w:r>
      <w:r w:rsidRPr="00A430A9">
        <w:rPr>
          <w:rFonts w:ascii="Arial"/>
          <w:sz w:val="16"/>
          <w:lang w:val="pl-PL"/>
        </w:rPr>
        <w:lastRenderedPageBreak/>
        <w:t>12%</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20"/>
          <w:lang w:val="pl-PL"/>
        </w:rPr>
      </w:pPr>
    </w:p>
    <w:p w:rsidR="00005516" w:rsidRPr="00A430A9" w:rsidRDefault="00005516" w:rsidP="00005516">
      <w:pPr>
        <w:spacing w:before="1"/>
        <w:ind w:left="-20" w:right="-20"/>
        <w:rPr>
          <w:rFonts w:ascii="Arial"/>
          <w:sz w:val="16"/>
          <w:lang w:val="pl-PL"/>
        </w:rPr>
      </w:pPr>
      <w:r w:rsidRPr="00A430A9">
        <w:rPr>
          <w:rFonts w:ascii="Arial"/>
          <w:sz w:val="16"/>
          <w:lang w:val="pl-PL"/>
        </w:rPr>
        <w:t>14%</w:t>
      </w:r>
    </w:p>
    <w:p w:rsidR="00005516" w:rsidRPr="00A430A9" w:rsidRDefault="00005516" w:rsidP="00005516">
      <w:pPr>
        <w:spacing w:before="80"/>
        <w:ind w:left="355"/>
        <w:rPr>
          <w:rFonts w:ascii="Arial"/>
          <w:sz w:val="16"/>
          <w:lang w:val="pl-PL"/>
        </w:rPr>
      </w:pPr>
      <w:r w:rsidRPr="00A430A9">
        <w:rPr>
          <w:lang w:val="pl-PL"/>
        </w:rPr>
        <w:br w:type="column"/>
      </w:r>
      <w:r w:rsidRPr="00A430A9">
        <w:rPr>
          <w:rFonts w:ascii="Arial"/>
          <w:sz w:val="16"/>
          <w:lang w:val="pl-PL"/>
        </w:rPr>
        <w:lastRenderedPageBreak/>
        <w:t xml:space="preserve">5%   </w:t>
      </w:r>
      <w:r w:rsidRPr="00A430A9">
        <w:rPr>
          <w:rFonts w:ascii="Arial"/>
          <w:color w:val="FFFFFF"/>
          <w:sz w:val="16"/>
          <w:lang w:val="pl-PL"/>
        </w:rPr>
        <w:t>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spacing w:before="1"/>
        <w:ind w:left="667"/>
        <w:rPr>
          <w:rFonts w:ascii="Arial"/>
          <w:sz w:val="16"/>
          <w:lang w:val="pl-PL"/>
        </w:rPr>
      </w:pPr>
      <w:r w:rsidRPr="00A430A9">
        <w:rPr>
          <w:rFonts w:ascii="Arial"/>
          <w:color w:val="FFFFFF"/>
          <w:sz w:val="16"/>
          <w:lang w:val="pl-PL"/>
        </w:rPr>
        <w:t>3%</w:t>
      </w:r>
    </w:p>
    <w:p w:rsidR="00005516" w:rsidRPr="00A430A9" w:rsidRDefault="00005516" w:rsidP="00005516">
      <w:pPr>
        <w:rPr>
          <w:rFonts w:ascii="Arial"/>
          <w:sz w:val="16"/>
          <w:lang w:val="pl-PL"/>
        </w:rPr>
        <w:sectPr w:rsidR="00005516" w:rsidRPr="00A430A9">
          <w:type w:val="continuous"/>
          <w:pgSz w:w="16850" w:h="11920" w:orient="landscape"/>
          <w:pgMar w:top="1600" w:right="460" w:bottom="280" w:left="740" w:header="708" w:footer="708" w:gutter="0"/>
          <w:cols w:num="9" w:space="708" w:equalWidth="0">
            <w:col w:w="3488" w:space="40"/>
            <w:col w:w="1156" w:space="40"/>
            <w:col w:w="362" w:space="1435"/>
            <w:col w:w="1428" w:space="1430"/>
            <w:col w:w="1335" w:space="40"/>
            <w:col w:w="337" w:space="449"/>
            <w:col w:w="1335" w:space="40"/>
            <w:col w:w="301" w:space="40"/>
            <w:col w:w="2394"/>
          </w:cols>
        </w:sectPr>
      </w:pPr>
    </w:p>
    <w:p w:rsidR="00005516" w:rsidRPr="00A430A9" w:rsidRDefault="00005516" w:rsidP="00005516">
      <w:pPr>
        <w:pStyle w:val="Tekstpodstawowy"/>
        <w:spacing w:before="8"/>
        <w:rPr>
          <w:rFonts w:ascii="Arial"/>
          <w:lang w:val="pl-PL"/>
        </w:rPr>
      </w:pPr>
    </w:p>
    <w:p w:rsidR="00005516" w:rsidRPr="00A430A9" w:rsidRDefault="00005516" w:rsidP="00005516">
      <w:pPr>
        <w:rPr>
          <w:rFonts w:ascii="Arial"/>
          <w:lang w:val="pl-PL"/>
        </w:rPr>
        <w:sectPr w:rsidR="00005516" w:rsidRPr="00A430A9">
          <w:type w:val="continuous"/>
          <w:pgSz w:w="16850" w:h="11920" w:orient="landscape"/>
          <w:pgMar w:top="1600" w:right="460" w:bottom="280" w:left="740" w:header="708" w:footer="708" w:gutter="0"/>
          <w:cols w:space="708"/>
        </w:sectPr>
      </w:pPr>
    </w:p>
    <w:p w:rsidR="00005516" w:rsidRPr="00A430A9" w:rsidRDefault="00005516" w:rsidP="00005516">
      <w:pPr>
        <w:spacing w:before="80" w:line="674" w:lineRule="auto"/>
        <w:ind w:left="851" w:right="8" w:firstLine="598"/>
        <w:rPr>
          <w:rFonts w:ascii="Arial"/>
          <w:sz w:val="16"/>
          <w:lang w:val="pl-PL"/>
        </w:rPr>
      </w:pPr>
      <w:r w:rsidRPr="00A430A9">
        <w:rPr>
          <w:rFonts w:ascii="Arial"/>
          <w:sz w:val="16"/>
          <w:lang w:val="pl-PL"/>
        </w:rPr>
        <w:lastRenderedPageBreak/>
        <w:t>sport i rekreacja kultura, historia, tradycje</w:t>
      </w:r>
    </w:p>
    <w:p w:rsidR="00005516" w:rsidRPr="00A430A9" w:rsidRDefault="00005516" w:rsidP="00005516">
      <w:pPr>
        <w:spacing w:before="18" w:line="676" w:lineRule="auto"/>
        <w:ind w:left="1374" w:right="-16" w:firstLine="597"/>
        <w:rPr>
          <w:rFonts w:ascii="Arial"/>
          <w:sz w:val="16"/>
          <w:lang w:val="pl-PL"/>
        </w:rPr>
      </w:pPr>
      <w:r w:rsidRPr="00A430A9">
        <w:rPr>
          <w:rFonts w:ascii="Arial"/>
          <w:sz w:val="16"/>
          <w:lang w:val="pl-PL"/>
        </w:rPr>
        <w:t>edukacja ochrona zdrow ia</w:t>
      </w:r>
    </w:p>
    <w:p w:rsidR="00005516" w:rsidRPr="00A430A9" w:rsidRDefault="00005516" w:rsidP="00005516">
      <w:pPr>
        <w:spacing w:before="80"/>
        <w:ind w:left="464" w:right="554"/>
        <w:jc w:val="center"/>
        <w:rPr>
          <w:rFonts w:ascii="Arial"/>
          <w:sz w:val="16"/>
          <w:lang w:val="pl-PL"/>
        </w:rPr>
      </w:pPr>
      <w:r w:rsidRPr="00A430A9">
        <w:rPr>
          <w:lang w:val="pl-PL"/>
        </w:rPr>
        <w:br w:type="column"/>
      </w:r>
      <w:r w:rsidRPr="00A430A9">
        <w:rPr>
          <w:rFonts w:ascii="Arial"/>
          <w:color w:val="FFFFFF"/>
          <w:sz w:val="16"/>
          <w:lang w:val="pl-PL"/>
        </w:rPr>
        <w:lastRenderedPageBreak/>
        <w:t>11%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445" w:right="554"/>
        <w:jc w:val="center"/>
        <w:rPr>
          <w:rFonts w:ascii="Arial"/>
          <w:sz w:val="16"/>
          <w:lang w:val="pl-PL"/>
        </w:rPr>
      </w:pPr>
      <w:r w:rsidRPr="00A430A9">
        <w:rPr>
          <w:rFonts w:ascii="Arial"/>
          <w:color w:val="FFFFFF"/>
          <w:sz w:val="16"/>
          <w:lang w:val="pl-PL"/>
        </w:rPr>
        <w:t>11%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tabs>
          <w:tab w:val="left" w:pos="1301"/>
        </w:tabs>
        <w:ind w:left="413"/>
        <w:rPr>
          <w:rFonts w:ascii="Arial"/>
          <w:sz w:val="16"/>
          <w:lang w:val="pl-PL"/>
        </w:rPr>
      </w:pPr>
      <w:r w:rsidRPr="00A430A9">
        <w:rPr>
          <w:rFonts w:ascii="Arial"/>
          <w:color w:val="FFFFFF"/>
          <w:sz w:val="16"/>
          <w:lang w:val="pl-PL"/>
        </w:rPr>
        <w:t>8%</w:t>
      </w:r>
      <w:r w:rsidRPr="00A430A9">
        <w:rPr>
          <w:rFonts w:ascii="Arial"/>
          <w:color w:val="FFFFFF"/>
          <w:sz w:val="16"/>
          <w:lang w:val="pl-PL"/>
        </w:rPr>
        <w:tab/>
      </w:r>
      <w:r w:rsidRPr="00A430A9">
        <w:rPr>
          <w:rFonts w:ascii="Arial"/>
          <w:spacing w:val="-1"/>
          <w:sz w:val="16"/>
          <w:lang w:val="pl-PL"/>
        </w:rPr>
        <w:t>8%</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ind w:left="532" w:right="467"/>
        <w:jc w:val="center"/>
        <w:rPr>
          <w:rFonts w:ascii="Arial"/>
          <w:sz w:val="16"/>
          <w:lang w:val="pl-PL"/>
        </w:rPr>
      </w:pPr>
      <w:r w:rsidRPr="00A430A9">
        <w:rPr>
          <w:rFonts w:ascii="Arial"/>
          <w:color w:val="FFFFFF"/>
          <w:sz w:val="16"/>
          <w:lang w:val="pl-PL"/>
        </w:rPr>
        <w:t>12%</w:t>
      </w:r>
    </w:p>
    <w:p w:rsidR="00005516" w:rsidRPr="00A430A9" w:rsidRDefault="00005516" w:rsidP="00005516">
      <w:pPr>
        <w:spacing w:before="80"/>
        <w:ind w:left="376" w:right="-20"/>
        <w:rPr>
          <w:rFonts w:ascii="Arial"/>
          <w:sz w:val="16"/>
          <w:lang w:val="pl-PL"/>
        </w:rPr>
      </w:pPr>
      <w:r w:rsidRPr="00A430A9">
        <w:rPr>
          <w:lang w:val="pl-PL"/>
        </w:rPr>
        <w:br w:type="column"/>
      </w:r>
      <w:r w:rsidRPr="00A430A9">
        <w:rPr>
          <w:rFonts w:ascii="Arial"/>
          <w:sz w:val="16"/>
          <w:lang w:val="pl-PL"/>
        </w:rPr>
        <w:lastRenderedPageBreak/>
        <w:t>13%</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420" w:right="-20"/>
        <w:rPr>
          <w:rFonts w:ascii="Arial"/>
          <w:sz w:val="16"/>
          <w:lang w:val="pl-PL"/>
        </w:rPr>
      </w:pPr>
      <w:r w:rsidRPr="00A430A9">
        <w:rPr>
          <w:rFonts w:ascii="Arial"/>
          <w:sz w:val="16"/>
          <w:lang w:val="pl-PL"/>
        </w:rPr>
        <w:t>15%</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4"/>
          <w:lang w:val="pl-PL"/>
        </w:rPr>
      </w:pPr>
    </w:p>
    <w:p w:rsidR="00005516" w:rsidRPr="00A430A9" w:rsidRDefault="00005516" w:rsidP="00005516">
      <w:pPr>
        <w:ind w:left="-5" w:right="-20"/>
        <w:rPr>
          <w:rFonts w:ascii="Arial"/>
          <w:sz w:val="16"/>
          <w:lang w:val="pl-PL"/>
        </w:rPr>
      </w:pPr>
      <w:r w:rsidRPr="00A430A9">
        <w:rPr>
          <w:rFonts w:ascii="Arial"/>
          <w:sz w:val="16"/>
          <w:lang w:val="pl-PL"/>
        </w:rPr>
        <w:t>18%</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7"/>
          <w:lang w:val="pl-PL"/>
        </w:rPr>
      </w:pPr>
    </w:p>
    <w:p w:rsidR="00005516" w:rsidRPr="00A430A9" w:rsidRDefault="00005516" w:rsidP="00005516">
      <w:pPr>
        <w:ind w:left="345" w:right="-20"/>
        <w:rPr>
          <w:rFonts w:ascii="Arial"/>
          <w:sz w:val="16"/>
          <w:lang w:val="pl-PL"/>
        </w:rPr>
      </w:pPr>
      <w:r w:rsidRPr="00A430A9">
        <w:rPr>
          <w:rFonts w:ascii="Arial"/>
          <w:sz w:val="16"/>
          <w:lang w:val="pl-PL"/>
        </w:rPr>
        <w:t>23%</w:t>
      </w:r>
    </w:p>
    <w:p w:rsidR="00005516" w:rsidRPr="00A430A9" w:rsidRDefault="00005516" w:rsidP="00005516">
      <w:pPr>
        <w:spacing w:before="80"/>
        <w:ind w:right="62"/>
        <w:jc w:val="right"/>
        <w:rPr>
          <w:rFonts w:ascii="Arial"/>
          <w:sz w:val="16"/>
          <w:lang w:val="pl-PL"/>
        </w:rPr>
      </w:pPr>
      <w:r w:rsidRPr="00A430A9">
        <w:rPr>
          <w:lang w:val="pl-PL"/>
        </w:rPr>
        <w:br w:type="column"/>
      </w:r>
      <w:r w:rsidRPr="00A430A9">
        <w:rPr>
          <w:rFonts w:ascii="Arial"/>
          <w:sz w:val="16"/>
          <w:lang w:val="pl-PL"/>
        </w:rPr>
        <w:lastRenderedPageBreak/>
        <w:t>24%</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jc w:val="right"/>
        <w:rPr>
          <w:rFonts w:ascii="Arial"/>
          <w:sz w:val="16"/>
          <w:lang w:val="pl-PL"/>
        </w:rPr>
      </w:pPr>
      <w:r w:rsidRPr="00A430A9">
        <w:rPr>
          <w:rFonts w:ascii="Arial"/>
          <w:sz w:val="16"/>
          <w:lang w:val="pl-PL"/>
        </w:rPr>
        <w:t>23%</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4"/>
          <w:lang w:val="pl-PL"/>
        </w:rPr>
      </w:pPr>
    </w:p>
    <w:p w:rsidR="00005516" w:rsidRPr="00A430A9" w:rsidRDefault="00005516" w:rsidP="00005516">
      <w:pPr>
        <w:ind w:left="340" w:right="-20"/>
        <w:rPr>
          <w:rFonts w:ascii="Arial"/>
          <w:sz w:val="16"/>
          <w:lang w:val="pl-PL"/>
        </w:rPr>
      </w:pPr>
      <w:r w:rsidRPr="00A430A9">
        <w:rPr>
          <w:rFonts w:ascii="Arial"/>
          <w:sz w:val="16"/>
          <w:lang w:val="pl-PL"/>
        </w:rPr>
        <w:t>26%</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7"/>
          <w:lang w:val="pl-PL"/>
        </w:rPr>
      </w:pPr>
    </w:p>
    <w:p w:rsidR="00005516" w:rsidRPr="00A430A9" w:rsidRDefault="00005516" w:rsidP="00005516">
      <w:pPr>
        <w:jc w:val="right"/>
        <w:rPr>
          <w:rFonts w:ascii="Arial"/>
          <w:sz w:val="16"/>
          <w:lang w:val="pl-PL"/>
        </w:rPr>
      </w:pPr>
      <w:r w:rsidRPr="00A430A9">
        <w:rPr>
          <w:rFonts w:ascii="Arial"/>
          <w:sz w:val="16"/>
          <w:lang w:val="pl-PL"/>
        </w:rPr>
        <w:t>29%</w:t>
      </w:r>
    </w:p>
    <w:p w:rsidR="00005516" w:rsidRPr="00A430A9" w:rsidRDefault="00005516" w:rsidP="00005516">
      <w:pPr>
        <w:spacing w:before="80"/>
        <w:ind w:left="578" w:right="-20"/>
        <w:rPr>
          <w:rFonts w:ascii="Arial"/>
          <w:sz w:val="16"/>
          <w:lang w:val="pl-PL"/>
        </w:rPr>
      </w:pPr>
      <w:r w:rsidRPr="00A430A9">
        <w:rPr>
          <w:lang w:val="pl-PL"/>
        </w:rPr>
        <w:br w:type="column"/>
      </w:r>
      <w:r w:rsidRPr="00A430A9">
        <w:rPr>
          <w:rFonts w:ascii="Arial"/>
          <w:sz w:val="16"/>
          <w:lang w:val="pl-PL"/>
        </w:rPr>
        <w:lastRenderedPageBreak/>
        <w:t>27%</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520" w:right="-20"/>
        <w:rPr>
          <w:rFonts w:ascii="Arial"/>
          <w:sz w:val="16"/>
          <w:lang w:val="pl-PL"/>
        </w:rPr>
      </w:pPr>
      <w:r w:rsidRPr="00A430A9">
        <w:rPr>
          <w:rFonts w:ascii="Arial"/>
          <w:sz w:val="16"/>
          <w:lang w:val="pl-PL"/>
        </w:rPr>
        <w:t>25%</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4"/>
          <w:lang w:val="pl-PL"/>
        </w:rPr>
      </w:pPr>
    </w:p>
    <w:p w:rsidR="00005516" w:rsidRPr="00A430A9" w:rsidRDefault="00005516" w:rsidP="00005516">
      <w:pPr>
        <w:ind w:left="484" w:right="-20"/>
        <w:rPr>
          <w:rFonts w:ascii="Arial"/>
          <w:sz w:val="16"/>
          <w:lang w:val="pl-PL"/>
        </w:rPr>
      </w:pPr>
      <w:r w:rsidRPr="00A430A9">
        <w:rPr>
          <w:rFonts w:ascii="Arial"/>
          <w:sz w:val="16"/>
          <w:lang w:val="pl-PL"/>
        </w:rPr>
        <w:t>26%</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7"/>
          <w:lang w:val="pl-PL"/>
        </w:rPr>
      </w:pPr>
    </w:p>
    <w:p w:rsidR="00005516" w:rsidRPr="00A430A9" w:rsidRDefault="00005516" w:rsidP="00005516">
      <w:pPr>
        <w:jc w:val="right"/>
        <w:rPr>
          <w:rFonts w:ascii="Arial"/>
          <w:sz w:val="16"/>
          <w:lang w:val="pl-PL"/>
        </w:rPr>
      </w:pPr>
      <w:r w:rsidRPr="00A430A9">
        <w:rPr>
          <w:rFonts w:ascii="Arial"/>
          <w:sz w:val="16"/>
          <w:lang w:val="pl-PL"/>
        </w:rPr>
        <w:t>25%</w:t>
      </w:r>
    </w:p>
    <w:p w:rsidR="00005516" w:rsidRPr="00A430A9" w:rsidRDefault="00005516" w:rsidP="00005516">
      <w:pPr>
        <w:spacing w:before="80"/>
        <w:ind w:left="158" w:right="-20"/>
        <w:rPr>
          <w:rFonts w:ascii="Arial"/>
          <w:sz w:val="16"/>
          <w:lang w:val="pl-PL"/>
        </w:rPr>
      </w:pPr>
      <w:r w:rsidRPr="00A430A9">
        <w:rPr>
          <w:lang w:val="pl-PL"/>
        </w:rPr>
        <w:br w:type="column"/>
      </w:r>
      <w:r w:rsidRPr="00A430A9">
        <w:rPr>
          <w:rFonts w:ascii="Arial"/>
          <w:sz w:val="16"/>
          <w:lang w:val="pl-PL"/>
        </w:rPr>
        <w:lastRenderedPageBreak/>
        <w:t>20%</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14" w:right="-20"/>
        <w:rPr>
          <w:rFonts w:ascii="Arial"/>
          <w:sz w:val="16"/>
          <w:lang w:val="pl-PL"/>
        </w:rPr>
      </w:pPr>
      <w:r w:rsidRPr="00A430A9">
        <w:rPr>
          <w:rFonts w:ascii="Arial"/>
          <w:sz w:val="16"/>
          <w:lang w:val="pl-PL"/>
        </w:rPr>
        <w:t>20%</w:t>
      </w:r>
    </w:p>
    <w:p w:rsidR="00005516" w:rsidRPr="00A430A9" w:rsidRDefault="00005516" w:rsidP="00005516">
      <w:pPr>
        <w:spacing w:before="80"/>
        <w:ind w:left="973" w:right="1461"/>
        <w:jc w:val="center"/>
        <w:rPr>
          <w:rFonts w:ascii="Arial"/>
          <w:sz w:val="16"/>
          <w:lang w:val="pl-PL"/>
        </w:rPr>
      </w:pPr>
      <w:r w:rsidRPr="00A430A9">
        <w:rPr>
          <w:lang w:val="pl-PL"/>
        </w:rPr>
        <w:br w:type="column"/>
      </w:r>
      <w:r w:rsidRPr="00A430A9">
        <w:rPr>
          <w:rFonts w:ascii="Arial"/>
          <w:color w:val="FFFFFF"/>
          <w:sz w:val="16"/>
          <w:lang w:val="pl-PL"/>
        </w:rPr>
        <w:lastRenderedPageBreak/>
        <w:t>5%</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954" w:right="1581"/>
        <w:jc w:val="center"/>
        <w:rPr>
          <w:rFonts w:ascii="Arial"/>
          <w:sz w:val="16"/>
          <w:lang w:val="pl-PL"/>
        </w:rPr>
      </w:pPr>
      <w:r w:rsidRPr="00A430A9">
        <w:rPr>
          <w:rFonts w:ascii="Arial"/>
          <w:color w:val="FFFFFF"/>
          <w:sz w:val="16"/>
          <w:lang w:val="pl-PL"/>
        </w:rPr>
        <w:t>6%</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ind w:left="853" w:right="1581"/>
        <w:jc w:val="center"/>
        <w:rPr>
          <w:rFonts w:ascii="Arial"/>
          <w:sz w:val="16"/>
          <w:lang w:val="pl-PL"/>
        </w:rPr>
      </w:pPr>
      <w:r w:rsidRPr="00A430A9">
        <w:rPr>
          <w:rFonts w:ascii="Arial"/>
          <w:color w:val="FFFFFF"/>
          <w:sz w:val="16"/>
          <w:lang w:val="pl-PL"/>
        </w:rPr>
        <w:t>7%</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tabs>
          <w:tab w:val="left" w:pos="1127"/>
        </w:tabs>
        <w:ind w:left="50"/>
        <w:rPr>
          <w:rFonts w:ascii="Arial"/>
          <w:sz w:val="16"/>
          <w:lang w:val="pl-PL"/>
        </w:rPr>
      </w:pPr>
      <w:r w:rsidRPr="00A430A9">
        <w:rPr>
          <w:rFonts w:ascii="Arial"/>
          <w:sz w:val="16"/>
          <w:lang w:val="pl-PL"/>
        </w:rPr>
        <w:t>13%</w:t>
      </w:r>
      <w:r w:rsidRPr="00A430A9">
        <w:rPr>
          <w:rFonts w:ascii="Arial"/>
          <w:sz w:val="16"/>
          <w:lang w:val="pl-PL"/>
        </w:rPr>
        <w:tab/>
      </w:r>
      <w:r w:rsidRPr="00A430A9">
        <w:rPr>
          <w:rFonts w:ascii="Arial"/>
          <w:color w:val="FFFFFF"/>
          <w:sz w:val="16"/>
          <w:lang w:val="pl-PL"/>
        </w:rPr>
        <w:t>5%</w:t>
      </w:r>
    </w:p>
    <w:p w:rsidR="00005516" w:rsidRPr="00A430A9" w:rsidRDefault="00005516" w:rsidP="00005516">
      <w:pPr>
        <w:rPr>
          <w:rFonts w:ascii="Arial"/>
          <w:sz w:val="16"/>
          <w:lang w:val="pl-PL"/>
        </w:rPr>
        <w:sectPr w:rsidR="00005516" w:rsidRPr="00A430A9">
          <w:type w:val="continuous"/>
          <w:pgSz w:w="16850" w:h="11920" w:orient="landscape"/>
          <w:pgMar w:top="1600" w:right="460" w:bottom="280" w:left="740" w:header="708" w:footer="708" w:gutter="0"/>
          <w:cols w:num="13" w:space="708" w:equalWidth="0">
            <w:col w:w="2616" w:space="40"/>
            <w:col w:w="1534" w:space="40"/>
            <w:col w:w="741" w:space="40"/>
            <w:col w:w="316" w:space="40"/>
            <w:col w:w="666" w:space="40"/>
            <w:col w:w="1077" w:space="40"/>
            <w:col w:w="661" w:space="40"/>
            <w:col w:w="1161" w:space="40"/>
            <w:col w:w="899" w:space="40"/>
            <w:col w:w="805" w:space="137"/>
            <w:col w:w="1172" w:space="40"/>
            <w:col w:w="479" w:space="40"/>
            <w:col w:w="2946"/>
          </w:cols>
        </w:sectPr>
      </w:pPr>
    </w:p>
    <w:p w:rsidR="00005516" w:rsidRPr="00A430A9" w:rsidRDefault="00005516" w:rsidP="00005516">
      <w:pPr>
        <w:spacing w:before="16"/>
        <w:ind w:left="836"/>
        <w:rPr>
          <w:rFonts w:ascii="Arial"/>
          <w:sz w:val="16"/>
          <w:lang w:val="pl-PL"/>
        </w:rPr>
      </w:pPr>
      <w:r w:rsidRPr="00A430A9">
        <w:rPr>
          <w:rFonts w:ascii="Arial"/>
          <w:sz w:val="16"/>
          <w:lang w:val="pl-PL"/>
        </w:rPr>
        <w:lastRenderedPageBreak/>
        <w:t>infrastruktura komunalna</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spacing w:line="672" w:lineRule="auto"/>
        <w:ind w:left="971" w:firstLine="970"/>
        <w:jc w:val="both"/>
        <w:rPr>
          <w:rFonts w:ascii="Arial" w:hAnsi="Arial"/>
          <w:sz w:val="16"/>
          <w:lang w:val="pl-PL"/>
        </w:rPr>
      </w:pPr>
      <w:r w:rsidRPr="00A430A9">
        <w:rPr>
          <w:rFonts w:ascii="Arial" w:hAnsi="Arial"/>
          <w:sz w:val="16"/>
          <w:lang w:val="pl-PL"/>
        </w:rPr>
        <w:t>turystyka zarobki mieszkańców estetyka miejscow ości</w:t>
      </w:r>
    </w:p>
    <w:p w:rsidR="00005516" w:rsidRPr="00A430A9" w:rsidRDefault="00005516" w:rsidP="00005516">
      <w:pPr>
        <w:spacing w:before="16"/>
        <w:ind w:left="565" w:right="-20"/>
        <w:rPr>
          <w:rFonts w:ascii="Arial"/>
          <w:sz w:val="16"/>
          <w:lang w:val="pl-PL"/>
        </w:rPr>
      </w:pPr>
      <w:r w:rsidRPr="00A430A9">
        <w:rPr>
          <w:lang w:val="pl-PL"/>
        </w:rPr>
        <w:br w:type="column"/>
      </w:r>
      <w:r w:rsidRPr="00A430A9">
        <w:rPr>
          <w:rFonts w:ascii="Arial"/>
          <w:color w:val="FFFFFF"/>
          <w:sz w:val="16"/>
          <w:lang w:val="pl-PL"/>
        </w:rPr>
        <w:lastRenderedPageBreak/>
        <w:t>11%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23"/>
          <w:lang w:val="pl-PL"/>
        </w:rPr>
      </w:pPr>
    </w:p>
    <w:p w:rsidR="00005516" w:rsidRPr="00A430A9" w:rsidRDefault="00005516" w:rsidP="00005516">
      <w:pPr>
        <w:spacing w:before="1"/>
        <w:ind w:left="455" w:right="-20"/>
        <w:rPr>
          <w:rFonts w:ascii="Arial"/>
          <w:sz w:val="16"/>
          <w:lang w:val="pl-PL"/>
        </w:rPr>
      </w:pPr>
      <w:r w:rsidRPr="00A430A9">
        <w:rPr>
          <w:rFonts w:ascii="Arial"/>
          <w:color w:val="FFFFFF"/>
          <w:sz w:val="16"/>
          <w:lang w:val="pl-PL"/>
        </w:rPr>
        <w:t>8%</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6"/>
        <w:rPr>
          <w:rFonts w:ascii="Arial"/>
          <w:sz w:val="14"/>
          <w:lang w:val="pl-PL"/>
        </w:rPr>
      </w:pPr>
    </w:p>
    <w:p w:rsidR="00005516" w:rsidRPr="00A430A9" w:rsidRDefault="00005516" w:rsidP="00005516">
      <w:pPr>
        <w:ind w:left="93" w:right="-20"/>
        <w:rPr>
          <w:rFonts w:ascii="Arial"/>
          <w:sz w:val="16"/>
          <w:lang w:val="pl-PL"/>
        </w:rPr>
      </w:pPr>
      <w:r w:rsidRPr="00A430A9">
        <w:rPr>
          <w:rFonts w:ascii="Arial"/>
          <w:color w:val="FFFFFF"/>
          <w:sz w:val="16"/>
          <w:lang w:val="pl-PL"/>
        </w:rPr>
        <w:t>19%</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131"/>
        <w:ind w:left="64" w:right="-20"/>
        <w:rPr>
          <w:rFonts w:ascii="Arial"/>
          <w:sz w:val="16"/>
          <w:lang w:val="pl-PL"/>
        </w:rPr>
      </w:pPr>
      <w:r w:rsidRPr="00A430A9">
        <w:rPr>
          <w:rFonts w:ascii="Arial"/>
          <w:color w:val="FFFFFF"/>
          <w:sz w:val="16"/>
          <w:lang w:val="pl-PL"/>
        </w:rPr>
        <w:t>26%</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spacing w:before="1"/>
        <w:ind w:left="151" w:right="-20"/>
        <w:rPr>
          <w:rFonts w:ascii="Arial"/>
          <w:sz w:val="16"/>
          <w:lang w:val="pl-PL"/>
        </w:rPr>
      </w:pPr>
      <w:r w:rsidRPr="00A430A9">
        <w:rPr>
          <w:rFonts w:ascii="Arial"/>
          <w:sz w:val="16"/>
          <w:lang w:val="pl-PL"/>
        </w:rPr>
        <w:t>11%</w:t>
      </w:r>
    </w:p>
    <w:p w:rsidR="00005516" w:rsidRPr="00A430A9" w:rsidRDefault="00005516" w:rsidP="00005516">
      <w:pPr>
        <w:spacing w:before="16"/>
        <w:ind w:left="137" w:right="-20"/>
        <w:rPr>
          <w:rFonts w:ascii="Arial"/>
          <w:sz w:val="16"/>
          <w:lang w:val="pl-PL"/>
        </w:rPr>
      </w:pPr>
      <w:r w:rsidRPr="00A430A9">
        <w:rPr>
          <w:lang w:val="pl-PL"/>
        </w:rPr>
        <w:br w:type="column"/>
      </w:r>
      <w:r w:rsidRPr="00A430A9">
        <w:rPr>
          <w:rFonts w:ascii="Arial"/>
          <w:sz w:val="16"/>
          <w:lang w:val="pl-PL"/>
        </w:rPr>
        <w:lastRenderedPageBreak/>
        <w:t>14%</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6"/>
        <w:rPr>
          <w:rFonts w:ascii="Arial"/>
          <w:sz w:val="14"/>
          <w:lang w:val="pl-PL"/>
        </w:rPr>
      </w:pPr>
    </w:p>
    <w:p w:rsidR="00005516" w:rsidRPr="00A430A9" w:rsidRDefault="00005516" w:rsidP="00005516">
      <w:pPr>
        <w:jc w:val="right"/>
        <w:rPr>
          <w:rFonts w:ascii="Arial"/>
          <w:sz w:val="16"/>
          <w:lang w:val="pl-PL"/>
        </w:rPr>
      </w:pPr>
      <w:r w:rsidRPr="00A430A9">
        <w:rPr>
          <w:rFonts w:ascii="Arial"/>
          <w:sz w:val="16"/>
          <w:lang w:val="pl-PL"/>
        </w:rPr>
        <w:t>16%</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97"/>
        <w:ind w:left="50" w:right="-20"/>
        <w:rPr>
          <w:rFonts w:ascii="Arial"/>
          <w:sz w:val="16"/>
          <w:lang w:val="pl-PL"/>
        </w:rPr>
      </w:pPr>
      <w:r w:rsidRPr="00A430A9">
        <w:rPr>
          <w:rFonts w:ascii="Arial"/>
          <w:sz w:val="16"/>
          <w:lang w:val="pl-PL"/>
        </w:rPr>
        <w:t>23%</w:t>
      </w:r>
    </w:p>
    <w:p w:rsidR="00005516" w:rsidRPr="00A430A9" w:rsidRDefault="00005516" w:rsidP="00005516">
      <w:pPr>
        <w:spacing w:before="16"/>
        <w:ind w:left="612" w:right="-20"/>
        <w:rPr>
          <w:rFonts w:ascii="Arial"/>
          <w:sz w:val="16"/>
          <w:lang w:val="pl-PL"/>
        </w:rPr>
      </w:pPr>
      <w:r w:rsidRPr="00A430A9">
        <w:rPr>
          <w:lang w:val="pl-PL"/>
        </w:rPr>
        <w:br w:type="column"/>
      </w:r>
      <w:r w:rsidRPr="00A430A9">
        <w:rPr>
          <w:rFonts w:ascii="Arial"/>
          <w:sz w:val="16"/>
          <w:lang w:val="pl-PL"/>
        </w:rPr>
        <w:lastRenderedPageBreak/>
        <w:t>28%</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117"/>
        <w:ind w:left="638" w:right="-20"/>
        <w:rPr>
          <w:rFonts w:ascii="Arial"/>
          <w:sz w:val="16"/>
          <w:lang w:val="pl-PL"/>
        </w:rPr>
      </w:pPr>
      <w:r w:rsidRPr="00A430A9">
        <w:rPr>
          <w:rFonts w:ascii="Arial"/>
          <w:sz w:val="16"/>
          <w:lang w:val="pl-PL"/>
        </w:rPr>
        <w:t>26%</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6"/>
        <w:rPr>
          <w:rFonts w:ascii="Arial"/>
          <w:sz w:val="14"/>
          <w:lang w:val="pl-PL"/>
        </w:rPr>
      </w:pPr>
    </w:p>
    <w:p w:rsidR="00005516" w:rsidRPr="00A430A9" w:rsidRDefault="00005516" w:rsidP="00005516">
      <w:pPr>
        <w:jc w:val="right"/>
        <w:rPr>
          <w:rFonts w:ascii="Arial"/>
          <w:sz w:val="16"/>
          <w:lang w:val="pl-PL"/>
        </w:rPr>
      </w:pPr>
      <w:r w:rsidRPr="00A430A9">
        <w:rPr>
          <w:rFonts w:ascii="Arial"/>
          <w:sz w:val="16"/>
          <w:lang w:val="pl-PL"/>
        </w:rPr>
        <w:t>27%</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97"/>
        <w:ind w:left="561" w:right="-20"/>
        <w:rPr>
          <w:rFonts w:ascii="Arial"/>
          <w:sz w:val="16"/>
          <w:lang w:val="pl-PL"/>
        </w:rPr>
      </w:pPr>
      <w:r w:rsidRPr="00A430A9">
        <w:rPr>
          <w:rFonts w:ascii="Arial"/>
          <w:sz w:val="16"/>
          <w:lang w:val="pl-PL"/>
        </w:rPr>
        <w:t>29%</w:t>
      </w:r>
    </w:p>
    <w:p w:rsidR="00005516" w:rsidRPr="00A430A9" w:rsidRDefault="00005516" w:rsidP="00005516">
      <w:pPr>
        <w:spacing w:before="16"/>
        <w:jc w:val="right"/>
        <w:rPr>
          <w:rFonts w:ascii="Arial"/>
          <w:sz w:val="16"/>
          <w:lang w:val="pl-PL"/>
        </w:rPr>
      </w:pPr>
      <w:r w:rsidRPr="00A430A9">
        <w:rPr>
          <w:lang w:val="pl-PL"/>
        </w:rPr>
        <w:br w:type="column"/>
      </w:r>
      <w:r w:rsidRPr="00A430A9">
        <w:rPr>
          <w:rFonts w:ascii="Arial"/>
          <w:sz w:val="16"/>
          <w:lang w:val="pl-PL"/>
        </w:rPr>
        <w:lastRenderedPageBreak/>
        <w:t>29%</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117"/>
        <w:ind w:left="679"/>
        <w:rPr>
          <w:rFonts w:ascii="Arial"/>
          <w:sz w:val="16"/>
          <w:lang w:val="pl-PL"/>
        </w:rPr>
      </w:pPr>
      <w:r w:rsidRPr="00A430A9">
        <w:rPr>
          <w:rFonts w:ascii="Arial"/>
          <w:sz w:val="16"/>
          <w:lang w:val="pl-PL"/>
        </w:rPr>
        <w:t>27%</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6"/>
        <w:rPr>
          <w:rFonts w:ascii="Arial"/>
          <w:sz w:val="14"/>
          <w:lang w:val="pl-PL"/>
        </w:rPr>
      </w:pPr>
    </w:p>
    <w:p w:rsidR="00005516" w:rsidRPr="00A430A9" w:rsidRDefault="00005516" w:rsidP="00005516">
      <w:pPr>
        <w:ind w:left="288" w:right="-20"/>
        <w:rPr>
          <w:rFonts w:ascii="Arial"/>
          <w:sz w:val="16"/>
          <w:lang w:val="pl-PL"/>
        </w:rPr>
      </w:pPr>
      <w:r w:rsidRPr="00A430A9">
        <w:rPr>
          <w:rFonts w:ascii="Arial"/>
          <w:sz w:val="16"/>
          <w:lang w:val="pl-PL"/>
        </w:rPr>
        <w:t>22%</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97"/>
        <w:ind w:left="603" w:right="-18"/>
        <w:rPr>
          <w:rFonts w:ascii="Arial"/>
          <w:sz w:val="16"/>
          <w:lang w:val="pl-PL"/>
        </w:rPr>
      </w:pPr>
      <w:r w:rsidRPr="00A430A9">
        <w:rPr>
          <w:rFonts w:ascii="Arial"/>
          <w:spacing w:val="-1"/>
          <w:sz w:val="16"/>
          <w:lang w:val="pl-PL"/>
        </w:rPr>
        <w:t>20%</w:t>
      </w:r>
    </w:p>
    <w:p w:rsidR="00005516" w:rsidRPr="00A430A9" w:rsidRDefault="00005516" w:rsidP="00005516">
      <w:pPr>
        <w:pStyle w:val="Tekstpodstawowy"/>
        <w:rPr>
          <w:rFonts w:ascii="Arial"/>
          <w:sz w:val="16"/>
          <w:lang w:val="pl-PL"/>
        </w:rPr>
      </w:pPr>
      <w:r w:rsidRPr="00A430A9">
        <w:rPr>
          <w:lang w:val="pl-PL"/>
        </w:rPr>
        <w:br w:type="column"/>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6"/>
          <w:lang w:val="pl-PL"/>
        </w:rPr>
      </w:pPr>
    </w:p>
    <w:p w:rsidR="00005516" w:rsidRPr="00A430A9" w:rsidRDefault="00005516" w:rsidP="00005516">
      <w:pPr>
        <w:spacing w:before="131"/>
        <w:ind w:left="144" w:right="-18"/>
        <w:rPr>
          <w:rFonts w:ascii="Arial"/>
          <w:sz w:val="16"/>
          <w:lang w:val="pl-PL"/>
        </w:rPr>
      </w:pPr>
      <w:r w:rsidRPr="00A430A9">
        <w:rPr>
          <w:rFonts w:ascii="Arial"/>
          <w:spacing w:val="-1"/>
          <w:sz w:val="16"/>
          <w:lang w:val="pl-PL"/>
        </w:rPr>
        <w:t>14%</w:t>
      </w:r>
    </w:p>
    <w:p w:rsidR="00005516" w:rsidRPr="00A430A9" w:rsidRDefault="00005516" w:rsidP="00005516">
      <w:pPr>
        <w:spacing w:before="16"/>
        <w:ind w:left="-5" w:right="-20"/>
        <w:rPr>
          <w:rFonts w:ascii="Arial"/>
          <w:sz w:val="16"/>
          <w:lang w:val="pl-PL"/>
        </w:rPr>
      </w:pPr>
      <w:r w:rsidRPr="00A430A9">
        <w:rPr>
          <w:lang w:val="pl-PL"/>
        </w:rPr>
        <w:br w:type="column"/>
      </w:r>
      <w:r w:rsidRPr="00A430A9">
        <w:rPr>
          <w:rFonts w:ascii="Arial"/>
          <w:sz w:val="16"/>
          <w:lang w:val="pl-PL"/>
        </w:rPr>
        <w:lastRenderedPageBreak/>
        <w:t>14%</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117" w:right="-20"/>
        <w:rPr>
          <w:rFonts w:ascii="Arial"/>
          <w:sz w:val="16"/>
          <w:lang w:val="pl-PL"/>
        </w:rPr>
      </w:pPr>
      <w:r w:rsidRPr="00A430A9">
        <w:rPr>
          <w:rFonts w:ascii="Arial"/>
          <w:sz w:val="16"/>
          <w:lang w:val="pl-PL"/>
        </w:rPr>
        <w:t>12%</w:t>
      </w:r>
    </w:p>
    <w:p w:rsidR="00005516" w:rsidRPr="00A430A9" w:rsidRDefault="00005516" w:rsidP="00005516">
      <w:pPr>
        <w:spacing w:before="16"/>
        <w:ind w:left="307" w:right="1255"/>
        <w:jc w:val="center"/>
        <w:rPr>
          <w:rFonts w:ascii="Arial"/>
          <w:sz w:val="16"/>
          <w:lang w:val="pl-PL"/>
        </w:rPr>
      </w:pPr>
      <w:r w:rsidRPr="00A430A9">
        <w:rPr>
          <w:lang w:val="pl-PL"/>
        </w:rPr>
        <w:br w:type="column"/>
      </w:r>
      <w:r w:rsidRPr="00A430A9">
        <w:rPr>
          <w:rFonts w:ascii="Arial"/>
          <w:color w:val="FFFFFF"/>
          <w:sz w:val="16"/>
          <w:lang w:val="pl-PL"/>
        </w:rPr>
        <w:lastRenderedPageBreak/>
        <w:t>4%</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
        <w:rPr>
          <w:rFonts w:ascii="Arial"/>
          <w:sz w:val="13"/>
          <w:lang w:val="pl-PL"/>
        </w:rPr>
      </w:pPr>
    </w:p>
    <w:p w:rsidR="00005516" w:rsidRPr="00A430A9" w:rsidRDefault="00005516" w:rsidP="00005516">
      <w:pPr>
        <w:ind w:left="307" w:right="1270"/>
        <w:jc w:val="center"/>
        <w:rPr>
          <w:rFonts w:ascii="Arial"/>
          <w:sz w:val="16"/>
          <w:lang w:val="pl-PL"/>
        </w:rPr>
      </w:pPr>
      <w:r w:rsidRPr="00A430A9">
        <w:rPr>
          <w:rFonts w:ascii="Arial"/>
          <w:color w:val="FFFFFF"/>
          <w:sz w:val="16"/>
          <w:lang w:val="pl-PL"/>
        </w:rPr>
        <w:t>4%</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rPr>
          <w:rFonts w:ascii="Arial"/>
          <w:sz w:val="13"/>
          <w:lang w:val="pl-PL"/>
        </w:rPr>
      </w:pPr>
    </w:p>
    <w:p w:rsidR="00005516" w:rsidRPr="00A430A9" w:rsidRDefault="00005516" w:rsidP="00005516">
      <w:pPr>
        <w:spacing w:before="1"/>
        <w:ind w:left="307" w:right="1373"/>
        <w:jc w:val="center"/>
        <w:rPr>
          <w:rFonts w:ascii="Arial"/>
          <w:sz w:val="16"/>
          <w:lang w:val="pl-PL"/>
        </w:rPr>
      </w:pPr>
      <w:r w:rsidRPr="00A430A9">
        <w:rPr>
          <w:rFonts w:ascii="Arial"/>
          <w:sz w:val="16"/>
          <w:lang w:val="pl-PL"/>
        </w:rPr>
        <w:t xml:space="preserve">5%   </w:t>
      </w:r>
      <w:r w:rsidRPr="00A430A9">
        <w:rPr>
          <w:rFonts w:ascii="Arial"/>
          <w:color w:val="FFFFFF"/>
          <w:sz w:val="16"/>
          <w:lang w:val="pl-PL"/>
        </w:rPr>
        <w:t>1%</w:t>
      </w:r>
    </w:p>
    <w:p w:rsidR="00005516" w:rsidRPr="00A430A9" w:rsidRDefault="00005516" w:rsidP="00005516">
      <w:pPr>
        <w:pStyle w:val="Tekstpodstawowy"/>
        <w:rPr>
          <w:rFonts w:ascii="Arial"/>
          <w:sz w:val="16"/>
          <w:lang w:val="pl-PL"/>
        </w:rPr>
      </w:pPr>
    </w:p>
    <w:p w:rsidR="00005516" w:rsidRPr="00A430A9" w:rsidRDefault="00005516" w:rsidP="00005516">
      <w:pPr>
        <w:pStyle w:val="Tekstpodstawowy"/>
        <w:spacing w:before="10"/>
        <w:rPr>
          <w:rFonts w:ascii="Arial"/>
          <w:sz w:val="12"/>
          <w:lang w:val="pl-PL"/>
        </w:rPr>
      </w:pPr>
    </w:p>
    <w:p w:rsidR="00005516" w:rsidRPr="00A430A9" w:rsidRDefault="00005516" w:rsidP="00005516">
      <w:pPr>
        <w:ind w:left="319"/>
        <w:rPr>
          <w:rFonts w:ascii="Arial"/>
          <w:sz w:val="16"/>
          <w:lang w:val="pl-PL"/>
        </w:rPr>
      </w:pPr>
      <w:r w:rsidRPr="00A430A9">
        <w:rPr>
          <w:rFonts w:ascii="Arial"/>
          <w:color w:val="FFFFFF"/>
          <w:sz w:val="16"/>
          <w:lang w:val="pl-PL"/>
        </w:rPr>
        <w:t>8%</w:t>
      </w:r>
    </w:p>
    <w:p w:rsidR="00005516" w:rsidRPr="00A430A9" w:rsidRDefault="00005516" w:rsidP="00005516">
      <w:pPr>
        <w:rPr>
          <w:rFonts w:ascii="Arial"/>
          <w:sz w:val="16"/>
          <w:lang w:val="pl-PL"/>
        </w:rPr>
        <w:sectPr w:rsidR="00005516" w:rsidRPr="00A430A9">
          <w:type w:val="continuous"/>
          <w:pgSz w:w="16850" w:h="11920" w:orient="landscape"/>
          <w:pgMar w:top="1600" w:right="460" w:bottom="280" w:left="740" w:header="708" w:footer="708" w:gutter="0"/>
          <w:cols w:num="16" w:space="708" w:equalWidth="0">
            <w:col w:w="2625" w:space="40"/>
            <w:col w:w="886" w:space="40"/>
            <w:col w:w="414" w:space="40"/>
            <w:col w:w="472" w:space="40"/>
            <w:col w:w="458" w:space="40"/>
            <w:col w:w="992" w:space="40"/>
            <w:col w:w="371" w:space="40"/>
            <w:col w:w="959" w:space="40"/>
            <w:col w:w="1034" w:space="40"/>
            <w:col w:w="882" w:space="40"/>
            <w:col w:w="1206" w:space="40"/>
            <w:col w:w="609" w:space="40"/>
            <w:col w:w="923" w:space="40"/>
            <w:col w:w="464" w:space="40"/>
            <w:col w:w="438" w:space="40"/>
            <w:col w:w="2317"/>
          </w:cols>
        </w:sectPr>
      </w:pPr>
    </w:p>
    <w:p w:rsidR="00005516" w:rsidRPr="00A430A9" w:rsidRDefault="00005516" w:rsidP="00005516">
      <w:pPr>
        <w:spacing w:before="22" w:line="674" w:lineRule="auto"/>
        <w:ind w:left="222" w:right="-19"/>
        <w:rPr>
          <w:rFonts w:ascii="Arial" w:hAnsi="Arial"/>
          <w:sz w:val="16"/>
          <w:lang w:val="pl-PL"/>
        </w:rPr>
      </w:pPr>
      <w:r w:rsidRPr="00A430A9">
        <w:rPr>
          <w:rFonts w:ascii="Arial" w:hAnsi="Arial"/>
          <w:sz w:val="16"/>
          <w:lang w:val="pl-PL"/>
        </w:rPr>
        <w:lastRenderedPageBreak/>
        <w:t>oferta spędzania w olnego czasu ochrona środow iska naturalnego</w:t>
      </w:r>
    </w:p>
    <w:p w:rsidR="00005516" w:rsidRDefault="00005516" w:rsidP="00005516">
      <w:pPr>
        <w:spacing w:before="22"/>
        <w:ind w:left="476"/>
        <w:rPr>
          <w:rFonts w:ascii="Arial"/>
          <w:sz w:val="16"/>
        </w:rPr>
      </w:pPr>
      <w:r w:rsidRPr="00A430A9">
        <w:rPr>
          <w:lang w:val="pl-PL"/>
        </w:rPr>
        <w:br w:type="column"/>
      </w:r>
      <w:r>
        <w:rPr>
          <w:rFonts w:ascii="Arial"/>
          <w:color w:val="FFFFFF"/>
          <w:sz w:val="16"/>
        </w:rPr>
        <w:lastRenderedPageBreak/>
        <w:t>16%</w:t>
      </w:r>
    </w:p>
    <w:p w:rsidR="00005516" w:rsidRDefault="00005516" w:rsidP="00005516">
      <w:pPr>
        <w:pStyle w:val="Tekstpodstawowy"/>
        <w:rPr>
          <w:rFonts w:ascii="Arial"/>
          <w:sz w:val="16"/>
        </w:rPr>
      </w:pPr>
    </w:p>
    <w:p w:rsidR="00005516" w:rsidRDefault="00005516" w:rsidP="00005516">
      <w:pPr>
        <w:pStyle w:val="Tekstpodstawowy"/>
        <w:spacing w:before="3"/>
        <w:rPr>
          <w:rFonts w:ascii="Arial"/>
          <w:sz w:val="13"/>
        </w:rPr>
      </w:pPr>
    </w:p>
    <w:p w:rsidR="00005516" w:rsidRDefault="00005516" w:rsidP="00005516">
      <w:pPr>
        <w:tabs>
          <w:tab w:val="left" w:pos="1605"/>
        </w:tabs>
        <w:spacing w:before="1"/>
        <w:ind w:left="222"/>
        <w:rPr>
          <w:rFonts w:ascii="Arial"/>
          <w:sz w:val="16"/>
        </w:rPr>
      </w:pPr>
      <w:r>
        <w:rPr>
          <w:rFonts w:ascii="Arial"/>
          <w:color w:val="FFFFFF"/>
          <w:sz w:val="16"/>
        </w:rPr>
        <w:t>11%</w:t>
      </w:r>
      <w:r>
        <w:rPr>
          <w:rFonts w:ascii="Arial"/>
          <w:color w:val="FFFFFF"/>
          <w:sz w:val="16"/>
        </w:rPr>
        <w:tab/>
      </w:r>
      <w:r>
        <w:rPr>
          <w:rFonts w:ascii="Arial"/>
          <w:spacing w:val="-1"/>
          <w:sz w:val="16"/>
        </w:rPr>
        <w:t>13%</w:t>
      </w:r>
    </w:p>
    <w:p w:rsidR="00005516" w:rsidRDefault="00005516" w:rsidP="00005516">
      <w:pPr>
        <w:spacing w:before="22"/>
        <w:ind w:left="222" w:right="-20"/>
        <w:rPr>
          <w:rFonts w:ascii="Arial"/>
          <w:sz w:val="16"/>
        </w:rPr>
      </w:pPr>
      <w:r>
        <w:br w:type="column"/>
      </w:r>
      <w:r>
        <w:rPr>
          <w:rFonts w:ascii="Arial"/>
          <w:sz w:val="16"/>
        </w:rPr>
        <w:lastRenderedPageBreak/>
        <w:t>21%</w:t>
      </w:r>
    </w:p>
    <w:p w:rsidR="00005516" w:rsidRDefault="00005516" w:rsidP="00005516">
      <w:pPr>
        <w:pStyle w:val="Tekstpodstawowy"/>
        <w:rPr>
          <w:rFonts w:ascii="Arial"/>
          <w:sz w:val="16"/>
        </w:rPr>
      </w:pPr>
      <w:r>
        <w:br w:type="column"/>
      </w:r>
    </w:p>
    <w:p w:rsidR="00005516" w:rsidRDefault="00005516" w:rsidP="00005516">
      <w:pPr>
        <w:pStyle w:val="Tekstpodstawowy"/>
        <w:rPr>
          <w:rFonts w:ascii="Arial"/>
          <w:sz w:val="16"/>
        </w:rPr>
      </w:pPr>
    </w:p>
    <w:p w:rsidR="00005516" w:rsidRDefault="00005516" w:rsidP="00005516">
      <w:pPr>
        <w:pStyle w:val="Tekstpodstawowy"/>
        <w:spacing w:before="3"/>
        <w:rPr>
          <w:rFonts w:ascii="Arial"/>
          <w:sz w:val="15"/>
        </w:rPr>
      </w:pPr>
    </w:p>
    <w:p w:rsidR="00005516" w:rsidRDefault="00005516" w:rsidP="00005516">
      <w:pPr>
        <w:ind w:left="222" w:right="-20"/>
        <w:rPr>
          <w:rFonts w:ascii="Arial"/>
          <w:sz w:val="16"/>
        </w:rPr>
      </w:pPr>
      <w:r>
        <w:rPr>
          <w:rFonts w:ascii="Arial"/>
          <w:sz w:val="16"/>
        </w:rPr>
        <w:t>29%</w:t>
      </w:r>
    </w:p>
    <w:p w:rsidR="00005516" w:rsidRDefault="00005516" w:rsidP="00005516">
      <w:pPr>
        <w:spacing w:before="22"/>
        <w:ind w:left="222" w:right="-20"/>
        <w:rPr>
          <w:rFonts w:ascii="Arial"/>
          <w:sz w:val="16"/>
        </w:rPr>
      </w:pPr>
      <w:r>
        <w:br w:type="column"/>
      </w:r>
      <w:r>
        <w:rPr>
          <w:rFonts w:ascii="Arial"/>
          <w:sz w:val="16"/>
        </w:rPr>
        <w:lastRenderedPageBreak/>
        <w:t>26%</w:t>
      </w:r>
    </w:p>
    <w:p w:rsidR="00005516" w:rsidRDefault="00005516" w:rsidP="00005516">
      <w:pPr>
        <w:pStyle w:val="Tekstpodstawowy"/>
        <w:rPr>
          <w:rFonts w:ascii="Arial"/>
          <w:sz w:val="16"/>
        </w:rPr>
      </w:pPr>
      <w:r>
        <w:br w:type="column"/>
      </w:r>
    </w:p>
    <w:p w:rsidR="00005516" w:rsidRDefault="00005516" w:rsidP="00005516">
      <w:pPr>
        <w:pStyle w:val="Tekstpodstawowy"/>
        <w:rPr>
          <w:rFonts w:ascii="Arial"/>
          <w:sz w:val="16"/>
        </w:rPr>
      </w:pPr>
    </w:p>
    <w:p w:rsidR="00005516" w:rsidRDefault="00005516" w:rsidP="00005516">
      <w:pPr>
        <w:pStyle w:val="Tekstpodstawowy"/>
        <w:spacing w:before="3"/>
        <w:rPr>
          <w:rFonts w:ascii="Arial"/>
          <w:sz w:val="15"/>
        </w:rPr>
      </w:pPr>
    </w:p>
    <w:p w:rsidR="00005516" w:rsidRDefault="00005516" w:rsidP="00005516">
      <w:pPr>
        <w:ind w:left="222" w:right="-20"/>
        <w:rPr>
          <w:rFonts w:ascii="Arial"/>
          <w:sz w:val="16"/>
        </w:rPr>
      </w:pPr>
      <w:r>
        <w:rPr>
          <w:rFonts w:ascii="Arial"/>
          <w:sz w:val="16"/>
        </w:rPr>
        <w:t>29%</w:t>
      </w:r>
    </w:p>
    <w:p w:rsidR="00005516" w:rsidRDefault="00005516" w:rsidP="00005516">
      <w:pPr>
        <w:tabs>
          <w:tab w:val="left" w:pos="2164"/>
          <w:tab w:val="left" w:pos="3030"/>
        </w:tabs>
        <w:spacing w:before="22"/>
        <w:ind w:left="222"/>
        <w:rPr>
          <w:rFonts w:ascii="Arial"/>
          <w:sz w:val="16"/>
        </w:rPr>
      </w:pPr>
      <w:r>
        <w:br w:type="column"/>
      </w:r>
      <w:r>
        <w:rPr>
          <w:rFonts w:ascii="Arial"/>
          <w:sz w:val="16"/>
        </w:rPr>
        <w:lastRenderedPageBreak/>
        <w:t>23%</w:t>
      </w:r>
      <w:r>
        <w:rPr>
          <w:rFonts w:ascii="Arial"/>
          <w:sz w:val="16"/>
        </w:rPr>
        <w:tab/>
        <w:t>11%</w:t>
      </w:r>
      <w:r>
        <w:rPr>
          <w:rFonts w:ascii="Arial"/>
          <w:sz w:val="16"/>
        </w:rPr>
        <w:tab/>
      </w:r>
      <w:r>
        <w:rPr>
          <w:rFonts w:ascii="Arial"/>
          <w:color w:val="FFFFFF"/>
          <w:sz w:val="16"/>
        </w:rPr>
        <w:t>4%</w:t>
      </w:r>
    </w:p>
    <w:p w:rsidR="00005516" w:rsidRDefault="00005516" w:rsidP="00005516">
      <w:pPr>
        <w:pStyle w:val="Tekstpodstawowy"/>
        <w:rPr>
          <w:rFonts w:ascii="Arial"/>
          <w:sz w:val="16"/>
        </w:rPr>
      </w:pPr>
    </w:p>
    <w:p w:rsidR="00005516" w:rsidRDefault="00005516" w:rsidP="00005516">
      <w:pPr>
        <w:pStyle w:val="Tekstpodstawowy"/>
        <w:spacing w:before="1"/>
        <w:rPr>
          <w:rFonts w:ascii="Arial"/>
          <w:sz w:val="13"/>
        </w:rPr>
      </w:pPr>
    </w:p>
    <w:p w:rsidR="00005516" w:rsidRDefault="00005516" w:rsidP="00005516">
      <w:pPr>
        <w:tabs>
          <w:tab w:val="left" w:pos="3040"/>
        </w:tabs>
        <w:ind w:left="1972"/>
        <w:rPr>
          <w:rFonts w:ascii="Arial"/>
          <w:sz w:val="16"/>
        </w:rPr>
      </w:pPr>
      <w:r>
        <w:rPr>
          <w:rFonts w:ascii="Arial"/>
          <w:sz w:val="16"/>
        </w:rPr>
        <w:t>14%</w:t>
      </w:r>
      <w:r>
        <w:rPr>
          <w:rFonts w:ascii="Arial"/>
          <w:sz w:val="16"/>
        </w:rPr>
        <w:tab/>
      </w:r>
      <w:r>
        <w:rPr>
          <w:rFonts w:ascii="Arial"/>
          <w:color w:val="FFFFFF"/>
          <w:sz w:val="16"/>
        </w:rPr>
        <w:t>3%</w:t>
      </w:r>
    </w:p>
    <w:p w:rsidR="00005516" w:rsidRDefault="00005516" w:rsidP="00005516">
      <w:pPr>
        <w:rPr>
          <w:rFonts w:ascii="Arial"/>
          <w:sz w:val="16"/>
        </w:rPr>
        <w:sectPr w:rsidR="00005516">
          <w:type w:val="continuous"/>
          <w:pgSz w:w="16850" w:h="11920" w:orient="landscape"/>
          <w:pgMar w:top="1600" w:right="460" w:bottom="280" w:left="740" w:header="708" w:footer="708" w:gutter="0"/>
          <w:cols w:num="7" w:space="708" w:equalWidth="0">
            <w:col w:w="2581" w:space="439"/>
            <w:col w:w="1926" w:space="429"/>
            <w:col w:w="543" w:space="890"/>
            <w:col w:w="543" w:space="706"/>
            <w:col w:w="543" w:space="1528"/>
            <w:col w:w="543" w:space="184"/>
            <w:col w:w="4795"/>
          </w:cols>
        </w:sectPr>
      </w:pPr>
    </w:p>
    <w:p w:rsidR="00005516" w:rsidRDefault="00005516" w:rsidP="00005516">
      <w:pPr>
        <w:pStyle w:val="Tekstpodstawowy"/>
        <w:spacing w:before="10"/>
        <w:rPr>
          <w:rFonts w:ascii="Arial"/>
          <w:sz w:val="27"/>
        </w:rPr>
      </w:pPr>
    </w:p>
    <w:tbl>
      <w:tblPr>
        <w:tblStyle w:val="TableNormal"/>
        <w:tblW w:w="0" w:type="auto"/>
        <w:tblInd w:w="4407" w:type="dxa"/>
        <w:tblBorders>
          <w:top w:val="nil"/>
          <w:left w:val="nil"/>
          <w:bottom w:val="nil"/>
          <w:right w:val="nil"/>
          <w:insideH w:val="nil"/>
          <w:insideV w:val="nil"/>
        </w:tblBorders>
        <w:tblLayout w:type="fixed"/>
        <w:tblLook w:val="01E0"/>
      </w:tblPr>
      <w:tblGrid>
        <w:gridCol w:w="2714"/>
        <w:gridCol w:w="339"/>
        <w:gridCol w:w="2489"/>
      </w:tblGrid>
      <w:tr w:rsidR="00005516" w:rsidTr="00005516">
        <w:trPr>
          <w:trHeight w:hRule="exact" w:val="198"/>
        </w:trPr>
        <w:tc>
          <w:tcPr>
            <w:tcW w:w="2714" w:type="dxa"/>
          </w:tcPr>
          <w:p w:rsidR="00005516" w:rsidRDefault="00005516" w:rsidP="00005516">
            <w:pPr>
              <w:pStyle w:val="TableParagraph"/>
              <w:spacing w:line="164" w:lineRule="exact"/>
              <w:ind w:left="200"/>
              <w:rPr>
                <w:rFonts w:ascii="Arial"/>
                <w:sz w:val="16"/>
              </w:rPr>
            </w:pPr>
            <w:r>
              <w:rPr>
                <w:rFonts w:ascii="Arial"/>
                <w:sz w:val="16"/>
              </w:rPr>
              <w:t>1 - jestem bardzo niezadow olony</w:t>
            </w:r>
          </w:p>
        </w:tc>
        <w:tc>
          <w:tcPr>
            <w:tcW w:w="339" w:type="dxa"/>
          </w:tcPr>
          <w:p w:rsidR="00005516" w:rsidRDefault="00005516" w:rsidP="00005516">
            <w:pPr>
              <w:pStyle w:val="TableParagraph"/>
              <w:spacing w:line="164" w:lineRule="exact"/>
              <w:ind w:left="10"/>
              <w:jc w:val="center"/>
              <w:rPr>
                <w:rFonts w:ascii="Arial"/>
                <w:sz w:val="16"/>
              </w:rPr>
            </w:pPr>
            <w:r>
              <w:rPr>
                <w:rFonts w:ascii="Arial"/>
                <w:w w:val="97"/>
                <w:sz w:val="16"/>
              </w:rPr>
              <w:t>2</w:t>
            </w:r>
          </w:p>
        </w:tc>
        <w:tc>
          <w:tcPr>
            <w:tcW w:w="2489" w:type="dxa"/>
          </w:tcPr>
          <w:p w:rsidR="00005516" w:rsidRDefault="00005516" w:rsidP="00005516">
            <w:pPr>
              <w:pStyle w:val="TableParagraph"/>
              <w:spacing w:line="164" w:lineRule="exact"/>
              <w:ind w:left="121"/>
              <w:rPr>
                <w:rFonts w:ascii="Arial"/>
                <w:sz w:val="16"/>
              </w:rPr>
            </w:pPr>
            <w:r>
              <w:rPr>
                <w:rFonts w:ascii="Arial"/>
                <w:w w:val="97"/>
                <w:sz w:val="16"/>
              </w:rPr>
              <w:t>3</w:t>
            </w:r>
          </w:p>
        </w:tc>
      </w:tr>
      <w:tr w:rsidR="00005516" w:rsidTr="00005516">
        <w:trPr>
          <w:trHeight w:hRule="exact" w:val="198"/>
        </w:trPr>
        <w:tc>
          <w:tcPr>
            <w:tcW w:w="2714" w:type="dxa"/>
          </w:tcPr>
          <w:p w:rsidR="00005516" w:rsidRDefault="00005516" w:rsidP="00005516">
            <w:pPr>
              <w:pStyle w:val="TableParagraph"/>
              <w:spacing w:before="17"/>
              <w:ind w:left="200"/>
              <w:rPr>
                <w:rFonts w:ascii="Arial"/>
                <w:sz w:val="16"/>
              </w:rPr>
            </w:pPr>
            <w:r>
              <w:rPr>
                <w:rFonts w:ascii="Arial"/>
                <w:w w:val="97"/>
                <w:sz w:val="16"/>
              </w:rPr>
              <w:t>4</w:t>
            </w:r>
          </w:p>
        </w:tc>
        <w:tc>
          <w:tcPr>
            <w:tcW w:w="339" w:type="dxa"/>
          </w:tcPr>
          <w:p w:rsidR="00005516" w:rsidRDefault="00005516" w:rsidP="00005516">
            <w:pPr>
              <w:pStyle w:val="TableParagraph"/>
              <w:spacing w:before="17"/>
              <w:ind w:left="10"/>
              <w:jc w:val="center"/>
              <w:rPr>
                <w:rFonts w:ascii="Arial"/>
                <w:sz w:val="16"/>
              </w:rPr>
            </w:pPr>
            <w:r>
              <w:rPr>
                <w:rFonts w:ascii="Arial"/>
                <w:w w:val="97"/>
                <w:sz w:val="16"/>
              </w:rPr>
              <w:t>5</w:t>
            </w:r>
          </w:p>
        </w:tc>
        <w:tc>
          <w:tcPr>
            <w:tcW w:w="2489" w:type="dxa"/>
          </w:tcPr>
          <w:p w:rsidR="00005516" w:rsidRDefault="00005516" w:rsidP="00005516">
            <w:pPr>
              <w:pStyle w:val="TableParagraph"/>
              <w:spacing w:before="17"/>
              <w:ind w:left="121"/>
              <w:rPr>
                <w:rFonts w:ascii="Arial"/>
                <w:sz w:val="16"/>
              </w:rPr>
            </w:pPr>
            <w:r>
              <w:rPr>
                <w:rFonts w:ascii="Arial"/>
                <w:sz w:val="16"/>
              </w:rPr>
              <w:t>6 - jestem bardzo zadow olony</w:t>
            </w:r>
          </w:p>
        </w:tc>
      </w:tr>
    </w:tbl>
    <w:p w:rsidR="00005516" w:rsidRDefault="00005516" w:rsidP="00005516">
      <w:pPr>
        <w:pStyle w:val="Tekstpodstawowy"/>
        <w:spacing w:before="1"/>
        <w:rPr>
          <w:rFonts w:ascii="Arial"/>
          <w:sz w:val="13"/>
        </w:rPr>
      </w:pPr>
    </w:p>
    <w:p w:rsidR="00005516" w:rsidRDefault="00C209CC" w:rsidP="00005516">
      <w:pPr>
        <w:spacing w:before="74"/>
        <w:ind w:left="112"/>
        <w:rPr>
          <w:i/>
          <w:sz w:val="20"/>
        </w:rPr>
      </w:pPr>
      <w:r w:rsidRPr="00C209CC">
        <w:rPr>
          <w:noProof/>
          <w:lang w:val="pl-PL" w:eastAsia="pl-PL"/>
        </w:rPr>
        <w:pict>
          <v:group id="Group 140" o:spid="_x0000_s2142" style="position:absolute;left:0;text-align:left;margin-left:260.2pt;margin-top:-27.9pt;width:5.3pt;height:21.25pt;z-index:-251510784;mso-position-horizontal-relative:page" coordorigin="5204,-558" coordsize="106,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">
            <v:shape id="Picture 142" o:spid="_x0000_s2143" type="#_x0000_t75" style="position:absolute;left:5204;top:-558;width:106;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ZynEAAAA3AAAAA8AAABkcnMvZG93bnJldi54bWxEj82KAjEQhO+C7xBa8CJrogddZo0iCwur&#10;B8Gfg8feSTszOukMSVbHtzeC4LGoqq+o2aK1tbiSD5VjDaOhAkGcO1NxoeGw//n4BBEissHaMWm4&#10;U4DFvNuZYWbcjbd03cVCJAiHDDWUMTaZlCEvyWIYuoY4eSfnLcYkfSGNx1uC21qOlZpIixWnhRIb&#10;+i4pv+z+rYYQNn6VF4N6tDqc/5RTx/WRnNb9Xrv8AhGpje/wq/1rNIwnU3ieSU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vZynEAAAA3AAAAA8AAAAAAAAAAAAAAAAA&#10;nwIAAGRycy9kb3ducmV2LnhtbFBLBQYAAAAABAAEAPcAAACQAwAAAAA=&#10;">
              <v:imagedata r:id="rId158" o:title=""/>
            </v:shape>
            <v:shape id="Picture 141" o:spid="_x0000_s2144" type="#_x0000_t75" style="position:absolute;left:5204;top:-324;width:106;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pwjbBAAAA3AAAAA8AAABkcnMvZG93bnJldi54bWxET8uKwjAU3Qv+Q7jCbAZNFXzVRtEBGReD&#10;4oOuL821LTY3pYna+XuzEFwezjtZtaYSD2pcaVnBcBCBIM6sLjlXcDlv+zMQziNrrCyTgn9ysFp2&#10;OwnG2j75SI+Tz0UIYRejgsL7OpbSZQUZdANbEwfuahuDPsAml7rBZwg3lRxF0UQaLDk0FFjTT0HZ&#10;7XQ3Cr5pOj6n+rDj9eY3/RtX872OvFJfvXa9AOGp9R/x273TCkaTsDacCUd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4pwjbBAAAA3AAAAA8AAAAAAAAAAAAAAAAAnwIA&#10;AGRycy9kb3ducmV2LnhtbFBLBQYAAAAABAAEAPcAAACNAwAAAAA=&#10;">
              <v:imagedata r:id="rId159" o:title=""/>
            </v:shape>
            <w10:wrap anchorx="page"/>
          </v:group>
        </w:pict>
      </w:r>
      <w:r w:rsidRPr="00C209CC">
        <w:rPr>
          <w:noProof/>
          <w:lang w:val="pl-PL" w:eastAsia="pl-PL"/>
        </w:rPr>
        <w:pict>
          <v:group id="Group 137" o:spid="_x0000_s2145" style="position:absolute;left:0;text-align:left;margin-left:392.55pt;margin-top:-28.65pt;width:5.35pt;height:21.25pt;z-index:-251509760;mso-position-horizontal-relative:page" coordorigin="7851,-573" coordsize="1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">
            <v:shape id="Picture 139" o:spid="_x0000_s2146" type="#_x0000_t75" style="position:absolute;left:7851;top:-573;width:107;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lhg3FAAAA3AAAAA8AAABkcnMvZG93bnJldi54bWxEj0FrAjEUhO+F/ofwBG81u2JtWY1SBIsH&#10;KbrtYY+PzXOzuHlZklTXf98UBI/DzHzDLNeD7cSFfGgdK8gnGQji2umWGwU/39uXdxAhImvsHJOC&#10;GwVYr56fllhod+UjXcrYiAThUKACE2NfSBlqQxbDxPXEyTs5bzEm6RupPV4T3HZymmVzabHltGCw&#10;p42h+lz+WgXZp/nCfXnYvm0O1cxXr3m13+VKjUfDxwJEpCE+wvf2TiuYzmfwfyYd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pYYNxQAAANwAAAAPAAAAAAAAAAAAAAAA&#10;AJ8CAABkcnMvZG93bnJldi54bWxQSwUGAAAAAAQABAD3AAAAkQMAAAAA&#10;">
              <v:imagedata r:id="rId160" o:title=""/>
            </v:shape>
            <v:shape id="Picture 138" o:spid="_x0000_s2147" type="#_x0000_t75" style="position:absolute;left:7851;top:-339;width:107;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odMbEAAAA3AAAAA8AAABkcnMvZG93bnJldi54bWxEj0FrwkAUhO8F/8PyBG91Y0Ap0VUkIBW8&#10;GNNLb4/sMwlm38bdrUZ/vVso9DjMzDfMajOYTtzI+daygtk0AUFcWd1yreCr3L1/gPABWWNnmRQ8&#10;yMNmPXpbYabtnQu6nUItIoR9hgqaEPpMSl81ZNBPbU8cvbN1BkOUrpba4T3CTSfTJFlIgy3HhQZ7&#10;yhuqLqcfo6Bw11yHXB6+y+L5aavDMS2vR6Um42G7BBFoCP/hv/ZeK0gXc/g9E4+AX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odMbEAAAA3AAAAA8AAAAAAAAAAAAAAAAA&#10;nwIAAGRycy9kb3ducmV2LnhtbFBLBQYAAAAABAAEAPcAAACQAwAAAAA=&#10;">
              <v:imagedata r:id="rId161" o:title=""/>
            </v:shape>
            <w10:wrap anchorx="page"/>
          </v:group>
        </w:pict>
      </w:r>
      <w:r w:rsidRPr="00C209CC">
        <w:rPr>
          <w:noProof/>
          <w:lang w:val="pl-PL" w:eastAsia="pl-PL"/>
        </w:rPr>
        <w:pict>
          <v:group id="Group 134" o:spid="_x0000_s2148" style="position:absolute;left:0;text-align:left;margin-left:408.95pt;margin-top:-28.65pt;width:5.35pt;height:21.25pt;z-index:-251508736;mso-position-horizontal-relative:page" coordorigin="8179,-573" coordsize="1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">
            <v:shape id="Picture 136" o:spid="_x0000_s2149" type="#_x0000_t75" style="position:absolute;left:8179;top:-573;width:107;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DyUbDAAAA3AAAAA8AAABkcnMvZG93bnJldi54bWxEj0FrwkAUhO+F/oflCb3VjR6kpK4iWkHw&#10;IE1Le31kn0k0+zbsPmP6711B6HGYmW+Y+XJwreopxMazgck4A0VcettwZeD7a/v6BioKssXWMxn4&#10;owjLxfPTHHPrr/xJfSGVShCOORqoRbpc61jW5DCOfUecvKMPDiXJUGkb8JrgrtXTLJtphw2nhRo7&#10;WtdUnouLM7A5yY/lzce6kENwtNtn+/73bMzLaFi9gxIa5D/8aO+sgelsAvcz6Qjo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PJRsMAAADcAAAADwAAAAAAAAAAAAAAAACf&#10;AgAAZHJzL2Rvd25yZXYueG1sUEsFBgAAAAAEAAQA9wAAAI8DAAAAAA==&#10;">
              <v:imagedata r:id="rId162" o:title=""/>
            </v:shape>
            <v:shape id="Picture 135" o:spid="_x0000_s2150" type="#_x0000_t75" style="position:absolute;left:8179;top:-339;width:107;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QLB3EAAAA3AAAAA8AAABkcnMvZG93bnJldi54bWxEj9FqwkAURN8L/YflCr7VjRHSEl0lrQaE&#10;QqG2H3DJXpNg9m66uybx791CoY/DzJxhNrvJdGIg51vLCpaLBARxZXXLtYLvr/LpBYQPyBo7y6Tg&#10;Rh5228eHDebajvxJwynUIkLY56igCaHPpfRVQwb9wvbE0TtbZzBE6WqpHY4RbjqZJkkmDbYcFxrs&#10;6a2h6nK6GgUfz5f65xVLuV+hNkVm3g9tcErNZ1OxBhFoCv/hv/ZRK0izFH7PxCMgt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QLB3EAAAA3AAAAA8AAAAAAAAAAAAAAAAA&#10;nwIAAGRycy9kb3ducmV2LnhtbFBLBQYAAAAABAAEAPcAAACQAwAAAAA=&#10;">
              <v:imagedata r:id="rId163" o:title=""/>
            </v:shape>
            <w10:wrap anchorx="page"/>
          </v:group>
        </w:pict>
      </w:r>
      <w:r w:rsidR="00005516">
        <w:rPr>
          <w:i/>
          <w:sz w:val="20"/>
        </w:rPr>
        <w:t>Źródło: badanie własne (n=1042-1073).</w:t>
      </w:r>
    </w:p>
    <w:p w:rsidR="00005516" w:rsidRDefault="00005516" w:rsidP="00005516">
      <w:pPr>
        <w:pStyle w:val="Tekstpodstawowy"/>
        <w:rPr>
          <w:i/>
          <w:sz w:val="20"/>
        </w:rPr>
      </w:pPr>
    </w:p>
    <w:p w:rsidR="00005516" w:rsidRDefault="00005516" w:rsidP="00005516">
      <w:pPr>
        <w:pStyle w:val="Tekstpodstawowy"/>
        <w:rPr>
          <w:i/>
          <w:sz w:val="20"/>
        </w:rPr>
      </w:pPr>
    </w:p>
    <w:p w:rsidR="00005516" w:rsidRDefault="00005516" w:rsidP="00005516">
      <w:pPr>
        <w:pStyle w:val="Tekstpodstawowy"/>
        <w:rPr>
          <w:i/>
          <w:sz w:val="20"/>
        </w:rPr>
      </w:pPr>
    </w:p>
    <w:p w:rsidR="00005516" w:rsidRDefault="00005516" w:rsidP="00005516">
      <w:pPr>
        <w:pStyle w:val="Tekstpodstawowy"/>
        <w:spacing w:before="5"/>
        <w:rPr>
          <w:i/>
          <w:sz w:val="27"/>
        </w:rPr>
      </w:pPr>
    </w:p>
    <w:p w:rsidR="00005516" w:rsidRDefault="00005516" w:rsidP="00005516">
      <w:pPr>
        <w:spacing w:before="59"/>
        <w:ind w:right="99"/>
        <w:jc w:val="right"/>
        <w:rPr>
          <w:rFonts w:ascii="Calibri"/>
          <w:sz w:val="20"/>
        </w:rPr>
      </w:pPr>
      <w:r>
        <w:rPr>
          <w:rFonts w:ascii="Calibri"/>
          <w:sz w:val="20"/>
        </w:rPr>
        <w:t>50</w:t>
      </w:r>
    </w:p>
    <w:p w:rsidR="00005516" w:rsidRDefault="00005516" w:rsidP="00005516">
      <w:pPr>
        <w:jc w:val="right"/>
        <w:rPr>
          <w:rFonts w:ascii="Calibri"/>
          <w:sz w:val="20"/>
        </w:rPr>
        <w:sectPr w:rsidR="00005516">
          <w:type w:val="continuous"/>
          <w:pgSz w:w="16850" w:h="11920" w:orient="landscape"/>
          <w:pgMar w:top="1600" w:right="460" w:bottom="280" w:left="740" w:header="708" w:footer="708" w:gutter="0"/>
          <w:cols w:space="708"/>
        </w:sectPr>
      </w:pPr>
    </w:p>
    <w:p w:rsidR="00005516" w:rsidRPr="00A430A9" w:rsidRDefault="00005516" w:rsidP="00005516">
      <w:pPr>
        <w:pStyle w:val="Tekstpodstawowy"/>
        <w:spacing w:before="55"/>
        <w:ind w:left="112" w:right="102" w:firstLine="708"/>
        <w:jc w:val="both"/>
        <w:rPr>
          <w:lang w:val="pl-PL"/>
        </w:rPr>
      </w:pPr>
      <w:r w:rsidRPr="00A430A9">
        <w:rPr>
          <w:lang w:val="pl-PL"/>
        </w:rPr>
        <w:lastRenderedPageBreak/>
        <w:t>Odpowiedź na pytania o zmiany w poszczególnych obszarach funkcjonowania miejscowości komplikują nam nieco obraz sytuacji. Optymizm rozwojowy mieszkańców załamuje się w dwóch wypadkach. Bardzo źle oceniany jest obszar rynku pracy i zarobków mieszkańców. Wyraźnie widać, że element ten stanowi w tej chwili największą bolączkę badanego obszaru. Stosunkowo gorzej niż średnia zostały też ocenione takie elementy jak: turystyka, oferta spędzania czasu wolnego, aktywność społeczna i ochrona zdrowia.</w:t>
      </w:r>
    </w:p>
    <w:p w:rsidR="00005516" w:rsidRPr="00A430A9" w:rsidRDefault="00005516" w:rsidP="00005516">
      <w:pPr>
        <w:pStyle w:val="Tekstpodstawowy"/>
        <w:spacing w:before="59"/>
        <w:ind w:left="112" w:right="105" w:firstLine="708"/>
        <w:jc w:val="both"/>
        <w:rPr>
          <w:lang w:val="pl-PL"/>
        </w:rPr>
      </w:pPr>
      <w:r w:rsidRPr="00A430A9">
        <w:rPr>
          <w:lang w:val="pl-PL"/>
        </w:rPr>
        <w:t>Na podstawie udzielonych odpowiedzi można uznać, że silnymi stronami obszaru są edukacja i estetyka miejscowości.</w:t>
      </w:r>
    </w:p>
    <w:p w:rsidR="00005516" w:rsidRPr="00A430A9" w:rsidRDefault="00005516" w:rsidP="00005516">
      <w:pPr>
        <w:pStyle w:val="Tekstpodstawowy"/>
        <w:spacing w:before="56"/>
        <w:ind w:left="112" w:right="101" w:firstLine="708"/>
        <w:jc w:val="both"/>
        <w:rPr>
          <w:lang w:val="pl-PL"/>
        </w:rPr>
      </w:pPr>
      <w:r w:rsidRPr="00A430A9">
        <w:rPr>
          <w:lang w:val="pl-PL"/>
        </w:rPr>
        <w:t>W  ten  sposób  mieszkańcy  stworzyli  mapę  problemową   obszaru.  Ogólnie  optymistyczni  i  zadowoleni    z zamieszkania w określonych miejscowościach podkreślają jednak problemy ekonomiczne oraz częściowo infrastrukturalne związane z funkcjonowaniem w danym regionie. Wydaje się, że aktywność zarówno sektora publicznego, jak i organizacji pozarządowych powinna zostać ukierunkowana właśnie na te</w:t>
      </w:r>
      <w:r w:rsidRPr="00A430A9">
        <w:rPr>
          <w:spacing w:val="-31"/>
          <w:lang w:val="pl-PL"/>
        </w:rPr>
        <w:t xml:space="preserve"> </w:t>
      </w:r>
      <w:r w:rsidRPr="00A430A9">
        <w:rPr>
          <w:lang w:val="pl-PL"/>
        </w:rPr>
        <w:t>obszary.</w:t>
      </w:r>
    </w:p>
    <w:p w:rsidR="00005516" w:rsidRPr="00A430A9" w:rsidRDefault="00005516" w:rsidP="00005516">
      <w:pPr>
        <w:pStyle w:val="Tekstpodstawowy"/>
        <w:spacing w:before="59"/>
        <w:ind w:left="112" w:right="115" w:firstLine="708"/>
        <w:jc w:val="both"/>
        <w:rPr>
          <w:lang w:val="pl-PL"/>
        </w:rPr>
      </w:pPr>
      <w:r w:rsidRPr="00A430A9">
        <w:rPr>
          <w:lang w:val="pl-PL"/>
        </w:rPr>
        <w:t>Także analizy bazujące na zmiennych ilościowych podkreślają zaobserwowaną zależność. Dwa wymienione wcześniej obszary funkcjonowania mieszkańców na terenie gmin objętych badaniem wyraźnie ciążą w dół.</w:t>
      </w:r>
    </w:p>
    <w:p w:rsidR="00005516" w:rsidRPr="00A430A9" w:rsidRDefault="00005516" w:rsidP="00005516">
      <w:pPr>
        <w:pStyle w:val="Tekstpodstawowy"/>
        <w:spacing w:before="61"/>
        <w:ind w:left="112" w:right="105" w:firstLine="708"/>
        <w:jc w:val="both"/>
        <w:rPr>
          <w:lang w:val="pl-PL"/>
        </w:rPr>
      </w:pPr>
      <w:r w:rsidRPr="00A430A9">
        <w:rPr>
          <w:lang w:val="pl-PL"/>
        </w:rPr>
        <w:t>Reasumując, jeszcze raz należy podkreślić – pomimo wysokiej satysfakcji z życia na terenie objętym badaniem, czynniki ekonomiczne oceniane są bardzo nisko. Widać tu rozdźwięk pomiędzy subiektywnym, ogólnym zadowoleniem z życia a jego kluczowymi elementami.</w:t>
      </w: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pStyle w:val="Tekstpodstawowy"/>
        <w:rPr>
          <w:lang w:val="pl-PL"/>
        </w:rPr>
      </w:pPr>
    </w:p>
    <w:p w:rsidR="00005516" w:rsidRPr="00A430A9" w:rsidRDefault="00005516" w:rsidP="00005516">
      <w:pPr>
        <w:spacing w:before="189"/>
        <w:ind w:right="99"/>
        <w:jc w:val="right"/>
        <w:rPr>
          <w:rFonts w:ascii="Calibri"/>
          <w:sz w:val="20"/>
          <w:lang w:val="pl-PL"/>
        </w:rPr>
      </w:pPr>
      <w:r w:rsidRPr="00A430A9">
        <w:rPr>
          <w:rFonts w:ascii="Calibri"/>
          <w:sz w:val="20"/>
          <w:lang w:val="pl-PL"/>
        </w:rPr>
        <w:t>51</w:t>
      </w:r>
    </w:p>
    <w:p w:rsidR="00005516" w:rsidRPr="00A430A9" w:rsidRDefault="00005516" w:rsidP="00005516">
      <w:pPr>
        <w:jc w:val="right"/>
        <w:rPr>
          <w:rFonts w:ascii="Calibri"/>
          <w:sz w:val="20"/>
          <w:lang w:val="pl-PL"/>
        </w:rPr>
        <w:sectPr w:rsidR="00005516" w:rsidRPr="00A430A9">
          <w:footerReference w:type="default" r:id="rId164"/>
          <w:pgSz w:w="11920" w:h="16850"/>
          <w:pgMar w:top="540" w:right="460" w:bottom="280" w:left="740" w:header="0" w:footer="0" w:gutter="0"/>
          <w:cols w:space="708"/>
        </w:sectPr>
      </w:pPr>
    </w:p>
    <w:p w:rsidR="00005516" w:rsidRPr="00A430A9" w:rsidRDefault="00005516" w:rsidP="00005516">
      <w:pPr>
        <w:pStyle w:val="Tekstpodstawowy"/>
        <w:rPr>
          <w:rFonts w:ascii="Calibri"/>
          <w:sz w:val="20"/>
          <w:lang w:val="pl-PL"/>
        </w:rPr>
      </w:pPr>
    </w:p>
    <w:p w:rsidR="00005516" w:rsidRPr="00A430A9" w:rsidRDefault="00005516" w:rsidP="00005516">
      <w:pPr>
        <w:pStyle w:val="Tekstpodstawowy"/>
        <w:spacing w:before="7"/>
        <w:rPr>
          <w:rFonts w:ascii="Calibri"/>
          <w:sz w:val="23"/>
          <w:lang w:val="pl-PL"/>
        </w:rPr>
      </w:pPr>
    </w:p>
    <w:p w:rsidR="00005516" w:rsidRPr="00A430A9" w:rsidRDefault="00005516" w:rsidP="00005516">
      <w:pPr>
        <w:spacing w:before="74"/>
        <w:ind w:left="112" w:right="421"/>
        <w:rPr>
          <w:b/>
          <w:sz w:val="20"/>
          <w:lang w:val="pl-PL"/>
        </w:rPr>
      </w:pPr>
      <w:r w:rsidRPr="00A430A9">
        <w:rPr>
          <w:b/>
          <w:sz w:val="20"/>
          <w:lang w:val="pl-PL"/>
        </w:rPr>
        <w:t>Wykres 17. Średnia ocena dla poszczególnych kategorii tematycznych</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C209CC" w:rsidP="00005516">
      <w:pPr>
        <w:spacing w:before="128"/>
        <w:ind w:left="1031" w:right="421"/>
        <w:rPr>
          <w:rFonts w:ascii="Arial"/>
          <w:sz w:val="18"/>
          <w:lang w:val="pl-PL"/>
        </w:rPr>
      </w:pPr>
      <w:r w:rsidRPr="00C209CC">
        <w:rPr>
          <w:noProof/>
          <w:lang w:val="pl-PL" w:eastAsia="pl-PL"/>
        </w:rPr>
        <w:pict>
          <v:group id="Group 62" o:spid="_x0000_s1067" style="position:absolute;left:0;text-align:left;margin-left:101.3pt;margin-top:7.45pt;width:645.3pt;height:205.5pt;z-index:251749376;mso-position-horizontal-relative:page" coordorigin="2026,149" coordsize="12906,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">
            <v:line id="Line 133" o:spid="_x0000_s1068" style="position:absolute;visibility:visible" from="2273,4156" to="14758,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ycfMUAAADcAAAADwAAAGRycy9kb3ducmV2LnhtbESPQWvCQBCF74X+h2UEb3VjD1pjNmKF&#10;ghYpNPbibciOSTQ7G7Krpv/eORR6m+G9ee+bbDW4Vt2oD41nA9NJAoq49LbhysDP4ePlDVSIyBZb&#10;z2TglwKs8uenDFPr7/xNtyJWSkI4pGigjrFLtQ5lTQ7DxHfEop187zDK2lfa9niXcNfq1ySZaYcN&#10;S0ONHW1qKi/F1Rk4f/Km3M+/7ILs4kjvxW5/iJ0x49GwXoKKNMR/89/11gr+TPDlGZlA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ycfMUAAADcAAAADwAAAAAAAAAA&#10;AAAAAAChAgAAZHJzL2Rvd25yZXYueG1sUEsFBgAAAAAEAAQA+QAAAJMDAAAAAA==&#10;" strokecolor="#858585" strokeweight=".19361mm"/>
            <v:line id="Line 132" o:spid="_x0000_s1069" style="position:absolute;visibility:visible" from="2273,4155" to="227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ilRMIAAADcAAAADwAAAGRycy9kb3ducmV2LnhtbERPS4vCMBC+L/gfwgh7W1OFlbUaRQVB&#10;Dx58gHgbmrEpNpPaRI3/frMg7G0+vudMZtHW4kGtrxwr6PcyEMSF0xWXCo6H1dcPCB+QNdaOScGL&#10;PMymnY8J5to9eUePfShFCmGfowITQpNL6QtDFn3PNcSJu7jWYkiwLaVu8ZnCbS0HWTaUFitODQYb&#10;Whoqrvu7VbA99S/b20JejT2PvkccN7G+N0p9duN8DCJQDP/it3ut0/zhAP6eSRfI6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ilRMIAAADcAAAADwAAAAAAAAAAAAAA&#10;AAChAgAAZHJzL2Rvd25yZXYueG1sUEsFBgAAAAAEAAQA+QAAAJADAAAAAA==&#10;" strokecolor="#858585" strokeweight=".27308mm"/>
            <v:line id="Line 131" o:spid="_x0000_s1070" style="position:absolute;visibility:visible" from="3313,4155" to="331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4kjMIAAADcAAAADwAAAGRycy9kb3ducmV2LnhtbERP32vCMBB+H+x/CCf4NlNFRDujyGAg&#10;CIO1ffDxaG5JaXPpmqj1vzeDgW/38f287X50nbjSEBrPCuazDARx7XXDRkFVfr6tQYSIrLHzTAru&#10;FGC/e33ZYq79jb/pWkQjUgiHHBXYGPtcylBbchhmvidO3I8fHMYEByP1gLcU7jq5yLKVdNhwarDY&#10;04elui0uTkFWVOev7hT6Q7n5PbdNacbWGqWmk/HwDiLSGJ/if/dRp/mrJfw9ky6Qu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4kjMIAAADcAAAADwAAAAAAAAAAAAAA&#10;AAChAgAAZHJzL2Rvd25yZXYueG1sUEsFBgAAAAAEAAQA+QAAAJADAAAAAA==&#10;" strokecolor="#858585" strokeweight=".26428mm"/>
            <v:line id="Line 130" o:spid="_x0000_s1071" style="position:absolute;visibility:visible" from="4354,4155" to="435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HPT8MAAADcAAAADwAAAGRycy9kb3ducmV2LnhtbERPTUsDMRC9C/6HMIVexGYrEnTbtKil&#10;0IMXt3vxNmymm6XJZN2k2/XfG0HwNo/3Oevt5J0YaYhdYA3LRQGCuAmm41ZDfdzfP4GICdmgC0wa&#10;vinCdnN7s8bShCt/0FilVuQQjiVqsCn1pZSxseQxLkJPnLlTGDymDIdWmgGvOdw7+VAUSnrsODdY&#10;7OnNUnOuLl6D210O46tbWlWp3fT++Ix39eeX1vPZ9LICkWhK/+I/98Hk+UrB7zP5Ar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hz0/DAAAA3AAAAA8AAAAAAAAAAAAA&#10;AAAAoQIAAGRycy9kb3ducmV2LnhtbFBLBQYAAAAABAAEAPkAAACRAwAAAAA=&#10;" strokecolor="#858585" strokeweight=".26075mm"/>
            <v:line id="Line 129" o:spid="_x0000_s1072" style="position:absolute;visibility:visible" from="5394,4155" to="539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0zsMAAADcAAAADwAAAGRycy9kb3ducmV2LnhtbESPQW/CMAyF75P4D5GRdhspO1RTISCE&#10;qDYuSOv4AVZj0orGKU1Gy7+fD0i72XrP731ebyffqTsNsQ1sYLnIQBHXwbbsDJx/yrcPUDEhW+wC&#10;k4EHRdhuZi9rLGwY+ZvuVXJKQjgWaKBJqS+0jnVDHuMi9MSiXcLgMck6OG0HHCXcd/o9y3LtsWVp&#10;aLCnfUP1tfr1Bo6fx3L00+3kqkP+yHdjaZ1fGvM6n3YrUImm9G9+Xn9Zwc+FVp6RCf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GdM7DAAAA3AAAAA8AAAAAAAAAAAAA&#10;AAAAoQIAAGRycy9kb3ducmV2LnhtbFBLBQYAAAAABAAEAPkAAACRAwAAAAA=&#10;" strokecolor="#858585" strokeweight=".27131mm"/>
            <v:line id="Line 128" o:spid="_x0000_s1073" style="position:absolute;visibility:visible" from="6435,4155" to="643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CfH8UAAADcAAAADwAAAGRycy9kb3ducmV2LnhtbESPT2sCMRDF74V+hzCFXopm7aHKapTW&#10;0rKnin/A67AZN8HNZNmkun77zqHgbYb35r3fLFZDaNWF+uQjG5iMC1DEdbSeGwOH/ddoBiplZItt&#10;ZDJwowSr5ePDAksbr7ylyy43SkI4lWjA5dyVWqfaUcA0jh2xaKfYB8yy9o22PV4lPLT6tSjedEDP&#10;0uCwo7Wj+rz7DQamt3p29P7F4Ue1/06bNtqfz8qY56fhfQ4q05Dv5v/rygr+VP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CfH8UAAADcAAAADwAAAAAAAAAA&#10;AAAAAAChAgAAZHJzL2Rvd25yZXYueG1sUEsFBgAAAAAEAAQA+QAAAJMDAAAAAA==&#10;" strokecolor="#858585" strokeweight=".27483mm"/>
            <v:line id="Line 127" o:spid="_x0000_s1074" style="position:absolute;visibility:visible" from="7475,4155" to="7475,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V+cIAAADcAAAADwAAAGRycy9kb3ducmV2LnhtbERPS2rDMBDdF3IHMYHsGjleuMWJEkKJ&#10;abwp1O0BBmsim1ojx1L9uX1VKHQ3j/edw2m2nRhp8K1jBbttAoK4drplo+Dzo3h8BuEDssbOMSlY&#10;yMPpuHo4YK7dxO80VsGIGMI+RwVNCH0upa8bsui3rieO3M0NFkOEg5F6wCmG206mSZJJiy3HhgZ7&#10;emmo/qq+rYLytSwmO9/fTHXJluw8FdrYnVKb9Xzegwg0h3/xn/uq4/ynFH6fiRfI4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fV+cIAAADcAAAADwAAAAAAAAAAAAAA&#10;AAChAgAAZHJzL2Rvd25yZXYueG1sUEsFBgAAAAAEAAQA+QAAAJADAAAAAA==&#10;" strokecolor="#858585" strokeweight=".27131mm"/>
            <v:shape id="AutoShape 126" o:spid="_x0000_s1075" style="position:absolute;left:8515;top:4155;width:1041;height:85;visibility:visible" coordsize="104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kw8MA&#10;AADcAAAADwAAAGRycy9kb3ducmV2LnhtbERPTWvCQBC9F/wPywi9NZtIaTW6EREsRXpoouB1yI5J&#10;MDsbsts1/ffdQqG3ebzP2Wwn04tAo+ssK8iSFARxbXXHjYLz6fC0BOE8ssbeMin4JgfbYvawwVzb&#10;O5cUKt+IGMIuRwWt90MupatbMugSOxBH7mpHgz7CsZF6xHsMN71cpOmLNNhxbGhxoH1L9a36Mgou&#10;1cf+2LyFvjpeP1d1mckgd0Gpx/m0W4PwNPl/8Z/7Xcf5r8/w+0y8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rkw8MAAADcAAAADwAAAAAAAAAAAAAAAACYAgAAZHJzL2Rv&#10;d25yZXYueG1sUEsFBgAAAAAEAAQA9QAAAIgDAAAAAA==&#10;" adj="0,,0" path="m,l,85m1041,r,85e" filled="f" strokecolor="#858585" strokeweight=".26428mm">
              <v:stroke joinstyle="round"/>
              <v:formulas/>
              <v:path arrowok="t" o:connecttype="custom" o:connectlocs="0,4155;0,4240;1041,4155;1041,4240" o:connectangles="0,0,0,0"/>
            </v:shape>
            <v:shape id="AutoShape 125" o:spid="_x0000_s1076" style="position:absolute;left:10596;top:4155;width:2081;height:85;visibility:visible" coordsize="2081,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z8IA&#10;AADcAAAADwAAAGRycy9kb3ducmV2LnhtbERPS2sCMRC+F/wPYYTealYpq6ybFbW0teDFB56HzewD&#10;N5MlSXX7702h0Nt8fM/JV4PpxI2cby0rmE4SEMSl1S3XCs6n95cFCB+QNXaWScEPeVgVo6ccM23v&#10;fKDbMdQihrDPUEETQp9J6cuGDPqJ7YkjV1lnMEToaqkd3mO46eQsSVJpsOXY0GBP24bK6/HbKHhL&#10;k8+vi9+U9FFt3V5uztX89arU83hYL0EEGsK/+M+903H+PIXfZ+IF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k3PwgAAANwAAAAPAAAAAAAAAAAAAAAAAJgCAABkcnMvZG93&#10;bnJldi54bWxQSwUGAAAAAAQABAD1AAAAhwMAAAAA&#10;" adj="0,,0" path="m,l,85m1041,r,85m2081,r,85e" filled="f" strokecolor="#858585" strokeweight=".27131mm">
              <v:stroke joinstyle="round"/>
              <v:formulas/>
              <v:path arrowok="t" o:connecttype="custom" o:connectlocs="0,4155;0,4240;1041,4155;1041,4240;2081,4155;2081,4240" o:connectangles="0,0,0,0,0,0"/>
            </v:shape>
            <v:shape id="AutoShape 124" o:spid="_x0000_s1077" style="position:absolute;left:13718;top:4155;width:1040;height:85;visibility:visible" coordsize="1040,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7nMYA&#10;AADcAAAADwAAAGRycy9kb3ducmV2LnhtbESPQW/CMAyF75P2HyJP4jbScShbR0BogsGJqR3SdrQa&#10;r61onCrJoPx7fJi0m633/N7nxWp0vTpTiJ1nA0/TDBRx7W3HjYHj5/bxGVRMyBZ7z2TgShFWy/u7&#10;BRbWX7ikc5UaJSEcCzTQpjQUWse6JYdx6gdi0X58cJhkDY22AS8S7no9y7JcO+xYGloc6K2l+lT9&#10;OgPrF4ynMD9s8o/q+3236cqv/FgaM3kY16+gEo3p3/x3vbeCPxd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7nMYAAADcAAAADwAAAAAAAAAAAAAAAACYAgAAZHJz&#10;L2Rvd25yZXYueG1sUEsFBgAAAAAEAAQA9QAAAIsDAAAAAA==&#10;" adj="0,,0" path="m,l,85m1040,r,85e" filled="f" strokecolor="#858585" strokeweight=".26428mm">
              <v:stroke joinstyle="round"/>
              <v:formulas/>
              <v:path arrowok="t" o:connecttype="custom" o:connectlocs="0,4155;0,4240;1040,4155;1040,4240" o:connectangles="0,0,0,0"/>
            </v:shape>
            <v:line id="Line 123" o:spid="_x0000_s1078" style="position:absolute;visibility:visible" from="2273,4156" to="14758,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9ua8IAAADcAAAADwAAAGRycy9kb3ducmV2LnhtbESPQW/CMAyF75P4D5GRuEHKDqzqCAiB&#10;kLiOcWA3qzFtoHGqJkD77/EBaTdb7/m9z8t17xv1oC66wAbmswwUcRms48rA6Xc/zUHFhGyxCUwG&#10;BoqwXo0+lljY8OQfehxTpSSEY4EG6pTaQutY1uQxzkJLLNoldB6TrF2lbYdPCfeN/syyhfboWBpq&#10;bGlbU3k73r2BhSuvw6HllJ/jHi9fO/c394Mxk3G/+QaVqE//5vf1wQp+LvjyjEy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9ua8IAAADcAAAADwAAAAAAAAAAAAAA&#10;AAChAgAAZHJzL2Rvd25yZXYueG1sUEsFBgAAAAAEAAQA+QAAAJADAAAAAA==&#10;" strokecolor="#858585" strokeweight=".264mm"/>
            <v:line id="Line 122" o:spid="_x0000_s1079" style="position:absolute;visibility:visible" from="2187,4156" to="2273,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5BasIAAADcAAAADwAAAGRycy9kb3ducmV2LnhtbERPTWvCQBC9C/6HZQRvZlMPVqOrtEKh&#10;FhGa9NLbsDsm0exsyG41/ntXEHqbx/uc1aa3jbhQ52vHCl6SFASxdqbmUsFP8TGZg/AB2WDjmBTc&#10;yMNmPRysMDPuyt90yUMpYgj7DBVUIbSZlF5XZNEnriWO3NF1FkOEXSlNh9cYbhs5TdOZtFhzbKiw&#10;pW1F+pz/WQWnL97q/evBLMgsfuk93+2L0Co1HvVvSxCB+vAvfro/TZw/n8LjmXiB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5BasIAAADcAAAADwAAAAAAAAAAAAAA&#10;AAChAgAAZHJzL2Rvd25yZXYueG1sUEsFBgAAAAAEAAQA+QAAAJADAAAAAA==&#10;" strokecolor="#858585" strokeweight=".19361mm"/>
            <v:shape id="AutoShape 121" o:spid="_x0000_s1080" style="position:absolute;left:2187;top:3370;width:12571;height:2;visibility:visible" coordsize="125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I2cQA&#10;AADcAAAADwAAAGRycy9kb3ducmV2LnhtbERPS2sCMRC+F/wPYQRvNeuDKlujiKWsB1uqLT0Pm3Gz&#10;uJksSXS3/fVNodDbfHzPWW1624gb+VA7VjAZZyCIS6drrhR8vD/fL0GEiKyxcUwKvijAZj24W2Gu&#10;XcdHup1iJVIIhxwVmBjbXMpQGrIYxq4lTtzZeYsxQV9J7bFL4baR0yx7kBZrTg0GW9oZKi+nq1Xw&#10;OjO87eq4+346vHwWs7di4Q+FUqNhv30EEamP/+I/916n+cs5/D6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iNnEAAAA3AAAAA8AAAAAAAAAAAAAAAAAmAIAAGRycy9k&#10;b3ducmV2LnhtbFBLBQYAAAAABAAEAPUAAACJAwAAAAA=&#10;" adj="0,,0" path="m86,l12571,m,l86,e" filled="f" strokecolor="#858585" strokeweight=".18303mm">
              <v:stroke joinstyle="round"/>
              <v:formulas/>
              <v:path arrowok="t" o:connecttype="custom" o:connectlocs="86,0;12571,0;0,0;86,0" o:connectangles="0,0,0,0"/>
            </v:shape>
            <v:shape id="AutoShape 120" o:spid="_x0000_s1081" style="position:absolute;left:2187;top:2584;width:8329;height:2;visibility:visible" coordsize="83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eh8QA&#10;AADcAAAADwAAAGRycy9kb3ducmV2LnhtbERPTWvCQBC9F/wPywi91Y22WolZRaSFHkpBq/E6ZMck&#10;mJ0N2a1Z++u7BcHbPN7nZKtgGnGhztWWFYxHCQjiwuqaSwX77/enOQjnkTU2lknBlRysloOHDFNt&#10;e97SZedLEUPYpaig8r5NpXRFRQbdyLbEkTvZzqCPsCul7rCP4aaRkySZSYM1x4YKW9pUVJx3P0bB&#10;9pi/7afPr5/XkL+MD7829F/ToNTjMKwXIDwFfxff3B86zp/P4P+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3ofEAAAA3AAAAA8AAAAAAAAAAAAAAAAAmAIAAGRycy9k&#10;b3ducmV2LnhtbFBLBQYAAAAABAAEAPUAAACJAwAAAAA=&#10;" adj="0,,0" path="m86,l8329,m,l86,e" filled="f" strokecolor="#858585" strokeweight=".19361mm">
              <v:stroke joinstyle="round"/>
              <v:formulas/>
              <v:path arrowok="t" o:connecttype="custom" o:connectlocs="86,0;8329,0;0,0;86,0" o:connectangles="0,0,0,0"/>
            </v:shape>
            <v:line id="Line 119" o:spid="_x0000_s1082" style="position:absolute;visibility:visible" from="2273,2289" to="2273,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RsYAAADcAAAADwAAAGRycy9kb3ducmV2LnhtbESPT0sDMRDF74LfIYzQm81qQbrbpkVE&#10;RS9K/yB4GzbTzdbNZEnS7vrtnYPQ2wzvzXu/Wa5H36kzxdQGNnA3LUAR18G23BjY715u56BSRrbY&#10;BSYDv5Rgvbq+WmJlw8AbOm9zoySEU4UGXM59pXWqHXlM09ATi3YI0WOWNTbaRhwk3Hf6vigetMeW&#10;pcFhT0+O6p/tyRuI+9eP8r2sh/Kzn53c99fxueOjMZOb8XEBKtOYL+b/6zcr+HOhlWdkA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PgEbGAAAA3AAAAA8AAAAAAAAA&#10;AAAAAAAAoQIAAGRycy9kb3ducmV2LnhtbFBLBQYAAAAABAAEAPkAAACUAwAAAAA=&#10;" strokecolor="#858585" strokeweight=".185mm"/>
            <v:shape id="AutoShape 118" o:spid="_x0000_s1083" style="position:absolute;left:2187;top:1799;width:12571;height:2;visibility:visible" coordsize="125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YB8YA&#10;AADcAAAADwAAAGRycy9kb3ducmV2LnhtbESPT0/DMAzF70j7DpEncWMpm8SfsmyaNqFyGAjGtLPV&#10;mKaicaokrIVPjw9I3Gy95/d+Xq5H36kzxdQGNnA9K0AR18G23Bg4vj9e3YFKGdliF5gMfFOC9Wpy&#10;scTShoHf6HzIjZIQTiUacDn3pdapduQxzUJPLNpHiB6zrLHRNuIg4b7T86K40R5blgaHPW0d1Z+H&#10;L2/gZeF4M7R5+7PbP5+qxWt1G/eVMZfTcfMAKtOY/81/109W8O8FX5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gYB8YAAADcAAAADwAAAAAAAAAAAAAAAACYAgAAZHJz&#10;L2Rvd25yZXYueG1sUEsFBgAAAAAEAAQA9QAAAIsDAAAAAA==&#10;" adj="0,,0" path="m86,l12571,m,l86,e" filled="f" strokecolor="#858585" strokeweight=".18303mm">
              <v:stroke joinstyle="round"/>
              <v:formulas/>
              <v:path arrowok="t" o:connecttype="custom" o:connectlocs="86,0;12571,0;0,0;86,0" o:connectangles="0,0,0,0"/>
            </v:shape>
            <v:shape id="AutoShape 117" o:spid="_x0000_s1084" style="position:absolute;left:2187;top:1014;width:12571;height:2;visibility:visible" coordsize="125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HOcMA&#10;AADcAAAADwAAAGRycy9kb3ducmV2LnhtbERPS2vCQBC+C/0PyxS86aYiPlJXaQMFQYT6ONjbNDtN&#10;FrOzIbtq8u9doeBtPr7nLFatrcSVGm8cK3gbJiCIc6cNFwqOh6/BDIQPyBorx6SgIw+r5Utvgal2&#10;N97RdR8KEUPYp6igDKFOpfR5SRb90NXEkftzjcUQYVNI3eAthttKjpJkIi0ajg0l1pSVlJ/3F6sA&#10;f8en7HObn42ZddPp5jv76SZGqf5r+/EOIlAbnuJ/91rH+fMRPJ6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oHOcMAAADcAAAADwAAAAAAAAAAAAAAAACYAgAAZHJzL2Rv&#10;d25yZXYueG1sUEsFBgAAAAAEAAQA9QAAAIgDAAAAAA==&#10;" adj="0,,0" path="m86,l12571,m,l86,e" filled="f" strokecolor="#858585" strokeweight=".19008mm">
              <v:stroke joinstyle="round"/>
              <v:formulas/>
              <v:path arrowok="t" o:connecttype="custom" o:connectlocs="86,0;12571,0;0,0;86,0" o:connectangles="0,0,0,0"/>
            </v:shape>
            <v:shape id="AutoShape 116" o:spid="_x0000_s1085" style="position:absolute;left:2187;top:229;width:12571;height:2;visibility:visible" coordsize="125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MeBMQA&#10;AADcAAAADwAAAGRycy9kb3ducmV2LnhtbERPS0sDMRC+C/0PYQRvNqsV265NS6nI9lClD/E8bMbN&#10;0s1kSWJ321/fCIK3+fieM1v0thEn8qF2rOBhmIEgLp2uuVLweXi7n4AIEVlj45gUnCnAYj64mWGu&#10;Xcc7Ou1jJVIIhxwVmBjbXMpQGrIYhq4lTty38xZjgr6S2mOXwm0jH7PsWVqsOTUYbGllqDzuf6yC&#10;j5HhZVfH1eV18/5VjLbF2G8Kpe5u++ULiEh9/Bf/udc6zZ8+we8z6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HgTEAAAA3AAAAA8AAAAAAAAAAAAAAAAAmAIAAGRycy9k&#10;b3ducmV2LnhtbFBLBQYAAAAABAAEAPUAAACJAwAAAAA=&#10;" adj="0,,0" path="m86,l12571,m,l86,e" filled="f" strokecolor="#858585" strokeweight=".18303mm">
              <v:stroke joinstyle="round"/>
              <v:formulas/>
              <v:path arrowok="t" o:connecttype="custom" o:connectlocs="86,0;12571,0;0,0;86,0" o:connectangles="0,0,0,0"/>
            </v:shape>
            <v:line id="Line 115" o:spid="_x0000_s1086" style="position:absolute;visibility:visible" from="2273,229" to="2273,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UncsMAAADcAAAADwAAAGRycy9kb3ducmV2LnhtbERPTWsCMRC9C/0PYQq9adYWpLsaRcSW&#10;9qJopeBt2Ew3azeTJYnu9t8boeBtHu9zZoveNuJCPtSOFYxHGQji0umaKwWHr7fhK4gQkTU2jknB&#10;HwVYzB8GMyy063hHl32sRArhUKACE2NbSBlKQxbDyLXEiftx3mJM0FdSe+xSuG3kc5ZNpMWaU4PB&#10;llaGyt/92Srwh/dN/pmXXb5tX87m+H1aN3xS6umxX05BROrjXfzv/tBpfj6B2zPpAj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J3LDAAAA3AAAAA8AAAAAAAAAAAAA&#10;AAAAoQIAAGRycy9kb3ducmV2LnhtbFBLBQYAAAAABAAEAPkAAACRAwAAAAA=&#10;" strokecolor="#858585" strokeweight=".185mm"/>
            <v:shape id="AutoShape 114" o:spid="_x0000_s1087" style="position:absolute;left:2261;top:2196;width:3136;height:866;visibility:visible" coordsize="3136,8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38UA&#10;AADcAAAADwAAAGRycy9kb3ducmV2LnhtbESPQWvCQBCF74X+h2UK3uqmCrZNXUWKgl6kxkCv0+w0&#10;CcnOhuyq8d87B8HbDO/Ne9/Ml4Nr1Zn6UHs28DZOQBEX3tZcGsiPm9cPUCEiW2w9k4ErBVgunp/m&#10;mFp/4QOds1gqCeGQooEqxi7VOhQVOQxj3xGL9u97h1HWvtS2x4uEu1ZPkmSmHdYsDRV29F1R0WQn&#10;Z6DJm2z/+4e7fLrOfo7vh9V03ZXGjF6G1ReoSEN8mO/XWyv4n0Irz8gE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39bfxQAAANwAAAAPAAAAAAAAAAAAAAAAAJgCAABkcnMv&#10;ZG93bnJldi54bWxQSwUGAAAAAAQABAD1AAAAigMAAAAA&#10;" adj="0,,0" path="m23,l12,14,,28,1040,862r1,1l1042,863r3,2l1048,866r7,l1058,865r3,-2l1122,826r-69,l23,xm3133,6r-4,l2089,196r-2,l2086,197r-3,1l1053,826r69,l2100,230,3136,42r-3,-18l3133,6xe" fillcolor="#006ec0" stroked="f">
              <v:stroke joinstyle="round"/>
              <v:formulas/>
              <v:path arrowok="t" o:connecttype="custom" o:connectlocs="23,2196;12,2210;0,2224;1040,3058;1041,3059;1042,3059;1045,3061;1048,3062;1055,3062;1058,3061;1061,3059;1122,3022;1053,3022;23,2196;3133,2202;3129,2202;2089,2392;2087,2392;2086,2393;2083,2394;1053,3022;1122,3022;2100,2426;3136,2238;3133,2220;3133,2202" o:connectangles="0,0,0,0,0,0,0,0,0,0,0,0,0,0,0,0,0,0,0,0,0,0,0,0,0,0"/>
            </v:shape>
            <v:line id="Line 113" o:spid="_x0000_s1088" style="position:absolute;visibility:visible" from="5473,2214" to="6355,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p/48IAAADcAAAADwAAAGRycy9kb3ducmV2LnhtbESPQYvCMBSE7wv+h/AEb2uqoCvVtIgg&#10;iHjQ6sXbo3m2xealNLFWf/1mQdjjMDPfMKu0N7XoqHWVZQWTcQSCOLe64kLB5bz9XoBwHlljbZkU&#10;vMhBmgy+Vhhr++QTdZkvRICwi1FB6X0TS+nykgy6sW2Ig3ezrUEfZFtI3eIzwE0tp1E0lwYrDgsl&#10;NrQpKb9nD6PgRx6OfjO7vKprZnfbt+3282On1GjYr5cgPPX+P/xp77SCQIS/M+EIyO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p/48IAAADcAAAADwAAAAAAAAAAAAAA&#10;AAChAgAAZHJzL2Rvd25yZXYueG1sUEsFBgAAAAAEAAQA+QAAAJADAAAAAA==&#10;" strokecolor="#006ec0" strokeweight=".83775mm"/>
            <v:shape id="AutoShape 112" o:spid="_x0000_s1089" style="position:absolute;left:6430;top:1962;width:2092;height:449;visibility:visible" coordsize="2092,4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hYcMA&#10;AADcAAAADwAAAGRycy9kb3ducmV2LnhtbESPUYvCMBCE3wX/Q1jhXuRMLSLaM4oed+Cr1R+wNNum&#10;2GxKE7X2118OBB+H2flmZ7PrbSPu1PnasYL5LAFBXDhdc6Xgcv79XIHwAVlj45gUPMnDbjsebTDT&#10;7sEnuuehEhHCPkMFJoQ2k9IXhiz6mWuJo1e6zmKIsquk7vAR4baRaZIspcWaY4PBlr4NFdf8ZuMb&#10;ZX4eFsPhycNPsS/XZb84To1SH5N+/wUiUB/ex6/0UStIkxT+x0QC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UhYcMAAADcAAAADwAAAAAAAAAAAAAAAACYAgAAZHJzL2Rv&#10;d25yZXYueG1sUEsFBgAAAAAEAAQA9QAAAIgDAAAAAA==&#10;" adj="0,,0" path="m1139,36r-95,l2079,447r4,2l2086,449r,-1l2087,448r-1,-17l2092,414,1139,36xm1049,r-8,l,228r4,18l4,264r4,l1044,36r95,l1051,1,1049,xe" fillcolor="#006ec0" stroked="f">
              <v:stroke joinstyle="round"/>
              <v:formulas/>
              <v:path arrowok="t" o:connecttype="custom" o:connectlocs="1139,1998;1044,1998;2079,2409;2083,2411;2086,2411;2086,2410;2087,2410;2086,2393;2092,2376;1139,1998;1049,1962;1041,1962;0,2190;4,2208;4,2226;8,2226;1044,1998;1139,1998;1051,1963;1049,1962" o:connectangles="0,0,0,0,0,0,0,0,0,0,0,0,0,0,0,0,0,0,0,0"/>
            </v:shape>
            <v:line id="Line 111" o:spid="_x0000_s1090" style="position:absolute;visibility:visible" from="8595,2366" to="9475,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AHsYAAADcAAAADwAAAGRycy9kb3ducmV2LnhtbESPT2sCMRDF70K/Q5iCN026lCJboyyl&#10;tQU91FXpddhM9083k2UTdf32piB4fLx5vzdvvhxsK07U+9qxhqepAkFcOFNzqWG/+5jMQPiAbLB1&#10;TBou5GG5eBjNMTXuzFs65aEUEcI+RQ1VCF0qpS8qsuinriOO3q/rLYYo+1KaHs8RbluZKPUiLdYc&#10;Gyrs6K2i4i8/2vjGpcn8bn1QYfW9Hg7vyU+z2nxqPX4cslcQgYZwP76lv4yGRD3D/5hI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MAB7GAAAA3AAAAA8AAAAAAAAA&#10;AAAAAAAAoQIAAGRycy9kb3ducmV2LnhtbFBLBQYAAAAABAAEAPkAAACUAwAAAAA=&#10;" strokecolor="#006ec0" strokeweight="1.55583mm"/>
            <v:shape id="Freeform 110" o:spid="_x0000_s1091" style="position:absolute;left:9551;top:2322;width:1049;height:264;visibility:visible;mso-wrap-style:square;v-text-anchor:top" coordsize="104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3Y8YA&#10;AADcAAAADwAAAGRycy9kb3ducmV2LnhtbESPT2vCQBTE74LfYXlCb7qrFCnRVaSi9A8KjV68PbPP&#10;JDX7NmS3Me2n7wqFHoeZ+Q0zX3a2Ei01vnSsYTxSIIgzZ0rONRwPm+ETCB+QDVaOScM3eVgu+r05&#10;Jsbd+IPaNOQiQtgnqKEIoU6k9FlBFv3I1cTRu7jGYoiyyaVp8BbhtpITpabSYslxocCangvKrumX&#10;1fC2b7dKunD6/Nm9btW6e3/Mz2etHwbdagYiUBf+w3/tF6NhoqZwP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73Y8YAAADcAAAADwAAAAAAAAAAAAAAAACYAgAAZHJz&#10;L2Rvd25yZXYueG1sUEsFBgAAAAAEAAQA9QAAAIsDAAAAAA==&#10;" path="m8,l3,,4,17,,35,1041,264r4,-18l1049,229,8,xe" fillcolor="#006ec0" stroked="f">
              <v:path arrowok="t" o:connecttype="custom" o:connectlocs="8,2322;3,2322;4,2339;0,2357;1041,2586;1045,2568;1049,2551;8,2322" o:connectangles="0,0,0,0,0,0,0,0"/>
            </v:shape>
            <v:line id="Line 109" o:spid="_x0000_s1092" style="position:absolute;visibility:visible" from="10676,2584" to="13637,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AUpsAAAADcAAAADwAAAGRycy9kb3ducmV2LnhtbERPy4rCMBTdD/gP4QqzG1Nd+KhNRQXB&#10;GUSwunF3aa5ttbkpTdTO35uF4PJw3smiM7V4UOsqywqGgwgEcW51xYWC03HzMwXhPLLG2jIp+CcH&#10;i7T3lWCs7ZMP9Mh8IUIIuxgVlN43sZQuL8mgG9iGOHAX2xr0AbaF1C0+Q7ip5SiKxtJgxaGhxIbW&#10;JeW37G4UXP94ne8mez0jPTvTKvvdHX2j1He/W85BeOr8R/x2b7WCURTWhjPhCMj0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FKbAAAAA3AAAAA8AAAAAAAAAAAAAAAAA&#10;oQIAAGRycy9kb3ducmV2LnhtbFBLBQYAAAAABAAEAPkAAACOAwAAAAA=&#10;" strokecolor="#858585" strokeweight=".19361mm"/>
            <v:shape id="AutoShape 108" o:spid="_x0000_s1093" style="position:absolute;left:10590;top:2049;width:2099;height:952;visibility:visible" coordsize="2099,9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lIfMEA&#10;AADcAAAADwAAAGRycy9kb3ducmV2LnhtbERPTWvCQBC9F/oflin0VjcqiKSuokKgSEFje+ltyI7Z&#10;YHY2ZLcm/fedg+Dx8b5Xm9G36kZ9bAIbmE4yUMRVsA3XBr6/irclqJiQLbaBycAfRdisn59WmNsw&#10;cEm3c6qVhHDM0YBLqcu1jpUjj3ESOmLhLqH3mAT2tbY9DhLuWz3LsoX22LA0OOxo76i6nn+9gUGq&#10;/Kkshp9dOXfF/vNoD7uLMa8v4/YdVKIxPcR394c1MJvKfDkjR0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SHzBAAAA3AAAAA8AAAAAAAAAAAAAAAAAmAIAAGRycy9kb3du&#10;cmV2LnhtbFBLBQYAAAAABAAEAPUAAACGAwAAAAA=&#10;" adj="0,,0" path="m12,502r-2,l6,519,,536,1039,950r3,1l1044,952r6,l1052,950r3,-1l1056,948r1,l1058,947r40,-35l1043,912,13,503r-1,-1xm2092,r-8,l2081,1r-3,2l2077,3r-1,1l2075,4,1043,912r55,l2099,32,2087,18r8,-16l2092,xe" fillcolor="#006ec0" stroked="f">
              <v:stroke joinstyle="round"/>
              <v:formulas/>
              <v:path arrowok="t" o:connecttype="custom" o:connectlocs="12,2551;10,2551;6,2568;0,2585;1039,2999;1042,3000;1044,3001;1050,3001;1052,2999;1055,2998;1056,2997;1057,2997;1058,2996;1098,2961;1043,2961;13,2552;12,2551;2092,2049;2084,2049;2081,2050;2078,2052;2077,2052;2076,2053;2075,2053;1043,2961;1098,2961;2099,2081;2087,2067;2095,2051;2092,2049" o:connectangles="0,0,0,0,0,0,0,0,0,0,0,0,0,0,0,0,0,0,0,0,0,0,0,0,0,0,0,0,0,0"/>
            </v:shape>
            <v:line id="Line 107" o:spid="_x0000_s1094" style="position:absolute;visibility:visible" from="13797,2584" to="1475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1kcMAAADcAAAADwAAAGRycy9kb3ducmV2LnhtbESPQYvCMBSE74L/ITzBm6b2sKvVKCoI&#10;q4hgu5e9PZpn293mpTRR67/fCILHYWa+YRarztTiRq2rLCuYjCMQxLnVFRcKvrPdaArCeWSNtWVS&#10;8CAHq2W/t8BE2zuf6Zb6QgQIuwQVlN43iZQuL8mgG9uGOHgX2xr0QbaF1C3eA9zUMo6iD2mw4rBQ&#10;YkPbkvK/9GoU/B54mx8/T3pGevZDm3R/zHyj1HDQrecgPHX+HX61v7SCeBLD80w4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htZHDAAAA3AAAAA8AAAAAAAAAAAAA&#10;AAAAoQIAAGRycy9kb3ducmV2LnhtbFBLBQYAAAAABAAEAPkAAACRAwAAAAA=&#10;" strokecolor="#858585" strokeweight=".19361mm"/>
            <v:shape id="AutoShape 106" o:spid="_x0000_s1095" style="position:absolute;left:2193;top:2051;width:12569;height:529;visibility:visible" coordsize="12569,5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bV8YA&#10;AADcAAAADwAAAGRycy9kb3ducmV2LnhtbESPS4vCQBCE74L/YWjBm06U9UF0lH0gCHrRXQ+5NZk2&#10;CWZ6spkxRn+9Iyzssaiqr6jlujWlaKh2hWUFo2EEgji1uuBMwc/3ZjAH4TyyxtIyKbiTg/Wq21li&#10;rO2ND9QcfSYChF2MCnLvq1hKl+Zk0A1tRRy8s60N+iDrTOoabwFuSjmOoqk0WHBYyLGiz5zSy/Fq&#10;FGxnSfrR7H4Pl+Q8/5rtThP92CdK9Xvt+wKEp9b/h//aW61gPHqD15lw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8bV8YAAADcAAAADwAAAAAAAAAAAAAAAACYAgAAZHJz&#10;L2Rvd25yZXYueG1sUEsFBgAAAAAEAAQA9QAAAIsDAAAAAA==&#10;" adj="0,,0" path="m159,79l,79,,238r159,l159,79xm10492,r-16,32l11517,527r2,2l11529,529r165,-37l11526,492,10492,xm12561,261l11526,492r168,l12569,296r-4,-17l12561,261xe" fillcolor="#006ec0" stroked="f">
              <v:stroke joinstyle="round"/>
              <v:formulas/>
              <v:path arrowok="t" o:connecttype="custom" o:connectlocs="159,2130;0,2130;0,2289;159,2289;159,2130;10492,2051;10476,2083;11517,2578;11519,2580;11529,2580;11694,2543;11526,2543;10492,2051;12561,2312;11526,2543;11694,2543;12569,2347;12565,2330;12561,2312" o:connectangles="0,0,0,0,0,0,0,0,0,0,0,0,0,0,0,0,0,0,0"/>
            </v:shape>
            <v:rect id="Rectangle 105" o:spid="_x0000_s1096" style="position:absolute;left:2200;top:2138;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xycUA&#10;AADcAAAADwAAAGRycy9kb3ducmV2LnhtbESPQWsCMRSE74X+h/AK3mp2PUjZGkVqC4IWtlrE42Pz&#10;zG7dvCxJdNd/3xQKHoeZ+YaZLQbbiiv50DhWkI8zEMSV0w0bBd/7j+cXECEia2wdk4IbBVjMHx9m&#10;WGjX8xddd9GIBOFQoII6xq6QMlQ1WQxj1xEn7+S8xZikN1J77BPctnKSZVNpseG0UGNHbzVV593F&#10;KqBtvy/fD0avNhdf/pBZl5/5UanR07B8BRFpiPfwf3utFUzyK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LHJxQAAANwAAAAPAAAAAAAAAAAAAAAAAJgCAABkcnMv&#10;ZG93bnJldi54bWxQSwUGAAAAAAQABAD1AAAAigMAAAAA&#10;" filled="f" strokecolor="#006ec0" strokeweight=".14pt"/>
            <v:rect id="Rectangle 104" o:spid="_x0000_s1097" style="position:absolute;left:3233;top:2964;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Xg8AA&#10;AADcAAAADwAAAGRycy9kb3ducmV2LnhtbERPTYvCMBC9C/6HMMLeNFUWWapRRHHZk7LVg8ehGduS&#10;ZlKSWOu/N4eFPT7e93o72Fb05EPjWMF8loEgLp1uuFJwvRynXyBCRNbYOiYFLwqw3YxHa8y1e/Iv&#10;9UWsRArhkKOCOsYulzKUNVkMM9cRJ+7uvMWYoK+k9vhM4baViyxbSosNp4YaO9rXVJriYRV8v/rP&#10;SOZ2NYez6b3Z3Yvl6azUx2TYrUBEGuK/+M/9oxUs5mltOpOO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ZXg8AAAADcAAAADwAAAAAAAAAAAAAAAACYAgAAZHJzL2Rvd25y&#10;ZXYueG1sUEsFBgAAAAAEAAQA9QAAAIUDAAAAAA==&#10;" fillcolor="#c50009" stroked="f"/>
            <v:rect id="Rectangle 103" o:spid="_x0000_s1098" style="position:absolute;left:3240;top:2971;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WpsQA&#10;AADcAAAADwAAAGRycy9kb3ducmV2LnhtbESP3WoCMRSE7wu+QzhC72p2AxVdjSJCoTet+PMAx81x&#10;d9vNyZJkdfv2jSB4OczMN8xyPdhWXMmHxrGGfJKBIC6dabjScDp+vM1AhIhssHVMGv4owHo1elli&#10;YdyN93Q9xEokCIcCNdQxdoWUoazJYpi4jjh5F+ctxiR9JY3HW4LbVqosm0qLDaeFGjva1lT+Hnqr&#10;4RyMGi4/vdrlXvW776P/Or2ftX4dD5sFiEhDfIYf7U+jQeVzuJ9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FqbEAAAA3AAAAA8AAAAAAAAAAAAAAAAAmAIAAGRycy9k&#10;b3ducmV2LnhtbFBLBQYAAAAABAAEAPUAAACJAwAAAAA=&#10;" filled="f" strokecolor="#c50009" strokeweight=".14pt"/>
            <v:rect id="Rectangle 102" o:spid="_x0000_s1099" style="position:absolute;left:4273;top:2329;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isAA&#10;AADcAAAADwAAAGRycy9kb3ducmV2LnhtbERPTUsDMRC9C/0PYQrebNZVRNamxRZEQRBsBfE2JNNk&#10;cTNZkrFd/fXmIHh8vO/leoqDOlIufWIDl4sGFLFNrmdv4G3/cHELqgiywyExGfimAuvV7GyJnUsn&#10;fqXjTryqIVw6NBBExk7rYgNFLIs0ElfukHJEqTB77TKeangcdNs0Nzpiz7Uh4EjbQPZz9xUNXL1L&#10;sDbIM24+sj/8+JfHa0/GnM+n+ztQQpP8i//cT85A29b59Uw9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UisAAAADcAAAADwAAAAAAAAAAAAAAAACYAgAAZHJzL2Rvd25y&#10;ZXYueG1sUEsFBgAAAAAEAAQA9QAAAIUDAAAAAA==&#10;" fillcolor="#006ec0" stroked="f"/>
            <v:rect id="Rectangle 101" o:spid="_x0000_s1100" style="position:absolute;left:4281;top:2337;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jAMUA&#10;AADcAAAADwAAAGRycy9kb3ducmV2LnhtbESPQWvCQBSE74X+h+UJ3uomOUhJXaXUCoItRC3F4yP7&#10;3KTNvg27q0n/fbcg9DjMzDfMYjXaTlzJh9axgnyWgSCunW7ZKPg4bh4eQYSIrLFzTAp+KMBqeX+3&#10;wFK7gfd0PUQjEoRDiQqaGPtSylA3ZDHMXE+cvLPzFmOS3kjtcUhw28kiy+bSYstpocGeXhqqvw8X&#10;q4DehmP1+mn0enfx1ReZbfWen5SaTsbnJxCRxvgfvrW3WkFR5P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eMAxQAAANwAAAAPAAAAAAAAAAAAAAAAAJgCAABkcnMv&#10;ZG93bnJldi54bWxQSwUGAAAAAAQABAD1AAAAigMAAAAA&#10;" filled="f" strokecolor="#006ec0" strokeweight=".14pt"/>
            <v:rect id="Rectangle 100" o:spid="_x0000_s1101" style="position:absolute;left:5314;top:2140;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vZsMA&#10;AADcAAAADwAAAGRycy9kb3ducmV2LnhtbESPUUsDMRCE34X+h7AF32zOU0TOpsUWREEQrIL4tiTb&#10;5PCyOZK1Pf31RhB8HGbmG2a5nuKgDpRLn9jA+aIBRWyT69kbeH25O7sGVQTZ4ZCYDHxRgfVqdrLE&#10;zqUjP9NhJ15VCJcODQSRsdO62EARyyKNxNXbpxxRqsxeu4zHCo+DbpvmSkfsuS4EHGkbyH7sPqOB&#10;izcJ1gZ5xM179vtv/3R/6cmY0/l0ewNKaJL/8F/7wRlo2xZ+z9Qj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GvZsMAAADcAAAADwAAAAAAAAAAAAAAAACYAgAAZHJzL2Rv&#10;d25yZXYueG1sUEsFBgAAAAAEAAQA9QAAAIgDAAAAAA==&#10;" fillcolor="#006ec0" stroked="f"/>
            <v:rect id="Rectangle 99" o:spid="_x0000_s1102" style="position:absolute;left:5321;top:2147;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Y7MUA&#10;AADcAAAADwAAAGRycy9kb3ducmV2LnhtbESPUWvCMBSF3wf+h3CFvc3UDsaoRpHpQNgGnQ7x8dJc&#10;07rmpiTRdv9+GQx8PJxzvsOZLwfbiiv50DhWMJ1kIIgrpxs2Cr72rw/PIEJE1tg6JgU/FGC5GN3N&#10;sdCu50+67qIRCcKhQAV1jF0hZahqshgmriNO3sl5izFJb6T22Ce4bWWeZU/SYsNpocaOXmqqvncX&#10;q4De+325ORi9frv48kxmW35Mj0rdj4fVDESkId7C/+2tVpDnj/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9jsxQAAANwAAAAPAAAAAAAAAAAAAAAAAJgCAABkcnMv&#10;ZG93bnJldi54bWxQSwUGAAAAAAQABAD1AAAAigMAAAAA&#10;" filled="f" strokecolor="#006ec0" strokeweight=".14pt"/>
            <v:rect id="Rectangle 98" o:spid="_x0000_s1103" style="position:absolute;left:6355;top:2128;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SicMA&#10;AADcAAAADwAAAGRycy9kb3ducmV2LnhtbESPUUsDMRCE3wX/Q1jBN5vzLCLXpkUFURAEqyB9W5Jt&#10;cnjZHMnanv56Iwh9HGbmG2a5nuKg9pRLn9jA5awBRWyT69kbeH97uLgBVQTZ4ZCYDHxTgfXq9GSJ&#10;nUsHfqX9RryqEC4dGggiY6d1sYEillkaiau3SzmiVJm9dhkPFR4H3TbNtY7Yc10IONJ9IPu5+YoG&#10;rj4kWBvkGe+22e9+/Mvj3JMx52fT7QKU0CTH8H/7yRlo2zn8na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SSicMAAADcAAAADwAAAAAAAAAAAAAAAACYAgAAZHJzL2Rv&#10;d25yZXYueG1sUEsFBgAAAAAEAAQA9QAAAIgDAAAAAA==&#10;" fillcolor="#006ec0" stroked="f"/>
            <v:rect id="Rectangle 97" o:spid="_x0000_s1104" style="position:absolute;left:6362;top:2136;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lA8UA&#10;AADcAAAADwAAAGRycy9kb3ducmV2LnhtbESPUWvCMBSF3wf+h3CFvc3UwsaoRpHpQNgGnQ7x8dJc&#10;07rmpiTRdv9+GQx8PJxzvsOZLwfbiiv50DhWMJ1kIIgrpxs2Cr72rw/PIEJE1tg6JgU/FGC5GN3N&#10;sdCu50+67qIRCcKhQAV1jF0hZahqshgmriNO3sl5izFJb6T22Ce4bWWeZU/SYsNpocaOXmqqvncX&#10;q4De+325ORi9frv48kxmW35Mj0rdj4fVDESkId7C/+2tVpDnj/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uUDxQAAANwAAAAPAAAAAAAAAAAAAAAAAJgCAABkcnMv&#10;ZG93bnJldi54bWxQSwUGAAAAAAQABAD1AAAAigMAAAAA&#10;" filled="f" strokecolor="#006ec0" strokeweight=".14pt"/>
            <v:rect id="Rectangle 96" o:spid="_x0000_s1105" style="position:absolute;left:7395;top:1899;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3vVcQA&#10;AADcAAAADwAAAGRycy9kb3ducmV2LnhtbESPT4vCMBTE78J+h/AW9iJrag9Fuo0iLgtePPiv50fz&#10;bKvNS2lS2/32RhA8DjPzGyZbjaYRd+pcbVnBfBaBIC6srrlUcDr+fS9AOI+ssbFMCv7JwWr5Mckw&#10;1XbgPd0PvhQBwi5FBZX3bSqlKyoy6Ga2JQ7exXYGfZBdKXWHQ4CbRsZRlEiDNYeFClvaVFTcDr1R&#10;MOrN9bzr+2iY5pct5kn+62+xUl+f4/oHhKfRv8Ov9lYriOME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71XEAAAA3AAAAA8AAAAAAAAAAAAAAAAAmAIAAGRycy9k&#10;b3ducmV2LnhtbFBLBQYAAAAABAAEAPUAAACJAwAAAAA=&#10;" fillcolor="#559d1c" stroked="f"/>
            <v:rect id="Rectangle 95" o:spid="_x0000_s1106" style="position:absolute;left:7402;top:1907;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ei8QA&#10;AADcAAAADwAAAGRycy9kb3ducmV2LnhtbESPQUsDMRSE74L/ITzBm812D1a3TUspVRc8WZVeH5vn&#10;Zu2+lyWJ7eqvN4LQ4zAz3zCL1ci9OlKInRcD00kBiqTxtpPWwNvrw80dqJhQLPZeyMA3RVgtLy8W&#10;WFl/khc67lKrMkRihQZcSkOldWwcMcaJH0iy9+EDY8oytNoGPGU497osilvN2ElecDjQxlFz2H2x&#10;gfT0HtxPva3xcD9wZH7eP37OjLm+GtdzUInGdA7/t2troCxn8HcmHw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0XovEAAAA3AAAAA8AAAAAAAAAAAAAAAAAmAIAAGRycy9k&#10;b3ducmV2LnhtbFBLBQYAAAAABAAEAPUAAACJAwAAAAA=&#10;" filled="f" strokecolor="#559d1c" strokeweight=".14pt"/>
            <v:rect id="Rectangle 94" o:spid="_x0000_s1107" style="position:absolute;left:8435;top:2313;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jMAA&#10;AADcAAAADwAAAGRycy9kb3ducmV2LnhtbERPTUsDMRC9C/0PYQrebNZVRNamxRZEQRBsBfE2JNNk&#10;cTNZkrFd/fXmIHh8vO/leoqDOlIufWIDl4sGFLFNrmdv4G3/cHELqgiywyExGfimAuvV7GyJnUsn&#10;fqXjTryqIVw6NBBExk7rYgNFLIs0ElfukHJEqTB77TKeangcdNs0Nzpiz7Uh4EjbQPZz9xUNXL1L&#10;sDbIM24+sj/8+JfHa0/GnM+n+ztQQpP8i//cT85A29a19Uw9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YjMAAAADcAAAADwAAAAAAAAAAAAAAAACYAgAAZHJzL2Rvd25y&#10;ZXYueG1sUEsFBgAAAAAEAAQA9QAAAIUDAAAAAA==&#10;" fillcolor="#006ec0" stroked="f"/>
            <v:rect id="Rectangle 93" o:spid="_x0000_s1108" style="position:absolute;left:8443;top:2320;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BsUA&#10;AADcAAAADwAAAGRycy9kb3ducmV2LnhtbESPQWsCMRSE7wX/Q3hCbzXrHkq7GkWqBaEtbLWIx8fm&#10;mV27eVmS6G7/fVMoeBxm5htmvhxsK67kQ+NYwXSSgSCunG7YKPjavz48gQgRWWPrmBT8UIDlYnQ3&#10;x0K7nj/puotGJAiHAhXUMXaFlKGqyWKYuI44eSfnLcYkvZHaY5/gtpV5lj1Kiw2nhRo7eqmp+t5d&#10;rAJ67/fl5mD0+u3iyzOZbfkxPSp1Px5WMxCRhngL/7e3WkGeP8P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8GxQAAANwAAAAPAAAAAAAAAAAAAAAAAJgCAABkcnMv&#10;ZG93bnJldi54bWxQSwUGAAAAAAQABAD1AAAAigMAAAAA&#10;" filled="f" strokecolor="#006ec0" strokeweight=".14pt"/>
            <v:rect id="Rectangle 92" o:spid="_x0000_s1109" style="position:absolute;left:9475;top:2260;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CV8EA&#10;AADcAAAADwAAAGRycy9kb3ducmV2LnhtbERPTUsDMRC9C/0PYYTebNZWRLZNixXEgiBYBeltSKbJ&#10;4mayJGO7+uvNQfD4eN+rzRh7daJcusQGrmcNKGKbXMfewPvb49UdqCLIDvvEZOCbCmzWk4sVti6d&#10;+ZVOe/GqhnBp0UAQGVqtiw0UsczSQFy5Y8oRpcLstct4ruGx1/OmudURO64NAQd6CGQ/91/RwOJD&#10;grVBnnF7yP7441+ebjwZM70c75eghEb5F/+5d87AfFHn1zP1CO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mAlfBAAAA3AAAAA8AAAAAAAAAAAAAAAAAmAIAAGRycy9kb3du&#10;cmV2LnhtbFBLBQYAAAAABAAEAPUAAACGAwAAAAA=&#10;" fillcolor="#006ec0" stroked="f"/>
            <v:rect id="Rectangle 91" o:spid="_x0000_s1110" style="position:absolute;left:9483;top:2267;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B13cUA&#10;AADcAAAADwAAAGRycy9kb3ducmV2LnhtbESPUWvCMBSF3wf+h3CFvc20DsaoRpHpQNgGnQ7x8dJc&#10;07rmpiTRdv9+GQx8PJxzvsOZLwfbiiv50DhWkE8yEMSV0w0bBV/714dnECEia2wdk4IfCrBcjO7m&#10;WGjX8yddd9GIBOFQoII6xq6QMlQ1WQwT1xEn7+S8xZikN1J77BPctnKaZU/SYsNpocaOXmqqvncX&#10;q4De+325ORi9frv48kxmW37kR6Xux8NqBiLSEG/h//ZWK5g+5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HXdxQAAANwAAAAPAAAAAAAAAAAAAAAAAJgCAABkcnMv&#10;ZG93bnJldi54bWxQSwUGAAAAAAQABAD1AAAAigMAAAAA&#10;" filled="f" strokecolor="#006ec0" strokeweight=".14pt"/>
            <v:rect id="Rectangle 90" o:spid="_x0000_s1111" style="position:absolute;left:10516;top:2488;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g5u8MA&#10;AADcAAAADwAAAGRycy9kb3ducmV2LnhtbESPUUsDMRCE3wX/Q1jBN5vzKiLXpkUFURAEqyB9W5Jt&#10;cnjZHMnanv56Iwh9HGbmG2a5nuKg9pRLn9jA5awBRWyT69kbeH97uLgBVQTZ4ZCYDHxTgfXq9GSJ&#10;nUsHfqX9RryqEC4dGggiY6d1sYEillkaiau3SzmiVJm9dhkPFR4H3TbNtY7Yc10IONJ9IPu5+YoG&#10;5h8SrA3yjHfb7Hc//uXxypMx52fT7QKU0CTH8H/7yRlo5y38nal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g5u8MAAADcAAAADwAAAAAAAAAAAAAAAACYAgAAZHJzL2Rv&#10;d25yZXYueG1sUEsFBgAAAAAEAAQA9QAAAIgDAAAAAA==&#10;" fillcolor="#006ec0" stroked="f"/>
            <v:rect id="Rectangle 89" o:spid="_x0000_s1112" style="position:absolute;left:10524;top:2496;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5OMcUA&#10;AADcAAAADwAAAGRycy9kb3ducmV2LnhtbESPQWsCMRSE70L/Q3hCb5pVocjWKMUqCG1h1VJ6fGxe&#10;s6ublyWJ7vbfNwXB4zAz3zCLVW8bcSUfascKJuMMBHHpdM1GwedxO5qDCBFZY+OYFPxSgNXyYbDA&#10;XLuO93Q9RCMShEOOCqoY21zKUFZkMYxdS5y8H+ctxiS9kdpjl+C2kdMse5IWa04LFba0rqg8Hy5W&#10;Ab13x2LzZfTr28UXJzK74mPyrdTjsH95BhGpj/fwrb3TCqazGfy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k4xxQAAANwAAAAPAAAAAAAAAAAAAAAAAJgCAABkcnMv&#10;ZG93bnJldi54bWxQSwUGAAAAAAQABAD1AAAAigMAAAAA&#10;" filled="f" strokecolor="#006ec0" strokeweight=".14pt"/>
            <v:rect id="Rectangle 88" o:spid="_x0000_s1113" style="position:absolute;left:11557;top:2903;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4B5sQA&#10;AADcAAAADwAAAGRycy9kb3ducmV2LnhtbESPQWsCMRSE7wX/Q3iCt5qtipStUaRF8aR09dDjY/Pc&#10;XbJ5WZK4rv/eFAo9DjPzDbPaDLYVPfnQOFbwNs1AEJdON1wpuJx3r+8gQkTW2DomBQ8KsFmPXlaY&#10;a3fnb+qLWIkE4ZCjgjrGLpcylDVZDFPXESfv6rzFmKSvpPZ4T3DbylmWLaXFhtNCjR191lSa4mYV&#10;7B/9IpL5uZivk+m92V6L5fGk1GQ8bD9ARBrif/ivfdAKZvMF/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eAebEAAAA3AAAAA8AAAAAAAAAAAAAAAAAmAIAAGRycy9k&#10;b3ducmV2LnhtbFBLBQYAAAAABAAEAPUAAACJAwAAAAA=&#10;" fillcolor="#c50009" stroked="f"/>
            <v:rect id="Rectangle 87" o:spid="_x0000_s1114" style="position:absolute;left:11564;top:2910;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Aw8QA&#10;AADcAAAADwAAAGRycy9kb3ducmV2LnhtbESP3WoCMRSE7wt9h3AK3tWsEYusRimC4I2KPw9w3Bx3&#10;125OliSr69s3BaGXw8x8w8yXvW3EnXyoHWsYDTMQxIUzNZcazqf15xREiMgGG8ek4UkBlov3tznm&#10;xj34QPdjLEWCcMhRQxVjm0sZiooshqFriZN3dd5iTNKX0nh8JLhtpMqyL2mx5rRQYUurioqfY2c1&#10;XIJR/fXWqf3Iq26/O/nteXLRevDRf89AROrjf/jV3hgNajyB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TQMPEAAAA3AAAAA8AAAAAAAAAAAAAAAAAmAIAAGRycy9k&#10;b3ducmV2LnhtbFBLBQYAAAAABAAEAPUAAACJAwAAAAA=&#10;" filled="f" strokecolor="#c50009" strokeweight=".14pt"/>
            <v:rect id="Rectangle 86" o:spid="_x0000_s1115" style="position:absolute;left:12597;top:1987;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5iMUA&#10;AADcAAAADwAAAGRycy9kb3ducmV2LnhtbESPzWrDMBCE74W8g9hCLiWR64IJbpRQHAq+5FC39Xmx&#10;NrYba2Us+SdvHxUKPQ4z8w2zPy6mExMNrrWs4HkbgSCurG65VvD1+b7ZgXAeWWNnmRTcyMHxsHrY&#10;Y6rtzB80Fb4WAcIuRQWN930qpasaMui2ticO3sUOBn2QQy31gHOAm07GUZRIgy2HhQZ7yhqqrsVo&#10;FCw6+/k+j2M0P5WXHMukPPlrrNT6cXl7BeFp8f/hv3auFcQvCfyeCUdAH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HmIxQAAANwAAAAPAAAAAAAAAAAAAAAAAJgCAABkcnMv&#10;ZG93bnJldi54bWxQSwUGAAAAAAQABAD1AAAAigMAAAAA&#10;" fillcolor="#559d1c" stroked="f"/>
            <v:rect id="Rectangle 85" o:spid="_x0000_s1116" style="position:absolute;left:12605;top:1994;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IVsUA&#10;AADcAAAADwAAAGRycy9kb3ducmV2LnhtbESPX0sDMRDE3wW/Q1jBN5uzgrVn0yLinwOfWlv6ulzW&#10;y9nbzZHE9vTTNwWhj8PM/IaZLQbu1J5CbL0YuB0VoEhqb1tpDKw/X28eQMWEYrHzQgZ+KcJifnkx&#10;w9L6gyxpv0qNyhCJJRpwKfWl1rF2xBhHvifJ3pcPjCnL0Ggb8JDh3OlxUdxrxlbygsOenh3Vu9UP&#10;G0jvm+D+qpcKd9OeI/PH9u17Ysz11fD0CCrRkM7h/3ZlDYzvJnA6k4+An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chWxQAAANwAAAAPAAAAAAAAAAAAAAAAAJgCAABkcnMv&#10;ZG93bnJldi54bWxQSwUGAAAAAAQABAD1AAAAigMAAAAA&#10;" filled="f" strokecolor="#559d1c" strokeweight=".14pt"/>
            <v:rect id="Rectangle 84" o:spid="_x0000_s1117" style="position:absolute;left:13637;top:2482;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OUcEA&#10;AADcAAAADwAAAGRycy9kb3ducmV2LnhtbERPTUsDMRC9C/0PYYTebNZWRLZNixXEgiBYBeltSKbJ&#10;4mayJGO7+uvNQfD4eN+rzRh7daJcusQGrmcNKGKbXMfewPvb49UdqCLIDvvEZOCbCmzWk4sVti6d&#10;+ZVOe/GqhnBp0UAQGVqtiw0UsczSQFy5Y8oRpcLstct4ruGx1/OmudURO64NAQd6CGQ/91/RwOJD&#10;grVBnnF7yP7441+ebjwZM70c75eghEb5F/+5d87AfFHX1jP1CO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QDlHBAAAA3AAAAA8AAAAAAAAAAAAAAAAAmAIAAGRycy9kb3du&#10;cmV2LnhtbFBLBQYAAAAABAAEAPUAAACGAwAAAAA=&#10;" fillcolor="#006ec0" stroked="f"/>
            <v:rect id="Rectangle 83" o:spid="_x0000_s1118" style="position:absolute;left:13645;top:2490;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528UA&#10;AADcAAAADwAAAGRycy9kb3ducmV2LnhtbESPQWsCMRSE74X+h/CE3mpWC6VdjSLagtAWtiri8bF5&#10;zW67eVmS6G7/vREEj8PMfMNM571txIl8qB0rGA0zEMSl0zUbBbvt++MLiBCRNTaOScE/BZjP7u+m&#10;mGvX8TedNtGIBOGQo4IqxjaXMpQVWQxD1xIn78d5izFJb6T22CW4beQ4y56lxZrTQoUtLSsq/zZH&#10;q4A+u23xtjd69XH0xS+ZdfE1Oij1MOgXExCR+ngLX9trrWD89AqXM+kIy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nnbxQAAANwAAAAPAAAAAAAAAAAAAAAAAJgCAABkcnMv&#10;ZG93bnJldi54bWxQSwUGAAAAAAQABAD1AAAAigMAAAAA&#10;" filled="f" strokecolor="#006ec0" strokeweight=".14pt"/>
            <v:rect id="Rectangle 82" o:spid="_x0000_s1119" style="position:absolute;left:14678;top:2250;width:160;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xKsEA&#10;AADcAAAADwAAAGRycy9kb3ducmV2LnhtbERPTUsDMRC9C/0PYQrebLa1iGybFiuIgiBYBeltSKbJ&#10;4mayJGO7+uvNQfD4eN/r7Rh7daJcusQG5rMGFLFNrmNv4P3t4eoWVBFkh31iMvBNBbabycUaW5fO&#10;/EqnvXhVQ7i0aCCIDK3WxQaKWGZpIK7cMeWIUmH22mU81/DY60XT3OiIHdeGgAPdB7Kf+69o4PpD&#10;grVBnnF3yP74418el56MuZyOdytQQqP8i//cT87AYlnn1zP1CO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gcSrBAAAA3AAAAA8AAAAAAAAAAAAAAAAAmAIAAGRycy9kb3du&#10;cmV2LnhtbFBLBQYAAAAABAAEAPUAAACGAwAAAAA=&#10;" fillcolor="#006ec0" stroked="f"/>
            <v:rect id="Rectangle 81" o:spid="_x0000_s1120" style="position:absolute;left:14686;top:2258;width:16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oMUA&#10;AADcAAAADwAAAGRycy9kb3ducmV2LnhtbESPUWvCMBSF3wf+h3CFvc20MsaoRpHpQNgGnQ7x8dJc&#10;07rmpiTRdv9+GQx8PJxzvsOZLwfbiiv50DhWkE8yEMSV0w0bBV/714dnECEia2wdk4IfCrBcjO7m&#10;WGjX8yddd9GIBOFQoII6xq6QMlQ1WQwT1xEn7+S8xZikN1J77BPctnKaZU/SYsNpocaOXmqqvncX&#10;q4De+325ORi9frv48kxmW37kR6Xux8NqBiLSEG/h//ZWK5g+5v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gagxQAAANwAAAAPAAAAAAAAAAAAAAAAAJgCAABkcnMv&#10;ZG93bnJldi54bWxQSwUGAAAAAAQABAD1AAAAigMAAAAA&#10;" filled="f" strokecolor="#006ec0" strokeweight=".14pt"/>
            <v:shape id="AutoShape 80" o:spid="_x0000_s1121" style="position:absolute;left:2273;top:2407;width:12485;height:2;visibility:visible" coordsize="1248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mqMQA&#10;AADcAAAADwAAAGRycy9kb3ducmV2LnhtbESP32rCMBTG74W9QziD3WlqGU6rUWSyoV6IVh/g0Byb&#10;YnNSmqjd2xth4OXH9+fHN1t0thY3an3lWMFwkIAgLpyuuFRwOv70xyB8QNZYOyYFf+RhMX/rzTDT&#10;7s4HuuWhFHGEfYYKTAhNJqUvDFn0A9cQR+/sWoshyraUusV7HLe1TJNkJC1WHAkGG/o2VFzyq42Q&#10;3Wqy2Q2vq8Zsv/CwX+9/8+1SqY/3bjkFEagLr/B/e60VpJ8p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x5qjEAAAA3AAAAA8AAAAAAAAAAAAAAAAAmAIAAGRycy9k&#10;b3ducmV2LnhtbFBLBQYAAAAABAAEAPUAAACJAwAAAAA=&#10;" adj="0,,0" path="m,l1040,t,l2080,t,l3121,t,l4161,t,l5202,t,l6243,t,l7282,t,l8323,t,l9363,t,l10404,t,l11445,t,l12485,e" filled="f" strokecolor="#c00000" strokeweight=".79906mm">
              <v:stroke joinstyle="round"/>
              <v:formulas/>
              <v:path arrowok="t" o:connecttype="custom" o:connectlocs="0,0;1040,0;1040,0;2080,0;2080,0;3121,0;3121,0;4161,0;4161,0;5202,0;5202,0;6243,0;6243,0;7282,0;7282,0;8323,0;8323,0;9363,0;9363,0;10404,0;10404,0;11445,0;11445,0;12485,0" o:connectangles="0,0,0,0,0,0,0,0,0,0,0,0,0,0,0,0,0,0,0,0,0,0,0,0"/>
            </v:shape>
            <v:shape id="Text Box 79" o:spid="_x0000_s1122" type="#_x0000_t202" style="position:absolute;left:2026;top:149;width:101;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style="mso-next-textbox:#Text Box 79" inset="0,0,0,0">
                <w:txbxContent>
                  <w:p w:rsidR="00A448A7" w:rsidRDefault="00A448A7" w:rsidP="00005516">
                    <w:pPr>
                      <w:spacing w:line="180" w:lineRule="exact"/>
                      <w:rPr>
                        <w:rFonts w:ascii="Arial"/>
                        <w:sz w:val="18"/>
                      </w:rPr>
                    </w:pPr>
                    <w:r>
                      <w:rPr>
                        <w:rFonts w:ascii="Arial"/>
                        <w:w w:val="99"/>
                        <w:sz w:val="18"/>
                      </w:rPr>
                      <w:t>0</w:t>
                    </w:r>
                  </w:p>
                </w:txbxContent>
              </v:textbox>
            </v:shape>
            <v:shape id="Text Box 78" o:spid="_x0000_s1123" type="#_x0000_t202" style="position:absolute;left:2026;top:933;width:101;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style="mso-next-textbox:#Text Box 78" inset="0,0,0,0">
                <w:txbxContent>
                  <w:p w:rsidR="00A448A7" w:rsidRDefault="00A448A7" w:rsidP="00005516">
                    <w:pPr>
                      <w:spacing w:line="180" w:lineRule="exact"/>
                      <w:rPr>
                        <w:rFonts w:ascii="Arial"/>
                        <w:sz w:val="18"/>
                      </w:rPr>
                    </w:pPr>
                    <w:r>
                      <w:rPr>
                        <w:rFonts w:ascii="Arial"/>
                        <w:w w:val="99"/>
                        <w:sz w:val="18"/>
                      </w:rPr>
                      <w:t>0</w:t>
                    </w:r>
                  </w:p>
                </w:txbxContent>
              </v:textbox>
            </v:shape>
            <v:shape id="Text Box 77" o:spid="_x0000_s1124" type="#_x0000_t202" style="position:absolute;left:2026;top:1706;width:420;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style="mso-next-textbox:#Text Box 77" inset="0,0,0,0">
                <w:txbxContent>
                  <w:p w:rsidR="00A448A7" w:rsidRDefault="00A448A7" w:rsidP="00005516">
                    <w:pPr>
                      <w:spacing w:line="168" w:lineRule="exact"/>
                      <w:rPr>
                        <w:rFonts w:ascii="Arial"/>
                        <w:sz w:val="18"/>
                      </w:rPr>
                    </w:pPr>
                    <w:r>
                      <w:rPr>
                        <w:rFonts w:ascii="Arial"/>
                        <w:w w:val="99"/>
                        <w:sz w:val="18"/>
                      </w:rPr>
                      <w:t>0</w:t>
                    </w:r>
                  </w:p>
                  <w:p w:rsidR="00A448A7" w:rsidRDefault="00A448A7" w:rsidP="00005516">
                    <w:pPr>
                      <w:spacing w:line="187" w:lineRule="exact"/>
                      <w:ind w:left="67" w:right="-18"/>
                      <w:rPr>
                        <w:rFonts w:ascii="Arial"/>
                        <w:sz w:val="18"/>
                      </w:rPr>
                    </w:pPr>
                    <w:r>
                      <w:rPr>
                        <w:rFonts w:ascii="Arial"/>
                        <w:sz w:val="18"/>
                      </w:rPr>
                      <w:t>3,48</w:t>
                    </w:r>
                  </w:p>
                </w:txbxContent>
              </v:textbox>
            </v:shape>
            <v:shape id="Text Box 76" o:spid="_x0000_s1125" type="#_x0000_t202" style="position:absolute;left:7297;top:1651;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style="mso-next-textbox:#Text Box 76" inset="0,0,0,0">
                <w:txbxContent>
                  <w:p w:rsidR="00A448A7" w:rsidRDefault="00A448A7" w:rsidP="00005516">
                    <w:pPr>
                      <w:spacing w:line="180" w:lineRule="exact"/>
                      <w:ind w:right="-19"/>
                      <w:rPr>
                        <w:rFonts w:ascii="Arial"/>
                        <w:sz w:val="18"/>
                      </w:rPr>
                    </w:pPr>
                    <w:r>
                      <w:rPr>
                        <w:rFonts w:ascii="Arial"/>
                        <w:sz w:val="18"/>
                      </w:rPr>
                      <w:t>3,77</w:t>
                    </w:r>
                  </w:p>
                </w:txbxContent>
              </v:textbox>
            </v:shape>
            <v:shape id="Text Box 75" o:spid="_x0000_s1126" type="#_x0000_t202" style="position:absolute;left:5213;top:1892;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style="mso-next-textbox:#Text Box 75" inset="0,0,0,0">
                <w:txbxContent>
                  <w:p w:rsidR="00A448A7" w:rsidRDefault="00A448A7" w:rsidP="00005516">
                    <w:pPr>
                      <w:spacing w:line="180" w:lineRule="exact"/>
                      <w:ind w:right="-19"/>
                      <w:rPr>
                        <w:rFonts w:ascii="Arial"/>
                        <w:sz w:val="18"/>
                      </w:rPr>
                    </w:pPr>
                    <w:r>
                      <w:rPr>
                        <w:rFonts w:ascii="Arial"/>
                        <w:sz w:val="18"/>
                      </w:rPr>
                      <w:t>3,46</w:t>
                    </w:r>
                  </w:p>
                </w:txbxContent>
              </v:textbox>
            </v:shape>
            <v:shape id="Text Box 74" o:spid="_x0000_s1127" type="#_x0000_t202" style="position:absolute;left:6255;top:1880;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style="mso-next-textbox:#Text Box 74" inset="0,0,0,0">
                <w:txbxContent>
                  <w:p w:rsidR="00A448A7" w:rsidRDefault="00A448A7" w:rsidP="00005516">
                    <w:pPr>
                      <w:spacing w:line="180" w:lineRule="exact"/>
                      <w:ind w:right="-19"/>
                      <w:rPr>
                        <w:rFonts w:ascii="Arial"/>
                        <w:sz w:val="18"/>
                      </w:rPr>
                    </w:pPr>
                    <w:r>
                      <w:rPr>
                        <w:rFonts w:ascii="Arial"/>
                        <w:sz w:val="18"/>
                      </w:rPr>
                      <w:t>3,48</w:t>
                    </w:r>
                  </w:p>
                </w:txbxContent>
              </v:textbox>
            </v:shape>
            <v:shape id="Text Box 73" o:spid="_x0000_s1128" type="#_x0000_t202" style="position:absolute;left:12498;top:1738;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style="mso-next-textbox:#Text Box 73" inset="0,0,0,0">
                <w:txbxContent>
                  <w:p w:rsidR="00A448A7" w:rsidRDefault="00A448A7" w:rsidP="00005516">
                    <w:pPr>
                      <w:spacing w:line="180" w:lineRule="exact"/>
                      <w:ind w:right="-19"/>
                      <w:rPr>
                        <w:rFonts w:ascii="Arial"/>
                        <w:sz w:val="18"/>
                      </w:rPr>
                    </w:pPr>
                    <w:r>
                      <w:rPr>
                        <w:rFonts w:ascii="Arial"/>
                        <w:sz w:val="18"/>
                      </w:rPr>
                      <w:t>3,66</w:t>
                    </w:r>
                  </w:p>
                </w:txbxContent>
              </v:textbox>
            </v:shape>
            <v:shape id="Text Box 72" o:spid="_x0000_s1129" type="#_x0000_t202" style="position:absolute;left:4174;top:2081;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style="mso-next-textbox:#Text Box 72" inset="0,0,0,0">
                <w:txbxContent>
                  <w:p w:rsidR="00A448A7" w:rsidRDefault="00A448A7" w:rsidP="00005516">
                    <w:pPr>
                      <w:spacing w:line="180" w:lineRule="exact"/>
                      <w:ind w:right="-19"/>
                      <w:rPr>
                        <w:rFonts w:ascii="Arial"/>
                        <w:sz w:val="18"/>
                      </w:rPr>
                    </w:pPr>
                    <w:r>
                      <w:rPr>
                        <w:rFonts w:ascii="Arial"/>
                        <w:sz w:val="18"/>
                      </w:rPr>
                      <w:t>3,22</w:t>
                    </w:r>
                  </w:p>
                </w:txbxContent>
              </v:textbox>
            </v:shape>
            <v:shape id="Text Box 71" o:spid="_x0000_s1130" type="#_x0000_t202" style="position:absolute;left:8336;top:2064;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style="mso-next-textbox:#Text Box 71" inset="0,0,0,0">
                <w:txbxContent>
                  <w:p w:rsidR="00A448A7" w:rsidRDefault="00A448A7" w:rsidP="00005516">
                    <w:pPr>
                      <w:spacing w:line="180" w:lineRule="exact"/>
                      <w:ind w:right="-19"/>
                      <w:rPr>
                        <w:rFonts w:ascii="Arial"/>
                        <w:sz w:val="18"/>
                      </w:rPr>
                    </w:pPr>
                    <w:r>
                      <w:rPr>
                        <w:rFonts w:ascii="Arial"/>
                        <w:sz w:val="18"/>
                      </w:rPr>
                      <w:t>3,24</w:t>
                    </w:r>
                  </w:p>
                </w:txbxContent>
              </v:textbox>
            </v:shape>
            <v:shape id="Text Box 70" o:spid="_x0000_s1131" type="#_x0000_t202" style="position:absolute;left:9378;top:2012;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style="mso-next-textbox:#Text Box 70" inset="0,0,0,0">
                <w:txbxContent>
                  <w:p w:rsidR="00A448A7" w:rsidRDefault="00A448A7" w:rsidP="00005516">
                    <w:pPr>
                      <w:spacing w:line="180" w:lineRule="exact"/>
                      <w:ind w:right="-19"/>
                      <w:rPr>
                        <w:rFonts w:ascii="Arial"/>
                        <w:sz w:val="18"/>
                      </w:rPr>
                    </w:pPr>
                    <w:r>
                      <w:rPr>
                        <w:rFonts w:ascii="Arial"/>
                        <w:sz w:val="18"/>
                      </w:rPr>
                      <w:t>3,31</w:t>
                    </w:r>
                  </w:p>
                </w:txbxContent>
              </v:textbox>
            </v:shape>
            <v:shape id="Text Box 69" o:spid="_x0000_s1132" type="#_x0000_t202" style="position:absolute;left:14580;top:2002;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style="mso-next-textbox:#Text Box 69" inset="0,0,0,0">
                <w:txbxContent>
                  <w:p w:rsidR="00A448A7" w:rsidRDefault="00A448A7" w:rsidP="00005516">
                    <w:pPr>
                      <w:spacing w:line="180" w:lineRule="exact"/>
                      <w:ind w:right="-19"/>
                      <w:rPr>
                        <w:rFonts w:ascii="Arial"/>
                        <w:sz w:val="18"/>
                      </w:rPr>
                    </w:pPr>
                    <w:r>
                      <w:rPr>
                        <w:rFonts w:ascii="Arial"/>
                        <w:sz w:val="18"/>
                      </w:rPr>
                      <w:t>3,32</w:t>
                    </w:r>
                  </w:p>
                </w:txbxContent>
              </v:textbox>
            </v:shape>
            <v:shape id="Text Box 68" o:spid="_x0000_s1133" type="#_x0000_t202" style="position:absolute;left:10417;top:2230;width:3473;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style="mso-next-textbox:#Text Box 68" inset="0,0,0,0">
                <w:txbxContent>
                  <w:p w:rsidR="00A448A7" w:rsidRDefault="00A448A7" w:rsidP="00005516">
                    <w:pPr>
                      <w:tabs>
                        <w:tab w:val="left" w:pos="3120"/>
                      </w:tabs>
                      <w:spacing w:line="190" w:lineRule="exact"/>
                      <w:rPr>
                        <w:rFonts w:ascii="Arial"/>
                        <w:sz w:val="18"/>
                      </w:rPr>
                    </w:pPr>
                    <w:r>
                      <w:rPr>
                        <w:rFonts w:ascii="Arial"/>
                        <w:sz w:val="18"/>
                      </w:rPr>
                      <w:t>3,02</w:t>
                    </w:r>
                    <w:r>
                      <w:rPr>
                        <w:rFonts w:ascii="Arial"/>
                        <w:sz w:val="18"/>
                      </w:rPr>
                      <w:tab/>
                    </w:r>
                    <w:r>
                      <w:rPr>
                        <w:rFonts w:ascii="Arial"/>
                        <w:position w:val="1"/>
                        <w:sz w:val="18"/>
                      </w:rPr>
                      <w:t>3,03</w:t>
                    </w:r>
                  </w:p>
                </w:txbxContent>
              </v:textbox>
            </v:shape>
            <v:shape id="Text Box 67" o:spid="_x0000_s1134" type="#_x0000_t202" style="position:absolute;left:2026;top:2506;width:101;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style="mso-next-textbox:#Text Box 67" inset="0,0,0,0">
                <w:txbxContent>
                  <w:p w:rsidR="00A448A7" w:rsidRDefault="00A448A7" w:rsidP="00005516">
                    <w:pPr>
                      <w:spacing w:line="180" w:lineRule="exact"/>
                      <w:rPr>
                        <w:rFonts w:ascii="Arial"/>
                        <w:sz w:val="18"/>
                      </w:rPr>
                    </w:pPr>
                    <w:r>
                      <w:rPr>
                        <w:rFonts w:ascii="Arial"/>
                        <w:w w:val="99"/>
                        <w:sz w:val="18"/>
                      </w:rPr>
                      <w:t>0</w:t>
                    </w:r>
                  </w:p>
                </w:txbxContent>
              </v:textbox>
            </v:shape>
            <v:shape id="Text Box 66" o:spid="_x0000_s1135" type="#_x0000_t202" style="position:absolute;left:3132;top:2715;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style="mso-next-textbox:#Text Box 66" inset="0,0,0,0">
                <w:txbxContent>
                  <w:p w:rsidR="00A448A7" w:rsidRDefault="00A448A7" w:rsidP="00005516">
                    <w:pPr>
                      <w:spacing w:line="180" w:lineRule="exact"/>
                      <w:ind w:right="-19"/>
                      <w:rPr>
                        <w:rFonts w:ascii="Arial"/>
                        <w:sz w:val="18"/>
                      </w:rPr>
                    </w:pPr>
                    <w:r>
                      <w:rPr>
                        <w:rFonts w:ascii="Arial"/>
                        <w:sz w:val="18"/>
                      </w:rPr>
                      <w:t>2,41</w:t>
                    </w:r>
                  </w:p>
                </w:txbxContent>
              </v:textbox>
            </v:shape>
            <v:shape id="Text Box 65" o:spid="_x0000_s1136" type="#_x0000_t202" style="position:absolute;left:11459;top:2655;width:352;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style="mso-next-textbox:#Text Box 65" inset="0,0,0,0">
                <w:txbxContent>
                  <w:p w:rsidR="00A448A7" w:rsidRDefault="00A448A7" w:rsidP="00005516">
                    <w:pPr>
                      <w:spacing w:line="180" w:lineRule="exact"/>
                      <w:ind w:right="-19"/>
                      <w:rPr>
                        <w:rFonts w:ascii="Arial"/>
                        <w:sz w:val="18"/>
                      </w:rPr>
                    </w:pPr>
                    <w:r>
                      <w:rPr>
                        <w:rFonts w:ascii="Arial"/>
                        <w:sz w:val="18"/>
                      </w:rPr>
                      <w:t>2,49</w:t>
                    </w:r>
                  </w:p>
                </w:txbxContent>
              </v:textbox>
            </v:shape>
            <v:shape id="Text Box 64" o:spid="_x0000_s1137" type="#_x0000_t202" style="position:absolute;left:2026;top:3291;width:101;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style="mso-next-textbox:#Text Box 64" inset="0,0,0,0">
                <w:txbxContent>
                  <w:p w:rsidR="00A448A7" w:rsidRDefault="00A448A7" w:rsidP="00005516">
                    <w:pPr>
                      <w:spacing w:line="180" w:lineRule="exact"/>
                      <w:rPr>
                        <w:rFonts w:ascii="Arial"/>
                        <w:sz w:val="18"/>
                      </w:rPr>
                    </w:pPr>
                    <w:r>
                      <w:rPr>
                        <w:rFonts w:ascii="Arial"/>
                        <w:w w:val="99"/>
                        <w:sz w:val="18"/>
                      </w:rPr>
                      <w:t>0</w:t>
                    </w:r>
                  </w:p>
                </w:txbxContent>
              </v:textbox>
            </v:shape>
            <v:shape id="Text Box 63" o:spid="_x0000_s1138" type="#_x0000_t202" style="position:absolute;left:2026;top:4078;width:101;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style="mso-next-textbox:#Text Box 63" inset="0,0,0,0">
                <w:txbxContent>
                  <w:p w:rsidR="00A448A7" w:rsidRDefault="00A448A7" w:rsidP="00005516">
                    <w:pPr>
                      <w:spacing w:line="180" w:lineRule="exact"/>
                      <w:rPr>
                        <w:rFonts w:ascii="Arial"/>
                        <w:sz w:val="18"/>
                      </w:rPr>
                    </w:pPr>
                    <w:r>
                      <w:rPr>
                        <w:rFonts w:ascii="Arial"/>
                        <w:w w:val="99"/>
                        <w:sz w:val="18"/>
                      </w:rPr>
                      <w:t>0</w:t>
                    </w:r>
                  </w:p>
                </w:txbxContent>
              </v:textbox>
            </v:shape>
            <w10:wrap anchorx="page"/>
          </v:group>
        </w:pict>
      </w:r>
      <w:r w:rsidR="00005516" w:rsidRPr="00A430A9">
        <w:rPr>
          <w:rFonts w:ascii="Arial"/>
          <w:sz w:val="18"/>
          <w:lang w:val="pl-PL"/>
        </w:rPr>
        <w:t>6,0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2"/>
        <w:rPr>
          <w:rFonts w:ascii="Arial"/>
          <w:sz w:val="14"/>
          <w:lang w:val="pl-PL"/>
        </w:rPr>
      </w:pPr>
    </w:p>
    <w:p w:rsidR="00005516" w:rsidRPr="00A430A9" w:rsidRDefault="00005516" w:rsidP="00005516">
      <w:pPr>
        <w:spacing w:before="1"/>
        <w:ind w:left="1031" w:right="421"/>
        <w:rPr>
          <w:rFonts w:ascii="Arial"/>
          <w:sz w:val="18"/>
          <w:lang w:val="pl-PL"/>
        </w:rPr>
      </w:pPr>
      <w:r w:rsidRPr="00A430A9">
        <w:rPr>
          <w:rFonts w:ascii="Arial"/>
          <w:sz w:val="18"/>
          <w:lang w:val="pl-PL"/>
        </w:rPr>
        <w:t>5,0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3"/>
        <w:rPr>
          <w:rFonts w:ascii="Arial"/>
          <w:sz w:val="14"/>
          <w:lang w:val="pl-PL"/>
        </w:rPr>
      </w:pPr>
    </w:p>
    <w:p w:rsidR="00005516" w:rsidRPr="00A430A9" w:rsidRDefault="00005516" w:rsidP="00005516">
      <w:pPr>
        <w:ind w:left="1031" w:right="421"/>
        <w:rPr>
          <w:rFonts w:ascii="Arial"/>
          <w:sz w:val="18"/>
          <w:lang w:val="pl-PL"/>
        </w:rPr>
      </w:pPr>
      <w:r w:rsidRPr="00A430A9">
        <w:rPr>
          <w:rFonts w:ascii="Arial"/>
          <w:sz w:val="18"/>
          <w:lang w:val="pl-PL"/>
        </w:rPr>
        <w:t>4,0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2"/>
        <w:rPr>
          <w:rFonts w:ascii="Arial"/>
          <w:sz w:val="14"/>
          <w:lang w:val="pl-PL"/>
        </w:rPr>
      </w:pPr>
    </w:p>
    <w:p w:rsidR="00005516" w:rsidRPr="00A430A9" w:rsidRDefault="00C209CC" w:rsidP="00005516">
      <w:pPr>
        <w:spacing w:before="1"/>
        <w:ind w:left="1031" w:right="421"/>
        <w:rPr>
          <w:rFonts w:ascii="Arial"/>
          <w:sz w:val="18"/>
          <w:lang w:val="pl-PL"/>
        </w:rPr>
      </w:pPr>
      <w:r w:rsidRPr="00C209CC">
        <w:rPr>
          <w:noProof/>
          <w:lang w:val="pl-PL" w:eastAsia="pl-PL"/>
        </w:rPr>
        <w:pict>
          <v:shape id="Text Box 61" o:spid="_x0000_s1161" type="#_x0000_t202" style="position:absolute;left:0;text-align:left;margin-left:56.85pt;margin-top:5.5pt;width:11pt;height:82.05pt;z-index:2517800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" filled="f" stroked="f">
            <v:textbox style="layout-flow:vertical;mso-layout-flow-alt:bottom-to-top;mso-next-textbox:#Text Box 61" inset="0,0,0,0">
              <w:txbxContent>
                <w:p w:rsidR="00A448A7" w:rsidRDefault="00A448A7" w:rsidP="00005516">
                  <w:pPr>
                    <w:spacing w:line="204" w:lineRule="exact"/>
                    <w:ind w:left="20" w:right="-459"/>
                    <w:rPr>
                      <w:rFonts w:ascii="Arial" w:hAnsi="Arial"/>
                      <w:b/>
                      <w:sz w:val="18"/>
                    </w:rPr>
                  </w:pPr>
                  <w:r>
                    <w:rPr>
                      <w:rFonts w:ascii="Arial" w:hAnsi="Arial"/>
                      <w:b/>
                      <w:spacing w:val="1"/>
                      <w:w w:val="97"/>
                      <w:sz w:val="18"/>
                    </w:rPr>
                    <w:t>Ś</w:t>
                  </w:r>
                  <w:r>
                    <w:rPr>
                      <w:rFonts w:ascii="Arial" w:hAnsi="Arial"/>
                      <w:b/>
                      <w:spacing w:val="3"/>
                      <w:w w:val="97"/>
                      <w:sz w:val="18"/>
                    </w:rPr>
                    <w:t>r</w:t>
                  </w:r>
                  <w:r>
                    <w:rPr>
                      <w:rFonts w:ascii="Arial" w:hAnsi="Arial"/>
                      <w:b/>
                      <w:spacing w:val="8"/>
                      <w:w w:val="97"/>
                      <w:sz w:val="18"/>
                    </w:rPr>
                    <w:t>e</w:t>
                  </w:r>
                  <w:r>
                    <w:rPr>
                      <w:rFonts w:ascii="Arial" w:hAnsi="Arial"/>
                      <w:b/>
                      <w:spacing w:val="-7"/>
                      <w:w w:val="97"/>
                      <w:sz w:val="18"/>
                    </w:rPr>
                    <w:t>d</w:t>
                  </w:r>
                  <w:r>
                    <w:rPr>
                      <w:rFonts w:ascii="Arial" w:hAnsi="Arial"/>
                      <w:b/>
                      <w:spacing w:val="-2"/>
                      <w:w w:val="97"/>
                      <w:sz w:val="18"/>
                    </w:rPr>
                    <w:t>n</w:t>
                  </w:r>
                  <w:r>
                    <w:rPr>
                      <w:rFonts w:ascii="Arial" w:hAnsi="Arial"/>
                      <w:b/>
                      <w:spacing w:val="-6"/>
                      <w:w w:val="97"/>
                      <w:sz w:val="18"/>
                    </w:rPr>
                    <w:t>i</w:t>
                  </w:r>
                  <w:r>
                    <w:rPr>
                      <w:rFonts w:ascii="Arial" w:hAnsi="Arial"/>
                      <w:b/>
                      <w:w w:val="97"/>
                      <w:sz w:val="18"/>
                    </w:rPr>
                    <w:t>a</w:t>
                  </w:r>
                  <w:r>
                    <w:rPr>
                      <w:rFonts w:ascii="Arial" w:hAnsi="Arial"/>
                      <w:b/>
                      <w:spacing w:val="1"/>
                      <w:sz w:val="18"/>
                    </w:rPr>
                    <w:t xml:space="preserve"> </w:t>
                  </w:r>
                  <w:r>
                    <w:rPr>
                      <w:rFonts w:ascii="Arial" w:hAnsi="Arial"/>
                      <w:b/>
                      <w:spacing w:val="-7"/>
                      <w:w w:val="97"/>
                      <w:sz w:val="18"/>
                    </w:rPr>
                    <w:t>o</w:t>
                  </w:r>
                  <w:r>
                    <w:rPr>
                      <w:rFonts w:ascii="Arial" w:hAnsi="Arial"/>
                      <w:b/>
                      <w:spacing w:val="5"/>
                      <w:w w:val="97"/>
                      <w:sz w:val="18"/>
                    </w:rPr>
                    <w:t>ce</w:t>
                  </w:r>
                  <w:r>
                    <w:rPr>
                      <w:rFonts w:ascii="Arial" w:hAnsi="Arial"/>
                      <w:b/>
                      <w:spacing w:val="-4"/>
                      <w:w w:val="97"/>
                      <w:sz w:val="18"/>
                    </w:rPr>
                    <w:t>n</w:t>
                  </w:r>
                  <w:r>
                    <w:rPr>
                      <w:rFonts w:ascii="Arial" w:hAnsi="Arial"/>
                      <w:b/>
                      <w:w w:val="97"/>
                      <w:sz w:val="18"/>
                    </w:rPr>
                    <w:t>a</w:t>
                  </w:r>
                  <w:r>
                    <w:rPr>
                      <w:rFonts w:ascii="Arial" w:hAnsi="Arial"/>
                      <w:b/>
                      <w:spacing w:val="1"/>
                      <w:sz w:val="18"/>
                    </w:rPr>
                    <w:t xml:space="preserve"> </w:t>
                  </w:r>
                  <w:r>
                    <w:rPr>
                      <w:rFonts w:ascii="Arial" w:hAnsi="Arial"/>
                      <w:b/>
                      <w:spacing w:val="5"/>
                      <w:w w:val="97"/>
                      <w:sz w:val="18"/>
                    </w:rPr>
                    <w:t>3</w:t>
                  </w:r>
                  <w:r>
                    <w:rPr>
                      <w:rFonts w:ascii="Arial" w:hAnsi="Arial"/>
                      <w:b/>
                      <w:spacing w:val="-6"/>
                      <w:w w:val="97"/>
                      <w:sz w:val="18"/>
                    </w:rPr>
                    <w:t>,</w:t>
                  </w:r>
                  <w:r>
                    <w:rPr>
                      <w:rFonts w:ascii="Arial" w:hAnsi="Arial"/>
                      <w:b/>
                      <w:spacing w:val="5"/>
                      <w:w w:val="97"/>
                      <w:sz w:val="18"/>
                    </w:rPr>
                    <w:t>2</w:t>
                  </w:r>
                  <w:r>
                    <w:rPr>
                      <w:rFonts w:ascii="Arial" w:hAnsi="Arial"/>
                      <w:b/>
                      <w:w w:val="97"/>
                      <w:sz w:val="18"/>
                    </w:rPr>
                    <w:t>3</w:t>
                  </w:r>
                </w:p>
              </w:txbxContent>
            </v:textbox>
            <w10:wrap anchorx="page"/>
          </v:shape>
        </w:pict>
      </w:r>
      <w:r w:rsidR="00005516" w:rsidRPr="00A430A9">
        <w:rPr>
          <w:rFonts w:ascii="Arial"/>
          <w:sz w:val="18"/>
          <w:lang w:val="pl-PL"/>
        </w:rPr>
        <w:t>3,0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2"/>
        <w:rPr>
          <w:rFonts w:ascii="Arial"/>
          <w:sz w:val="14"/>
          <w:lang w:val="pl-PL"/>
        </w:rPr>
      </w:pPr>
    </w:p>
    <w:p w:rsidR="00005516" w:rsidRPr="00A430A9" w:rsidRDefault="00005516" w:rsidP="00005516">
      <w:pPr>
        <w:spacing w:before="1"/>
        <w:ind w:left="1031" w:right="421"/>
        <w:rPr>
          <w:rFonts w:ascii="Arial"/>
          <w:sz w:val="18"/>
          <w:lang w:val="pl-PL"/>
        </w:rPr>
      </w:pPr>
      <w:r w:rsidRPr="00A430A9">
        <w:rPr>
          <w:rFonts w:ascii="Arial"/>
          <w:sz w:val="18"/>
          <w:lang w:val="pl-PL"/>
        </w:rPr>
        <w:t>2,0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3"/>
        <w:rPr>
          <w:rFonts w:ascii="Arial"/>
          <w:sz w:val="14"/>
          <w:lang w:val="pl-PL"/>
        </w:rPr>
      </w:pPr>
    </w:p>
    <w:p w:rsidR="00005516" w:rsidRPr="00A430A9" w:rsidRDefault="00C209CC" w:rsidP="00005516">
      <w:pPr>
        <w:ind w:left="1031" w:right="421"/>
        <w:rPr>
          <w:rFonts w:ascii="Arial"/>
          <w:sz w:val="18"/>
          <w:lang w:val="pl-PL"/>
        </w:rPr>
      </w:pPr>
      <w:r w:rsidRPr="00C209CC">
        <w:rPr>
          <w:noProof/>
          <w:lang w:val="pl-PL" w:eastAsia="pl-PL"/>
        </w:rPr>
        <w:pict>
          <v:group id="Group 58" o:spid="_x0000_s1143" style="position:absolute;left:0;text-align:left;margin-left:87.15pt;margin-top:14.4pt;width:30.1pt;height:93.7pt;z-index:251751424;mso-position-horizontal-relative:page" coordorigin="1743,288" coordsize="602,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">
            <v:shape id="Picture 60" o:spid="_x0000_s1144" type="#_x0000_t75" style="position:absolute;left:1743;top:1032;width:402;height:11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5k87CAAAA3AAAAA8AAABkcnMvZG93bnJldi54bWxET0trwkAQvgv9D8sUetNNBatNXaUKhUIv&#10;Ptr7mB2z0exsyE5j+u+7guBtPr7nzJe9r1VHbawCG3geZaCIi2ArLg187z+GM1BRkC3WgcnAH0VY&#10;Lh4Gc8xtuPCWup2UKoVwzNGAE2lyrWPhyGMchYY4ccfQepQE21LbFi8p3Nd6nGUv2mPFqcFhQ2tH&#10;xXn36w2cpj/d5FU2e1dP5TA7h69VFg7GPD3272+ghHq5i2/uT5vmT8ZwfSZdo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eZPOwgAAANwAAAAPAAAAAAAAAAAAAAAAAJ8C&#10;AABkcnMvZG93bnJldi54bWxQSwUGAAAAAAQABAD3AAAAjgMAAAAA&#10;">
              <v:imagedata r:id="rId165" o:title=""/>
            </v:shape>
            <v:shape id="Picture 59" o:spid="_x0000_s1145" type="#_x0000_t75" style="position:absolute;left:2104;top:288;width:240;height:6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h717CAAAA3AAAAA8AAABkcnMvZG93bnJldi54bWxET01rwzAMvRf2H4wGvTVOxzpCVreUQaCw&#10;w2gyRo9arMahsRxiN0n//TwY7KbH+9R2P9tOjDT41rGCdZKCIK6dbrlR8FkVqwyED8gaO8ek4E4e&#10;9ruHxRZz7SY+0ViGRsQQ9jkqMCH0uZS+NmTRJ64njtzFDRZDhEMj9YBTDLedfErTF2mx5dhgsKc3&#10;Q/W1vFkFh/P7B629NEWmx6/0u6/OZqqUWj7Oh1cQgebwL/5zH3Wcv3mG32fiB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oe9ewgAAANwAAAAPAAAAAAAAAAAAAAAAAJ8C&#10;AABkcnMvZG93bnJldi54bWxQSwUGAAAAAAQABAD3AAAAjgMAAAAA&#10;">
              <v:imagedata r:id="rId166" o:title=""/>
            </v:shape>
            <w10:wrap anchorx="page"/>
          </v:group>
        </w:pict>
      </w:r>
      <w:r w:rsidRPr="00C209CC">
        <w:rPr>
          <w:noProof/>
          <w:lang w:val="pl-PL" w:eastAsia="pl-PL"/>
        </w:rPr>
        <w:pict>
          <v:group id="Group 55" o:spid="_x0000_s1146" style="position:absolute;left:0;text-align:left;margin-left:154.5pt;margin-top:14.15pt;width:14.9pt;height:42pt;z-index:251752448;mso-position-horizontal-relative:page" coordorigin="3090,283" coordsize="29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">
            <v:shape id="Picture 57" o:spid="_x0000_s1147" type="#_x0000_t75" style="position:absolute;left:3090;top:741;width:167;height: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pHXBAAAA3AAAAA8AAABkcnMvZG93bnJldi54bWxET01rwzAMvQ/2H4wGva1OQykjqxNKYTSQ&#10;w2jX3UWsJWG2HGwvTf79PBj0psf71L6arRET+TA4VrBZZyCIW6cH7hRcP96eX0CEiKzROCYFCwWo&#10;yseHPRba3fhM0yV2IoVwKFBBH+NYSBnaniyGtRuJE/flvMWYoO+k9nhL4dbIPMt20uLAqaHHkY49&#10;td+XH6vAd7pp4udWno7TFNxSm5C/G6VWT/PhFUSkOd7F/+5ap/nbHfw9ky6Q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WpHXBAAAA3AAAAA8AAAAAAAAAAAAAAAAAnwIA&#10;AGRycy9kb3ducmV2LnhtbFBLBQYAAAAABAAEAPcAAACNAwAAAAA=&#10;">
              <v:imagedata r:id="rId167" o:title=""/>
            </v:shape>
            <v:shape id="Picture 56" o:spid="_x0000_s1148" type="#_x0000_t75" style="position:absolute;left:3212;top:283;width:176;height:3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v3gnGAAAA3AAAAA8AAABkcnMvZG93bnJldi54bWxEj0FrwkAQhe+F/odlCt7qpqUtJbqKDQhK&#10;qdC0oschOybB7GzYXTX++85B6G2G9+a9b6bzwXXqTCG2ng08jTNQxJW3LdcGfn+Wj++gYkK22Hkm&#10;A1eKMJ/d300xt/7C33QuU60khGOOBpqU+lzrWDXkMI59TyzawQeHSdZQaxvwIuGu089Z9qYdtiwN&#10;DfZUNFQdy5MzsLzGUCy+TqvPdp32u9dtWXxsSmNGD8NiAirRkP7Nt+uVFfwXoZVnZAI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eCcYAAADcAAAADwAAAAAAAAAAAAAA&#10;AACfAgAAZHJzL2Rvd25yZXYueG1sUEsFBgAAAAAEAAQA9wAAAJIDAAAAAA==&#10;">
              <v:imagedata r:id="rId168" o:title=""/>
            </v:shape>
            <w10:wrap anchorx="page"/>
          </v:group>
        </w:pict>
      </w:r>
      <w:r w:rsidRPr="00C209CC">
        <w:rPr>
          <w:noProof/>
          <w:lang w:val="pl-PL" w:eastAsia="pl-PL"/>
        </w:rPr>
        <w:pict>
          <v:group id="Group 52" o:spid="_x0000_s1149" style="position:absolute;left:0;text-align:left;margin-left:196.55pt;margin-top:51.25pt;width:14.75pt;height:40.25pt;z-index:251753472;mso-position-horizontal-relative:page" coordorigin="3931,1025" coordsize="29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">
            <v:shape id="Picture 54" o:spid="_x0000_s1150" type="#_x0000_t75" style="position:absolute;left:3931;top:1430;width:181;height:3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vC9XEAAAA3AAAAA8AAABkcnMvZG93bnJldi54bWxEj81qAkEQhO8B32FowVucVTTE1VE0EAxe&#10;gmYfoNnp/cGdnmVn1NWnTx8Eb91UddXXq03vGnWlLtSeDUzGCSji3NuaSwPZ3/f7J6gQkS02nsnA&#10;nQJs1oO3FabW3/hI11MslYRwSNFAFWObah3yihyGsW+JRSt85zDK2pXadniTcNfoaZJ8aIc1S0OF&#10;LX1VlJ9PF2cAi/NkfzhOC508Fr9Z1vr5bjszZjTst0tQkfr4Mj+vf6zgzwRfnpEJ9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vC9XEAAAA3AAAAA8AAAAAAAAAAAAAAAAA&#10;nwIAAGRycy9kb3ducmV2LnhtbFBLBQYAAAAABAAEAPcAAACQAwAAAAA=&#10;">
              <v:imagedata r:id="rId169" o:title=""/>
            </v:shape>
            <v:shape id="Picture 53" o:spid="_x0000_s1151" type="#_x0000_t75" style="position:absolute;left:4072;top:1025;width:153;height: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VVTAAAAA3AAAAA8AAABkcnMvZG93bnJldi54bWxET0uLwjAQvgv+hzCCF9F0yyJSG0UEFy8L&#10;vsDr0Ewf2ExqE23995sFwdt8fM9J172pxZNaV1lW8DWLQBBnVldcKLicd9MFCOeRNdaWScGLHKxX&#10;w0GKibYdH+l58oUIIewSVFB63yRSuqwkg25mG+LA5bY16ANsC6lb7EK4qWUcRXNpsOLQUGJD25Ky&#10;2+lhFJhrnf/wL0/iq77dH/HrcOmyg1LjUb9ZgvDU+4/47d7rMP87hv9nwgV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h5VVMAAAADcAAAADwAAAAAAAAAAAAAAAACfAgAA&#10;ZHJzL2Rvd25yZXYueG1sUEsFBgAAAAAEAAQA9wAAAIwDAAAAAA==&#10;">
              <v:imagedata r:id="rId170" o:title=""/>
            </v:shape>
            <w10:wrap anchorx="page"/>
          </v:group>
        </w:pict>
      </w:r>
      <w:r w:rsidR="00005516">
        <w:rPr>
          <w:noProof/>
          <w:lang w:val="pl-PL" w:eastAsia="pl-PL"/>
        </w:rPr>
        <w:drawing>
          <wp:anchor distT="0" distB="0" distL="0" distR="0" simplePos="0" relativeHeight="251754496" behindDoc="0" locked="0" layoutInCell="1" allowOverlap="1">
            <wp:simplePos x="0" y="0"/>
            <wp:positionH relativeFrom="page">
              <wp:posOffset>2659888</wp:posOffset>
            </wp:positionH>
            <wp:positionV relativeFrom="paragraph">
              <wp:posOffset>183538</wp:posOffset>
            </wp:positionV>
            <wp:extent cx="149723" cy="414337"/>
            <wp:effectExtent l="0" t="0" r="0" b="0"/>
            <wp:wrapNone/>
            <wp:docPr id="17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52.png"/>
                    <pic:cNvPicPr/>
                  </pic:nvPicPr>
                  <pic:blipFill>
                    <a:blip r:embed="rId171" cstate="print"/>
                    <a:stretch>
                      <a:fillRect/>
                    </a:stretch>
                  </pic:blipFill>
                  <pic:spPr>
                    <a:xfrm>
                      <a:off x="0" y="0"/>
                      <a:ext cx="149723" cy="414337"/>
                    </a:xfrm>
                    <a:prstGeom prst="rect">
                      <a:avLst/>
                    </a:prstGeom>
                  </pic:spPr>
                </pic:pic>
              </a:graphicData>
            </a:graphic>
          </wp:anchor>
        </w:drawing>
      </w:r>
      <w:r w:rsidR="00005516">
        <w:rPr>
          <w:noProof/>
          <w:lang w:val="pl-PL" w:eastAsia="pl-PL"/>
        </w:rPr>
        <w:drawing>
          <wp:anchor distT="0" distB="0" distL="0" distR="0" simplePos="0" relativeHeight="251755520" behindDoc="0" locked="0" layoutInCell="1" allowOverlap="1">
            <wp:simplePos x="0" y="0"/>
            <wp:positionH relativeFrom="page">
              <wp:posOffset>3239226</wp:posOffset>
            </wp:positionH>
            <wp:positionV relativeFrom="paragraph">
              <wp:posOffset>686966</wp:posOffset>
            </wp:positionV>
            <wp:extent cx="92364" cy="205359"/>
            <wp:effectExtent l="0" t="0" r="0" b="0"/>
            <wp:wrapNone/>
            <wp:docPr id="17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3.png"/>
                    <pic:cNvPicPr/>
                  </pic:nvPicPr>
                  <pic:blipFill>
                    <a:blip r:embed="rId172" cstate="print"/>
                    <a:stretch>
                      <a:fillRect/>
                    </a:stretch>
                  </pic:blipFill>
                  <pic:spPr>
                    <a:xfrm>
                      <a:off x="0" y="0"/>
                      <a:ext cx="92364" cy="205359"/>
                    </a:xfrm>
                    <a:prstGeom prst="rect">
                      <a:avLst/>
                    </a:prstGeom>
                  </pic:spPr>
                </pic:pic>
              </a:graphicData>
            </a:graphic>
          </wp:anchor>
        </w:drawing>
      </w:r>
      <w:r w:rsidRPr="00C209CC">
        <w:rPr>
          <w:noProof/>
          <w:lang w:val="pl-PL" w:eastAsia="pl-PL"/>
        </w:rPr>
        <w:pict>
          <v:group id="Group 49" o:spid="_x0000_s1152" style="position:absolute;left:0;text-align:left;margin-left:258.65pt;margin-top:14.35pt;width:14.5pt;height:35.95pt;z-index:251756544;mso-position-horizontal-relative:page;mso-position-vertical-relative:text" coordorigin="5173,287" coordsize="290,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">
            <v:shape id="AutoShape 51" o:spid="_x0000_s1153" style="position:absolute;left:5173;top:952;width:111;height:54;visibility:visible" coordsize="111,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GZMUA&#10;AADcAAAADwAAAGRycy9kb3ducmV2LnhtbESPQWsCMRCF74L/IYzQW83a2lLWzYoKhYo9WNtDj8Nm&#10;3EQ3k2UTdfvvjVDwNsN78743xbx3jThTF6xnBZNxBoK48tpyreDn+/3xDUSIyBobz6TgjwLMy+Gg&#10;wFz7C3/ReRdrkUI45KjAxNjmUobKkMMw9i1x0va+cxjT2tVSd3hJ4a6RT1n2Kh1aTgSDLa0MVcfd&#10;ySWIfTG4nq7WdmN+9emwXHzqzVaph1G/mIGI1Me7+f/6Q6f6z1O4PZMmk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ZkxQAAANwAAAAPAAAAAAAAAAAAAAAAAJgCAABkcnMv&#10;ZG93bnJldi54bWxQSwUGAAAAAAQABAD1AAAAigMAAAAA&#10;" adj="0,,0" path="m73,21r-29,l46,22,96,35r2,1l99,37r1,1l100,40r,1l97,52r2,1l100,53r4,-13l107,28r-7,l98,28,73,21xm34,11r,1l35,14r,3l35,23r,3l33,31r,2l32,35r2,l35,35r1,1l39,23r1,-1l41,22r3,-1l73,21,34,11xm107,14r-3,11l104,26r-1,1l102,27r-1,1l100,28r7,l111,15r-1,-1l108,14r-1,xm8,l6,,4,1,2,2,1,4,,6,,8r2,2l3,12r1,1l6,14r2,l10,14r4,-2l15,11,16,8r,-2l15,4,13,2,12,1,10,,8,xe" fillcolor="black" stroked="f">
              <v:stroke joinstyle="round"/>
              <v:formulas/>
              <v:path arrowok="t" o:connecttype="custom" o:connectlocs="44,973;96,987;99,989;100,990;100,993;99,1005;104,992;100,980;73,973;34,964;35,969;35,978;33,985;34,987;36,988;40,974;44,973;34,963;104,977;103,979;101,980;107,980;110,966;107,966;6,952;2,954;0,958;2,962;4,965;8,966;14,964;16,960;15,956;12,953;8,952" o:connectangles="0,0,0,0,0,0,0,0,0,0,0,0,0,0,0,0,0,0,0,0,0,0,0,0,0,0,0,0,0,0,0,0,0,0,0"/>
            </v:shape>
            <v:shape id="Picture 50" o:spid="_x0000_s1154" type="#_x0000_t75" style="position:absolute;left:5237;top:287;width:226;height:5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X9ivDAAAA3AAAAA8AAABkcnMvZG93bnJldi54bWxET99rwjAQfh/4P4Qb+DbTOSZbNYobE9QH&#10;Yd0Yezyasyk2l5LEtvvvjSDs7T6+n7dYDbYRHflQO1bwOMlAEJdO11wp+P7aPLyACBFZY+OYFPxR&#10;gNVydLfAXLueP6krYiVSCIccFZgY21zKUBqyGCauJU7c0XmLMUFfSe2xT+G2kdMsm0mLNacGgy29&#10;GypPxdkqePv57Q7Tfr8nfzi+fgTzXPR2p9T4fljPQUQa4r/45t7qNP9pBtdn0gVy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f2K8MAAADcAAAADwAAAAAAAAAAAAAAAACf&#10;AgAAZHJzL2Rvd25yZXYueG1sUEsFBgAAAAAEAAQA9wAAAI8DAAAAAA==&#10;">
              <v:imagedata r:id="rId173" o:title=""/>
            </v:shape>
            <w10:wrap anchorx="page"/>
          </v:group>
        </w:pict>
      </w:r>
      <w:r w:rsidR="00005516">
        <w:rPr>
          <w:noProof/>
          <w:lang w:val="pl-PL" w:eastAsia="pl-PL"/>
        </w:rPr>
        <w:drawing>
          <wp:anchor distT="0" distB="0" distL="0" distR="0" simplePos="0" relativeHeight="251757568" behindDoc="0" locked="0" layoutInCell="1" allowOverlap="1">
            <wp:simplePos x="0" y="0"/>
            <wp:positionH relativeFrom="page">
              <wp:posOffset>3777741</wp:posOffset>
            </wp:positionH>
            <wp:positionV relativeFrom="paragraph">
              <wp:posOffset>968144</wp:posOffset>
            </wp:positionV>
            <wp:extent cx="157820" cy="300037"/>
            <wp:effectExtent l="0" t="0" r="0" b="0"/>
            <wp:wrapNone/>
            <wp:docPr id="17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5.png"/>
                    <pic:cNvPicPr/>
                  </pic:nvPicPr>
                  <pic:blipFill>
                    <a:blip r:embed="rId174" cstate="print"/>
                    <a:stretch>
                      <a:fillRect/>
                    </a:stretch>
                  </pic:blipFill>
                  <pic:spPr>
                    <a:xfrm>
                      <a:off x="0" y="0"/>
                      <a:ext cx="157820" cy="300037"/>
                    </a:xfrm>
                    <a:prstGeom prst="rect">
                      <a:avLst/>
                    </a:prstGeom>
                  </pic:spPr>
                </pic:pic>
              </a:graphicData>
            </a:graphic>
          </wp:anchor>
        </w:drawing>
      </w:r>
      <w:r w:rsidR="00005516">
        <w:rPr>
          <w:noProof/>
          <w:lang w:val="pl-PL" w:eastAsia="pl-PL"/>
        </w:rPr>
        <w:drawing>
          <wp:anchor distT="0" distB="0" distL="0" distR="0" simplePos="0" relativeHeight="251758592" behindDoc="0" locked="0" layoutInCell="1" allowOverlap="1">
            <wp:simplePos x="0" y="0"/>
            <wp:positionH relativeFrom="page">
              <wp:posOffset>3874617</wp:posOffset>
            </wp:positionH>
            <wp:positionV relativeFrom="paragraph">
              <wp:posOffset>566316</wp:posOffset>
            </wp:positionV>
            <wp:extent cx="167381" cy="338137"/>
            <wp:effectExtent l="0" t="0" r="0" b="0"/>
            <wp:wrapNone/>
            <wp:docPr id="18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6.png"/>
                    <pic:cNvPicPr/>
                  </pic:nvPicPr>
                  <pic:blipFill>
                    <a:blip r:embed="rId175" cstate="print"/>
                    <a:stretch>
                      <a:fillRect/>
                    </a:stretch>
                  </pic:blipFill>
                  <pic:spPr>
                    <a:xfrm>
                      <a:off x="0" y="0"/>
                      <a:ext cx="167381" cy="338137"/>
                    </a:xfrm>
                    <a:prstGeom prst="rect">
                      <a:avLst/>
                    </a:prstGeom>
                  </pic:spPr>
                </pic:pic>
              </a:graphicData>
            </a:graphic>
          </wp:anchor>
        </w:drawing>
      </w:r>
      <w:r w:rsidR="00005516">
        <w:rPr>
          <w:noProof/>
          <w:lang w:val="pl-PL" w:eastAsia="pl-PL"/>
        </w:rPr>
        <w:drawing>
          <wp:anchor distT="0" distB="0" distL="0" distR="0" simplePos="0" relativeHeight="251759616" behindDoc="0" locked="0" layoutInCell="1" allowOverlap="1">
            <wp:simplePos x="0" y="0"/>
            <wp:positionH relativeFrom="page">
              <wp:posOffset>3994658</wp:posOffset>
            </wp:positionH>
            <wp:positionV relativeFrom="paragraph">
              <wp:posOffset>180617</wp:posOffset>
            </wp:positionV>
            <wp:extent cx="138361" cy="309562"/>
            <wp:effectExtent l="0" t="0" r="0" b="0"/>
            <wp:wrapNone/>
            <wp:docPr id="18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7.png"/>
                    <pic:cNvPicPr/>
                  </pic:nvPicPr>
                  <pic:blipFill>
                    <a:blip r:embed="rId176" cstate="print"/>
                    <a:stretch>
                      <a:fillRect/>
                    </a:stretch>
                  </pic:blipFill>
                  <pic:spPr>
                    <a:xfrm>
                      <a:off x="0" y="0"/>
                      <a:ext cx="138361" cy="309562"/>
                    </a:xfrm>
                    <a:prstGeom prst="rect">
                      <a:avLst/>
                    </a:prstGeom>
                  </pic:spPr>
                </pic:pic>
              </a:graphicData>
            </a:graphic>
          </wp:anchor>
        </w:drawing>
      </w:r>
      <w:r w:rsidR="00005516">
        <w:rPr>
          <w:noProof/>
          <w:lang w:val="pl-PL" w:eastAsia="pl-PL"/>
        </w:rPr>
        <w:drawing>
          <wp:anchor distT="0" distB="0" distL="0" distR="0" simplePos="0" relativeHeight="251760640" behindDoc="0" locked="0" layoutInCell="1" allowOverlap="1">
            <wp:simplePos x="0" y="0"/>
            <wp:positionH relativeFrom="page">
              <wp:posOffset>4637913</wp:posOffset>
            </wp:positionH>
            <wp:positionV relativeFrom="paragraph">
              <wp:posOffset>182014</wp:posOffset>
            </wp:positionV>
            <wp:extent cx="150577" cy="390525"/>
            <wp:effectExtent l="0" t="0" r="0" b="0"/>
            <wp:wrapNone/>
            <wp:docPr id="18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8.png"/>
                    <pic:cNvPicPr/>
                  </pic:nvPicPr>
                  <pic:blipFill>
                    <a:blip r:embed="rId177" cstate="print"/>
                    <a:stretch>
                      <a:fillRect/>
                    </a:stretch>
                  </pic:blipFill>
                  <pic:spPr>
                    <a:xfrm>
                      <a:off x="0" y="0"/>
                      <a:ext cx="150577" cy="390525"/>
                    </a:xfrm>
                    <a:prstGeom prst="rect">
                      <a:avLst/>
                    </a:prstGeom>
                  </pic:spPr>
                </pic:pic>
              </a:graphicData>
            </a:graphic>
          </wp:anchor>
        </w:drawing>
      </w:r>
      <w:r w:rsidR="00005516">
        <w:rPr>
          <w:noProof/>
          <w:lang w:val="pl-PL" w:eastAsia="pl-PL"/>
        </w:rPr>
        <w:drawing>
          <wp:anchor distT="0" distB="0" distL="0" distR="0" simplePos="0" relativeHeight="251761664" behindDoc="0" locked="0" layoutInCell="1" allowOverlap="1">
            <wp:simplePos x="0" y="0"/>
            <wp:positionH relativeFrom="page">
              <wp:posOffset>5208270</wp:posOffset>
            </wp:positionH>
            <wp:positionV relativeFrom="paragraph">
              <wp:posOffset>611909</wp:posOffset>
            </wp:positionV>
            <wp:extent cx="126965" cy="323850"/>
            <wp:effectExtent l="0" t="0" r="0" b="0"/>
            <wp:wrapNone/>
            <wp:docPr id="18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59.png"/>
                    <pic:cNvPicPr/>
                  </pic:nvPicPr>
                  <pic:blipFill>
                    <a:blip r:embed="rId178" cstate="print"/>
                    <a:stretch>
                      <a:fillRect/>
                    </a:stretch>
                  </pic:blipFill>
                  <pic:spPr>
                    <a:xfrm>
                      <a:off x="0" y="0"/>
                      <a:ext cx="126965" cy="323850"/>
                    </a:xfrm>
                    <a:prstGeom prst="rect">
                      <a:avLst/>
                    </a:prstGeom>
                  </pic:spPr>
                </pic:pic>
              </a:graphicData>
            </a:graphic>
          </wp:anchor>
        </w:drawing>
      </w:r>
      <w:r w:rsidR="00005516">
        <w:rPr>
          <w:noProof/>
          <w:lang w:val="pl-PL" w:eastAsia="pl-PL"/>
        </w:rPr>
        <w:drawing>
          <wp:anchor distT="0" distB="0" distL="0" distR="0" simplePos="0" relativeHeight="251762688" behindDoc="0" locked="0" layoutInCell="1" allowOverlap="1">
            <wp:simplePos x="0" y="0"/>
            <wp:positionH relativeFrom="page">
              <wp:posOffset>5304916</wp:posOffset>
            </wp:positionH>
            <wp:positionV relativeFrom="paragraph">
              <wp:posOffset>315237</wp:posOffset>
            </wp:positionV>
            <wp:extent cx="105724" cy="242887"/>
            <wp:effectExtent l="0" t="0" r="0" b="0"/>
            <wp:wrapNone/>
            <wp:docPr id="18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0.png"/>
                    <pic:cNvPicPr/>
                  </pic:nvPicPr>
                  <pic:blipFill>
                    <a:blip r:embed="rId179" cstate="print"/>
                    <a:stretch>
                      <a:fillRect/>
                    </a:stretch>
                  </pic:blipFill>
                  <pic:spPr>
                    <a:xfrm>
                      <a:off x="0" y="0"/>
                      <a:ext cx="105724" cy="242887"/>
                    </a:xfrm>
                    <a:prstGeom prst="rect">
                      <a:avLst/>
                    </a:prstGeom>
                  </pic:spPr>
                </pic:pic>
              </a:graphicData>
            </a:graphic>
          </wp:anchor>
        </w:drawing>
      </w:r>
      <w:r w:rsidR="00005516">
        <w:rPr>
          <w:noProof/>
          <w:lang w:val="pl-PL" w:eastAsia="pl-PL"/>
        </w:rPr>
        <w:drawing>
          <wp:anchor distT="0" distB="0" distL="0" distR="0" simplePos="0" relativeHeight="251763712" behindDoc="0" locked="0" layoutInCell="1" allowOverlap="1">
            <wp:simplePos x="0" y="0"/>
            <wp:positionH relativeFrom="page">
              <wp:posOffset>5366765</wp:posOffset>
            </wp:positionH>
            <wp:positionV relativeFrom="paragraph">
              <wp:posOffset>182649</wp:posOffset>
            </wp:positionV>
            <wp:extent cx="83918" cy="85725"/>
            <wp:effectExtent l="0" t="0" r="0" b="0"/>
            <wp:wrapNone/>
            <wp:docPr id="19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1.png"/>
                    <pic:cNvPicPr/>
                  </pic:nvPicPr>
                  <pic:blipFill>
                    <a:blip r:embed="rId180" cstate="print"/>
                    <a:stretch>
                      <a:fillRect/>
                    </a:stretch>
                  </pic:blipFill>
                  <pic:spPr>
                    <a:xfrm>
                      <a:off x="0" y="0"/>
                      <a:ext cx="83918" cy="85725"/>
                    </a:xfrm>
                    <a:prstGeom prst="rect">
                      <a:avLst/>
                    </a:prstGeom>
                  </pic:spPr>
                </pic:pic>
              </a:graphicData>
            </a:graphic>
          </wp:anchor>
        </w:drawing>
      </w:r>
      <w:r w:rsidR="00005516">
        <w:rPr>
          <w:noProof/>
          <w:lang w:val="pl-PL" w:eastAsia="pl-PL"/>
        </w:rPr>
        <w:drawing>
          <wp:anchor distT="0" distB="0" distL="0" distR="0" simplePos="0" relativeHeight="251764736" behindDoc="0" locked="0" layoutInCell="1" allowOverlap="1">
            <wp:simplePos x="0" y="0"/>
            <wp:positionH relativeFrom="page">
              <wp:posOffset>5762371</wp:posOffset>
            </wp:positionH>
            <wp:positionV relativeFrom="paragraph">
              <wp:posOffset>639214</wp:posOffset>
            </wp:positionV>
            <wp:extent cx="231466" cy="633412"/>
            <wp:effectExtent l="0" t="0" r="0" b="0"/>
            <wp:wrapNone/>
            <wp:docPr id="19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2.png"/>
                    <pic:cNvPicPr/>
                  </pic:nvPicPr>
                  <pic:blipFill>
                    <a:blip r:embed="rId181" cstate="print"/>
                    <a:stretch>
                      <a:fillRect/>
                    </a:stretch>
                  </pic:blipFill>
                  <pic:spPr>
                    <a:xfrm>
                      <a:off x="0" y="0"/>
                      <a:ext cx="231466" cy="633412"/>
                    </a:xfrm>
                    <a:prstGeom prst="rect">
                      <a:avLst/>
                    </a:prstGeom>
                  </pic:spPr>
                </pic:pic>
              </a:graphicData>
            </a:graphic>
          </wp:anchor>
        </w:drawing>
      </w:r>
      <w:r w:rsidR="00005516">
        <w:rPr>
          <w:noProof/>
          <w:lang w:val="pl-PL" w:eastAsia="pl-PL"/>
        </w:rPr>
        <w:drawing>
          <wp:anchor distT="0" distB="0" distL="0" distR="0" simplePos="0" relativeHeight="251765760" behindDoc="0" locked="0" layoutInCell="1" allowOverlap="1">
            <wp:simplePos x="0" y="0"/>
            <wp:positionH relativeFrom="page">
              <wp:posOffset>5940805</wp:posOffset>
            </wp:positionH>
            <wp:positionV relativeFrom="paragraph">
              <wp:posOffset>183284</wp:posOffset>
            </wp:positionV>
            <wp:extent cx="172464" cy="404812"/>
            <wp:effectExtent l="0" t="0" r="0" b="0"/>
            <wp:wrapNone/>
            <wp:docPr id="19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3.png"/>
                    <pic:cNvPicPr/>
                  </pic:nvPicPr>
                  <pic:blipFill>
                    <a:blip r:embed="rId182" cstate="print"/>
                    <a:stretch>
                      <a:fillRect/>
                    </a:stretch>
                  </pic:blipFill>
                  <pic:spPr>
                    <a:xfrm>
                      <a:off x="0" y="0"/>
                      <a:ext cx="172464" cy="404812"/>
                    </a:xfrm>
                    <a:prstGeom prst="rect">
                      <a:avLst/>
                    </a:prstGeom>
                  </pic:spPr>
                </pic:pic>
              </a:graphicData>
            </a:graphic>
          </wp:anchor>
        </w:drawing>
      </w:r>
      <w:r w:rsidR="00005516">
        <w:rPr>
          <w:noProof/>
          <w:lang w:val="pl-PL" w:eastAsia="pl-PL"/>
        </w:rPr>
        <w:drawing>
          <wp:anchor distT="0" distB="0" distL="0" distR="0" simplePos="0" relativeHeight="251766784" behindDoc="0" locked="0" layoutInCell="1" allowOverlap="1">
            <wp:simplePos x="0" y="0"/>
            <wp:positionH relativeFrom="page">
              <wp:posOffset>6607302</wp:posOffset>
            </wp:positionH>
            <wp:positionV relativeFrom="paragraph">
              <wp:posOffset>181506</wp:posOffset>
            </wp:positionV>
            <wp:extent cx="162892" cy="400050"/>
            <wp:effectExtent l="0" t="0" r="0" b="0"/>
            <wp:wrapNone/>
            <wp:docPr id="19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4.png"/>
                    <pic:cNvPicPr/>
                  </pic:nvPicPr>
                  <pic:blipFill>
                    <a:blip r:embed="rId183" cstate="print"/>
                    <a:stretch>
                      <a:fillRect/>
                    </a:stretch>
                  </pic:blipFill>
                  <pic:spPr>
                    <a:xfrm>
                      <a:off x="0" y="0"/>
                      <a:ext cx="162892" cy="400050"/>
                    </a:xfrm>
                    <a:prstGeom prst="rect">
                      <a:avLst/>
                    </a:prstGeom>
                  </pic:spPr>
                </pic:pic>
              </a:graphicData>
            </a:graphic>
          </wp:anchor>
        </w:drawing>
      </w:r>
      <w:r w:rsidR="00005516">
        <w:rPr>
          <w:noProof/>
          <w:lang w:val="pl-PL" w:eastAsia="pl-PL"/>
        </w:rPr>
        <w:drawing>
          <wp:anchor distT="0" distB="0" distL="0" distR="0" simplePos="0" relativeHeight="251767808" behindDoc="0" locked="0" layoutInCell="1" allowOverlap="1">
            <wp:simplePos x="0" y="0"/>
            <wp:positionH relativeFrom="page">
              <wp:posOffset>7136892</wp:posOffset>
            </wp:positionH>
            <wp:positionV relativeFrom="paragraph">
              <wp:posOffset>813204</wp:posOffset>
            </wp:positionV>
            <wp:extent cx="128263" cy="328612"/>
            <wp:effectExtent l="0" t="0" r="0" b="0"/>
            <wp:wrapNone/>
            <wp:docPr id="19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65.png"/>
                    <pic:cNvPicPr/>
                  </pic:nvPicPr>
                  <pic:blipFill>
                    <a:blip r:embed="rId184" cstate="print"/>
                    <a:stretch>
                      <a:fillRect/>
                    </a:stretch>
                  </pic:blipFill>
                  <pic:spPr>
                    <a:xfrm>
                      <a:off x="0" y="0"/>
                      <a:ext cx="128263" cy="328612"/>
                    </a:xfrm>
                    <a:prstGeom prst="rect">
                      <a:avLst/>
                    </a:prstGeom>
                  </pic:spPr>
                </pic:pic>
              </a:graphicData>
            </a:graphic>
          </wp:anchor>
        </w:drawing>
      </w:r>
      <w:r w:rsidR="00005516">
        <w:rPr>
          <w:noProof/>
          <w:lang w:val="pl-PL" w:eastAsia="pl-PL"/>
        </w:rPr>
        <w:drawing>
          <wp:anchor distT="0" distB="0" distL="0" distR="0" simplePos="0" relativeHeight="251768832" behindDoc="0" locked="0" layoutInCell="1" allowOverlap="1">
            <wp:simplePos x="0" y="0"/>
            <wp:positionH relativeFrom="page">
              <wp:posOffset>7234173</wp:posOffset>
            </wp:positionH>
            <wp:positionV relativeFrom="paragraph">
              <wp:posOffset>193190</wp:posOffset>
            </wp:positionV>
            <wp:extent cx="192711" cy="566737"/>
            <wp:effectExtent l="0" t="0" r="0" b="0"/>
            <wp:wrapNone/>
            <wp:docPr id="20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6.png"/>
                    <pic:cNvPicPr/>
                  </pic:nvPicPr>
                  <pic:blipFill>
                    <a:blip r:embed="rId185" cstate="print"/>
                    <a:stretch>
                      <a:fillRect/>
                    </a:stretch>
                  </pic:blipFill>
                  <pic:spPr>
                    <a:xfrm>
                      <a:off x="0" y="0"/>
                      <a:ext cx="192711" cy="566737"/>
                    </a:xfrm>
                    <a:prstGeom prst="rect">
                      <a:avLst/>
                    </a:prstGeom>
                  </pic:spPr>
                </pic:pic>
              </a:graphicData>
            </a:graphic>
          </wp:anchor>
        </w:drawing>
      </w:r>
      <w:r w:rsidR="00005516">
        <w:rPr>
          <w:noProof/>
          <w:lang w:val="pl-PL" w:eastAsia="pl-PL"/>
        </w:rPr>
        <w:drawing>
          <wp:anchor distT="0" distB="0" distL="0" distR="0" simplePos="0" relativeHeight="251769856" behindDoc="0" locked="0" layoutInCell="1" allowOverlap="1">
            <wp:simplePos x="0" y="0"/>
            <wp:positionH relativeFrom="page">
              <wp:posOffset>7787767</wp:posOffset>
            </wp:positionH>
            <wp:positionV relativeFrom="paragraph">
              <wp:posOffset>827682</wp:posOffset>
            </wp:positionV>
            <wp:extent cx="135101" cy="357187"/>
            <wp:effectExtent l="0" t="0" r="0" b="0"/>
            <wp:wrapNone/>
            <wp:docPr id="20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7.png"/>
                    <pic:cNvPicPr/>
                  </pic:nvPicPr>
                  <pic:blipFill>
                    <a:blip r:embed="rId186" cstate="print"/>
                    <a:stretch>
                      <a:fillRect/>
                    </a:stretch>
                  </pic:blipFill>
                  <pic:spPr>
                    <a:xfrm>
                      <a:off x="0" y="0"/>
                      <a:ext cx="135101" cy="357187"/>
                    </a:xfrm>
                    <a:prstGeom prst="rect">
                      <a:avLst/>
                    </a:prstGeom>
                  </pic:spPr>
                </pic:pic>
              </a:graphicData>
            </a:graphic>
          </wp:anchor>
        </w:drawing>
      </w:r>
      <w:r w:rsidRPr="00C209CC">
        <w:rPr>
          <w:noProof/>
          <w:lang w:val="pl-PL" w:eastAsia="pl-PL"/>
        </w:rPr>
        <w:pict>
          <v:group id="Group 46" o:spid="_x0000_s1155" style="position:absolute;left:0;text-align:left;margin-left:621.2pt;margin-top:14.15pt;width:16.35pt;height:47.4pt;z-index:251770880;mso-position-horizontal-relative:page;mso-position-vertical-relative:text" coordorigin="12424,283" coordsize="32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">
            <v:shape id="Picture 48" o:spid="_x0000_s1156" type="#_x0000_t75" style="position:absolute;left:12424;top:636;width:226;height:5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bKbnHAAAA3AAAAA8AAABkcnMvZG93bnJldi54bWxEj0FrwkAQhe+F/odlCr1I3ShYJHWVWlPQ&#10;ioempXgcsmMSzM6G7Krx3zsHobcZ3pv3vpkteteoM3Wh9mxgNExAERfe1lwa+P35fJmCChHZYuOZ&#10;DFwpwGL++DDD1PoLf9M5j6WSEA4pGqhibFOtQ1GRwzD0LbFoB985jLJ2pbYdXiTcNXqcJK/aYc3S&#10;UGFLHxUVx/zkDGyLr+x4Wu5d1mT534p3k+VgvTHm+al/fwMVqY//5vv12gr+WGjlGZlAz2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SbKbnHAAAA3AAAAA8AAAAAAAAAAAAA&#10;AAAAnwIAAGRycy9kb3ducmV2LnhtbFBLBQYAAAAABAAEAPcAAACTAwAAAAA=&#10;">
              <v:imagedata r:id="rId187" o:title=""/>
            </v:shape>
            <v:shape id="Picture 47" o:spid="_x0000_s1157" type="#_x0000_t75" style="position:absolute;left:12613;top:283;width:138;height: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3ZgnEAAAA3AAAAA8AAABkcnMvZG93bnJldi54bWxEj09rwkAQxe9Cv8MyBW+6qQGR6CoilNab&#10;9Q/ibcyOSTA7G7JrjN++cyj0NsN7895vFqve1aqjNlSeDXyME1DEubcVFwaOh8/RDFSIyBZrz2Tg&#10;RQFWy7fBAjPrn/xD3T4WSkI4ZGigjLHJtA55SQ7D2DfEot186zDK2hbatviUcFfrSZJMtcOKpaHE&#10;hjYl5ff9wxm4TqaPrU/dqaPTJfU2Oe/QfRkzfO/Xc1CR+vhv/rv+toKfCr48IxPo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3ZgnEAAAA3AAAAA8AAAAAAAAAAAAAAAAA&#10;nwIAAGRycy9kb3ducmV2LnhtbFBLBQYAAAAABAAEAPcAAACQAwAAAAA=&#10;">
              <v:imagedata r:id="rId188" o:title=""/>
            </v:shape>
            <w10:wrap anchorx="page"/>
          </v:group>
        </w:pict>
      </w:r>
      <w:r w:rsidR="00005516">
        <w:rPr>
          <w:noProof/>
          <w:lang w:val="pl-PL" w:eastAsia="pl-PL"/>
        </w:rPr>
        <w:drawing>
          <wp:anchor distT="0" distB="0" distL="0" distR="0" simplePos="0" relativeHeight="251772928" behindDoc="0" locked="0" layoutInCell="1" allowOverlap="1">
            <wp:simplePos x="0" y="0"/>
            <wp:positionH relativeFrom="page">
              <wp:posOffset>8418068</wp:posOffset>
            </wp:positionH>
            <wp:positionV relativeFrom="paragraph">
              <wp:posOffset>890928</wp:posOffset>
            </wp:positionV>
            <wp:extent cx="153971" cy="428625"/>
            <wp:effectExtent l="0" t="0" r="0" b="0"/>
            <wp:wrapNone/>
            <wp:docPr id="20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70.png"/>
                    <pic:cNvPicPr/>
                  </pic:nvPicPr>
                  <pic:blipFill>
                    <a:blip r:embed="rId189" cstate="print"/>
                    <a:stretch>
                      <a:fillRect/>
                    </a:stretch>
                  </pic:blipFill>
                  <pic:spPr>
                    <a:xfrm>
                      <a:off x="0" y="0"/>
                      <a:ext cx="153971" cy="428625"/>
                    </a:xfrm>
                    <a:prstGeom prst="rect">
                      <a:avLst/>
                    </a:prstGeom>
                  </pic:spPr>
                </pic:pic>
              </a:graphicData>
            </a:graphic>
          </wp:anchor>
        </w:drawing>
      </w:r>
      <w:r w:rsidRPr="00C209CC">
        <w:rPr>
          <w:noProof/>
          <w:lang w:val="pl-PL" w:eastAsia="pl-PL"/>
        </w:rPr>
        <w:pict>
          <v:group id="Group 43" o:spid="_x0000_s1158" style="position:absolute;left:0;text-align:left;margin-left:672.7pt;margin-top:36.65pt;width:11.15pt;height:29pt;z-index:251773952;mso-position-horizontal-relative:page;mso-position-vertical-relative:text" coordorigin="13454,733" coordsize="223,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">
            <v:shape id="AutoShape 45" o:spid="_x0000_s1159" style="position:absolute;left:13454;top:1238;width:82;height:74;visibility:visible" coordsize="82,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K5cIA&#10;AADcAAAADwAAAGRycy9kb3ducmV2LnhtbERPTUsDMRC9C/0PYQrebLZ7sGVtWrQgePCgtaDehs10&#10;s7qZxCRu479vCgVv83ifs9pkO4iRQuwdK5jPKhDErdM9dwr2b483SxAxIWscHJOCP4qwWU+uVtho&#10;d+RXGnepEyWEY4MKTEq+kTK2hizGmfPEhTu4YDEVGDqpAx5LuB1kXVW30mLPpcGgp62h9nv3axWM&#10;Px/vfuG/8sGlzwdtQpufX5ZKXU/z/R2IRDn9iy/uJ13m1zWcnykXyPU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ArlwgAAANwAAAAPAAAAAAAAAAAAAAAAAJgCAABkcnMvZG93&#10;bnJldi54bWxQSwUGAAAAAAQABAD1AAAAhwMAAAAA&#10;" adj="0,,0" path="m5,52l,73r1,1l3,74,4,73r,-2l5,70,7,69r2,l75,69r,-1l75,67,67,63r-10,l15,61r-2,l11,60,9,59,8,58r,-2l9,53r-1,l5,52xm75,69r-60,l74,70r,-1l75,69xm82,42r-66,l20,43r3,l35,49,58,62r-1,l57,63r10,l64,61,32,43r49,l82,42xm12,28l7,47r2,1l10,48r1,-1l11,45r1,-1l14,43r2,-1l82,42,73,37r-9,l22,35r-2,l18,35,16,34,15,33r,-1l15,30r1,-1l14,28r-1,l12,28xm81,43r-49,l81,45r,-1l81,43xm31,14r-8,l24,15,64,37r9,l42,20,31,14xm19,l17,7r-1,7l14,19r,1l16,21r2,l18,20r,-1l19,16r1,-1l21,15r2,-1l31,14,28,13,25,11,24,10,23,8,22,7r,-2l23,1r-1,l20,1,19,xe" fillcolor="black" stroked="f">
              <v:stroke joinstyle="round"/>
              <v:formulas/>
              <v:path arrowok="t" o:connecttype="custom" o:connectlocs="0,1311;3,1312;4,1309;7,1307;75,1307;75,1305;57,1301;13,1299;9,1297;8,1296;9,1291;5,1290;15,1307;74,1307;82,1280;20,1281;35,1287;57,1300;67,1301;32,1281;82,1280;7,1285;10,1286;11,1285;12,1282;16,1280;82,1280;64,1275;20,1273;16,1272;15,1270;15,1268;14,1266;12,1266;32,1281;81,1282;31,1252;24,1253;64,1275;42,1258;19,1238;16,1252;14,1258;18,1259;18,1257;20,1253;21,1253;31,1252;25,1249;23,1246;22,1243;22,1239;19,1238" o:connectangles="0,0,0,0,0,0,0,0,0,0,0,0,0,0,0,0,0,0,0,0,0,0,0,0,0,0,0,0,0,0,0,0,0,0,0,0,0,0,0,0,0,0,0,0,0,0,0,0,0,0,0,0,0"/>
            </v:shape>
            <v:shape id="Picture 44" o:spid="_x0000_s1160" type="#_x0000_t75" style="position:absolute;left:13481;top:733;width:195;height:4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qqQHBAAAA3AAAAA8AAABkcnMvZG93bnJldi54bWxET01rAjEQvQv+hzBCb5pVStHVKCIIeqwt&#10;aG/Tzbi77WayJqNu/31TKHibx/ucxapzjbpRiLVnA+NRBoq48Lbm0sD723Y4BRUF2WLjmQz8UITV&#10;st9bYG79nV/pdpBSpRCOORqoRNpc61hU5DCOfEucuLMPDiXBUGob8J7CXaMnWfaiHdacGipsaVNR&#10;8X24OgP742V6+gjt9mv2edw4F62WKMY8Dbr1HJRQJw/xv3tn0/zJM/w9ky7Q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qqQHBAAAA3AAAAA8AAAAAAAAAAAAAAAAAnwIA&#10;AGRycy9kb3ducmV2LnhtbFBLBQYAAAAABAAEAPcAAACNAwAAAAA=&#10;">
              <v:imagedata r:id="rId190" o:title=""/>
            </v:shape>
            <w10:wrap anchorx="page"/>
          </v:group>
        </w:pict>
      </w:r>
      <w:r w:rsidR="00005516">
        <w:rPr>
          <w:noProof/>
          <w:lang w:val="pl-PL" w:eastAsia="pl-PL"/>
        </w:rPr>
        <w:drawing>
          <wp:anchor distT="0" distB="0" distL="0" distR="0" simplePos="0" relativeHeight="251774976" behindDoc="0" locked="0" layoutInCell="1" allowOverlap="1">
            <wp:simplePos x="0" y="0"/>
            <wp:positionH relativeFrom="page">
              <wp:posOffset>8660892</wp:posOffset>
            </wp:positionH>
            <wp:positionV relativeFrom="paragraph">
              <wp:posOffset>182649</wp:posOffset>
            </wp:positionV>
            <wp:extent cx="98170" cy="228600"/>
            <wp:effectExtent l="0" t="0" r="0" b="0"/>
            <wp:wrapNone/>
            <wp:docPr id="20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72.png"/>
                    <pic:cNvPicPr/>
                  </pic:nvPicPr>
                  <pic:blipFill>
                    <a:blip r:embed="rId191" cstate="print"/>
                    <a:stretch>
                      <a:fillRect/>
                    </a:stretch>
                  </pic:blipFill>
                  <pic:spPr>
                    <a:xfrm>
                      <a:off x="0" y="0"/>
                      <a:ext cx="98170" cy="228600"/>
                    </a:xfrm>
                    <a:prstGeom prst="rect">
                      <a:avLst/>
                    </a:prstGeom>
                  </pic:spPr>
                </pic:pic>
              </a:graphicData>
            </a:graphic>
          </wp:anchor>
        </w:drawing>
      </w:r>
      <w:r w:rsidR="00005516">
        <w:rPr>
          <w:noProof/>
          <w:lang w:val="pl-PL" w:eastAsia="pl-PL"/>
        </w:rPr>
        <w:drawing>
          <wp:anchor distT="0" distB="0" distL="0" distR="0" simplePos="0" relativeHeight="251777024" behindDoc="0" locked="0" layoutInCell="1" allowOverlap="1">
            <wp:simplePos x="0" y="0"/>
            <wp:positionH relativeFrom="page">
              <wp:posOffset>9083675</wp:posOffset>
            </wp:positionH>
            <wp:positionV relativeFrom="paragraph">
              <wp:posOffset>977415</wp:posOffset>
            </wp:positionV>
            <wp:extent cx="120523" cy="295275"/>
            <wp:effectExtent l="0" t="0" r="0" b="0"/>
            <wp:wrapNone/>
            <wp:docPr id="209"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73.png"/>
                    <pic:cNvPicPr/>
                  </pic:nvPicPr>
                  <pic:blipFill>
                    <a:blip r:embed="rId192" cstate="print"/>
                    <a:stretch>
                      <a:fillRect/>
                    </a:stretch>
                  </pic:blipFill>
                  <pic:spPr>
                    <a:xfrm>
                      <a:off x="0" y="0"/>
                      <a:ext cx="120523" cy="295275"/>
                    </a:xfrm>
                    <a:prstGeom prst="rect">
                      <a:avLst/>
                    </a:prstGeom>
                  </pic:spPr>
                </pic:pic>
              </a:graphicData>
            </a:graphic>
          </wp:anchor>
        </w:drawing>
      </w:r>
      <w:r w:rsidR="00005516">
        <w:rPr>
          <w:noProof/>
          <w:lang w:val="pl-PL" w:eastAsia="pl-PL"/>
        </w:rPr>
        <w:drawing>
          <wp:anchor distT="0" distB="0" distL="0" distR="0" simplePos="0" relativeHeight="251778048" behindDoc="0" locked="0" layoutInCell="1" allowOverlap="1">
            <wp:simplePos x="0" y="0"/>
            <wp:positionH relativeFrom="page">
              <wp:posOffset>9160002</wp:posOffset>
            </wp:positionH>
            <wp:positionV relativeFrom="paragraph">
              <wp:posOffset>751736</wp:posOffset>
            </wp:positionV>
            <wp:extent cx="110179" cy="180975"/>
            <wp:effectExtent l="0" t="0" r="0" b="0"/>
            <wp:wrapNone/>
            <wp:docPr id="211"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4.png"/>
                    <pic:cNvPicPr/>
                  </pic:nvPicPr>
                  <pic:blipFill>
                    <a:blip r:embed="rId193" cstate="print"/>
                    <a:stretch>
                      <a:fillRect/>
                    </a:stretch>
                  </pic:blipFill>
                  <pic:spPr>
                    <a:xfrm>
                      <a:off x="0" y="0"/>
                      <a:ext cx="110179" cy="180975"/>
                    </a:xfrm>
                    <a:prstGeom prst="rect">
                      <a:avLst/>
                    </a:prstGeom>
                  </pic:spPr>
                </pic:pic>
              </a:graphicData>
            </a:graphic>
          </wp:anchor>
        </w:drawing>
      </w:r>
      <w:r w:rsidR="00005516">
        <w:rPr>
          <w:noProof/>
          <w:lang w:val="pl-PL" w:eastAsia="pl-PL"/>
        </w:rPr>
        <w:drawing>
          <wp:anchor distT="0" distB="0" distL="0" distR="0" simplePos="0" relativeHeight="251779072" behindDoc="0" locked="0" layoutInCell="1" allowOverlap="1">
            <wp:simplePos x="0" y="0"/>
            <wp:positionH relativeFrom="page">
              <wp:posOffset>9241535</wp:posOffset>
            </wp:positionH>
            <wp:positionV relativeFrom="paragraph">
              <wp:posOffset>182776</wp:posOffset>
            </wp:positionV>
            <wp:extent cx="178628" cy="519112"/>
            <wp:effectExtent l="0" t="0" r="0" b="0"/>
            <wp:wrapNone/>
            <wp:docPr id="21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75.png"/>
                    <pic:cNvPicPr/>
                  </pic:nvPicPr>
                  <pic:blipFill>
                    <a:blip r:embed="rId194" cstate="print"/>
                    <a:stretch>
                      <a:fillRect/>
                    </a:stretch>
                  </pic:blipFill>
                  <pic:spPr>
                    <a:xfrm>
                      <a:off x="0" y="0"/>
                      <a:ext cx="178628" cy="519112"/>
                    </a:xfrm>
                    <a:prstGeom prst="rect">
                      <a:avLst/>
                    </a:prstGeom>
                  </pic:spPr>
                </pic:pic>
              </a:graphicData>
            </a:graphic>
          </wp:anchor>
        </w:drawing>
      </w:r>
      <w:r w:rsidR="00005516" w:rsidRPr="00A430A9">
        <w:rPr>
          <w:rFonts w:ascii="Arial"/>
          <w:sz w:val="18"/>
          <w:lang w:val="pl-PL"/>
        </w:rPr>
        <w:t>1,0</w:t>
      </w: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rPr>
          <w:rFonts w:ascii="Arial"/>
          <w:sz w:val="18"/>
          <w:lang w:val="pl-PL"/>
        </w:rPr>
      </w:pPr>
    </w:p>
    <w:p w:rsidR="00005516" w:rsidRPr="00A430A9" w:rsidRDefault="00005516" w:rsidP="00005516">
      <w:pPr>
        <w:pStyle w:val="Tekstpodstawowy"/>
        <w:spacing w:before="9"/>
        <w:rPr>
          <w:rFonts w:ascii="Arial"/>
          <w:sz w:val="14"/>
          <w:lang w:val="pl-PL"/>
        </w:rPr>
      </w:pPr>
    </w:p>
    <w:p w:rsidR="00005516" w:rsidRPr="00A430A9" w:rsidRDefault="00C209CC" w:rsidP="00005516">
      <w:pPr>
        <w:tabs>
          <w:tab w:val="left" w:pos="823"/>
        </w:tabs>
        <w:ind w:right="722"/>
        <w:jc w:val="center"/>
        <w:rPr>
          <w:rFonts w:ascii="Arial" w:hAnsi="Arial"/>
          <w:sz w:val="18"/>
          <w:lang w:val="pl-PL"/>
        </w:rPr>
      </w:pPr>
      <w:r w:rsidRPr="00C209CC">
        <w:rPr>
          <w:noProof/>
          <w:lang w:val="pl-PL" w:eastAsia="pl-PL"/>
        </w:rPr>
        <w:pict>
          <v:line id="Line 42" o:spid="_x0000_s2151" style="position:absolute;left:0;text-align:left;z-index:-251507712;visibility:visible;mso-position-horizontal-relative:page" from="406.05pt,5.05pt" to="414.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ovFQIAACsEAAAOAAAAZHJzL2Uyb0RvYy54bWysU02P2yAQvVfqf0DcE3/Em2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" strokecolor="#c00000" strokeweight=".51006mm">
            <w10:wrap anchorx="page"/>
          </v:line>
        </w:pict>
      </w:r>
      <w:r w:rsidRPr="00C209CC">
        <w:rPr>
          <w:noProof/>
          <w:lang w:val="pl-PL" w:eastAsia="pl-PL"/>
        </w:rPr>
        <w:pict>
          <v:group id="Group 38" o:spid="_x0000_s1139" style="position:absolute;left:0;text-align:left;margin-left:364.1pt;margin-top:3pt;width:9.55pt;height:4.5pt;z-index:251750400;mso-position-horizontal-relative:page" coordorigin="7282,60" coordsize="1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">
            <v:shape id="AutoShape 41" o:spid="_x0000_s1140" style="position:absolute;left:7296;top:101;width:162;height:2;visibility:visible" coordsize="16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qcIA&#10;AADcAAAADwAAAGRycy9kb3ducmV2LnhtbERP32vCMBB+H/g/hBP2NlNFZHRG2RShwxfXjW2PR3Nr&#10;wppLaWKt/70RBN/u4/t5y/XgGtFTF6xnBdNJBoK48tpyreDrc/f0DCJEZI2NZ1JwpgDr1ehhibn2&#10;J/6gvoy1SCEcclRgYmxzKUNlyGGY+JY4cX++cxgT7GqpOzylcNfIWZYtpEPLqcFgSxtD1X95dArs&#10;zpmyP9SH/TtviyL8/H7bt7lSj+Ph9QVEpCHexTd3odP86Qyuz6QL5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kaupwgAAANwAAAAPAAAAAAAAAAAAAAAAAJgCAABkcnMvZG93&#10;bnJldi54bWxQSwUGAAAAAAQABAD1AAAAhwMAAAAA&#10;" adj="0,,0" path="m121,r41,m,l40,e" filled="f" strokecolor="#006ec0" strokeweight=".51006mm">
              <v:stroke joinstyle="round"/>
              <v:formulas/>
              <v:path arrowok="t" o:connecttype="custom" o:connectlocs="121,0;162,0;0,0;40,0" o:connectangles="0,0,0,0"/>
            </v:shape>
            <v:line id="Line 40" o:spid="_x0000_s1141" style="position:absolute;visibility:visible" from="7377,60" to="737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1psUAAADcAAAADwAAAGRycy9kb3ducmV2LnhtbERPTWvCQBC9C/0PyxR6041iRaKrlKJg&#10;ldJqBPE2zU6TkOxszK4a/323IHibx/uc6bw1lbhQ4wrLCvq9CARxanXBmYJ9suyOQTiPrLGyTApu&#10;5GA+e+pMMdb2ylu67HwmQgi7GBXk3texlC7NyaDr2Zo4cL+2MegDbDKpG7yGcFPJQRSNpMGCQ0OO&#10;Nb3nlJa7s1GwfP06bY6LpFoPvz8/kp9yXyaHSKmX5/ZtAsJT6x/iu3ulw/z+EP6fCR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D1psUAAADcAAAADwAAAAAAAAAA&#10;AAAAAAChAgAAZHJzL2Rvd25yZXYueG1sUEsFBgAAAAAEAAQA+QAAAJMDAAAAAA==&#10;" strokecolor="#006ec0" strokeweight="4.05pt"/>
            <v:rect id="Rectangle 39" o:spid="_x0000_s1142" style="position:absolute;left:7344;top:68;width:81;height: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QtcMA&#10;AADcAAAADwAAAGRycy9kb3ducmV2LnhtbERP32vCMBB+H/g/hBP2NtPuQaQaZUwHwiZUHWOPR3NL&#10;uzWXkkTb/fdGEHy7j+/nLVaDbcWZfGgcK8gnGQjiyumGjYLP49vTDESIyBpbx6TgnwKslqOHBRba&#10;9byn8yEakUI4FKigjrErpAxVTRbDxHXEiftx3mJM0BupPfYp3LbyOcum0mLDqaHGjl5rqv4OJ6uA&#10;Pvpjufkyev1+8uUvmW25y7+VehwPL3MQkYZ4F9/cW53m51O4PpMuk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nQtcMAAADcAAAADwAAAAAAAAAAAAAAAACYAgAAZHJzL2Rv&#10;d25yZXYueG1sUEsFBgAAAAAEAAQA9QAAAIgDAAAAAA==&#10;" filled="f" strokecolor="#006ec0" strokeweight=".14pt"/>
            <w10:wrap anchorx="page"/>
          </v:group>
        </w:pict>
      </w:r>
      <w:r w:rsidR="00005516">
        <w:rPr>
          <w:noProof/>
          <w:lang w:val="pl-PL" w:eastAsia="pl-PL"/>
        </w:rPr>
        <w:drawing>
          <wp:anchor distT="0" distB="0" distL="0" distR="0" simplePos="0" relativeHeight="251771904" behindDoc="0" locked="0" layoutInCell="1" allowOverlap="1">
            <wp:simplePos x="0" y="0"/>
            <wp:positionH relativeFrom="page">
              <wp:posOffset>8322850</wp:posOffset>
            </wp:positionH>
            <wp:positionV relativeFrom="paragraph">
              <wp:posOffset>-574396</wp:posOffset>
            </wp:positionV>
            <wp:extent cx="120577" cy="276891"/>
            <wp:effectExtent l="0" t="0" r="0" b="0"/>
            <wp:wrapNone/>
            <wp:docPr id="21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76.png"/>
                    <pic:cNvPicPr/>
                  </pic:nvPicPr>
                  <pic:blipFill>
                    <a:blip r:embed="rId195" cstate="print"/>
                    <a:stretch>
                      <a:fillRect/>
                    </a:stretch>
                  </pic:blipFill>
                  <pic:spPr>
                    <a:xfrm>
                      <a:off x="0" y="0"/>
                      <a:ext cx="120577" cy="276891"/>
                    </a:xfrm>
                    <a:prstGeom prst="rect">
                      <a:avLst/>
                    </a:prstGeom>
                  </pic:spPr>
                </pic:pic>
              </a:graphicData>
            </a:graphic>
          </wp:anchor>
        </w:drawing>
      </w:r>
      <w:r w:rsidR="00005516">
        <w:rPr>
          <w:noProof/>
          <w:lang w:val="pl-PL" w:eastAsia="pl-PL"/>
        </w:rPr>
        <w:drawing>
          <wp:anchor distT="0" distB="0" distL="0" distR="0" simplePos="0" relativeHeight="251776000" behindDoc="0" locked="0" layoutInCell="1" allowOverlap="1">
            <wp:simplePos x="0" y="0"/>
            <wp:positionH relativeFrom="page">
              <wp:posOffset>8988552</wp:posOffset>
            </wp:positionH>
            <wp:positionV relativeFrom="paragraph">
              <wp:posOffset>-622910</wp:posOffset>
            </wp:positionV>
            <wp:extent cx="127586" cy="323850"/>
            <wp:effectExtent l="0" t="0" r="0" b="0"/>
            <wp:wrapNone/>
            <wp:docPr id="21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77.png"/>
                    <pic:cNvPicPr/>
                  </pic:nvPicPr>
                  <pic:blipFill>
                    <a:blip r:embed="rId196" cstate="print"/>
                    <a:stretch>
                      <a:fillRect/>
                    </a:stretch>
                  </pic:blipFill>
                  <pic:spPr>
                    <a:xfrm>
                      <a:off x="0" y="0"/>
                      <a:ext cx="127586" cy="323850"/>
                    </a:xfrm>
                    <a:prstGeom prst="rect">
                      <a:avLst/>
                    </a:prstGeom>
                  </pic:spPr>
                </pic:pic>
              </a:graphicData>
            </a:graphic>
          </wp:anchor>
        </w:drawing>
      </w:r>
      <w:r w:rsidR="00005516" w:rsidRPr="00A430A9">
        <w:rPr>
          <w:rFonts w:ascii="Arial" w:hAnsi="Arial"/>
          <w:sz w:val="18"/>
          <w:lang w:val="pl-PL"/>
        </w:rPr>
        <w:t>ocena</w:t>
      </w:r>
      <w:r w:rsidR="00005516" w:rsidRPr="00A430A9">
        <w:rPr>
          <w:rFonts w:ascii="Arial" w:hAnsi="Arial"/>
          <w:sz w:val="18"/>
          <w:lang w:val="pl-PL"/>
        </w:rPr>
        <w:tab/>
      </w:r>
      <w:r w:rsidR="00005516" w:rsidRPr="00A430A9">
        <w:rPr>
          <w:rFonts w:ascii="Arial" w:hAnsi="Arial"/>
          <w:spacing w:val="3"/>
          <w:sz w:val="18"/>
          <w:lang w:val="pl-PL"/>
        </w:rPr>
        <w:t>średnia</w:t>
      </w:r>
    </w:p>
    <w:p w:rsidR="00005516" w:rsidRPr="00A430A9" w:rsidRDefault="00005516" w:rsidP="00005516">
      <w:pPr>
        <w:pStyle w:val="Tekstpodstawowy"/>
        <w:spacing w:before="3"/>
        <w:rPr>
          <w:rFonts w:ascii="Arial"/>
          <w:sz w:val="13"/>
          <w:lang w:val="pl-PL"/>
        </w:rPr>
      </w:pPr>
    </w:p>
    <w:p w:rsidR="00005516" w:rsidRPr="00A430A9" w:rsidRDefault="00005516" w:rsidP="00005516">
      <w:pPr>
        <w:spacing w:before="74"/>
        <w:ind w:left="112" w:right="421"/>
        <w:rPr>
          <w:i/>
          <w:sz w:val="20"/>
          <w:lang w:val="pl-PL"/>
        </w:rPr>
      </w:pPr>
      <w:r w:rsidRPr="00A430A9">
        <w:rPr>
          <w:i/>
          <w:sz w:val="20"/>
          <w:lang w:val="pl-PL"/>
        </w:rPr>
        <w:t>Źródło: badanie własne (n=1042-1073).</w:t>
      </w: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rPr>
          <w:i/>
          <w:sz w:val="20"/>
          <w:lang w:val="pl-PL"/>
        </w:rPr>
      </w:pPr>
    </w:p>
    <w:p w:rsidR="00005516" w:rsidRPr="00A430A9" w:rsidRDefault="00005516" w:rsidP="00005516">
      <w:pPr>
        <w:pStyle w:val="Tekstpodstawowy"/>
        <w:spacing w:before="7"/>
        <w:rPr>
          <w:i/>
          <w:sz w:val="18"/>
          <w:lang w:val="pl-PL"/>
        </w:rPr>
      </w:pPr>
    </w:p>
    <w:p w:rsidR="00005516" w:rsidRPr="00A430A9" w:rsidRDefault="00005516" w:rsidP="00005516">
      <w:pPr>
        <w:pStyle w:val="Tekstpodstawowy"/>
        <w:ind w:right="115"/>
        <w:jc w:val="right"/>
        <w:rPr>
          <w:rFonts w:ascii="Calibri"/>
          <w:lang w:val="pl-PL"/>
        </w:rPr>
      </w:pPr>
      <w:r w:rsidRPr="00A430A9">
        <w:rPr>
          <w:rFonts w:ascii="Calibri"/>
          <w:lang w:val="pl-PL"/>
        </w:rPr>
        <w:t>52</w:t>
      </w:r>
    </w:p>
    <w:p w:rsidR="00005516" w:rsidRPr="00A430A9" w:rsidRDefault="00005516" w:rsidP="00005516">
      <w:pPr>
        <w:jc w:val="right"/>
        <w:rPr>
          <w:rFonts w:ascii="Calibri"/>
          <w:lang w:val="pl-PL"/>
        </w:rPr>
        <w:sectPr w:rsidR="00005516" w:rsidRPr="00A430A9">
          <w:footerReference w:type="default" r:id="rId197"/>
          <w:pgSz w:w="16850" w:h="11920" w:orient="landscape"/>
          <w:pgMar w:top="0" w:right="440" w:bottom="280" w:left="740" w:header="0" w:footer="0" w:gutter="0"/>
          <w:cols w:space="708"/>
        </w:sectPr>
      </w:pPr>
    </w:p>
    <w:p w:rsidR="00005516" w:rsidRPr="00A430A9" w:rsidRDefault="00005516" w:rsidP="00005516">
      <w:pPr>
        <w:pStyle w:val="Tekstpodstawowy"/>
        <w:spacing w:before="55"/>
        <w:ind w:left="112" w:right="103" w:firstLine="708"/>
        <w:jc w:val="both"/>
        <w:rPr>
          <w:lang w:val="pl-PL"/>
        </w:rPr>
      </w:pPr>
      <w:r w:rsidRPr="00A430A9">
        <w:rPr>
          <w:b/>
          <w:lang w:val="pl-PL"/>
        </w:rPr>
        <w:lastRenderedPageBreak/>
        <w:t xml:space="preserve">Podsumowanie: </w:t>
      </w:r>
      <w:r w:rsidRPr="00A430A9">
        <w:rPr>
          <w:lang w:val="pl-PL"/>
        </w:rPr>
        <w:t>ocena stopnia zadowolenia w poszczególnych kategoriach tematycznych wskazuje na dwie zasadnicze  bolączki  obszaru:  rynek  pracy  i  zarobki  mieszkańców.  Stosunkowo  dobrze  oceniono  za  to  edukację i estetykę miejscowości.</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01" w:firstLine="708"/>
        <w:jc w:val="both"/>
        <w:rPr>
          <w:lang w:val="pl-PL"/>
        </w:rPr>
      </w:pPr>
      <w:r w:rsidRPr="00A430A9">
        <w:rPr>
          <w:lang w:val="pl-PL"/>
        </w:rPr>
        <w:t>Za jeden  z kluczowych  elementów rozwoju  obszaru uznano  stworzenie  na  nim warunków sprzyjających  do pozostawania osób młodych, podejmowania pracy i zakładania rodzin na terenie LGD. Dlatego też w ankiecie przewidziano specjalne pytanie, ukierunkowane na losy osób młodych. Odpowiedzi niestety nie napawają optymizmem.</w:t>
      </w:r>
    </w:p>
    <w:p w:rsidR="00005516" w:rsidRPr="00A430A9" w:rsidRDefault="00005516" w:rsidP="00005516">
      <w:pPr>
        <w:pStyle w:val="Tekstpodstawowy"/>
        <w:rPr>
          <w:lang w:val="pl-PL"/>
        </w:rPr>
      </w:pPr>
    </w:p>
    <w:p w:rsidR="00005516" w:rsidRPr="00A430A9" w:rsidRDefault="00005516" w:rsidP="00005516">
      <w:pPr>
        <w:spacing w:before="129"/>
        <w:ind w:left="112"/>
        <w:rPr>
          <w:b/>
          <w:sz w:val="20"/>
          <w:lang w:val="pl-PL"/>
        </w:rPr>
      </w:pPr>
      <w:r w:rsidRPr="00A430A9">
        <w:rPr>
          <w:b/>
          <w:sz w:val="20"/>
          <w:lang w:val="pl-PL"/>
        </w:rPr>
        <w:t>Wykres 18. Rozkład odpowiedzi na pytanie: Czy Twoje dzieci/znane osoby młode planują pozostać w Twojej</w:t>
      </w: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rPr>
          <w:b/>
          <w:sz w:val="20"/>
          <w:lang w:val="pl-PL"/>
        </w:rPr>
      </w:pPr>
    </w:p>
    <w:p w:rsidR="00005516" w:rsidRPr="00A430A9" w:rsidRDefault="00005516" w:rsidP="00005516">
      <w:pPr>
        <w:pStyle w:val="Tekstpodstawowy"/>
        <w:spacing w:before="3"/>
        <w:rPr>
          <w:b/>
          <w:sz w:val="26"/>
          <w:lang w:val="pl-PL"/>
        </w:rPr>
      </w:pPr>
    </w:p>
    <w:p w:rsidR="00005516" w:rsidRPr="00A430A9" w:rsidRDefault="00005516" w:rsidP="00005516">
      <w:pPr>
        <w:rPr>
          <w:sz w:val="26"/>
          <w:lang w:val="pl-PL"/>
        </w:rPr>
        <w:sectPr w:rsidR="00005516" w:rsidRPr="00A430A9">
          <w:footerReference w:type="default" r:id="rId198"/>
          <w:pgSz w:w="11920" w:h="16850"/>
          <w:pgMar w:top="540" w:right="460" w:bottom="420" w:left="740" w:header="0" w:footer="222" w:gutter="0"/>
          <w:pgNumType w:start="53"/>
          <w:cols w:space="708"/>
        </w:sectPr>
      </w:pPr>
    </w:p>
    <w:p w:rsidR="00005516" w:rsidRPr="00A430A9" w:rsidRDefault="00C209CC" w:rsidP="00005516">
      <w:pPr>
        <w:spacing w:before="78"/>
        <w:jc w:val="right"/>
        <w:rPr>
          <w:rFonts w:ascii="Arial"/>
          <w:sz w:val="17"/>
          <w:lang w:val="pl-PL"/>
        </w:rPr>
      </w:pPr>
      <w:r w:rsidRPr="00C209CC">
        <w:rPr>
          <w:noProof/>
          <w:lang w:val="pl-PL" w:eastAsia="pl-PL"/>
        </w:rPr>
        <w:lastRenderedPageBreak/>
        <w:pict>
          <v:group id="Group 23" o:spid="_x0000_s1162" style="position:absolute;left:0;text-align:left;margin-left:111.4pt;margin-top:-63.75pt;width:196.95pt;height:199.2pt;z-index:251781120;mso-position-horizontal-relative:page" coordorigin="2228,-1275" coordsize="3939,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">
            <v:shape id="Freeform 37" o:spid="_x0000_s1163" style="position:absolute;left:4197;top:-1266;width:1961;height:2170;visibility:visible;mso-wrap-style:square;v-text-anchor:top" coordsize="1961,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I2MUA&#10;AADbAAAADwAAAGRycy9kb3ducmV2LnhtbESPQWvCQBSE74L/YXlCb2ZXC0WiaxBBaA8tGEXa2yP7&#10;TEKyb9Ps1qT99d1CweMwM98wm2y0rbhR72vHGhaJAkFcOFNzqeF8OsxXIHxANtg6Jg3f5CHbTicb&#10;TI0b+Ei3PJQiQtinqKEKoUul9EVFFn3iOuLoXV1vMUTZl9L0OES4beVSqSdpsea4UGFH+4qKJv+y&#10;Gt5/3txHVw75q3y5fFqjmsejVVo/zMbdGkSgMdzD/+1no2G1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gjYxQAAANsAAAAPAAAAAAAAAAAAAAAAAJgCAABkcnMv&#10;ZG93bnJldi54bWxQSwUGAAAAAAQABAD1AAAAigMAAAAA&#10;" path="m,l,1962r1950,208l1955,2118r3,-52l1960,2014r1,-52l1959,1885r-4,-77l1947,1731r-10,-76l1923,1579r-17,-75l1887,1429r-22,-74l1840,1282r-28,-71l1781,1140r-34,-69l1711,1003r-39,-66l1631,872r-44,-63l1540,747r-49,-59l1440,630r-54,-55l1331,521r-58,-51l1214,421r-62,-47l1089,330r-65,-41l958,250,890,214,821,180,751,149,679,121,606,96,532,74,458,54,383,38,307,24,231,14,154,6,77,2,,xe" fillcolor="#3beb3b" stroked="f">
              <v:path arrowok="t" o:connecttype="custom" o:connectlocs="0,-1266;0,696;1950,904;1955,852;1958,800;1960,748;1961,696;1959,619;1955,542;1947,465;1937,389;1923,313;1906,238;1887,163;1865,89;1840,16;1812,-55;1781,-126;1747,-195;1711,-263;1672,-329;1631,-394;1587,-457;1540,-519;1491,-578;1440,-636;1386,-691;1331,-745;1273,-796;1214,-845;1152,-892;1089,-936;1024,-977;958,-1016;890,-1052;821,-1086;751,-1117;679,-1145;606,-1170;532,-1192;458,-1212;383,-1228;307,-1242;231,-1252;154,-1260;77,-1264;0,-1266" o:connectangles="0,0,0,0,0,0,0,0,0,0,0,0,0,0,0,0,0,0,0,0,0,0,0,0,0,0,0,0,0,0,0,0,0,0,0,0,0,0,0,0,0,0,0,0,0,0,0"/>
            </v:shape>
            <v:shape id="Freeform 36" o:spid="_x0000_s1164" style="position:absolute;left:4189;top:-1274;width:1978;height:2187;visibility:visible;mso-wrap-style:square;v-text-anchor:top" coordsize="1978,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N5McA&#10;AADbAAAADwAAAGRycy9kb3ducmV2LnhtbESPS2vDMBCE74H8B7GBXkoit5SQOJFNCH3SFvIsPS7W&#10;xjaxVkZSE7e/vioUchxm5htmnnemESdyvras4GaUgCAurK65VLDbPgwnIHxA1thYJgXf5CHP+r05&#10;ptqeeU2nTShFhLBPUUEVQptK6YuKDPqRbYmjd7DOYIjSlVI7PEe4aeRtkoylwZrjQoUtLSsqjpsv&#10;o6D7+Bl/vr0/LcN+5aYv1/eLR/9aKnU16BYzEIG6cAn/t5+1gskd/H2JP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DjeTHAAAA2wAAAA8AAAAAAAAAAAAAAAAAmAIAAGRy&#10;cy9kb3ducmV2LnhtbFBLBQYAAAAABAAEAPUAAACMAwAAAAA=&#10;" path="m8,l4,,3,1,1,2r,2l,7,,8r8,l8,17r77,2l162,23r76,8l314,41r75,14l464,71r74,20l612,113r72,25l756,166r70,30l895,230r67,36l1028,304r64,42l1155,389r61,47l1276,485r57,51l1388,589r53,55l1492,701r49,60l1587,822r44,63l1672,950r39,66l1747,1083r34,69l1811,1222r28,72l1864,1366r22,74l1906,1514r16,75l1936,1664r11,76l1954,1817r5,76l1960,1970r,52l1957,2075r-3,50l1949,2177r9,1l1957,2187r2,l1966,2181r1,-1l1967,2177r5,-50l1975,2074r2,-52l1978,1970r-2,-77l1972,1815r-8,-77l1953,1662r-13,-77l1923,1510r-20,-75l1881,1360r-25,-73l1828,1215r-31,-70l1763,1075r-36,-68l1688,940r-42,-65l1602,811r-47,-61l1506,690r-52,-58l1401,577r-56,-54l1287,471r-59,-49l1166,375r-64,-44l1037,289,970,250,902,214,833,180,762,149,690,121,617,96,543,73,468,54,393,37,316,24,240,13,163,6,86,1,8,xe" fillcolor="gray" stroked="f">
              <v:path arrowok="t" o:connecttype="custom" o:connectlocs="4,-1274;1,-1272;0,-1267;8,-1266;85,-1255;238,-1243;389,-1219;538,-1183;684,-1136;826,-1078;962,-1008;1092,-928;1216,-838;1333,-738;1441,-630;1541,-513;1631,-389;1711,-258;1781,-122;1839,20;1886,166;1922,315;1947,466;1959,619;1960,748;1954,851;1958,904;1959,913;1967,906;1972,853;1977,748;1976,619;1964,464;1940,311;1903,161;1856,13;1797,-129;1727,-267;1646,-399;1555,-524;1454,-642;1345,-751;1228,-852;1102,-943;970,-1024;833,-1094;690,-1153;543,-1201;393,-1237;240,-1261;86,-1273" o:connectangles="0,0,0,0,0,0,0,0,0,0,0,0,0,0,0,0,0,0,0,0,0,0,0,0,0,0,0,0,0,0,0,0,0,0,0,0,0,0,0,0,0,0,0,0,0,0,0,0,0,0,0"/>
            </v:shape>
            <v:line id="Line 35" o:spid="_x0000_s1165" style="position:absolute;visibility:visible" from="4197,-1266" to="419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KSFcIAAADbAAAADwAAAGRycy9kb3ducmV2LnhtbESPQYvCMBSE78L+h/AW9mbTFVZL1ygi&#10;FDx4sSpeH83bttq8dJtY6783guBxmJlvmPlyMI3oqXO1ZQXfUQyCuLC65lLBYZ+NExDOI2tsLJOC&#10;OzlYLj5Gc0y1vfGO+tyXIkDYpaig8r5NpXRFRQZdZFvi4P3ZzqAPsiul7vAW4KaRkzieSoM1h4UK&#10;W1pXVFzyq1FAq/x/u5Pr8/HHD/k1y5J+dtoq9fU5rH5BeBr8O/xqb7SCZAr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KSFcIAAADbAAAADwAAAAAAAAAAAAAA&#10;AAChAgAAZHJzL2Rvd25yZXYueG1sUEsFBgAAAAAEAAQA+QAAAJADAAAAAA==&#10;" strokecolor="gray" strokeweight=".31147mm"/>
            <v:shape id="Freeform 34" o:spid="_x0000_s1166" style="position:absolute;left:4189;top:687;width:1959;height:226;visibility:visible;mso-wrap-style:square;v-text-anchor:top" coordsize="1959,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pw8QA&#10;AADbAAAADwAAAGRycy9kb3ducmV2LnhtbESPTWvDMAyG74X+B6PCbq3dHEqX1Sn7oLBdBmsLvYpY&#10;+WCxHGIvzfbrp0OhR/HqffRot598p0YaYhvYwnplQBGXwbVcWzifDsstqJiQHXaBycIvRdgX89kO&#10;cxeu/EXjMdVKIBxztNCk1Odax7Ihj3EVemLJqjB4TDIOtXYDXgXuO50Zs9EeW5YLDfb02lD5ffzx&#10;orHBx6zLXsaP7DKZz7fq4P7M2tqHxfT8BCrRlO7Lt/a7s7AVWflFAK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V6cPEAAAA2wAAAA8AAAAAAAAAAAAAAAAAmAIAAGRycy9k&#10;b3ducmV2LnhtbFBLBQYAAAAABAAEAPUAAACJAwAAAAA=&#10;" path="m10,l8,9,,9r,3l1,13r,2l3,16r1,1l6,18r1,l1957,226r2,-18l10,xe" fillcolor="gray" stroked="f">
              <v:path arrowok="t" o:connecttype="custom" o:connectlocs="10,687;8,696;0,696;0,699;1,700;1,702;3,703;4,704;6,705;7,705;1957,913;1959,895;10,687" o:connectangles="0,0,0,0,0,0,0,0,0,0,0,0,0"/>
            </v:shape>
            <v:shape id="Freeform 33" o:spid="_x0000_s1167" style="position:absolute;left:3226;top:696;width:2921;height:1962;visibility:visible;mso-wrap-style:square;v-text-anchor:top" coordsize="292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gNsEA&#10;AADbAAAADwAAAGRycy9kb3ducmV2LnhtbERPPW/CMBDdK/EfrEPqUhEHBlTSOKgCITpVbWBhu8aX&#10;OGp8DrEJ6b+vh0odn953vp1sJ0YafOtYwTJJQRBXTrfcKDifDotnED4ga+wck4If8rAtZg85Ztrd&#10;+ZPGMjQihrDPUIEJoc+k9JUhiz5xPXHkajdYDBEOjdQD3mO47eQqTdfSYsuxwWBPO0PVd3mzCi77&#10;jyOW5knu7Xv9NTbtlXd6rdTjfHp9ARFoCv/iP/ebVrCJ6+OX+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UYDbBAAAA2wAAAA8AAAAAAAAAAAAAAAAAmAIAAGRycy9kb3du&#10;cmV2LnhtbFBLBQYAAAAABAAEAPUAAACGAwAAAAA=&#10;" path="m971,l,1704r71,39l142,1778r74,32l290,1839r75,27l439,1888r75,20l589,1924r76,14l741,1948r77,8l894,1961r77,1l1048,1961r77,-5l1202,1948r76,-10l1354,1924r75,-16l1503,1888r74,-22l1650,1841r72,-28l1792,1782r69,-34l1929,1712r66,-39l2060,1631r63,-44l2185,1541r59,-49l2302,1440r55,-53l2411,1331r51,-57l2511,1214r47,-61l2602,1090r41,-65l2682,958r36,-68l2752,821r31,-70l2811,679r25,-73l2859,528r21,-79l2897,369r13,-80l2921,208,971,xe" fillcolor="red" stroked="f">
              <v:path arrowok="t" o:connecttype="custom" o:connectlocs="971,696;0,2400;71,2439;142,2474;216,2506;290,2535;365,2562;439,2584;514,2604;589,2620;665,2634;741,2644;818,2652;894,2657;971,2658;1048,2657;1125,2652;1202,2644;1278,2634;1354,2620;1429,2604;1503,2584;1577,2562;1650,2537;1722,2509;1792,2478;1861,2444;1929,2408;1995,2369;2060,2327;2123,2283;2185,2237;2244,2188;2302,2136;2357,2083;2411,2027;2462,1970;2511,1910;2558,1849;2602,1786;2643,1721;2682,1654;2718,1586;2752,1517;2783,1447;2811,1375;2836,1302;2859,1224;2880,1145;2897,1065;2910,985;2921,904;971,696" o:connectangles="0,0,0,0,0,0,0,0,0,0,0,0,0,0,0,0,0,0,0,0,0,0,0,0,0,0,0,0,0,0,0,0,0,0,0,0,0,0,0,0,0,0,0,0,0,0,0,0,0,0,0,0,0"/>
            </v:shape>
            <v:shape id="Picture 32" o:spid="_x0000_s1168" type="#_x0000_t75" style="position:absolute;left:3218;top:2393;width:377;height:1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0zh3EAAAA2wAAAA8AAABkcnMvZG93bnJldi54bWxEj8FuwjAQRO+V+AdrkXorDhxoGzAIKiF6&#10;KhRy4bbESxJhr6PYTcLfYySkHkcz80YzX/bWiJYaXzlWMB4lIIhzpysuFGTHzdsHCB+QNRrHpOBG&#10;HpaLwcscU+06/qX2EAoRIexTVFCGUKdS+rwki37kauLoXVxjMUTZFFI32EW4NXKSJFNpseK4UGJN&#10;XyXl18OfVbC+7cbmkm33nCWnTXt+78zqZ6/U67BfzUAE6sN/+Nn+1go+J/D4En+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0zh3EAAAA2wAAAA8AAAAAAAAAAAAAAAAA&#10;nwIAAGRycy9kb3ducmV2LnhtbFBLBQYAAAAABAAEAPcAAACQAwAAAAA=&#10;">
              <v:imagedata r:id="rId199" o:title=""/>
            </v:shape>
            <v:shape id="AutoShape 31" o:spid="_x0000_s1169" style="position:absolute;left:3219;top:687;width:2937;height:1980;visibility:visible" coordsize="2937,1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qJMMA&#10;AADbAAAADwAAAGRycy9kb3ducmV2LnhtbESPUWvCMBSF3wf7D+EO9jbTiYjrjDKmQ1Ff5vwBl+am&#10;LWtuSpLW+u+NIPh4OOd8hzNfDrYRPflQO1bwPspAEBdO11wqOP39vM1AhIissXFMCi4UYLl4fppj&#10;rt2Zf6k/xlIkCIccFVQxtrmUoajIYhi5ljh5xnmLMUlfSu3xnOC2keMsm0qLNaeFClv6rqj4P3ZW&#10;wX6H68YcxqHsTiszTOzGaLNR6vVl+PoEEWmIj/C9vdUKPiZw+5J+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yqJMMAAADbAAAADwAAAAAAAAAAAAAAAACYAgAAZHJzL2Rv&#10;d25yZXYueG1sUEsFBgAAAAAEAAQA9QAAAIgDAAAAAA==&#10;" adj="0,,0" path="m376,1866r-7,17l444,1906r75,19l594,1942r76,13l747,1966r77,8l901,1978r77,2l1056,1978r77,-4l1210,1966r28,-4l978,1962r-76,-1l825,1956r-76,-8l673,1938r-75,-14l523,1908r-74,-20l376,1866xm1149,18r-166,l2918,225r-9,72l2895,377r-17,79l2858,535r-24,78l2809,685r-28,72l2751,827r-34,69l2681,963r-39,66l2601,1094r-44,63l2511,1218r-49,59l2411,1334r-53,56l2303,1443r-57,51l2186,1543r-61,46l2062,1633r-64,41l1932,1713r-67,36l1796,1782r-70,31l1654,1841r-72,25l1508,1888r-74,20l1359,1924r-75,14l1208,1948r-76,8l1055,1961r-77,1l1238,1962r48,-7l1363,1942r75,-17l1513,1906r74,-23l1660,1858r72,-28l1803,1799r69,-34l1940,1729r67,-39l2072,1648r64,-44l2198,1557r59,-50l2315,1456r56,-54l2424,1347r52,-58l2525,1229r47,-62l2616,1104r42,-66l2697,972r36,-69l2767,834r31,-71l2826,691r25,-73l2875,540r20,-80l2912,380r14,-81l2937,218r,-2l2936,214r,-1l2935,211r-1,-1l2932,209r-1,l2930,208r-1,l1149,18xm980,r-5,l973,2r-2,1l971,5,,1709r7,4l15,1718,983,18r166,l980,xe" fillcolor="gray" stroked="f">
              <v:stroke joinstyle="round"/>
              <v:formulas/>
              <v:path arrowok="t" o:connecttype="custom" o:connectlocs="369,2570;519,2612;670,2642;824,2661;978,2667;1133,2661;1238,2649;902,2648;749,2635;598,2611;449,2575;1149,705;2918,912;2895,1064;2858,1222;2809,1372;2751,1514;2681,1650;2601,1781;2511,1905;2411,2021;2303,2130;2186,2230;2062,2320;1932,2400;1796,2469;1654,2528;1508,2575;1359,2611;1208,2635;1055,2648;1238,2649;1363,2629;1513,2593;1660,2545;1803,2486;1940,2416;2072,2335;2198,2244;2315,2143;2424,2034;2525,1916;2616,1791;2697,1659;2767,1521;2826,1378;2875,1227;2912,1067;2937,905;2936,901;2935,898;2932,896;2930,895;1149,705;975,687;971,690;0,2396;15,2405;1149,705" o:connectangles="0,0,0,0,0,0,0,0,0,0,0,0,0,0,0,0,0,0,0,0,0,0,0,0,0,0,0,0,0,0,0,0,0,0,0,0,0,0,0,0,0,0,0,0,0,0,0,0,0,0,0,0,0,0,0,0,0,0,0"/>
            </v:shape>
            <v:shape id="Freeform 30" o:spid="_x0000_s1170" style="position:absolute;left:2237;top:-1266;width:1960;height:3666;visibility:visible;mso-wrap-style:square;v-text-anchor:top" coordsize="1960,3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f+8QA&#10;AADbAAAADwAAAGRycy9kb3ducmV2LnhtbESPQWvCQBSE74X+h+UJvdWNUkJMXUMqmPZojZfeHtnX&#10;JDX7NmS3Jvrru0LB4zAz3zDrbDKdONPgWssKFvMIBHFldcu1gmO5e05AOI+ssbNMCi7kINs8Pqwx&#10;1XbkTzoffC0ChF2KChrv+1RKVzVk0M1tTxy8bzsY9EEOtdQDjgFuOrmMolgabDksNNjTtqHqdPg1&#10;Cox+/7Hlnpb5Nfny48tbUSyoUOppNuWvIDxN/h7+b39oBasYbl/C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a3/vEAAAA2wAAAA8AAAAAAAAAAAAAAAAAmAIAAGRycy9k&#10;b3ducmV2LnhtbFBLBQYAAAAABAAEAPUAAACJAwAAAAA=&#10;" path="m1960,r-77,2l1807,6r-77,8l1654,24r-76,14l1503,54r-75,20l1354,96r-72,25l1210,149r-71,31l1070,214r-67,36l936,289r-65,41l808,374r-61,47l687,470r-57,51l575,575r-54,55l470,688r-49,59l374,809r-44,63l289,937r-39,66l214,1071r-34,69l149,1211r-28,71l96,1355r-22,74l54,1504r-16,75l24,1655r-10,76l6,1808r-4,77l,1962r2,77l6,2116r8,77l24,2269r14,75l54,2420r20,74l96,2568r25,73l149,2713r31,70l214,2852r36,68l289,2987r41,65l374,3115r47,61l470,3236r51,57l575,3349r55,53l687,3454r60,49l808,3549r89,61l989,3666,1960,1962,1960,xe" fillcolor="#a6a6a6" stroked="f">
              <v:path arrowok="t" o:connecttype="custom" o:connectlocs="1883,-1264;1730,-1252;1578,-1228;1428,-1192;1282,-1145;1139,-1086;1003,-1016;871,-936;747,-845;630,-745;521,-636;421,-519;330,-394;250,-263;180,-126;121,16;74,163;38,313;14,465;2,619;2,773;14,927;38,1078;74,1228;121,1375;180,1517;250,1654;330,1786;421,1910;521,2027;630,2136;747,2237;897,2344;1960,696" o:connectangles="0,0,0,0,0,0,0,0,0,0,0,0,0,0,0,0,0,0,0,0,0,0,0,0,0,0,0,0,0,0,0,0,0,0"/>
            </v:shape>
            <v:shape id="Freeform 29" o:spid="_x0000_s1171" style="position:absolute;left:2228;top:-1274;width:1978;height:3565;visibility:visible;mso-wrap-style:square;v-text-anchor:top" coordsize="1978,3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gMIA&#10;AADbAAAADwAAAGRycy9kb3ducmV2LnhtbERPTWvCQBC9F/oflil4q5t4kJq6Si0URFrUKJTehuw0&#10;Sc3MxuxW4793D4LHx/uezntu1Ik6XzsxkA4TUCSFs7WUBva7j+cXUD6gWGyckIELeZjPHh+mmFl3&#10;li2d8lCqGCI+QwNVCG2mtS8qYvRD15JE7td1jCHCrtS2w3MM50aPkmSsGWuJDRW29F5Rccj/2cDq&#10;r08/9+nP8sib47pY0DfzlxgzeOrfXkEF6sNdfHMvrYFJHBu/xB+gZ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JqAwgAAANsAAAAPAAAAAAAAAAAAAAAAAJgCAABkcnMvZG93&#10;bnJldi54bWxQSwUGAAAAAAQABAD1AAAAhwMAAAAA&#10;" path="m1974,r-5,l1892,1r-77,5l1738,13r-77,11l1585,37r-75,17l1435,73r-75,23l1287,121r-71,28l1145,180r-70,34l1007,250r-66,39l876,331r-64,44l750,422r-59,49l633,523r-56,54l524,632r-52,58l423,750r-47,61l332,875r-42,65l251,1007r-36,68l181,1145r-31,70l122,1287r-25,73l74,1435r-19,75l38,1585r-13,77l14,1738r-7,77l2,1893,,1970r2,77l7,2125r7,77l25,2278r13,76l55,2430r19,75l97,2579r25,73l150,2724r31,71l215,2864r36,69l290,2999r42,66l376,3128r47,62l472,3250r52,58l577,3363r56,54l691,3468r59,50l812,3565r5,-8l823,3550r-62,-46l702,3455r-57,-51l590,3351r-54,-56l486,3238r-49,-59l391,3118r-44,-63l305,2990r-38,-66l231,2857r-34,-69l167,2718r-28,-72l113,2574,91,2500,72,2426,56,2351,42,2275,32,2199r-8,-76l20,2047r-2,-77l20,1893r4,-76l32,1740r10,-76l56,1589r16,-75l91,1440r22,-74l139,1294r28,-72l197,1152r34,-69l267,1016r38,-66l347,885r44,-63l437,761r49,-60l536,644r54,-55l645,536r57,-51l761,436r62,-47l886,346r64,-42l1016,266r67,-36l1152,196r70,-30l1294,138r73,-25l1440,91r74,-20l1589,55r75,-14l1740,31r76,-8l1893,19r76,-2l1969,8r9,l1978,5r-1,-1l1976,2,1974,xe" fillcolor="gray" stroked="f">
              <v:path arrowok="t" o:connecttype="custom" o:connectlocs="1892,-1273;1661,-1250;1435,-1201;1216,-1125;1007,-1024;812,-899;633,-751;472,-584;332,-399;215,-199;122,13;55,236;14,464;0,696;14,928;55,1156;122,1378;215,1590;332,1791;472,1976;633,2143;812,2291;761,2230;590,2077;437,1905;305,1716;197,1514;113,1300;56,1077;24,849;20,619;42,390;91,166;167,-52;267,-258;391,-452;536,-630;702,-789;886,-928;1083,-1044;1294,-1136;1514,-1203;1740,-1243;1969,-1257;1978,-1269;1974,-1274" o:connectangles="0,0,0,0,0,0,0,0,0,0,0,0,0,0,0,0,0,0,0,0,0,0,0,0,0,0,0,0,0,0,0,0,0,0,0,0,0,0,0,0,0,0,0,0,0,0"/>
            </v:shape>
            <v:shape id="Picture 28" o:spid="_x0000_s1172" type="#_x0000_t75" style="position:absolute;left:3040;top:2276;width:194;height:1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YLnDFAAAA3AAAAA8AAABkcnMvZG93bnJldi54bWxEj0FvwjAMhe+T9h8iT+I2kk0IbYWAJtAk&#10;tHEYjB9gGtNWNE5JAu3+/XyYtJut9/ze5/ly8K26UUxNYAtPYwOKuAyu4crC4fv98QVUysgO28Bk&#10;4YcSLBf3d3MsXOh5R7d9rpSEcCrQQp1zV2idypo8pnHoiEU7hegxyxor7SL2Eu5b/WzMVHtsWBpq&#10;7GhVU3neX72Fia+2x+upf/2KubuY9Xb68Tm5WDt6GN5moDIN+d/8d71xgm8EX56RCf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WC5wxQAAANwAAAAPAAAAAAAAAAAAAAAA&#10;AJ8CAABkcnMvZG93bnJldi54bWxQSwUGAAAAAAQABAD3AAAAkQMAAAAA&#10;">
              <v:imagedata r:id="rId200" o:title=""/>
            </v:shape>
            <v:shape id="Freeform 27" o:spid="_x0000_s1173" style="position:absolute;left:3219;top:692;width:987;height:1713;visibility:visible;mso-wrap-style:square;v-text-anchor:top" coordsize="987,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I28MA&#10;AADcAAAADwAAAGRycy9kb3ducmV2LnhtbERPTWsCMRC9C/0PYQq9iGb1UJfVKKUieOilKoXexs24&#10;u+1msm5isv33TaHgbR7vc1abwbQiUO8aywpm0wwEcWl1w5WC03E3yUE4j6yxtUwKfsjBZv0wWmGh&#10;beR3CgdfiRTCrkAFtfddIaUrazLoprYjTtzF9gZ9gn0ldY8xhZtWzrPsWRpsODXU2NFrTeX34WYU&#10;jK/bxRDtW+ia8acMX+f4kYeo1NPj8LIE4Wnwd/G/e6/T/GwOf8+k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GI28MAAADcAAAADwAAAAAAAAAAAAAAAACYAgAAZHJzL2Rv&#10;d25yZXYueG1sUEsFBgAAAAAEAAQA9QAAAIgDAAAAAA==&#10;" path="m971,l,1704r7,4l15,1713,986,8r1,-1l987,4r-9,l971,xe" fillcolor="gray" stroked="f">
              <v:path arrowok="t" o:connecttype="custom" o:connectlocs="971,692;0,2396;7,2400;15,2405;986,700;987,699;987,696;978,696;971,692" o:connectangles="0,0,0,0,0,0,0,0,0"/>
            </v:shape>
            <v:line id="Line 26" o:spid="_x0000_s1174" style="position:absolute;visibility:visible" from="4197,-1266" to="419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KTCMEAAADcAAAADwAAAGRycy9kb3ducmV2LnhtbERPTYvCMBC9L/gfwgje1lTRVapRRCh4&#10;8GJ3F69DM7bVZlKbWOu/N4LgbR7vc5brzlSipcaVlhWMhhEI4szqknMFf7/J9xyE88gaK8uk4EEO&#10;1qve1xJjbe98oDb1uQgh7GJUUHhfx1K6rCCDbmhr4sCdbGPQB9jkUjd4D+GmkuMo+pEGSw4NBda0&#10;LSi7pDejgDbpdX+Q2/P/1HfpLUnm7ey4V2rQ7zYLEJ46/xG/3Tsd5kcTeD0TLp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spMIwQAAANwAAAAPAAAAAAAAAAAAAAAA&#10;AKECAABkcnMvZG93bnJldi54bWxQSwUGAAAAAAQABAD5AAAAjwMAAAAA&#10;" strokecolor="gray" strokeweight=".31147mm"/>
            <v:shape id="Text Box 25" o:spid="_x0000_s1175" type="#_x0000_t202" style="position:absolute;left:5711;top:-841;width:327;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style="mso-next-textbox:#Text Box 25" inset="0,0,0,0">
                <w:txbxContent>
                  <w:p w:rsidR="00A448A7" w:rsidRDefault="00A448A7" w:rsidP="00005516">
                    <w:pPr>
                      <w:spacing w:line="170" w:lineRule="exact"/>
                      <w:ind w:right="-19"/>
                      <w:rPr>
                        <w:rFonts w:ascii="Arial"/>
                        <w:sz w:val="17"/>
                      </w:rPr>
                    </w:pPr>
                    <w:r>
                      <w:rPr>
                        <w:rFonts w:ascii="Arial"/>
                        <w:spacing w:val="-5"/>
                        <w:sz w:val="17"/>
                      </w:rPr>
                      <w:t>27%</w:t>
                    </w:r>
                  </w:p>
                </w:txbxContent>
              </v:textbox>
            </v:shape>
            <v:shape id="Text Box 24" o:spid="_x0000_s1176" type="#_x0000_t202" style="position:absolute;left:5125;top:2538;width:327;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style="mso-next-textbox:#Text Box 24" inset="0,0,0,0">
                <w:txbxContent>
                  <w:p w:rsidR="00A448A7" w:rsidRDefault="00A448A7" w:rsidP="00005516">
                    <w:pPr>
                      <w:spacing w:line="170" w:lineRule="exact"/>
                      <w:ind w:right="-19"/>
                      <w:rPr>
                        <w:rFonts w:ascii="Arial"/>
                        <w:sz w:val="17"/>
                      </w:rPr>
                    </w:pPr>
                    <w:r>
                      <w:rPr>
                        <w:rFonts w:ascii="Arial"/>
                        <w:spacing w:val="-5"/>
                        <w:sz w:val="17"/>
                      </w:rPr>
                      <w:t>32%</w:t>
                    </w:r>
                  </w:p>
                </w:txbxContent>
              </v:textbox>
            </v:shape>
            <w10:wrap anchorx="page"/>
          </v:group>
        </w:pict>
      </w:r>
      <w:r w:rsidR="00005516" w:rsidRPr="00A430A9">
        <w:rPr>
          <w:rFonts w:ascii="Arial"/>
          <w:sz w:val="17"/>
          <w:lang w:val="pl-PL"/>
        </w:rPr>
        <w:t>42%</w:t>
      </w:r>
    </w:p>
    <w:p w:rsidR="00005516" w:rsidRPr="00A430A9" w:rsidRDefault="00005516" w:rsidP="00005516">
      <w:pPr>
        <w:pStyle w:val="Tekstpodstawowy"/>
        <w:rPr>
          <w:rFonts w:ascii="Arial"/>
          <w:sz w:val="14"/>
          <w:lang w:val="pl-PL"/>
        </w:rPr>
      </w:pPr>
      <w:r w:rsidRPr="00A430A9">
        <w:rPr>
          <w:lang w:val="pl-PL"/>
        </w:rPr>
        <w:br w:type="column"/>
      </w:r>
    </w:p>
    <w:p w:rsidR="00005516" w:rsidRPr="00A430A9" w:rsidRDefault="00005516" w:rsidP="00005516">
      <w:pPr>
        <w:pStyle w:val="Tekstpodstawowy"/>
        <w:spacing w:before="9"/>
        <w:rPr>
          <w:rFonts w:ascii="Arial"/>
          <w:sz w:val="15"/>
          <w:lang w:val="pl-PL"/>
        </w:rPr>
      </w:pPr>
    </w:p>
    <w:p w:rsidR="00005516" w:rsidRPr="00A430A9" w:rsidRDefault="00C209CC" w:rsidP="00005516">
      <w:pPr>
        <w:spacing w:line="300" w:lineRule="auto"/>
        <w:ind w:left="1144" w:right="3612"/>
        <w:rPr>
          <w:rFonts w:ascii="Arial"/>
          <w:sz w:val="15"/>
          <w:lang w:val="pl-PL"/>
        </w:rPr>
      </w:pPr>
      <w:r w:rsidRPr="00C209CC">
        <w:rPr>
          <w:noProof/>
          <w:lang w:val="pl-PL" w:eastAsia="pl-PL"/>
        </w:rPr>
        <w:pict>
          <v:group id="Group 19" o:spid="_x0000_s1177" style="position:absolute;left:0;text-align:left;margin-left:373.4pt;margin-top:-.4pt;width:5.55pt;height:31.1pt;z-index:251782144;mso-position-horizontal-relative:page" coordorigin="7468,-8" coordsize="11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">
            <v:shape id="Picture 22" o:spid="_x0000_s1178" type="#_x0000_t75" style="position:absolute;left:7468;top:-8;width:111;height:1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gmL7FAAAA2wAAAA8AAABkcnMvZG93bnJldi54bWxEj9FqwkAURN8L/sNyBV9K3TSUWKKbIAVB&#10;H4rU+gHX7G2Smr0bsqtZ+/VdodDHYWbOMKsymE5caXCtZQXP8wQEcWV1y7WC4+fm6RWE88gaO8uk&#10;4EYOymLysMJc25E/6HrwtYgQdjkqaLzvcyld1ZBBN7c9cfS+7GDQRznUUg84RrjpZJokmTTYclxo&#10;sKe3hqrz4WIUjD8ZZX26SR5Pu9t7l2HYf6dBqdk0rJcgPAX/H/5rb7WCxQvcv8Qf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4Ji+xQAAANsAAAAPAAAAAAAAAAAAAAAA&#10;AJ8CAABkcnMvZG93bnJldi54bWxQSwUGAAAAAAQABAD3AAAAkQMAAAAA&#10;">
              <v:imagedata r:id="rId201" o:title=""/>
            </v:shape>
            <v:shape id="Picture 21" o:spid="_x0000_s1179" type="#_x0000_t75" style="position:absolute;left:7468;top:210;width:111;height: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xEMC+AAAA2wAAAA8AAABkcnMvZG93bnJldi54bWxET11rwjAUfR/4H8IVfFtTFap0jTKFwR63&#10;ur5fmrumW3NTmmjbf78MBB8P57s4TrYTNxp861jBOklBENdOt9wo+Lq8Pe9B+ICssXNMCmbycDws&#10;ngrMtRv5k25laEQMYZ+jAhNCn0vpa0MWfeJ64sh9u8FiiHBopB5wjOG2k5s0zaTFlmODwZ7Ohurf&#10;8moVbMfqZNP5x2buY09dZZrqHPeo1XJ6fQERaAoP8d39rhXsMvj/En+APP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4xEMC+AAAA2wAAAA8AAAAAAAAAAAAAAAAAnwIAAGRy&#10;cy9kb3ducmV2LnhtbFBLBQYAAAAABAAEAPcAAACKAwAAAAA=&#10;">
              <v:imagedata r:id="rId202" o:title=""/>
            </v:shape>
            <v:shape id="Picture 20" o:spid="_x0000_s1180" type="#_x0000_t75" style="position:absolute;left:7468;top:428;width:111;height:1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UdRLBAAAA2wAAAA8AAABkcnMvZG93bnJldi54bWxET8uKwjAU3Qv+Q7iCO02dhTNWo4iOIIMM&#10;+ADt7tJc22JzU5pY69+bheDycN6zRWtK0VDtCssKRsMIBHFqdcGZgtNxM/gB4TyyxtIyKXiSg8W8&#10;25lhrO2D99QcfCZCCLsYFeTeV7GULs3JoBvaijhwV1sb9AHWmdQ1PkK4KeVXFI2lwYJDQ44VrXJK&#10;b4e7UfCXJCtJzebyn5wLvdv/rm+nyVGpfq9dTkF4av1H/HZvtYLvMDZ8CT9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UdRLBAAAA2wAAAA8AAAAAAAAAAAAAAAAAnwIA&#10;AGRycy9kb3ducmV2LnhtbFBLBQYAAAAABAAEAPcAAACNAwAAAAA=&#10;">
              <v:imagedata r:id="rId203" o:title=""/>
            </v:shape>
            <w10:wrap anchorx="page"/>
          </v:group>
        </w:pict>
      </w:r>
      <w:r w:rsidR="00005516" w:rsidRPr="00A430A9">
        <w:rPr>
          <w:rFonts w:ascii="Arial"/>
          <w:w w:val="105"/>
          <w:sz w:val="15"/>
          <w:lang w:val="pl-PL"/>
        </w:rPr>
        <w:t>tak nie</w:t>
      </w:r>
    </w:p>
    <w:p w:rsidR="00005516" w:rsidRPr="00A430A9" w:rsidRDefault="00005516" w:rsidP="00005516">
      <w:pPr>
        <w:spacing w:before="6"/>
        <w:ind w:left="1144"/>
        <w:rPr>
          <w:rFonts w:ascii="Arial"/>
          <w:sz w:val="15"/>
          <w:lang w:val="pl-PL"/>
        </w:rPr>
      </w:pPr>
      <w:r w:rsidRPr="00A430A9">
        <w:rPr>
          <w:rFonts w:ascii="Arial"/>
          <w:w w:val="105"/>
          <w:sz w:val="15"/>
          <w:lang w:val="pl-PL"/>
        </w:rPr>
        <w:t>nie wiem</w:t>
      </w:r>
    </w:p>
    <w:p w:rsidR="00005516" w:rsidRPr="00A430A9" w:rsidRDefault="00005516" w:rsidP="00005516">
      <w:pPr>
        <w:rPr>
          <w:rFonts w:ascii="Arial"/>
          <w:sz w:val="15"/>
          <w:lang w:val="pl-PL"/>
        </w:rPr>
        <w:sectPr w:rsidR="00005516" w:rsidRPr="00A430A9">
          <w:type w:val="continuous"/>
          <w:pgSz w:w="11920" w:h="16850"/>
          <w:pgMar w:top="1600" w:right="460" w:bottom="280" w:left="740" w:header="708" w:footer="708" w:gutter="0"/>
          <w:cols w:num="2" w:space="708" w:equalWidth="0">
            <w:col w:w="1483" w:space="4250"/>
            <w:col w:w="4987"/>
          </w:cols>
        </w:sect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rPr>
          <w:rFonts w:ascii="Arial"/>
          <w:sz w:val="20"/>
          <w:lang w:val="pl-PL"/>
        </w:rPr>
      </w:pPr>
    </w:p>
    <w:p w:rsidR="00005516" w:rsidRPr="00A430A9" w:rsidRDefault="00005516" w:rsidP="00005516">
      <w:pPr>
        <w:pStyle w:val="Tekstpodstawowy"/>
        <w:spacing w:before="5"/>
        <w:rPr>
          <w:rFonts w:ascii="Arial"/>
          <w:sz w:val="28"/>
          <w:lang w:val="pl-PL"/>
        </w:rPr>
      </w:pPr>
    </w:p>
    <w:p w:rsidR="00005516" w:rsidRPr="00A430A9" w:rsidRDefault="00005516" w:rsidP="00005516">
      <w:pPr>
        <w:spacing w:before="74"/>
        <w:ind w:left="112"/>
        <w:rPr>
          <w:b/>
          <w:sz w:val="20"/>
          <w:lang w:val="pl-PL"/>
        </w:rPr>
      </w:pPr>
      <w:r w:rsidRPr="00A430A9">
        <w:rPr>
          <w:b/>
          <w:sz w:val="20"/>
          <w:lang w:val="pl-PL"/>
        </w:rPr>
        <w:t>miejscowości?</w:t>
      </w:r>
    </w:p>
    <w:p w:rsidR="00005516" w:rsidRPr="00A430A9" w:rsidRDefault="00005516" w:rsidP="00005516">
      <w:pPr>
        <w:spacing w:before="51"/>
        <w:ind w:left="112"/>
        <w:rPr>
          <w:i/>
          <w:sz w:val="20"/>
          <w:lang w:val="pl-PL"/>
        </w:rPr>
      </w:pPr>
      <w:r w:rsidRPr="00A430A9">
        <w:rPr>
          <w:i/>
          <w:sz w:val="20"/>
          <w:lang w:val="pl-PL"/>
        </w:rPr>
        <w:t>Źródło: badanie własne (n=1049).</w:t>
      </w:r>
    </w:p>
    <w:p w:rsidR="00005516" w:rsidRPr="00A430A9" w:rsidRDefault="00005516" w:rsidP="00005516">
      <w:pPr>
        <w:pStyle w:val="Tekstpodstawowy"/>
        <w:rPr>
          <w:i/>
          <w:sz w:val="20"/>
          <w:lang w:val="pl-PL"/>
        </w:rPr>
      </w:pPr>
    </w:p>
    <w:p w:rsidR="00005516" w:rsidRPr="00A430A9" w:rsidRDefault="00005516" w:rsidP="00005516">
      <w:pPr>
        <w:pStyle w:val="Tekstpodstawowy"/>
        <w:spacing w:before="141"/>
        <w:ind w:left="112" w:right="104" w:firstLine="708"/>
        <w:jc w:val="both"/>
        <w:rPr>
          <w:lang w:val="pl-PL"/>
        </w:rPr>
      </w:pPr>
      <w:r w:rsidRPr="00A430A9">
        <w:rPr>
          <w:lang w:val="pl-PL"/>
        </w:rPr>
        <w:t>27% respondentów uznało, że młodzież powinna zostać na obszarze objętym badaniem, jednak największa grupa osób (42%) twierdzi, iż ich dzieci lub znane osoby młode nie mają zamiaru zostać. Oznacza to, że region, silnie odczuwa problemy ekonomiczne, co ujawnia się w odpowiedzi na to pytanie. Można przypuszczać, że pojawia się oznaka „syndromu uciekiniera” – chęci do podjęcia migracji.</w:t>
      </w:r>
    </w:p>
    <w:p w:rsidR="00005516" w:rsidRPr="00A430A9" w:rsidRDefault="00005516" w:rsidP="00005516">
      <w:pPr>
        <w:pStyle w:val="Tekstpodstawowy"/>
        <w:rPr>
          <w:lang w:val="pl-PL"/>
        </w:rPr>
      </w:pPr>
    </w:p>
    <w:p w:rsidR="00005516" w:rsidRPr="00A430A9" w:rsidRDefault="00005516" w:rsidP="00005516">
      <w:pPr>
        <w:pStyle w:val="Nagwek2"/>
        <w:spacing w:before="127"/>
        <w:rPr>
          <w:lang w:val="pl-PL"/>
        </w:rPr>
      </w:pPr>
      <w:r w:rsidRPr="00A430A9">
        <w:rPr>
          <w:lang w:val="pl-PL"/>
        </w:rPr>
        <w:t>Wnioski:</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112" w:right="107" w:firstLine="708"/>
        <w:jc w:val="both"/>
        <w:rPr>
          <w:lang w:val="pl-PL"/>
        </w:rPr>
      </w:pPr>
      <w:r w:rsidRPr="00A430A9">
        <w:rPr>
          <w:lang w:val="pl-PL"/>
        </w:rPr>
        <w:t>W oparciu o przedstawione w rozdziale dane oraz dodatkowe informacje zgromadzone w toku prac zespołu roboczego, określono problemy, potrzeby, zasoby i potencjał obszaru oraz wskazano kluczowe obszary interwencji      i kluczowe grupy</w:t>
      </w:r>
      <w:r w:rsidRPr="00A430A9">
        <w:rPr>
          <w:spacing w:val="-13"/>
          <w:lang w:val="pl-PL"/>
        </w:rPr>
        <w:t xml:space="preserve"> </w:t>
      </w:r>
      <w:r w:rsidRPr="00A430A9">
        <w:rPr>
          <w:lang w:val="pl-PL"/>
        </w:rPr>
        <w:t>docelowe.</w:t>
      </w:r>
    </w:p>
    <w:p w:rsidR="00005516" w:rsidRPr="00A430A9" w:rsidRDefault="00005516" w:rsidP="00005516">
      <w:pPr>
        <w:pStyle w:val="Tekstpodstawowy"/>
        <w:spacing w:before="4" w:after="1"/>
        <w:rPr>
          <w:sz w:val="28"/>
          <w:lang w:val="pl-PL"/>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5"/>
        <w:gridCol w:w="1693"/>
        <w:gridCol w:w="1822"/>
        <w:gridCol w:w="1754"/>
        <w:gridCol w:w="1736"/>
        <w:gridCol w:w="1724"/>
      </w:tblGrid>
      <w:tr w:rsidR="00005516" w:rsidTr="00005516">
        <w:trPr>
          <w:trHeight w:hRule="exact" w:val="529"/>
        </w:trPr>
        <w:tc>
          <w:tcPr>
            <w:tcW w:w="1755" w:type="dxa"/>
          </w:tcPr>
          <w:p w:rsidR="00005516" w:rsidRDefault="00005516" w:rsidP="00005516">
            <w:pPr>
              <w:pStyle w:val="TableParagraph"/>
              <w:spacing w:before="55"/>
              <w:ind w:left="105"/>
              <w:rPr>
                <w:b/>
                <w:sz w:val="20"/>
              </w:rPr>
            </w:pPr>
            <w:r>
              <w:rPr>
                <w:b/>
                <w:sz w:val="20"/>
              </w:rPr>
              <w:t>Problemy</w:t>
            </w:r>
          </w:p>
        </w:tc>
        <w:tc>
          <w:tcPr>
            <w:tcW w:w="1693" w:type="dxa"/>
          </w:tcPr>
          <w:p w:rsidR="00005516" w:rsidRDefault="00005516" w:rsidP="00005516">
            <w:pPr>
              <w:pStyle w:val="TableParagraph"/>
              <w:spacing w:before="55"/>
              <w:ind w:left="105" w:right="136"/>
              <w:rPr>
                <w:b/>
                <w:sz w:val="20"/>
              </w:rPr>
            </w:pPr>
            <w:r>
              <w:rPr>
                <w:b/>
                <w:sz w:val="20"/>
              </w:rPr>
              <w:t>Potrzeby</w:t>
            </w:r>
          </w:p>
        </w:tc>
        <w:tc>
          <w:tcPr>
            <w:tcW w:w="1822" w:type="dxa"/>
          </w:tcPr>
          <w:p w:rsidR="00005516" w:rsidRDefault="00005516" w:rsidP="00005516">
            <w:pPr>
              <w:pStyle w:val="TableParagraph"/>
              <w:spacing w:before="55"/>
              <w:ind w:left="103" w:right="256"/>
              <w:rPr>
                <w:b/>
                <w:sz w:val="20"/>
              </w:rPr>
            </w:pPr>
            <w:r>
              <w:rPr>
                <w:b/>
                <w:sz w:val="20"/>
              </w:rPr>
              <w:t>Zasoby</w:t>
            </w:r>
          </w:p>
        </w:tc>
        <w:tc>
          <w:tcPr>
            <w:tcW w:w="1754" w:type="dxa"/>
          </w:tcPr>
          <w:p w:rsidR="00005516" w:rsidRDefault="00005516" w:rsidP="00005516">
            <w:pPr>
              <w:pStyle w:val="TableParagraph"/>
              <w:spacing w:before="55"/>
              <w:ind w:left="100"/>
              <w:rPr>
                <w:b/>
                <w:sz w:val="20"/>
              </w:rPr>
            </w:pPr>
            <w:r>
              <w:rPr>
                <w:b/>
                <w:sz w:val="20"/>
              </w:rPr>
              <w:t>Potencjał</w:t>
            </w:r>
          </w:p>
        </w:tc>
        <w:tc>
          <w:tcPr>
            <w:tcW w:w="1736" w:type="dxa"/>
          </w:tcPr>
          <w:p w:rsidR="00005516" w:rsidRDefault="00005516" w:rsidP="00005516">
            <w:pPr>
              <w:pStyle w:val="TableParagraph"/>
              <w:spacing w:before="55"/>
              <w:ind w:left="103" w:right="636"/>
              <w:rPr>
                <w:b/>
                <w:sz w:val="20"/>
              </w:rPr>
            </w:pPr>
            <w:r>
              <w:rPr>
                <w:b/>
                <w:sz w:val="20"/>
              </w:rPr>
              <w:t>Obszar interwencji</w:t>
            </w:r>
          </w:p>
        </w:tc>
        <w:tc>
          <w:tcPr>
            <w:tcW w:w="1724" w:type="dxa"/>
          </w:tcPr>
          <w:p w:rsidR="00005516" w:rsidRDefault="00005516" w:rsidP="00005516">
            <w:pPr>
              <w:pStyle w:val="TableParagraph"/>
              <w:spacing w:before="55"/>
              <w:ind w:left="103"/>
              <w:rPr>
                <w:b/>
                <w:sz w:val="20"/>
              </w:rPr>
            </w:pPr>
            <w:r>
              <w:rPr>
                <w:b/>
                <w:sz w:val="20"/>
              </w:rPr>
              <w:t>Grupa docelowa</w:t>
            </w:r>
          </w:p>
        </w:tc>
      </w:tr>
      <w:tr w:rsidR="00005516" w:rsidTr="00005516">
        <w:trPr>
          <w:trHeight w:hRule="exact" w:val="3581"/>
        </w:trPr>
        <w:tc>
          <w:tcPr>
            <w:tcW w:w="1755" w:type="dxa"/>
          </w:tcPr>
          <w:p w:rsidR="00005516" w:rsidRPr="00A430A9" w:rsidRDefault="00005516" w:rsidP="00005516">
            <w:pPr>
              <w:pStyle w:val="TableParagraph"/>
              <w:numPr>
                <w:ilvl w:val="0"/>
                <w:numId w:val="56"/>
              </w:numPr>
              <w:tabs>
                <w:tab w:val="left" w:pos="224"/>
              </w:tabs>
              <w:spacing w:before="48"/>
              <w:ind w:right="445" w:firstLine="0"/>
              <w:rPr>
                <w:sz w:val="20"/>
                <w:lang w:val="pl-PL"/>
              </w:rPr>
            </w:pPr>
            <w:r w:rsidRPr="00A430A9">
              <w:rPr>
                <w:sz w:val="20"/>
                <w:lang w:val="pl-PL"/>
              </w:rPr>
              <w:t>wysoka</w:t>
            </w:r>
            <w:r w:rsidRPr="00A430A9">
              <w:rPr>
                <w:spacing w:val="-11"/>
                <w:sz w:val="20"/>
                <w:lang w:val="pl-PL"/>
              </w:rPr>
              <w:t xml:space="preserve"> </w:t>
            </w:r>
            <w:r w:rsidRPr="00A430A9">
              <w:rPr>
                <w:sz w:val="20"/>
                <w:lang w:val="pl-PL"/>
              </w:rPr>
              <w:t>stopa bezrobocia (w szczególności wśród</w:t>
            </w:r>
            <w:r w:rsidRPr="00A430A9">
              <w:rPr>
                <w:spacing w:val="-13"/>
                <w:sz w:val="20"/>
                <w:lang w:val="pl-PL"/>
              </w:rPr>
              <w:t xml:space="preserve"> </w:t>
            </w:r>
            <w:r w:rsidRPr="00A430A9">
              <w:rPr>
                <w:sz w:val="20"/>
                <w:lang w:val="pl-PL"/>
              </w:rPr>
              <w:t>kobiet),</w:t>
            </w:r>
          </w:p>
          <w:p w:rsidR="00005516" w:rsidRDefault="00005516" w:rsidP="00005516">
            <w:pPr>
              <w:pStyle w:val="TableParagraph"/>
              <w:numPr>
                <w:ilvl w:val="0"/>
                <w:numId w:val="56"/>
              </w:numPr>
              <w:tabs>
                <w:tab w:val="left" w:pos="221"/>
              </w:tabs>
              <w:spacing w:before="60"/>
              <w:ind w:right="335" w:firstLine="0"/>
              <w:rPr>
                <w:sz w:val="20"/>
              </w:rPr>
            </w:pPr>
            <w:r>
              <w:rPr>
                <w:sz w:val="20"/>
              </w:rPr>
              <w:t>niski</w:t>
            </w:r>
            <w:r>
              <w:rPr>
                <w:spacing w:val="-11"/>
                <w:sz w:val="20"/>
              </w:rPr>
              <w:t xml:space="preserve"> </w:t>
            </w:r>
            <w:r>
              <w:rPr>
                <w:sz w:val="20"/>
              </w:rPr>
              <w:t>wskaźnik aktywności zawodowej,</w:t>
            </w:r>
          </w:p>
          <w:p w:rsidR="00005516" w:rsidRDefault="00005516" w:rsidP="00005516">
            <w:pPr>
              <w:pStyle w:val="TableParagraph"/>
              <w:numPr>
                <w:ilvl w:val="0"/>
                <w:numId w:val="56"/>
              </w:numPr>
              <w:tabs>
                <w:tab w:val="left" w:pos="221"/>
              </w:tabs>
              <w:spacing w:before="60"/>
              <w:ind w:right="99" w:firstLine="0"/>
              <w:rPr>
                <w:sz w:val="20"/>
              </w:rPr>
            </w:pPr>
            <w:r>
              <w:rPr>
                <w:sz w:val="20"/>
              </w:rPr>
              <w:t>niskie wskaźniki przedsiębiorczości,</w:t>
            </w:r>
          </w:p>
          <w:p w:rsidR="00005516" w:rsidRDefault="00005516" w:rsidP="00005516">
            <w:pPr>
              <w:pStyle w:val="TableParagraph"/>
              <w:numPr>
                <w:ilvl w:val="0"/>
                <w:numId w:val="56"/>
              </w:numPr>
              <w:tabs>
                <w:tab w:val="left" w:pos="221"/>
              </w:tabs>
              <w:spacing w:before="60"/>
              <w:ind w:right="397" w:firstLine="0"/>
              <w:rPr>
                <w:sz w:val="20"/>
              </w:rPr>
            </w:pPr>
            <w:r>
              <w:rPr>
                <w:sz w:val="20"/>
              </w:rPr>
              <w:t>niskie</w:t>
            </w:r>
            <w:r>
              <w:rPr>
                <w:spacing w:val="-7"/>
                <w:sz w:val="20"/>
              </w:rPr>
              <w:t xml:space="preserve"> </w:t>
            </w:r>
            <w:r>
              <w:rPr>
                <w:sz w:val="20"/>
              </w:rPr>
              <w:t>zarobki mieszkańców,</w:t>
            </w:r>
          </w:p>
          <w:p w:rsidR="00005516" w:rsidRPr="00A430A9" w:rsidRDefault="00005516" w:rsidP="00005516">
            <w:pPr>
              <w:pStyle w:val="TableParagraph"/>
              <w:numPr>
                <w:ilvl w:val="0"/>
                <w:numId w:val="56"/>
              </w:numPr>
              <w:tabs>
                <w:tab w:val="left" w:pos="224"/>
              </w:tabs>
              <w:spacing w:before="60"/>
              <w:ind w:right="395" w:firstLine="0"/>
              <w:rPr>
                <w:sz w:val="20"/>
                <w:lang w:val="pl-PL"/>
              </w:rPr>
            </w:pPr>
            <w:r w:rsidRPr="00A430A9">
              <w:rPr>
                <w:sz w:val="20"/>
                <w:lang w:val="pl-PL"/>
              </w:rPr>
              <w:t>migracja</w:t>
            </w:r>
            <w:r w:rsidRPr="00A430A9">
              <w:rPr>
                <w:spacing w:val="-6"/>
                <w:sz w:val="20"/>
                <w:lang w:val="pl-PL"/>
              </w:rPr>
              <w:t xml:space="preserve"> </w:t>
            </w:r>
            <w:r w:rsidRPr="00A430A9">
              <w:rPr>
                <w:sz w:val="20"/>
                <w:lang w:val="pl-PL"/>
              </w:rPr>
              <w:t>osób młodych z obszaru,</w:t>
            </w:r>
          </w:p>
        </w:tc>
        <w:tc>
          <w:tcPr>
            <w:tcW w:w="1693" w:type="dxa"/>
          </w:tcPr>
          <w:p w:rsidR="00005516" w:rsidRPr="00A430A9" w:rsidRDefault="00005516" w:rsidP="00005516">
            <w:pPr>
              <w:pStyle w:val="TableParagraph"/>
              <w:spacing w:before="48"/>
              <w:ind w:left="105" w:right="136"/>
              <w:rPr>
                <w:sz w:val="20"/>
                <w:lang w:val="pl-PL"/>
              </w:rPr>
            </w:pPr>
            <w:r w:rsidRPr="00A430A9">
              <w:rPr>
                <w:sz w:val="20"/>
                <w:lang w:val="pl-PL"/>
              </w:rPr>
              <w:t>- poprawa sytuacji na rynku pracy i w</w:t>
            </w:r>
            <w:r w:rsidRPr="00A430A9">
              <w:rPr>
                <w:spacing w:val="-15"/>
                <w:sz w:val="20"/>
                <w:lang w:val="pl-PL"/>
              </w:rPr>
              <w:t xml:space="preserve"> </w:t>
            </w:r>
            <w:r w:rsidRPr="00A430A9">
              <w:rPr>
                <w:sz w:val="20"/>
                <w:lang w:val="pl-PL"/>
              </w:rPr>
              <w:t>zakresie zarobków mieszkańców (badanie ankietowe),</w:t>
            </w:r>
          </w:p>
        </w:tc>
        <w:tc>
          <w:tcPr>
            <w:tcW w:w="1822" w:type="dxa"/>
          </w:tcPr>
          <w:p w:rsidR="00005516" w:rsidRPr="00A430A9" w:rsidRDefault="00005516" w:rsidP="00005516">
            <w:pPr>
              <w:pStyle w:val="TableParagraph"/>
              <w:numPr>
                <w:ilvl w:val="0"/>
                <w:numId w:val="55"/>
              </w:numPr>
              <w:tabs>
                <w:tab w:val="left" w:pos="219"/>
              </w:tabs>
              <w:spacing w:before="48"/>
              <w:ind w:right="101" w:firstLine="0"/>
              <w:rPr>
                <w:sz w:val="20"/>
                <w:lang w:val="pl-PL"/>
              </w:rPr>
            </w:pPr>
            <w:r w:rsidRPr="00A430A9">
              <w:rPr>
                <w:sz w:val="20"/>
                <w:lang w:val="pl-PL"/>
              </w:rPr>
              <w:t>dogodne położenie geograficzne, bliskość Inowrocławia i dużych miast, rozwijające się połączenia drogowe i kolejowe (łącznie tworzą  dobry klimat do rozwoju przedsiębiorczości),</w:t>
            </w:r>
          </w:p>
          <w:p w:rsidR="00005516" w:rsidRDefault="00005516" w:rsidP="00005516">
            <w:pPr>
              <w:pStyle w:val="TableParagraph"/>
              <w:numPr>
                <w:ilvl w:val="0"/>
                <w:numId w:val="55"/>
              </w:numPr>
              <w:tabs>
                <w:tab w:val="left" w:pos="219"/>
              </w:tabs>
              <w:spacing w:before="60"/>
              <w:ind w:right="673" w:firstLine="0"/>
              <w:rPr>
                <w:sz w:val="20"/>
              </w:rPr>
            </w:pPr>
            <w:r>
              <w:rPr>
                <w:sz w:val="20"/>
              </w:rPr>
              <w:t xml:space="preserve">zasoby </w:t>
            </w:r>
            <w:r>
              <w:rPr>
                <w:w w:val="90"/>
                <w:sz w:val="20"/>
              </w:rPr>
              <w:t xml:space="preserve">przyrodnicze, </w:t>
            </w:r>
            <w:r>
              <w:rPr>
                <w:sz w:val="20"/>
              </w:rPr>
              <w:t>kulturowe</w:t>
            </w:r>
            <w:r>
              <w:rPr>
                <w:spacing w:val="-14"/>
                <w:sz w:val="20"/>
              </w:rPr>
              <w:t xml:space="preserve"> </w:t>
            </w:r>
            <w:r>
              <w:rPr>
                <w:sz w:val="20"/>
              </w:rPr>
              <w:t>i</w:t>
            </w:r>
          </w:p>
        </w:tc>
        <w:tc>
          <w:tcPr>
            <w:tcW w:w="1754" w:type="dxa"/>
          </w:tcPr>
          <w:p w:rsidR="00005516" w:rsidRDefault="00005516" w:rsidP="00005516">
            <w:pPr>
              <w:pStyle w:val="TableParagraph"/>
              <w:numPr>
                <w:ilvl w:val="0"/>
                <w:numId w:val="54"/>
              </w:numPr>
              <w:tabs>
                <w:tab w:val="left" w:pos="216"/>
              </w:tabs>
              <w:spacing w:before="48"/>
              <w:ind w:right="102" w:firstLine="0"/>
              <w:rPr>
                <w:sz w:val="20"/>
              </w:rPr>
            </w:pPr>
            <w:r>
              <w:rPr>
                <w:sz w:val="20"/>
              </w:rPr>
              <w:t>rozwój przedsiębiorczości,</w:t>
            </w:r>
          </w:p>
          <w:p w:rsidR="00005516" w:rsidRPr="00A430A9" w:rsidRDefault="00005516" w:rsidP="00005516">
            <w:pPr>
              <w:pStyle w:val="TableParagraph"/>
              <w:numPr>
                <w:ilvl w:val="0"/>
                <w:numId w:val="54"/>
              </w:numPr>
              <w:tabs>
                <w:tab w:val="left" w:pos="216"/>
              </w:tabs>
              <w:spacing w:before="55"/>
              <w:ind w:right="357" w:firstLine="0"/>
              <w:rPr>
                <w:sz w:val="20"/>
                <w:lang w:val="pl-PL"/>
              </w:rPr>
            </w:pPr>
            <w:r w:rsidRPr="00A430A9">
              <w:rPr>
                <w:sz w:val="20"/>
                <w:lang w:val="pl-PL"/>
              </w:rPr>
              <w:t>rozwój</w:t>
            </w:r>
            <w:r w:rsidRPr="00A430A9">
              <w:rPr>
                <w:spacing w:val="-6"/>
                <w:sz w:val="20"/>
                <w:lang w:val="pl-PL"/>
              </w:rPr>
              <w:t xml:space="preserve"> </w:t>
            </w:r>
            <w:r w:rsidRPr="00A430A9">
              <w:rPr>
                <w:sz w:val="20"/>
                <w:lang w:val="pl-PL"/>
              </w:rPr>
              <w:t>funkcji turystycznych i rekreacyjnych,</w:t>
            </w:r>
          </w:p>
          <w:p w:rsidR="00005516" w:rsidRPr="00A430A9" w:rsidRDefault="00005516" w:rsidP="00005516">
            <w:pPr>
              <w:pStyle w:val="TableParagraph"/>
              <w:numPr>
                <w:ilvl w:val="0"/>
                <w:numId w:val="54"/>
              </w:numPr>
              <w:tabs>
                <w:tab w:val="left" w:pos="219"/>
              </w:tabs>
              <w:spacing w:before="63"/>
              <w:ind w:right="158" w:firstLine="0"/>
              <w:rPr>
                <w:sz w:val="20"/>
                <w:lang w:val="pl-PL"/>
              </w:rPr>
            </w:pPr>
            <w:r w:rsidRPr="00A430A9">
              <w:rPr>
                <w:sz w:val="20"/>
                <w:lang w:val="pl-PL"/>
              </w:rPr>
              <w:t>wykorzystanie dziedzictwa kulturowego Kujaw do</w:t>
            </w:r>
            <w:r w:rsidRPr="00A430A9">
              <w:rPr>
                <w:spacing w:val="-9"/>
                <w:sz w:val="20"/>
                <w:lang w:val="pl-PL"/>
              </w:rPr>
              <w:t xml:space="preserve"> </w:t>
            </w:r>
            <w:r w:rsidRPr="00A430A9">
              <w:rPr>
                <w:sz w:val="20"/>
                <w:lang w:val="pl-PL"/>
              </w:rPr>
              <w:t>rozwoju turystyki i gastronomii.</w:t>
            </w:r>
          </w:p>
        </w:tc>
        <w:tc>
          <w:tcPr>
            <w:tcW w:w="1736" w:type="dxa"/>
          </w:tcPr>
          <w:p w:rsidR="00005516" w:rsidRPr="00A430A9" w:rsidRDefault="00005516" w:rsidP="00005516">
            <w:pPr>
              <w:pStyle w:val="TableParagraph"/>
              <w:spacing w:before="48"/>
              <w:ind w:left="103" w:right="132"/>
              <w:rPr>
                <w:sz w:val="20"/>
                <w:lang w:val="pl-PL"/>
              </w:rPr>
            </w:pPr>
            <w:r w:rsidRPr="00A430A9">
              <w:rPr>
                <w:sz w:val="20"/>
                <w:lang w:val="pl-PL"/>
              </w:rPr>
              <w:t>Tworzenie nowych miejsc pracy i wsparcie lokalnej przedsiębiorczości</w:t>
            </w:r>
          </w:p>
        </w:tc>
        <w:tc>
          <w:tcPr>
            <w:tcW w:w="1724" w:type="dxa"/>
          </w:tcPr>
          <w:p w:rsidR="00005516" w:rsidRDefault="00005516" w:rsidP="00005516">
            <w:pPr>
              <w:pStyle w:val="TableParagraph"/>
              <w:numPr>
                <w:ilvl w:val="0"/>
                <w:numId w:val="53"/>
              </w:numPr>
              <w:tabs>
                <w:tab w:val="left" w:pos="305"/>
              </w:tabs>
              <w:spacing w:before="48"/>
              <w:ind w:firstLine="0"/>
              <w:rPr>
                <w:sz w:val="20"/>
              </w:rPr>
            </w:pPr>
            <w:r>
              <w:rPr>
                <w:sz w:val="20"/>
              </w:rPr>
              <w:t>Przedsiębiorcy</w:t>
            </w:r>
          </w:p>
          <w:p w:rsidR="00005516" w:rsidRDefault="00005516" w:rsidP="00005516">
            <w:pPr>
              <w:pStyle w:val="TableParagraph"/>
              <w:numPr>
                <w:ilvl w:val="0"/>
                <w:numId w:val="53"/>
              </w:numPr>
              <w:tabs>
                <w:tab w:val="left" w:pos="305"/>
              </w:tabs>
              <w:spacing w:before="60"/>
              <w:ind w:right="519" w:firstLine="0"/>
              <w:rPr>
                <w:sz w:val="20"/>
              </w:rPr>
            </w:pPr>
            <w:r>
              <w:rPr>
                <w:sz w:val="20"/>
              </w:rPr>
              <w:t xml:space="preserve">Osoby planujące </w:t>
            </w:r>
            <w:r>
              <w:rPr>
                <w:spacing w:val="-1"/>
                <w:sz w:val="20"/>
              </w:rPr>
              <w:t xml:space="preserve">uruchomienie </w:t>
            </w:r>
            <w:r>
              <w:rPr>
                <w:sz w:val="20"/>
              </w:rPr>
              <w:t>działalności gospodarczej</w:t>
            </w:r>
          </w:p>
          <w:p w:rsidR="00005516" w:rsidRDefault="00005516" w:rsidP="00005516">
            <w:pPr>
              <w:pStyle w:val="TableParagraph"/>
              <w:numPr>
                <w:ilvl w:val="0"/>
                <w:numId w:val="53"/>
              </w:numPr>
              <w:tabs>
                <w:tab w:val="left" w:pos="305"/>
              </w:tabs>
              <w:spacing w:before="60"/>
              <w:ind w:right="494" w:firstLine="0"/>
              <w:rPr>
                <w:sz w:val="20"/>
              </w:rPr>
            </w:pPr>
            <w:r>
              <w:rPr>
                <w:w w:val="90"/>
                <w:sz w:val="20"/>
              </w:rPr>
              <w:t xml:space="preserve">Mieszkańcy </w:t>
            </w:r>
            <w:r>
              <w:rPr>
                <w:sz w:val="20"/>
              </w:rPr>
              <w:t>obszaru</w:t>
            </w:r>
          </w:p>
          <w:p w:rsidR="00005516" w:rsidRDefault="00005516" w:rsidP="00005516">
            <w:pPr>
              <w:pStyle w:val="TableParagraph"/>
              <w:numPr>
                <w:ilvl w:val="0"/>
                <w:numId w:val="53"/>
              </w:numPr>
              <w:tabs>
                <w:tab w:val="left" w:pos="305"/>
              </w:tabs>
              <w:spacing w:before="55"/>
              <w:ind w:right="194" w:firstLine="0"/>
              <w:rPr>
                <w:sz w:val="20"/>
              </w:rPr>
            </w:pPr>
            <w:r>
              <w:rPr>
                <w:sz w:val="20"/>
              </w:rPr>
              <w:t>Kobiety</w:t>
            </w:r>
            <w:r>
              <w:rPr>
                <w:spacing w:val="-7"/>
                <w:sz w:val="20"/>
              </w:rPr>
              <w:t xml:space="preserve"> </w:t>
            </w:r>
            <w:r>
              <w:rPr>
                <w:sz w:val="20"/>
              </w:rPr>
              <w:t xml:space="preserve">(grupa </w:t>
            </w:r>
            <w:r>
              <w:rPr>
                <w:w w:val="95"/>
                <w:sz w:val="20"/>
              </w:rPr>
              <w:t>defaworyzowana)</w:t>
            </w:r>
          </w:p>
          <w:p w:rsidR="00005516" w:rsidRDefault="00005516" w:rsidP="00005516">
            <w:pPr>
              <w:pStyle w:val="TableParagraph"/>
              <w:numPr>
                <w:ilvl w:val="0"/>
                <w:numId w:val="53"/>
              </w:numPr>
              <w:tabs>
                <w:tab w:val="left" w:pos="305"/>
              </w:tabs>
              <w:spacing w:before="60"/>
              <w:ind w:right="254" w:firstLine="0"/>
              <w:rPr>
                <w:sz w:val="20"/>
              </w:rPr>
            </w:pPr>
            <w:r>
              <w:rPr>
                <w:sz w:val="20"/>
              </w:rPr>
              <w:t xml:space="preserve">Osoby młode (grupa </w:t>
            </w:r>
            <w:r>
              <w:rPr>
                <w:w w:val="90"/>
                <w:sz w:val="20"/>
              </w:rPr>
              <w:t>defaworyzowana)</w:t>
            </w:r>
          </w:p>
        </w:tc>
      </w:tr>
    </w:tbl>
    <w:p w:rsidR="00005516" w:rsidRDefault="00005516" w:rsidP="00005516">
      <w:pPr>
        <w:rPr>
          <w:sz w:val="20"/>
        </w:rPr>
        <w:sectPr w:rsidR="00005516">
          <w:type w:val="continuous"/>
          <w:pgSz w:w="11920" w:h="16850"/>
          <w:pgMar w:top="1600" w:right="460" w:bottom="280" w:left="740" w:header="708" w:footer="708" w:gutter="0"/>
          <w:cols w:space="708"/>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5"/>
        <w:gridCol w:w="1693"/>
        <w:gridCol w:w="1822"/>
        <w:gridCol w:w="1754"/>
        <w:gridCol w:w="1736"/>
        <w:gridCol w:w="1724"/>
      </w:tblGrid>
      <w:tr w:rsidR="00005516" w:rsidRPr="004F2CE6" w:rsidTr="00005516">
        <w:trPr>
          <w:trHeight w:hRule="exact" w:val="931"/>
        </w:trPr>
        <w:tc>
          <w:tcPr>
            <w:tcW w:w="1755" w:type="dxa"/>
          </w:tcPr>
          <w:p w:rsidR="00005516" w:rsidRDefault="00005516" w:rsidP="00005516"/>
        </w:tc>
        <w:tc>
          <w:tcPr>
            <w:tcW w:w="1693" w:type="dxa"/>
          </w:tcPr>
          <w:p w:rsidR="00005516" w:rsidRDefault="00005516" w:rsidP="00005516"/>
        </w:tc>
        <w:tc>
          <w:tcPr>
            <w:tcW w:w="1822" w:type="dxa"/>
          </w:tcPr>
          <w:p w:rsidR="00005516" w:rsidRPr="00A430A9" w:rsidRDefault="00005516" w:rsidP="00005516">
            <w:pPr>
              <w:pStyle w:val="TableParagraph"/>
              <w:ind w:left="103" w:right="256"/>
              <w:rPr>
                <w:sz w:val="20"/>
                <w:lang w:val="pl-PL"/>
              </w:rPr>
            </w:pPr>
            <w:r w:rsidRPr="00A430A9">
              <w:rPr>
                <w:sz w:val="20"/>
                <w:lang w:val="pl-PL"/>
              </w:rPr>
              <w:t>historyczne, które mogą być wykorzystane w rozwoju turystyki</w:t>
            </w:r>
          </w:p>
        </w:tc>
        <w:tc>
          <w:tcPr>
            <w:tcW w:w="1754" w:type="dxa"/>
          </w:tcPr>
          <w:p w:rsidR="00005516" w:rsidRPr="00A430A9" w:rsidRDefault="00005516" w:rsidP="00005516">
            <w:pPr>
              <w:rPr>
                <w:lang w:val="pl-PL"/>
              </w:rPr>
            </w:pPr>
          </w:p>
        </w:tc>
        <w:tc>
          <w:tcPr>
            <w:tcW w:w="1736" w:type="dxa"/>
          </w:tcPr>
          <w:p w:rsidR="00005516" w:rsidRPr="00A430A9" w:rsidRDefault="00005516" w:rsidP="00005516">
            <w:pPr>
              <w:rPr>
                <w:lang w:val="pl-PL"/>
              </w:rPr>
            </w:pPr>
          </w:p>
        </w:tc>
        <w:tc>
          <w:tcPr>
            <w:tcW w:w="1724" w:type="dxa"/>
          </w:tcPr>
          <w:p w:rsidR="00005516" w:rsidRPr="00A430A9" w:rsidRDefault="00005516" w:rsidP="00005516">
            <w:pPr>
              <w:rPr>
                <w:lang w:val="pl-PL"/>
              </w:rPr>
            </w:pPr>
          </w:p>
        </w:tc>
      </w:tr>
      <w:tr w:rsidR="00005516" w:rsidTr="00005516">
        <w:trPr>
          <w:trHeight w:hRule="exact" w:val="4513"/>
        </w:trPr>
        <w:tc>
          <w:tcPr>
            <w:tcW w:w="1755" w:type="dxa"/>
          </w:tcPr>
          <w:p w:rsidR="00005516" w:rsidRPr="00A430A9" w:rsidRDefault="00005516" w:rsidP="00005516">
            <w:pPr>
              <w:pStyle w:val="TableParagraph"/>
              <w:numPr>
                <w:ilvl w:val="0"/>
                <w:numId w:val="52"/>
              </w:numPr>
              <w:tabs>
                <w:tab w:val="left" w:pos="221"/>
              </w:tabs>
              <w:spacing w:before="46"/>
              <w:ind w:right="155" w:firstLine="0"/>
              <w:rPr>
                <w:sz w:val="20"/>
                <w:lang w:val="pl-PL"/>
              </w:rPr>
            </w:pPr>
            <w:r w:rsidRPr="00A430A9">
              <w:rPr>
                <w:sz w:val="20"/>
                <w:lang w:val="pl-PL"/>
              </w:rPr>
              <w:t>niewystarczająca liczba obiektów infrastruktury</w:t>
            </w:r>
            <w:r w:rsidRPr="00A430A9">
              <w:rPr>
                <w:spacing w:val="-16"/>
                <w:sz w:val="20"/>
                <w:lang w:val="pl-PL"/>
              </w:rPr>
              <w:t xml:space="preserve"> </w:t>
            </w:r>
            <w:r w:rsidRPr="00A430A9">
              <w:rPr>
                <w:sz w:val="20"/>
                <w:lang w:val="pl-PL"/>
              </w:rPr>
              <w:t>oraz ich niezadowalający stan</w:t>
            </w:r>
            <w:r w:rsidRPr="00A430A9">
              <w:rPr>
                <w:spacing w:val="-14"/>
                <w:sz w:val="20"/>
                <w:lang w:val="pl-PL"/>
              </w:rPr>
              <w:t xml:space="preserve"> </w:t>
            </w:r>
            <w:r w:rsidRPr="00A430A9">
              <w:rPr>
                <w:sz w:val="20"/>
                <w:lang w:val="pl-PL"/>
              </w:rPr>
              <w:t>techniczny,</w:t>
            </w:r>
          </w:p>
          <w:p w:rsidR="00005516" w:rsidRPr="00A430A9" w:rsidRDefault="00005516" w:rsidP="00005516">
            <w:pPr>
              <w:pStyle w:val="TableParagraph"/>
              <w:numPr>
                <w:ilvl w:val="0"/>
                <w:numId w:val="52"/>
              </w:numPr>
              <w:tabs>
                <w:tab w:val="left" w:pos="221"/>
              </w:tabs>
              <w:spacing w:before="60"/>
              <w:ind w:right="306" w:firstLine="0"/>
              <w:rPr>
                <w:sz w:val="20"/>
                <w:lang w:val="pl-PL"/>
              </w:rPr>
            </w:pPr>
            <w:r w:rsidRPr="00A430A9">
              <w:rPr>
                <w:sz w:val="20"/>
                <w:lang w:val="pl-PL"/>
              </w:rPr>
              <w:t>ograniczenia w możliwości wykorzystania istniejących obiektów</w:t>
            </w:r>
          </w:p>
          <w:p w:rsidR="00005516" w:rsidRPr="00A430A9" w:rsidRDefault="00005516" w:rsidP="00005516">
            <w:pPr>
              <w:pStyle w:val="TableParagraph"/>
              <w:numPr>
                <w:ilvl w:val="0"/>
                <w:numId w:val="52"/>
              </w:numPr>
              <w:tabs>
                <w:tab w:val="left" w:pos="224"/>
              </w:tabs>
              <w:spacing w:before="60"/>
              <w:ind w:right="196" w:firstLine="0"/>
              <w:rPr>
                <w:sz w:val="20"/>
                <w:lang w:val="pl-PL"/>
              </w:rPr>
            </w:pPr>
            <w:r w:rsidRPr="00A430A9">
              <w:rPr>
                <w:sz w:val="20"/>
                <w:lang w:val="pl-PL"/>
              </w:rPr>
              <w:t>wysoki odsetek osób</w:t>
            </w:r>
            <w:r w:rsidRPr="00A430A9">
              <w:rPr>
                <w:spacing w:val="-13"/>
                <w:sz w:val="20"/>
                <w:lang w:val="pl-PL"/>
              </w:rPr>
              <w:t xml:space="preserve"> </w:t>
            </w:r>
            <w:r w:rsidRPr="00A430A9">
              <w:rPr>
                <w:sz w:val="20"/>
                <w:lang w:val="pl-PL"/>
              </w:rPr>
              <w:t>zagrożonych ubóstwem i wykluczeniem społecznym</w:t>
            </w:r>
          </w:p>
        </w:tc>
        <w:tc>
          <w:tcPr>
            <w:tcW w:w="1693" w:type="dxa"/>
          </w:tcPr>
          <w:p w:rsidR="00005516" w:rsidRPr="00A430A9" w:rsidRDefault="00005516" w:rsidP="00005516">
            <w:pPr>
              <w:pStyle w:val="TableParagraph"/>
              <w:numPr>
                <w:ilvl w:val="0"/>
                <w:numId w:val="51"/>
              </w:numPr>
              <w:tabs>
                <w:tab w:val="left" w:pos="221"/>
              </w:tabs>
              <w:spacing w:before="46"/>
              <w:ind w:right="420" w:firstLine="0"/>
              <w:rPr>
                <w:sz w:val="20"/>
                <w:lang w:val="pl-PL"/>
              </w:rPr>
            </w:pPr>
            <w:r w:rsidRPr="00A430A9">
              <w:rPr>
                <w:sz w:val="20"/>
                <w:lang w:val="pl-PL"/>
              </w:rPr>
              <w:t>rozbudowa i poprawa</w:t>
            </w:r>
            <w:r w:rsidRPr="00A430A9">
              <w:rPr>
                <w:spacing w:val="-8"/>
                <w:sz w:val="20"/>
                <w:lang w:val="pl-PL"/>
              </w:rPr>
              <w:t xml:space="preserve"> </w:t>
            </w:r>
            <w:r w:rsidRPr="00A430A9">
              <w:rPr>
                <w:sz w:val="20"/>
                <w:lang w:val="pl-PL"/>
              </w:rPr>
              <w:t>stanu obiektów infrastruktury,</w:t>
            </w:r>
          </w:p>
          <w:p w:rsidR="00005516" w:rsidRDefault="00005516" w:rsidP="00005516">
            <w:pPr>
              <w:pStyle w:val="TableParagraph"/>
              <w:numPr>
                <w:ilvl w:val="0"/>
                <w:numId w:val="51"/>
              </w:numPr>
              <w:tabs>
                <w:tab w:val="left" w:pos="221"/>
              </w:tabs>
              <w:spacing w:before="58"/>
              <w:ind w:right="513" w:firstLine="0"/>
              <w:jc w:val="both"/>
              <w:rPr>
                <w:sz w:val="20"/>
              </w:rPr>
            </w:pPr>
            <w:r>
              <w:rPr>
                <w:w w:val="95"/>
                <w:sz w:val="20"/>
              </w:rPr>
              <w:t xml:space="preserve">zwiększenie atrakcyjności </w:t>
            </w:r>
            <w:r>
              <w:rPr>
                <w:sz w:val="20"/>
              </w:rPr>
              <w:t>turystycznej,</w:t>
            </w:r>
          </w:p>
          <w:p w:rsidR="00005516" w:rsidRPr="00A430A9" w:rsidRDefault="00005516" w:rsidP="00005516">
            <w:pPr>
              <w:pStyle w:val="TableParagraph"/>
              <w:numPr>
                <w:ilvl w:val="0"/>
                <w:numId w:val="51"/>
              </w:numPr>
              <w:tabs>
                <w:tab w:val="left" w:pos="224"/>
              </w:tabs>
              <w:spacing w:before="60"/>
              <w:ind w:right="325" w:firstLine="0"/>
              <w:rPr>
                <w:sz w:val="20"/>
                <w:lang w:val="pl-PL"/>
              </w:rPr>
            </w:pPr>
            <w:r w:rsidRPr="00A430A9">
              <w:rPr>
                <w:sz w:val="20"/>
                <w:lang w:val="pl-PL"/>
              </w:rPr>
              <w:t>wsparcie</w:t>
            </w:r>
            <w:r w:rsidRPr="00A430A9">
              <w:rPr>
                <w:spacing w:val="-8"/>
                <w:sz w:val="20"/>
                <w:lang w:val="pl-PL"/>
              </w:rPr>
              <w:t xml:space="preserve"> </w:t>
            </w:r>
            <w:r w:rsidRPr="00A430A9">
              <w:rPr>
                <w:sz w:val="20"/>
                <w:lang w:val="pl-PL"/>
              </w:rPr>
              <w:t>osób zagrożonych ubóstwem i wykluczeniem społecznym</w:t>
            </w:r>
          </w:p>
        </w:tc>
        <w:tc>
          <w:tcPr>
            <w:tcW w:w="1822" w:type="dxa"/>
          </w:tcPr>
          <w:p w:rsidR="00005516" w:rsidRPr="00A430A9" w:rsidRDefault="00005516" w:rsidP="00005516">
            <w:pPr>
              <w:pStyle w:val="TableParagraph"/>
              <w:numPr>
                <w:ilvl w:val="0"/>
                <w:numId w:val="50"/>
              </w:numPr>
              <w:tabs>
                <w:tab w:val="left" w:pos="221"/>
              </w:tabs>
              <w:spacing w:before="46"/>
              <w:ind w:right="276" w:firstLine="0"/>
              <w:rPr>
                <w:sz w:val="20"/>
                <w:lang w:val="pl-PL"/>
              </w:rPr>
            </w:pPr>
            <w:r w:rsidRPr="00A430A9">
              <w:rPr>
                <w:sz w:val="20"/>
                <w:lang w:val="pl-PL"/>
              </w:rPr>
              <w:t>wykonane do</w:t>
            </w:r>
            <w:r w:rsidRPr="00A430A9">
              <w:rPr>
                <w:spacing w:val="-14"/>
                <w:sz w:val="20"/>
                <w:lang w:val="pl-PL"/>
              </w:rPr>
              <w:t xml:space="preserve"> </w:t>
            </w:r>
            <w:r w:rsidRPr="00A430A9">
              <w:rPr>
                <w:sz w:val="20"/>
                <w:lang w:val="pl-PL"/>
              </w:rPr>
              <w:t>tej pory</w:t>
            </w:r>
            <w:r w:rsidRPr="00A430A9">
              <w:rPr>
                <w:spacing w:val="-13"/>
                <w:sz w:val="20"/>
                <w:lang w:val="pl-PL"/>
              </w:rPr>
              <w:t xml:space="preserve"> </w:t>
            </w:r>
            <w:r w:rsidRPr="00A430A9">
              <w:rPr>
                <w:sz w:val="20"/>
                <w:lang w:val="pl-PL"/>
              </w:rPr>
              <w:t>inwestycje,</w:t>
            </w:r>
          </w:p>
          <w:p w:rsidR="00005516" w:rsidRPr="00A430A9" w:rsidRDefault="00005516" w:rsidP="00005516">
            <w:pPr>
              <w:pStyle w:val="TableParagraph"/>
              <w:numPr>
                <w:ilvl w:val="0"/>
                <w:numId w:val="50"/>
              </w:numPr>
              <w:tabs>
                <w:tab w:val="left" w:pos="219"/>
              </w:tabs>
              <w:spacing w:before="60"/>
              <w:ind w:right="282" w:firstLine="0"/>
              <w:rPr>
                <w:sz w:val="20"/>
                <w:lang w:val="pl-PL"/>
              </w:rPr>
            </w:pPr>
            <w:r w:rsidRPr="00A430A9">
              <w:rPr>
                <w:sz w:val="20"/>
                <w:lang w:val="pl-PL"/>
              </w:rPr>
              <w:t>zasoby przyrodnicze, kulturowe i historyczne,</w:t>
            </w:r>
            <w:r w:rsidRPr="00A430A9">
              <w:rPr>
                <w:spacing w:val="-12"/>
                <w:sz w:val="20"/>
                <w:lang w:val="pl-PL"/>
              </w:rPr>
              <w:t xml:space="preserve"> </w:t>
            </w:r>
            <w:r w:rsidRPr="00A430A9">
              <w:rPr>
                <w:sz w:val="20"/>
                <w:lang w:val="pl-PL"/>
              </w:rPr>
              <w:t>które mogą być wykorzystane w rozwoju</w:t>
            </w:r>
            <w:r w:rsidRPr="00A430A9">
              <w:rPr>
                <w:spacing w:val="-19"/>
                <w:sz w:val="20"/>
                <w:lang w:val="pl-PL"/>
              </w:rPr>
              <w:t xml:space="preserve"> </w:t>
            </w:r>
            <w:r w:rsidRPr="00A430A9">
              <w:rPr>
                <w:sz w:val="20"/>
                <w:lang w:val="pl-PL"/>
              </w:rPr>
              <w:t>turystyki</w:t>
            </w:r>
          </w:p>
        </w:tc>
        <w:tc>
          <w:tcPr>
            <w:tcW w:w="1754" w:type="dxa"/>
          </w:tcPr>
          <w:p w:rsidR="00005516" w:rsidRPr="00A430A9" w:rsidRDefault="00005516" w:rsidP="00005516">
            <w:pPr>
              <w:pStyle w:val="TableParagraph"/>
              <w:numPr>
                <w:ilvl w:val="0"/>
                <w:numId w:val="49"/>
              </w:numPr>
              <w:tabs>
                <w:tab w:val="left" w:pos="216"/>
              </w:tabs>
              <w:spacing w:before="46"/>
              <w:ind w:right="357" w:firstLine="0"/>
              <w:rPr>
                <w:sz w:val="20"/>
                <w:lang w:val="pl-PL"/>
              </w:rPr>
            </w:pPr>
            <w:r w:rsidRPr="00A430A9">
              <w:rPr>
                <w:sz w:val="20"/>
                <w:lang w:val="pl-PL"/>
              </w:rPr>
              <w:t>rozwój</w:t>
            </w:r>
            <w:r w:rsidRPr="00A430A9">
              <w:rPr>
                <w:spacing w:val="-6"/>
                <w:sz w:val="20"/>
                <w:lang w:val="pl-PL"/>
              </w:rPr>
              <w:t xml:space="preserve"> </w:t>
            </w:r>
            <w:r w:rsidRPr="00A430A9">
              <w:rPr>
                <w:sz w:val="20"/>
                <w:lang w:val="pl-PL"/>
              </w:rPr>
              <w:t>funkcji turystycznych i rekreacyjnych,</w:t>
            </w:r>
          </w:p>
          <w:p w:rsidR="00005516" w:rsidRPr="00A430A9" w:rsidRDefault="00005516" w:rsidP="00005516">
            <w:pPr>
              <w:pStyle w:val="TableParagraph"/>
              <w:numPr>
                <w:ilvl w:val="0"/>
                <w:numId w:val="49"/>
              </w:numPr>
              <w:tabs>
                <w:tab w:val="left" w:pos="219"/>
              </w:tabs>
              <w:spacing w:before="58"/>
              <w:ind w:right="158" w:firstLine="0"/>
              <w:rPr>
                <w:sz w:val="20"/>
                <w:lang w:val="pl-PL"/>
              </w:rPr>
            </w:pPr>
            <w:r w:rsidRPr="00A430A9">
              <w:rPr>
                <w:sz w:val="20"/>
                <w:lang w:val="pl-PL"/>
              </w:rPr>
              <w:t>wykorzystanie dziedzictwa kulturowego Kujaw do</w:t>
            </w:r>
            <w:r w:rsidRPr="00A430A9">
              <w:rPr>
                <w:spacing w:val="-9"/>
                <w:sz w:val="20"/>
                <w:lang w:val="pl-PL"/>
              </w:rPr>
              <w:t xml:space="preserve"> </w:t>
            </w:r>
            <w:r w:rsidRPr="00A430A9">
              <w:rPr>
                <w:sz w:val="20"/>
                <w:lang w:val="pl-PL"/>
              </w:rPr>
              <w:t>rozwoju turystyki</w:t>
            </w:r>
          </w:p>
        </w:tc>
        <w:tc>
          <w:tcPr>
            <w:tcW w:w="1736" w:type="dxa"/>
          </w:tcPr>
          <w:p w:rsidR="00005516" w:rsidRPr="00A430A9" w:rsidRDefault="00005516" w:rsidP="00005516">
            <w:pPr>
              <w:pStyle w:val="TableParagraph"/>
              <w:spacing w:before="46"/>
              <w:ind w:left="103" w:right="154"/>
              <w:rPr>
                <w:sz w:val="20"/>
                <w:lang w:val="pl-PL"/>
              </w:rPr>
            </w:pPr>
            <w:r w:rsidRPr="00A430A9">
              <w:rPr>
                <w:sz w:val="20"/>
                <w:lang w:val="pl-PL"/>
              </w:rPr>
              <w:t>Infrastruktura publiczna (w szczególności turystyczna i rekreacyjna oraz służąca włączeniu społecznemu)</w:t>
            </w:r>
          </w:p>
        </w:tc>
        <w:tc>
          <w:tcPr>
            <w:tcW w:w="1724" w:type="dxa"/>
          </w:tcPr>
          <w:p w:rsidR="00005516" w:rsidRDefault="00005516" w:rsidP="00005516">
            <w:pPr>
              <w:pStyle w:val="TableParagraph"/>
              <w:numPr>
                <w:ilvl w:val="0"/>
                <w:numId w:val="48"/>
              </w:numPr>
              <w:tabs>
                <w:tab w:val="left" w:pos="305"/>
              </w:tabs>
              <w:spacing w:before="46"/>
              <w:ind w:right="820" w:firstLine="0"/>
              <w:rPr>
                <w:sz w:val="20"/>
              </w:rPr>
            </w:pPr>
            <w:r>
              <w:rPr>
                <w:sz w:val="20"/>
              </w:rPr>
              <w:t>Sektor publiczny</w:t>
            </w:r>
          </w:p>
          <w:p w:rsidR="00005516" w:rsidRDefault="00005516" w:rsidP="00005516">
            <w:pPr>
              <w:pStyle w:val="TableParagraph"/>
              <w:numPr>
                <w:ilvl w:val="0"/>
                <w:numId w:val="48"/>
              </w:numPr>
              <w:tabs>
                <w:tab w:val="left" w:pos="305"/>
              </w:tabs>
              <w:spacing w:before="60"/>
              <w:ind w:right="493" w:firstLine="0"/>
              <w:rPr>
                <w:sz w:val="20"/>
              </w:rPr>
            </w:pPr>
            <w:r>
              <w:rPr>
                <w:w w:val="90"/>
                <w:sz w:val="20"/>
              </w:rPr>
              <w:t xml:space="preserve">Organizacje </w:t>
            </w:r>
            <w:r>
              <w:rPr>
                <w:sz w:val="20"/>
              </w:rPr>
              <w:t>pozarządowe</w:t>
            </w:r>
          </w:p>
          <w:p w:rsidR="00005516" w:rsidRDefault="00005516" w:rsidP="00005516">
            <w:pPr>
              <w:pStyle w:val="TableParagraph"/>
              <w:numPr>
                <w:ilvl w:val="0"/>
                <w:numId w:val="48"/>
              </w:numPr>
              <w:tabs>
                <w:tab w:val="left" w:pos="305"/>
              </w:tabs>
              <w:spacing w:before="58"/>
              <w:ind w:right="494" w:firstLine="0"/>
              <w:rPr>
                <w:sz w:val="20"/>
              </w:rPr>
            </w:pPr>
            <w:r>
              <w:rPr>
                <w:w w:val="90"/>
                <w:sz w:val="20"/>
              </w:rPr>
              <w:t xml:space="preserve">Mieszkańcy </w:t>
            </w:r>
            <w:r>
              <w:rPr>
                <w:sz w:val="20"/>
              </w:rPr>
              <w:t>obszaru</w:t>
            </w:r>
          </w:p>
          <w:p w:rsidR="00005516" w:rsidRDefault="00005516" w:rsidP="00005516">
            <w:pPr>
              <w:pStyle w:val="TableParagraph"/>
              <w:numPr>
                <w:ilvl w:val="0"/>
                <w:numId w:val="48"/>
              </w:numPr>
              <w:tabs>
                <w:tab w:val="left" w:pos="303"/>
              </w:tabs>
              <w:spacing w:before="60"/>
              <w:ind w:left="302" w:hanging="199"/>
              <w:rPr>
                <w:sz w:val="20"/>
              </w:rPr>
            </w:pPr>
            <w:r>
              <w:rPr>
                <w:sz w:val="20"/>
              </w:rPr>
              <w:t>Turyści</w:t>
            </w:r>
          </w:p>
          <w:p w:rsidR="00005516" w:rsidRPr="00A430A9" w:rsidRDefault="00005516" w:rsidP="00005516">
            <w:pPr>
              <w:pStyle w:val="TableParagraph"/>
              <w:numPr>
                <w:ilvl w:val="0"/>
                <w:numId w:val="48"/>
              </w:numPr>
              <w:tabs>
                <w:tab w:val="left" w:pos="305"/>
              </w:tabs>
              <w:spacing w:before="60"/>
              <w:ind w:right="254" w:firstLine="0"/>
              <w:rPr>
                <w:sz w:val="20"/>
                <w:lang w:val="pl-PL"/>
              </w:rPr>
            </w:pPr>
            <w:r w:rsidRPr="00A430A9">
              <w:rPr>
                <w:sz w:val="20"/>
                <w:lang w:val="pl-PL"/>
              </w:rPr>
              <w:t xml:space="preserve">Osoby zagrożone ubóstwem i wykluczeniem społecznym (grupa </w:t>
            </w:r>
            <w:r w:rsidRPr="00A430A9">
              <w:rPr>
                <w:w w:val="90"/>
                <w:sz w:val="20"/>
                <w:lang w:val="pl-PL"/>
              </w:rPr>
              <w:t>defaworyzowana)</w:t>
            </w:r>
          </w:p>
          <w:p w:rsidR="00005516" w:rsidRDefault="00005516" w:rsidP="00005516">
            <w:pPr>
              <w:pStyle w:val="TableParagraph"/>
              <w:numPr>
                <w:ilvl w:val="0"/>
                <w:numId w:val="48"/>
              </w:numPr>
              <w:tabs>
                <w:tab w:val="left" w:pos="305"/>
              </w:tabs>
              <w:spacing w:before="58"/>
              <w:ind w:right="254" w:firstLine="0"/>
              <w:rPr>
                <w:sz w:val="20"/>
              </w:rPr>
            </w:pPr>
            <w:r>
              <w:rPr>
                <w:sz w:val="20"/>
              </w:rPr>
              <w:t xml:space="preserve">Osoby </w:t>
            </w:r>
            <w:r>
              <w:rPr>
                <w:w w:val="95"/>
                <w:sz w:val="20"/>
              </w:rPr>
              <w:t xml:space="preserve">niepełnosprawne </w:t>
            </w:r>
            <w:r>
              <w:rPr>
                <w:sz w:val="20"/>
              </w:rPr>
              <w:t xml:space="preserve">(grupa </w:t>
            </w:r>
            <w:r>
              <w:rPr>
                <w:w w:val="90"/>
                <w:sz w:val="20"/>
              </w:rPr>
              <w:t>defaworyzowana)</w:t>
            </w:r>
          </w:p>
        </w:tc>
      </w:tr>
      <w:tr w:rsidR="00005516" w:rsidTr="00005516">
        <w:trPr>
          <w:trHeight w:hRule="exact" w:val="5489"/>
        </w:trPr>
        <w:tc>
          <w:tcPr>
            <w:tcW w:w="1755" w:type="dxa"/>
          </w:tcPr>
          <w:p w:rsidR="00005516" w:rsidRPr="00A430A9" w:rsidRDefault="00005516" w:rsidP="00005516">
            <w:pPr>
              <w:pStyle w:val="TableParagraph"/>
              <w:numPr>
                <w:ilvl w:val="0"/>
                <w:numId w:val="47"/>
              </w:numPr>
              <w:tabs>
                <w:tab w:val="left" w:pos="221"/>
              </w:tabs>
              <w:spacing w:before="46"/>
              <w:ind w:right="109" w:firstLine="0"/>
              <w:rPr>
                <w:sz w:val="20"/>
                <w:lang w:val="pl-PL"/>
              </w:rPr>
            </w:pPr>
            <w:r w:rsidRPr="00A430A9">
              <w:rPr>
                <w:sz w:val="20"/>
                <w:lang w:val="pl-PL"/>
              </w:rPr>
              <w:t>niewystarczający stopień</w:t>
            </w:r>
            <w:r w:rsidRPr="00A430A9">
              <w:rPr>
                <w:spacing w:val="-13"/>
                <w:sz w:val="20"/>
                <w:lang w:val="pl-PL"/>
              </w:rPr>
              <w:t xml:space="preserve"> </w:t>
            </w:r>
            <w:r w:rsidRPr="00A430A9">
              <w:rPr>
                <w:sz w:val="20"/>
                <w:lang w:val="pl-PL"/>
              </w:rPr>
              <w:t>aktywności społecznej mieszkańców,</w:t>
            </w:r>
          </w:p>
          <w:p w:rsidR="00005516" w:rsidRPr="00A430A9" w:rsidRDefault="00005516" w:rsidP="00005516">
            <w:pPr>
              <w:pStyle w:val="TableParagraph"/>
              <w:numPr>
                <w:ilvl w:val="0"/>
                <w:numId w:val="47"/>
              </w:numPr>
              <w:tabs>
                <w:tab w:val="left" w:pos="224"/>
              </w:tabs>
              <w:spacing w:before="60"/>
              <w:ind w:right="196" w:firstLine="0"/>
              <w:rPr>
                <w:sz w:val="20"/>
                <w:lang w:val="pl-PL"/>
              </w:rPr>
            </w:pPr>
            <w:r w:rsidRPr="00A430A9">
              <w:rPr>
                <w:sz w:val="20"/>
                <w:lang w:val="pl-PL"/>
              </w:rPr>
              <w:t>wysoki odsetek osób</w:t>
            </w:r>
            <w:r w:rsidRPr="00A430A9">
              <w:rPr>
                <w:spacing w:val="-13"/>
                <w:sz w:val="20"/>
                <w:lang w:val="pl-PL"/>
              </w:rPr>
              <w:t xml:space="preserve"> </w:t>
            </w:r>
            <w:r w:rsidRPr="00A430A9">
              <w:rPr>
                <w:sz w:val="20"/>
                <w:lang w:val="pl-PL"/>
              </w:rPr>
              <w:t>zagrożonych ubóstwem i wykluczeniem społecznym,</w:t>
            </w:r>
          </w:p>
          <w:p w:rsidR="00005516" w:rsidRPr="00A430A9" w:rsidRDefault="00005516" w:rsidP="00005516">
            <w:pPr>
              <w:pStyle w:val="TableParagraph"/>
              <w:numPr>
                <w:ilvl w:val="0"/>
                <w:numId w:val="47"/>
              </w:numPr>
              <w:tabs>
                <w:tab w:val="left" w:pos="221"/>
              </w:tabs>
              <w:spacing w:before="58"/>
              <w:ind w:right="145" w:firstLine="0"/>
              <w:rPr>
                <w:sz w:val="20"/>
                <w:lang w:val="pl-PL"/>
              </w:rPr>
            </w:pPr>
            <w:r w:rsidRPr="00A430A9">
              <w:rPr>
                <w:sz w:val="20"/>
                <w:lang w:val="pl-PL"/>
              </w:rPr>
              <w:t>dynamiczny wzrost liczby</w:t>
            </w:r>
            <w:r w:rsidRPr="00A430A9">
              <w:rPr>
                <w:spacing w:val="-12"/>
                <w:sz w:val="20"/>
                <w:lang w:val="pl-PL"/>
              </w:rPr>
              <w:t xml:space="preserve"> </w:t>
            </w:r>
            <w:r w:rsidRPr="00A430A9">
              <w:rPr>
                <w:sz w:val="20"/>
                <w:lang w:val="pl-PL"/>
              </w:rPr>
              <w:t>osób w wieku poprodukcyjnym,</w:t>
            </w:r>
          </w:p>
        </w:tc>
        <w:tc>
          <w:tcPr>
            <w:tcW w:w="1693" w:type="dxa"/>
          </w:tcPr>
          <w:p w:rsidR="00005516" w:rsidRDefault="00005516" w:rsidP="00005516">
            <w:pPr>
              <w:pStyle w:val="TableParagraph"/>
              <w:numPr>
                <w:ilvl w:val="0"/>
                <w:numId w:val="46"/>
              </w:numPr>
              <w:tabs>
                <w:tab w:val="left" w:pos="224"/>
              </w:tabs>
              <w:spacing w:before="46"/>
              <w:ind w:right="334" w:firstLine="0"/>
              <w:rPr>
                <w:sz w:val="20"/>
              </w:rPr>
            </w:pPr>
            <w:r>
              <w:rPr>
                <w:sz w:val="20"/>
              </w:rPr>
              <w:t xml:space="preserve">wsparcie </w:t>
            </w:r>
            <w:r>
              <w:rPr>
                <w:w w:val="90"/>
                <w:sz w:val="20"/>
              </w:rPr>
              <w:t xml:space="preserve">samoorganizacji </w:t>
            </w:r>
            <w:r>
              <w:rPr>
                <w:sz w:val="20"/>
              </w:rPr>
              <w:t>społeczności,</w:t>
            </w:r>
          </w:p>
          <w:p w:rsidR="00005516" w:rsidRPr="00A430A9" w:rsidRDefault="00005516" w:rsidP="00005516">
            <w:pPr>
              <w:pStyle w:val="TableParagraph"/>
              <w:numPr>
                <w:ilvl w:val="0"/>
                <w:numId w:val="46"/>
              </w:numPr>
              <w:tabs>
                <w:tab w:val="left" w:pos="224"/>
              </w:tabs>
              <w:spacing w:before="58"/>
              <w:ind w:right="340" w:firstLine="0"/>
              <w:rPr>
                <w:sz w:val="20"/>
                <w:lang w:val="pl-PL"/>
              </w:rPr>
            </w:pPr>
            <w:r w:rsidRPr="00A430A9">
              <w:rPr>
                <w:sz w:val="20"/>
                <w:lang w:val="pl-PL"/>
              </w:rPr>
              <w:t xml:space="preserve">wsparcie aktywności społecznej i organizacji </w:t>
            </w:r>
            <w:r w:rsidRPr="00A430A9">
              <w:rPr>
                <w:w w:val="90"/>
                <w:sz w:val="20"/>
                <w:lang w:val="pl-PL"/>
              </w:rPr>
              <w:t>pozarządowych,</w:t>
            </w:r>
          </w:p>
          <w:p w:rsidR="00005516" w:rsidRPr="00A430A9" w:rsidRDefault="00005516" w:rsidP="00005516">
            <w:pPr>
              <w:pStyle w:val="TableParagraph"/>
              <w:numPr>
                <w:ilvl w:val="0"/>
                <w:numId w:val="46"/>
              </w:numPr>
              <w:tabs>
                <w:tab w:val="left" w:pos="221"/>
              </w:tabs>
              <w:spacing w:before="60"/>
              <w:ind w:right="221" w:firstLine="0"/>
              <w:rPr>
                <w:sz w:val="20"/>
                <w:lang w:val="pl-PL"/>
              </w:rPr>
            </w:pPr>
            <w:r w:rsidRPr="00A430A9">
              <w:rPr>
                <w:sz w:val="20"/>
                <w:lang w:val="pl-PL"/>
              </w:rPr>
              <w:t>zwiększenie liczby działań skierowanych</w:t>
            </w:r>
            <w:r w:rsidRPr="00A430A9">
              <w:rPr>
                <w:spacing w:val="-12"/>
                <w:sz w:val="20"/>
                <w:lang w:val="pl-PL"/>
              </w:rPr>
              <w:t xml:space="preserve"> </w:t>
            </w:r>
            <w:r w:rsidRPr="00A430A9">
              <w:rPr>
                <w:sz w:val="20"/>
                <w:lang w:val="pl-PL"/>
              </w:rPr>
              <w:t>do seniorów</w:t>
            </w:r>
          </w:p>
        </w:tc>
        <w:tc>
          <w:tcPr>
            <w:tcW w:w="1822" w:type="dxa"/>
          </w:tcPr>
          <w:p w:rsidR="00005516" w:rsidRPr="00A430A9" w:rsidRDefault="00005516" w:rsidP="00005516">
            <w:pPr>
              <w:pStyle w:val="TableParagraph"/>
              <w:numPr>
                <w:ilvl w:val="0"/>
                <w:numId w:val="45"/>
              </w:numPr>
              <w:tabs>
                <w:tab w:val="left" w:pos="219"/>
              </w:tabs>
              <w:spacing w:before="46"/>
              <w:ind w:right="148" w:firstLine="0"/>
              <w:rPr>
                <w:sz w:val="20"/>
                <w:lang w:val="pl-PL"/>
              </w:rPr>
            </w:pPr>
            <w:r w:rsidRPr="00A430A9">
              <w:rPr>
                <w:sz w:val="20"/>
                <w:lang w:val="pl-PL"/>
              </w:rPr>
              <w:t>liczne</w:t>
            </w:r>
            <w:r w:rsidRPr="00A430A9">
              <w:rPr>
                <w:spacing w:val="-9"/>
                <w:sz w:val="20"/>
                <w:lang w:val="pl-PL"/>
              </w:rPr>
              <w:t xml:space="preserve"> </w:t>
            </w:r>
            <w:r w:rsidRPr="00A430A9">
              <w:rPr>
                <w:sz w:val="20"/>
                <w:lang w:val="pl-PL"/>
              </w:rPr>
              <w:t>organizacje pozarządowe działające na terenie,</w:t>
            </w:r>
          </w:p>
          <w:p w:rsidR="00005516" w:rsidRPr="00A430A9" w:rsidRDefault="00005516" w:rsidP="00005516">
            <w:pPr>
              <w:pStyle w:val="TableParagraph"/>
              <w:numPr>
                <w:ilvl w:val="0"/>
                <w:numId w:val="45"/>
              </w:numPr>
              <w:tabs>
                <w:tab w:val="left" w:pos="219"/>
              </w:tabs>
              <w:spacing w:before="60"/>
              <w:ind w:right="371" w:firstLine="0"/>
              <w:rPr>
                <w:sz w:val="20"/>
                <w:lang w:val="pl-PL"/>
              </w:rPr>
            </w:pPr>
            <w:r w:rsidRPr="00A430A9">
              <w:rPr>
                <w:w w:val="95"/>
                <w:sz w:val="20"/>
                <w:lang w:val="pl-PL"/>
              </w:rPr>
              <w:t xml:space="preserve">dotychczasowa </w:t>
            </w:r>
            <w:r w:rsidRPr="00A430A9">
              <w:rPr>
                <w:sz w:val="20"/>
                <w:lang w:val="pl-PL"/>
              </w:rPr>
              <w:t xml:space="preserve">współpraca </w:t>
            </w:r>
            <w:r w:rsidRPr="00A430A9">
              <w:rPr>
                <w:w w:val="90"/>
                <w:sz w:val="20"/>
                <w:lang w:val="pl-PL"/>
              </w:rPr>
              <w:t xml:space="preserve">międzysektorowa </w:t>
            </w:r>
            <w:r w:rsidRPr="00A430A9">
              <w:rPr>
                <w:sz w:val="20"/>
                <w:lang w:val="pl-PL"/>
              </w:rPr>
              <w:t>(np. w ramach LGD),</w:t>
            </w:r>
          </w:p>
          <w:p w:rsidR="00005516" w:rsidRPr="00A430A9" w:rsidRDefault="00005516" w:rsidP="00005516">
            <w:pPr>
              <w:pStyle w:val="TableParagraph"/>
              <w:numPr>
                <w:ilvl w:val="0"/>
                <w:numId w:val="45"/>
              </w:numPr>
              <w:tabs>
                <w:tab w:val="left" w:pos="219"/>
              </w:tabs>
              <w:spacing w:before="58"/>
              <w:ind w:right="156" w:firstLine="0"/>
              <w:rPr>
                <w:sz w:val="20"/>
                <w:lang w:val="pl-PL"/>
              </w:rPr>
            </w:pPr>
            <w:r w:rsidRPr="00A430A9">
              <w:rPr>
                <w:sz w:val="20"/>
                <w:lang w:val="pl-PL"/>
              </w:rPr>
              <w:t>liczne projekty aktywizacyjne zrealizowane do</w:t>
            </w:r>
            <w:r w:rsidRPr="00A430A9">
              <w:rPr>
                <w:spacing w:val="-9"/>
                <w:sz w:val="20"/>
                <w:lang w:val="pl-PL"/>
              </w:rPr>
              <w:t xml:space="preserve"> </w:t>
            </w:r>
            <w:r w:rsidRPr="00A430A9">
              <w:rPr>
                <w:sz w:val="20"/>
                <w:lang w:val="pl-PL"/>
              </w:rPr>
              <w:t>tej pory (i doświadczenia wyniesione z ich przeprowadzenia)</w:t>
            </w:r>
          </w:p>
          <w:p w:rsidR="00005516" w:rsidRPr="00A430A9" w:rsidRDefault="00005516" w:rsidP="00005516">
            <w:pPr>
              <w:pStyle w:val="TableParagraph"/>
              <w:numPr>
                <w:ilvl w:val="0"/>
                <w:numId w:val="45"/>
              </w:numPr>
              <w:tabs>
                <w:tab w:val="left" w:pos="219"/>
              </w:tabs>
              <w:spacing w:before="60"/>
              <w:ind w:right="111" w:firstLine="0"/>
              <w:rPr>
                <w:sz w:val="20"/>
                <w:lang w:val="pl-PL"/>
              </w:rPr>
            </w:pPr>
            <w:r w:rsidRPr="00A430A9">
              <w:rPr>
                <w:sz w:val="20"/>
                <w:lang w:val="pl-PL"/>
              </w:rPr>
              <w:t>zawiązujące się</w:t>
            </w:r>
            <w:r w:rsidRPr="00A430A9">
              <w:rPr>
                <w:spacing w:val="-12"/>
                <w:sz w:val="20"/>
                <w:lang w:val="pl-PL"/>
              </w:rPr>
              <w:t xml:space="preserve"> </w:t>
            </w:r>
            <w:r w:rsidRPr="00A430A9">
              <w:rPr>
                <w:sz w:val="20"/>
                <w:lang w:val="pl-PL"/>
              </w:rPr>
              <w:t>na obszarze organizacje zrzeszające seniorów</w:t>
            </w:r>
          </w:p>
        </w:tc>
        <w:tc>
          <w:tcPr>
            <w:tcW w:w="1754" w:type="dxa"/>
          </w:tcPr>
          <w:p w:rsidR="00005516" w:rsidRPr="00A430A9" w:rsidRDefault="00005516" w:rsidP="00005516">
            <w:pPr>
              <w:pStyle w:val="TableParagraph"/>
              <w:numPr>
                <w:ilvl w:val="0"/>
                <w:numId w:val="44"/>
              </w:numPr>
              <w:tabs>
                <w:tab w:val="left" w:pos="219"/>
              </w:tabs>
              <w:spacing w:before="46"/>
              <w:ind w:right="565" w:firstLine="0"/>
              <w:rPr>
                <w:sz w:val="20"/>
                <w:lang w:val="pl-PL"/>
              </w:rPr>
            </w:pPr>
            <w:r w:rsidRPr="00A430A9">
              <w:rPr>
                <w:sz w:val="20"/>
                <w:lang w:val="pl-PL"/>
              </w:rPr>
              <w:t xml:space="preserve">wzrost aktywności społecznej i zawodowej </w:t>
            </w:r>
            <w:r w:rsidRPr="00A430A9">
              <w:rPr>
                <w:w w:val="90"/>
                <w:sz w:val="20"/>
                <w:lang w:val="pl-PL"/>
              </w:rPr>
              <w:t>mieszkańców,</w:t>
            </w:r>
          </w:p>
          <w:p w:rsidR="00005516" w:rsidRDefault="00005516" w:rsidP="00005516">
            <w:pPr>
              <w:pStyle w:val="TableParagraph"/>
              <w:numPr>
                <w:ilvl w:val="0"/>
                <w:numId w:val="44"/>
              </w:numPr>
              <w:tabs>
                <w:tab w:val="left" w:pos="219"/>
              </w:tabs>
              <w:spacing w:before="60"/>
              <w:ind w:right="139" w:firstLine="0"/>
              <w:rPr>
                <w:sz w:val="20"/>
              </w:rPr>
            </w:pPr>
            <w:r>
              <w:rPr>
                <w:sz w:val="20"/>
              </w:rPr>
              <w:t>wzmocnienie</w:t>
            </w:r>
            <w:r>
              <w:rPr>
                <w:spacing w:val="-14"/>
                <w:sz w:val="20"/>
              </w:rPr>
              <w:t xml:space="preserve"> </w:t>
            </w:r>
            <w:r>
              <w:rPr>
                <w:sz w:val="20"/>
              </w:rPr>
              <w:t>roli trzeciego</w:t>
            </w:r>
            <w:r>
              <w:rPr>
                <w:spacing w:val="-15"/>
                <w:sz w:val="20"/>
              </w:rPr>
              <w:t xml:space="preserve"> </w:t>
            </w:r>
            <w:r>
              <w:rPr>
                <w:sz w:val="20"/>
              </w:rPr>
              <w:t>sektora,</w:t>
            </w:r>
          </w:p>
          <w:p w:rsidR="00005516" w:rsidRPr="00A430A9" w:rsidRDefault="00005516" w:rsidP="00005516">
            <w:pPr>
              <w:pStyle w:val="TableParagraph"/>
              <w:numPr>
                <w:ilvl w:val="0"/>
                <w:numId w:val="44"/>
              </w:numPr>
              <w:tabs>
                <w:tab w:val="left" w:pos="216"/>
              </w:tabs>
              <w:spacing w:before="60"/>
              <w:ind w:right="214" w:firstLine="0"/>
              <w:rPr>
                <w:sz w:val="20"/>
                <w:lang w:val="pl-PL"/>
              </w:rPr>
            </w:pPr>
            <w:r w:rsidRPr="00A430A9">
              <w:rPr>
                <w:sz w:val="20"/>
                <w:lang w:val="pl-PL"/>
              </w:rPr>
              <w:t>zmniejszenie skali</w:t>
            </w:r>
            <w:r w:rsidRPr="00A430A9">
              <w:rPr>
                <w:spacing w:val="-15"/>
                <w:sz w:val="20"/>
                <w:lang w:val="pl-PL"/>
              </w:rPr>
              <w:t xml:space="preserve"> </w:t>
            </w:r>
            <w:r w:rsidRPr="00A430A9">
              <w:rPr>
                <w:sz w:val="20"/>
                <w:lang w:val="pl-PL"/>
              </w:rPr>
              <w:t>wykluczenia społecznego i ubóstwa</w:t>
            </w:r>
          </w:p>
        </w:tc>
        <w:tc>
          <w:tcPr>
            <w:tcW w:w="1736" w:type="dxa"/>
          </w:tcPr>
          <w:p w:rsidR="00005516" w:rsidRPr="00A430A9" w:rsidRDefault="00005516" w:rsidP="00005516">
            <w:pPr>
              <w:pStyle w:val="TableParagraph"/>
              <w:spacing w:before="46"/>
              <w:ind w:left="103" w:right="409"/>
              <w:rPr>
                <w:sz w:val="20"/>
                <w:lang w:val="pl-PL"/>
              </w:rPr>
            </w:pPr>
            <w:r w:rsidRPr="00A430A9">
              <w:rPr>
                <w:sz w:val="20"/>
                <w:lang w:val="pl-PL"/>
              </w:rPr>
              <w:t>Aktywizacja mieszkańców i walka z wykluczeniem społecznym</w:t>
            </w:r>
          </w:p>
        </w:tc>
        <w:tc>
          <w:tcPr>
            <w:tcW w:w="1724" w:type="dxa"/>
          </w:tcPr>
          <w:p w:rsidR="00005516" w:rsidRDefault="00005516" w:rsidP="00005516">
            <w:pPr>
              <w:pStyle w:val="TableParagraph"/>
              <w:numPr>
                <w:ilvl w:val="0"/>
                <w:numId w:val="43"/>
              </w:numPr>
              <w:tabs>
                <w:tab w:val="left" w:pos="305"/>
              </w:tabs>
              <w:spacing w:before="46"/>
              <w:ind w:right="820" w:firstLine="0"/>
              <w:rPr>
                <w:sz w:val="20"/>
              </w:rPr>
            </w:pPr>
            <w:r>
              <w:rPr>
                <w:sz w:val="20"/>
              </w:rPr>
              <w:t>Sektor publiczny</w:t>
            </w:r>
          </w:p>
          <w:p w:rsidR="00005516" w:rsidRDefault="00005516" w:rsidP="00005516">
            <w:pPr>
              <w:pStyle w:val="TableParagraph"/>
              <w:numPr>
                <w:ilvl w:val="0"/>
                <w:numId w:val="43"/>
              </w:numPr>
              <w:tabs>
                <w:tab w:val="left" w:pos="305"/>
              </w:tabs>
              <w:spacing w:before="58"/>
              <w:ind w:right="493" w:firstLine="0"/>
              <w:rPr>
                <w:sz w:val="20"/>
              </w:rPr>
            </w:pPr>
            <w:r>
              <w:rPr>
                <w:w w:val="90"/>
                <w:sz w:val="20"/>
              </w:rPr>
              <w:t xml:space="preserve">Organizacje </w:t>
            </w:r>
            <w:r>
              <w:rPr>
                <w:sz w:val="20"/>
              </w:rPr>
              <w:t>pozarządowe</w:t>
            </w:r>
          </w:p>
          <w:p w:rsidR="00005516" w:rsidRDefault="00005516" w:rsidP="00005516">
            <w:pPr>
              <w:pStyle w:val="TableParagraph"/>
              <w:numPr>
                <w:ilvl w:val="0"/>
                <w:numId w:val="43"/>
              </w:numPr>
              <w:tabs>
                <w:tab w:val="left" w:pos="305"/>
              </w:tabs>
              <w:spacing w:before="60"/>
              <w:ind w:right="494" w:firstLine="0"/>
              <w:rPr>
                <w:sz w:val="20"/>
              </w:rPr>
            </w:pPr>
            <w:r>
              <w:rPr>
                <w:w w:val="90"/>
                <w:sz w:val="20"/>
              </w:rPr>
              <w:t xml:space="preserve">Mieszkańcy </w:t>
            </w:r>
            <w:r>
              <w:rPr>
                <w:sz w:val="20"/>
              </w:rPr>
              <w:t>obszaru</w:t>
            </w:r>
          </w:p>
          <w:p w:rsidR="00005516" w:rsidRDefault="00005516" w:rsidP="00005516">
            <w:pPr>
              <w:pStyle w:val="TableParagraph"/>
              <w:numPr>
                <w:ilvl w:val="0"/>
                <w:numId w:val="43"/>
              </w:numPr>
              <w:tabs>
                <w:tab w:val="left" w:pos="305"/>
              </w:tabs>
              <w:spacing w:before="63"/>
              <w:ind w:right="194" w:firstLine="0"/>
              <w:rPr>
                <w:sz w:val="20"/>
              </w:rPr>
            </w:pPr>
            <w:r>
              <w:rPr>
                <w:sz w:val="20"/>
              </w:rPr>
              <w:t>Kobiety</w:t>
            </w:r>
            <w:r>
              <w:rPr>
                <w:spacing w:val="-7"/>
                <w:sz w:val="20"/>
              </w:rPr>
              <w:t xml:space="preserve"> </w:t>
            </w:r>
            <w:r>
              <w:rPr>
                <w:sz w:val="20"/>
              </w:rPr>
              <w:t xml:space="preserve">(grupa </w:t>
            </w:r>
            <w:r>
              <w:rPr>
                <w:w w:val="95"/>
                <w:sz w:val="20"/>
              </w:rPr>
              <w:t>defaworyzowana)</w:t>
            </w:r>
          </w:p>
          <w:p w:rsidR="00005516" w:rsidRDefault="00005516" w:rsidP="00005516">
            <w:pPr>
              <w:pStyle w:val="TableParagraph"/>
              <w:numPr>
                <w:ilvl w:val="0"/>
                <w:numId w:val="43"/>
              </w:numPr>
              <w:tabs>
                <w:tab w:val="left" w:pos="305"/>
              </w:tabs>
              <w:spacing w:before="60"/>
              <w:ind w:right="254" w:firstLine="0"/>
              <w:rPr>
                <w:sz w:val="20"/>
              </w:rPr>
            </w:pPr>
            <w:r>
              <w:rPr>
                <w:sz w:val="20"/>
              </w:rPr>
              <w:t xml:space="preserve">Osoby młode (grupa </w:t>
            </w:r>
            <w:r>
              <w:rPr>
                <w:w w:val="90"/>
                <w:sz w:val="20"/>
              </w:rPr>
              <w:t>defaworyzowana)</w:t>
            </w:r>
          </w:p>
          <w:p w:rsidR="00005516" w:rsidRPr="00A430A9" w:rsidRDefault="00005516" w:rsidP="00005516">
            <w:pPr>
              <w:pStyle w:val="TableParagraph"/>
              <w:numPr>
                <w:ilvl w:val="0"/>
                <w:numId w:val="43"/>
              </w:numPr>
              <w:tabs>
                <w:tab w:val="left" w:pos="305"/>
              </w:tabs>
              <w:spacing w:before="61"/>
              <w:ind w:right="254" w:firstLine="0"/>
              <w:rPr>
                <w:sz w:val="20"/>
                <w:lang w:val="pl-PL"/>
              </w:rPr>
            </w:pPr>
            <w:r w:rsidRPr="00A430A9">
              <w:rPr>
                <w:sz w:val="20"/>
                <w:lang w:val="pl-PL"/>
              </w:rPr>
              <w:t xml:space="preserve">Osoby zagrożone ubóstwem i wykluczeniem społecznym (grupa </w:t>
            </w:r>
            <w:r w:rsidRPr="00A430A9">
              <w:rPr>
                <w:w w:val="90"/>
                <w:sz w:val="20"/>
                <w:lang w:val="pl-PL"/>
              </w:rPr>
              <w:t>defaworyzowana)</w:t>
            </w:r>
          </w:p>
          <w:p w:rsidR="00005516" w:rsidRDefault="00005516" w:rsidP="00005516">
            <w:pPr>
              <w:pStyle w:val="TableParagraph"/>
              <w:numPr>
                <w:ilvl w:val="0"/>
                <w:numId w:val="43"/>
              </w:numPr>
              <w:tabs>
                <w:tab w:val="left" w:pos="305"/>
              </w:tabs>
              <w:spacing w:before="60"/>
              <w:ind w:right="254" w:firstLine="0"/>
              <w:rPr>
                <w:sz w:val="20"/>
              </w:rPr>
            </w:pPr>
            <w:r>
              <w:rPr>
                <w:sz w:val="20"/>
              </w:rPr>
              <w:t xml:space="preserve">Osoby </w:t>
            </w:r>
            <w:r>
              <w:rPr>
                <w:w w:val="95"/>
                <w:sz w:val="20"/>
              </w:rPr>
              <w:t xml:space="preserve">niepełnosprawne </w:t>
            </w:r>
            <w:r>
              <w:rPr>
                <w:sz w:val="20"/>
              </w:rPr>
              <w:t xml:space="preserve">(grupa </w:t>
            </w:r>
            <w:r>
              <w:rPr>
                <w:w w:val="90"/>
                <w:sz w:val="20"/>
              </w:rPr>
              <w:t>defaworyzowana)</w:t>
            </w:r>
          </w:p>
        </w:tc>
      </w:tr>
    </w:tbl>
    <w:p w:rsidR="00005516" w:rsidRDefault="00005516" w:rsidP="00005516">
      <w:pPr>
        <w:pStyle w:val="Tekstpodstawowy"/>
        <w:rPr>
          <w:sz w:val="20"/>
        </w:rPr>
      </w:pPr>
    </w:p>
    <w:p w:rsidR="00005516" w:rsidRDefault="00005516" w:rsidP="00005516">
      <w:pPr>
        <w:pStyle w:val="Tekstpodstawowy"/>
        <w:rPr>
          <w:sz w:val="20"/>
        </w:rPr>
      </w:pPr>
    </w:p>
    <w:p w:rsidR="00005516" w:rsidRDefault="00005516" w:rsidP="00005516">
      <w:pPr>
        <w:pStyle w:val="Tekstpodstawowy"/>
        <w:spacing w:before="1"/>
        <w:rPr>
          <w:sz w:val="20"/>
        </w:rPr>
      </w:pPr>
    </w:p>
    <w:p w:rsidR="00005516" w:rsidRPr="00A430A9" w:rsidRDefault="00005516" w:rsidP="00005516">
      <w:pPr>
        <w:pStyle w:val="Nagwek2"/>
        <w:spacing w:before="0"/>
        <w:ind w:left="2706"/>
        <w:rPr>
          <w:lang w:val="pl-PL"/>
        </w:rPr>
      </w:pPr>
      <w:r w:rsidRPr="00A430A9">
        <w:rPr>
          <w:lang w:val="pl-PL"/>
        </w:rPr>
        <w:t>Uwagi zgromadzone w procesie konsultacji społecznych:</w:t>
      </w:r>
    </w:p>
    <w:p w:rsidR="00005516" w:rsidRPr="00A430A9" w:rsidRDefault="00005516" w:rsidP="00005516">
      <w:pPr>
        <w:pStyle w:val="Tekstpodstawowy"/>
        <w:spacing w:before="4" w:after="1"/>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4"/>
        </w:trPr>
        <w:tc>
          <w:tcPr>
            <w:tcW w:w="444"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0"/>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1615"/>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
              <w:rPr>
                <w:b/>
                <w:sz w:val="19"/>
              </w:rPr>
            </w:pPr>
          </w:p>
          <w:p w:rsidR="00005516" w:rsidRDefault="00005516" w:rsidP="00005516">
            <w:pPr>
              <w:pStyle w:val="TableParagraph"/>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
              <w:rPr>
                <w:b/>
                <w:sz w:val="19"/>
              </w:rPr>
            </w:pPr>
          </w:p>
          <w:p w:rsidR="00005516" w:rsidRDefault="00005516" w:rsidP="00005516">
            <w:pPr>
              <w:pStyle w:val="TableParagraph"/>
              <w:ind w:left="117" w:right="-10"/>
              <w:rPr>
                <w:sz w:val="20"/>
              </w:rPr>
            </w:pPr>
            <w:r>
              <w:rPr>
                <w:sz w:val="20"/>
              </w:rPr>
              <w:t>Diagnoza obszaru</w:t>
            </w:r>
          </w:p>
        </w:tc>
        <w:tc>
          <w:tcPr>
            <w:tcW w:w="2765" w:type="dxa"/>
          </w:tcPr>
          <w:p w:rsidR="00005516" w:rsidRPr="00A430A9" w:rsidRDefault="00005516" w:rsidP="00005516">
            <w:pPr>
              <w:pStyle w:val="TableParagraph"/>
              <w:ind w:left="11" w:right="15" w:hanging="9"/>
              <w:jc w:val="center"/>
              <w:rPr>
                <w:sz w:val="20"/>
                <w:lang w:val="pl-PL"/>
              </w:rPr>
            </w:pPr>
            <w:r w:rsidRPr="00A430A9">
              <w:rPr>
                <w:sz w:val="20"/>
                <w:lang w:val="pl-PL"/>
              </w:rPr>
              <w:t>W diagnozie obszaru pod względem potencjału turystycznego, należy dodać do wyliczenia szlaków</w:t>
            </w:r>
            <w:r w:rsidRPr="00A430A9">
              <w:rPr>
                <w:spacing w:val="-20"/>
                <w:sz w:val="20"/>
                <w:lang w:val="pl-PL"/>
              </w:rPr>
              <w:t xml:space="preserve"> </w:t>
            </w:r>
            <w:r w:rsidRPr="00A430A9">
              <w:rPr>
                <w:sz w:val="20"/>
                <w:lang w:val="pl-PL"/>
              </w:rPr>
              <w:t>turystycznych Szlak Bursztynowy, przebiegający przez teren kilku gmin obszaru</w:t>
            </w:r>
            <w:r w:rsidRPr="00A430A9">
              <w:rPr>
                <w:spacing w:val="-18"/>
                <w:sz w:val="20"/>
                <w:lang w:val="pl-PL"/>
              </w:rPr>
              <w:t xml:space="preserve"> </w:t>
            </w:r>
            <w:r w:rsidRPr="00A430A9">
              <w:rPr>
                <w:sz w:val="20"/>
                <w:lang w:val="pl-PL"/>
              </w:rPr>
              <w:t>LGD.</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29"/>
                <w:lang w:val="pl-PL"/>
              </w:rPr>
            </w:pPr>
          </w:p>
          <w:p w:rsidR="00005516" w:rsidRPr="00A430A9" w:rsidRDefault="00005516" w:rsidP="00005516">
            <w:pPr>
              <w:pStyle w:val="TableParagraph"/>
              <w:ind w:left="727" w:right="436" w:firstLine="12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540" w:right="460" w:bottom="480" w:left="740" w:header="0" w:footer="222" w:gutter="0"/>
          <w:cols w:space="708"/>
        </w:sectPr>
      </w:pPr>
    </w:p>
    <w:tbl>
      <w:tblPr>
        <w:tblStyle w:val="TableNormal"/>
        <w:tblW w:w="0" w:type="auto"/>
        <w:tblInd w:w="112" w:type="dxa"/>
        <w:tblBorders>
          <w:top w:val="nil"/>
          <w:left w:val="nil"/>
          <w:bottom w:val="nil"/>
          <w:right w:val="nil"/>
          <w:insideH w:val="nil"/>
          <w:insideV w:val="nil"/>
        </w:tblBorders>
        <w:tblLayout w:type="fixed"/>
        <w:tblLook w:val="01E0"/>
      </w:tblPr>
      <w:tblGrid>
        <w:gridCol w:w="561"/>
        <w:gridCol w:w="1614"/>
        <w:gridCol w:w="2824"/>
        <w:gridCol w:w="3677"/>
      </w:tblGrid>
      <w:tr w:rsidR="00005516" w:rsidRPr="004F2CE6" w:rsidTr="00005516">
        <w:trPr>
          <w:trHeight w:hRule="exact" w:val="1365"/>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7"/>
                <w:lang w:val="pl-PL"/>
              </w:rPr>
            </w:pPr>
          </w:p>
          <w:p w:rsidR="00005516" w:rsidRDefault="00005516" w:rsidP="00005516">
            <w:pPr>
              <w:pStyle w:val="TableParagraph"/>
              <w:ind w:left="176" w:right="90"/>
              <w:jc w:val="center"/>
              <w:rPr>
                <w:sz w:val="20"/>
              </w:rPr>
            </w:pPr>
            <w:r>
              <w:rPr>
                <w:sz w:val="20"/>
              </w:rPr>
              <w:t>2.</w:t>
            </w:r>
          </w:p>
        </w:tc>
        <w:tc>
          <w:tcPr>
            <w:tcW w:w="1614" w:type="dxa"/>
          </w:tcPr>
          <w:p w:rsidR="00005516" w:rsidRDefault="00005516" w:rsidP="00005516">
            <w:pPr>
              <w:pStyle w:val="TableParagraph"/>
              <w:rPr>
                <w:b/>
                <w:sz w:val="20"/>
              </w:rPr>
            </w:pPr>
          </w:p>
          <w:p w:rsidR="00005516" w:rsidRDefault="00005516" w:rsidP="00005516">
            <w:pPr>
              <w:pStyle w:val="TableParagraph"/>
              <w:spacing w:before="3"/>
              <w:rPr>
                <w:b/>
                <w:sz w:val="27"/>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spacing w:before="80"/>
              <w:ind w:left="266" w:right="218" w:hanging="5"/>
              <w:jc w:val="center"/>
              <w:rPr>
                <w:sz w:val="20"/>
                <w:lang w:val="pl-PL"/>
              </w:rPr>
            </w:pPr>
            <w:r w:rsidRPr="00A430A9">
              <w:rPr>
                <w:sz w:val="20"/>
                <w:lang w:val="pl-PL"/>
              </w:rPr>
              <w:t>Informacja na temat</w:t>
            </w:r>
            <w:r w:rsidRPr="00A430A9">
              <w:rPr>
                <w:spacing w:val="-23"/>
                <w:sz w:val="20"/>
                <w:lang w:val="pl-PL"/>
              </w:rPr>
              <w:t xml:space="preserve"> </w:t>
            </w:r>
            <w:r w:rsidRPr="00A430A9">
              <w:rPr>
                <w:sz w:val="20"/>
                <w:lang w:val="pl-PL"/>
              </w:rPr>
              <w:t>długości ścieżek rowerowych jest nieprawidłowa, ponieważ</w:t>
            </w:r>
            <w:r w:rsidRPr="00A430A9">
              <w:rPr>
                <w:spacing w:val="-20"/>
                <w:sz w:val="20"/>
                <w:lang w:val="pl-PL"/>
              </w:rPr>
              <w:t xml:space="preserve"> </w:t>
            </w:r>
            <w:r w:rsidRPr="00A430A9">
              <w:rPr>
                <w:sz w:val="20"/>
                <w:lang w:val="pl-PL"/>
              </w:rPr>
              <w:t>ich długość w ostatnich latach znacznie się</w:t>
            </w:r>
            <w:r w:rsidRPr="00A430A9">
              <w:rPr>
                <w:spacing w:val="-18"/>
                <w:sz w:val="20"/>
                <w:lang w:val="pl-PL"/>
              </w:rPr>
              <w:t xml:space="preserve"> </w:t>
            </w:r>
            <w:r w:rsidRPr="00A430A9">
              <w:rPr>
                <w:sz w:val="20"/>
                <w:lang w:val="pl-PL"/>
              </w:rPr>
              <w:t>wydłużyła.</w:t>
            </w:r>
          </w:p>
        </w:tc>
        <w:tc>
          <w:tcPr>
            <w:tcW w:w="3677" w:type="dxa"/>
          </w:tcPr>
          <w:p w:rsidR="00005516" w:rsidRPr="00A430A9" w:rsidRDefault="00005516" w:rsidP="00005516">
            <w:pPr>
              <w:pStyle w:val="TableParagraph"/>
              <w:spacing w:line="198" w:lineRule="exact"/>
              <w:ind w:left="28" w:right="207"/>
              <w:jc w:val="center"/>
              <w:rPr>
                <w:sz w:val="20"/>
                <w:lang w:val="pl-PL"/>
              </w:rPr>
            </w:pPr>
            <w:r w:rsidRPr="00A430A9">
              <w:rPr>
                <w:sz w:val="20"/>
                <w:lang w:val="pl-PL"/>
              </w:rPr>
              <w:t>Uwaga nieuwzględniona.</w:t>
            </w:r>
          </w:p>
          <w:p w:rsidR="00005516" w:rsidRPr="00A430A9" w:rsidRDefault="00005516" w:rsidP="00005516">
            <w:pPr>
              <w:pStyle w:val="TableParagraph"/>
              <w:ind w:left="32" w:right="207"/>
              <w:jc w:val="center"/>
              <w:rPr>
                <w:sz w:val="20"/>
                <w:lang w:val="pl-PL"/>
              </w:rPr>
            </w:pPr>
            <w:r w:rsidRPr="00A430A9">
              <w:rPr>
                <w:sz w:val="20"/>
                <w:lang w:val="pl-PL"/>
              </w:rPr>
              <w:t>W analizie konieczne jest posługiwanie się oficjalnymi danymi udostępnionymi m.in. przez Główny Urząd Statystyczny, gdzie zgłaszane są ścieżki spełniające odpowiednie wymogi formalne.</w:t>
            </w:r>
          </w:p>
        </w:tc>
      </w:tr>
      <w:tr w:rsidR="00005516" w:rsidRPr="004F2CE6" w:rsidTr="00005516">
        <w:trPr>
          <w:trHeight w:hRule="exact" w:val="2191"/>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28"/>
                <w:lang w:val="pl-PL"/>
              </w:rPr>
            </w:pPr>
          </w:p>
          <w:p w:rsidR="00005516" w:rsidRDefault="00005516" w:rsidP="00005516">
            <w:pPr>
              <w:pStyle w:val="TableParagraph"/>
              <w:ind w:left="176" w:right="90"/>
              <w:jc w:val="center"/>
              <w:rPr>
                <w:sz w:val="20"/>
              </w:rPr>
            </w:pPr>
            <w:r>
              <w:rPr>
                <w:sz w:val="20"/>
              </w:rPr>
              <w:t>3.</w:t>
            </w:r>
          </w:p>
        </w:tc>
        <w:tc>
          <w:tcPr>
            <w:tcW w:w="161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28"/>
              </w:rPr>
            </w:pPr>
          </w:p>
          <w:p w:rsidR="00005516" w:rsidRDefault="00005516" w:rsidP="00005516">
            <w:pPr>
              <w:pStyle w:val="TableParagraph"/>
              <w:ind w:right="65"/>
              <w:jc w:val="right"/>
              <w:rPr>
                <w:sz w:val="20"/>
              </w:rPr>
            </w:pPr>
            <w:r>
              <w:rPr>
                <w:sz w:val="20"/>
              </w:rPr>
              <w:t>Diagnoza obszaru</w:t>
            </w:r>
          </w:p>
        </w:tc>
        <w:tc>
          <w:tcPr>
            <w:tcW w:w="2824" w:type="dxa"/>
          </w:tcPr>
          <w:p w:rsidR="00005516" w:rsidRDefault="00005516" w:rsidP="00005516">
            <w:pPr>
              <w:pStyle w:val="TableParagraph"/>
              <w:ind w:left="192" w:right="148" w:firstLine="8"/>
              <w:jc w:val="center"/>
              <w:rPr>
                <w:sz w:val="20"/>
              </w:rPr>
            </w:pPr>
            <w:r w:rsidRPr="00A430A9">
              <w:rPr>
                <w:sz w:val="20"/>
                <w:lang w:val="pl-PL"/>
              </w:rPr>
              <w:t xml:space="preserve">W wyliczeniu obiektów historycznych o znaczeniu ponadregionalnym należy uwzględnić Dźwierzno – najstarszą wieś w Polsce, która znajduje się na terenie LGD. </w:t>
            </w:r>
            <w:r>
              <w:rPr>
                <w:sz w:val="20"/>
              </w:rPr>
              <w:t>Niewykluczone, że była to pierwsza siedziba biskupów kujawskich.</w:t>
            </w:r>
          </w:p>
        </w:tc>
        <w:tc>
          <w:tcPr>
            <w:tcW w:w="3677" w:type="dxa"/>
          </w:tcPr>
          <w:p w:rsidR="00005516" w:rsidRPr="00A430A9" w:rsidRDefault="00005516" w:rsidP="00005516">
            <w:pPr>
              <w:pStyle w:val="TableParagraph"/>
              <w:spacing w:before="9"/>
              <w:rPr>
                <w:b/>
                <w:sz w:val="28"/>
                <w:lang w:val="pl-PL"/>
              </w:rPr>
            </w:pPr>
          </w:p>
          <w:p w:rsidR="00005516" w:rsidRPr="00A430A9" w:rsidRDefault="00005516" w:rsidP="00005516">
            <w:pPr>
              <w:pStyle w:val="TableParagraph"/>
              <w:spacing w:line="229" w:lineRule="exact"/>
              <w:ind w:left="28" w:right="207"/>
              <w:jc w:val="center"/>
              <w:rPr>
                <w:sz w:val="20"/>
                <w:lang w:val="pl-PL"/>
              </w:rPr>
            </w:pPr>
            <w:r w:rsidRPr="00A430A9">
              <w:rPr>
                <w:sz w:val="20"/>
                <w:lang w:val="pl-PL"/>
              </w:rPr>
              <w:t>Uwaga nieuwzględniona.</w:t>
            </w:r>
          </w:p>
          <w:p w:rsidR="00005516" w:rsidRPr="00A430A9" w:rsidRDefault="00005516" w:rsidP="00005516">
            <w:pPr>
              <w:pStyle w:val="TableParagraph"/>
              <w:ind w:left="25" w:right="198" w:firstLine="5"/>
              <w:jc w:val="center"/>
              <w:rPr>
                <w:sz w:val="20"/>
                <w:lang w:val="pl-PL"/>
              </w:rPr>
            </w:pPr>
            <w:r w:rsidRPr="00A430A9">
              <w:rPr>
                <w:sz w:val="20"/>
                <w:lang w:val="pl-PL"/>
              </w:rPr>
              <w:t>W diagnozie obszaru wyliczone zostały obiekty rozpoznawalne na poziomie ponadregionalnym. Potencjał zasobów historycznych, które wymagałyby inwestycji i promocji mieści się w</w:t>
            </w:r>
            <w:r w:rsidRPr="00A430A9">
              <w:rPr>
                <w:spacing w:val="-25"/>
                <w:sz w:val="20"/>
                <w:lang w:val="pl-PL"/>
              </w:rPr>
              <w:t xml:space="preserve"> </w:t>
            </w:r>
            <w:r w:rsidRPr="00A430A9">
              <w:rPr>
                <w:sz w:val="20"/>
                <w:lang w:val="pl-PL"/>
              </w:rPr>
              <w:t>Analizie SWOT – Słabe strony – pkt</w:t>
            </w:r>
            <w:r w:rsidRPr="00A430A9">
              <w:rPr>
                <w:spacing w:val="-12"/>
                <w:sz w:val="20"/>
                <w:lang w:val="pl-PL"/>
              </w:rPr>
              <w:t xml:space="preserve"> </w:t>
            </w:r>
            <w:r w:rsidRPr="00A430A9">
              <w:rPr>
                <w:sz w:val="20"/>
                <w:lang w:val="pl-PL"/>
              </w:rPr>
              <w:t>1.</w:t>
            </w:r>
          </w:p>
        </w:tc>
      </w:tr>
      <w:tr w:rsidR="00005516" w:rsidRPr="004F2CE6" w:rsidTr="00005516">
        <w:trPr>
          <w:trHeight w:hRule="exact" w:val="1727"/>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2"/>
              <w:rPr>
                <w:b/>
                <w:sz w:val="28"/>
                <w:lang w:val="pl-PL"/>
              </w:rPr>
            </w:pPr>
          </w:p>
          <w:p w:rsidR="00005516" w:rsidRDefault="00005516" w:rsidP="00005516">
            <w:pPr>
              <w:pStyle w:val="TableParagraph"/>
              <w:spacing w:before="1"/>
              <w:ind w:left="176" w:right="90"/>
              <w:jc w:val="center"/>
              <w:rPr>
                <w:sz w:val="20"/>
              </w:rPr>
            </w:pPr>
            <w:r>
              <w:rPr>
                <w:sz w:val="20"/>
              </w:rPr>
              <w:t>4.</w:t>
            </w:r>
          </w:p>
        </w:tc>
        <w:tc>
          <w:tcPr>
            <w:tcW w:w="161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2"/>
              <w:rPr>
                <w:b/>
                <w:sz w:val="28"/>
              </w:rPr>
            </w:pPr>
          </w:p>
          <w:p w:rsidR="00005516" w:rsidRDefault="00005516" w:rsidP="00005516">
            <w:pPr>
              <w:pStyle w:val="TableParagraph"/>
              <w:spacing w:before="1"/>
              <w:ind w:right="65"/>
              <w:jc w:val="right"/>
              <w:rPr>
                <w:sz w:val="20"/>
              </w:rPr>
            </w:pPr>
            <w:r>
              <w:rPr>
                <w:sz w:val="20"/>
              </w:rPr>
              <w:t>Diagnoza obszaru</w:t>
            </w:r>
          </w:p>
        </w:tc>
        <w:tc>
          <w:tcPr>
            <w:tcW w:w="2824" w:type="dxa"/>
          </w:tcPr>
          <w:p w:rsidR="00005516" w:rsidRPr="00A430A9" w:rsidRDefault="00005516" w:rsidP="00005516">
            <w:pPr>
              <w:pStyle w:val="TableParagraph"/>
              <w:spacing w:before="101"/>
              <w:ind w:left="94" w:right="51"/>
              <w:jc w:val="center"/>
              <w:rPr>
                <w:sz w:val="20"/>
                <w:lang w:val="pl-PL"/>
              </w:rPr>
            </w:pPr>
            <w:r w:rsidRPr="00A430A9">
              <w:rPr>
                <w:sz w:val="20"/>
                <w:lang w:val="pl-PL"/>
              </w:rPr>
              <w:t>Należy dodać informację, że na obszarze LGD dominują tereny rolnicze, od zawsze ten teren charakteryzował się wysokim odsetkiem powierzchni wykorzystywanej w celu uprawiania roli.</w:t>
            </w:r>
          </w:p>
        </w:tc>
        <w:tc>
          <w:tcPr>
            <w:tcW w:w="3677"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8"/>
                <w:lang w:val="pl-PL"/>
              </w:rPr>
            </w:pPr>
          </w:p>
          <w:p w:rsidR="00005516" w:rsidRPr="00A430A9" w:rsidRDefault="00005516" w:rsidP="00005516">
            <w:pPr>
              <w:pStyle w:val="TableParagraph"/>
              <w:spacing w:line="229" w:lineRule="exact"/>
              <w:ind w:left="28" w:right="207"/>
              <w:jc w:val="center"/>
              <w:rPr>
                <w:sz w:val="20"/>
                <w:lang w:val="pl-PL"/>
              </w:rPr>
            </w:pPr>
            <w:r w:rsidRPr="00A430A9">
              <w:rPr>
                <w:sz w:val="20"/>
                <w:lang w:val="pl-PL"/>
              </w:rPr>
              <w:t>Uwaga uwzględniona.</w:t>
            </w:r>
          </w:p>
          <w:p w:rsidR="00005516" w:rsidRPr="00A430A9" w:rsidRDefault="00005516" w:rsidP="00005516">
            <w:pPr>
              <w:pStyle w:val="TableParagraph"/>
              <w:spacing w:line="229" w:lineRule="exact"/>
              <w:ind w:left="30" w:right="207"/>
              <w:jc w:val="center"/>
              <w:rPr>
                <w:sz w:val="20"/>
                <w:lang w:val="pl-PL"/>
              </w:rPr>
            </w:pPr>
            <w:r w:rsidRPr="00A430A9">
              <w:rPr>
                <w:sz w:val="20"/>
                <w:lang w:val="pl-PL"/>
              </w:rPr>
              <w:t>Zapis w diagnozie został uzupełniony.</w:t>
            </w:r>
          </w:p>
        </w:tc>
      </w:tr>
      <w:tr w:rsidR="00005516" w:rsidRPr="004F2CE6" w:rsidTr="00005516">
        <w:trPr>
          <w:trHeight w:hRule="exact" w:val="2762"/>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2"/>
              <w:rPr>
                <w:b/>
                <w:sz w:val="28"/>
                <w:lang w:val="pl-PL"/>
              </w:rPr>
            </w:pPr>
          </w:p>
          <w:p w:rsidR="00005516" w:rsidRDefault="00005516" w:rsidP="00005516">
            <w:pPr>
              <w:pStyle w:val="TableParagraph"/>
              <w:ind w:left="176" w:right="90"/>
              <w:jc w:val="center"/>
              <w:rPr>
                <w:sz w:val="20"/>
              </w:rPr>
            </w:pPr>
            <w:r>
              <w:rPr>
                <w:sz w:val="20"/>
              </w:rPr>
              <w:t>5.</w:t>
            </w:r>
          </w:p>
        </w:tc>
        <w:tc>
          <w:tcPr>
            <w:tcW w:w="161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2"/>
              <w:rPr>
                <w:b/>
                <w:sz w:val="2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spacing w:line="217" w:lineRule="exact"/>
              <w:ind w:left="90" w:right="52"/>
              <w:jc w:val="center"/>
              <w:rPr>
                <w:sz w:val="20"/>
                <w:lang w:val="pl-PL"/>
              </w:rPr>
            </w:pPr>
            <w:r w:rsidRPr="00A430A9">
              <w:rPr>
                <w:sz w:val="20"/>
                <w:lang w:val="pl-PL"/>
              </w:rPr>
              <w:t>W charakterystyce dostępu do</w:t>
            </w:r>
          </w:p>
          <w:p w:rsidR="00005516" w:rsidRPr="00A430A9" w:rsidRDefault="00005516" w:rsidP="00005516">
            <w:pPr>
              <w:pStyle w:val="TableParagraph"/>
              <w:ind w:left="103" w:right="53" w:hanging="5"/>
              <w:jc w:val="center"/>
              <w:rPr>
                <w:sz w:val="20"/>
                <w:lang w:val="pl-PL"/>
              </w:rPr>
            </w:pPr>
            <w:r w:rsidRPr="00A430A9">
              <w:rPr>
                <w:sz w:val="20"/>
                <w:lang w:val="pl-PL"/>
              </w:rPr>
              <w:t>oferty kulturalnej pojawia się informacja o braku GOK w gminie Inowrocław. Należy uwzględnić informację, że funkcję instytucji kultury pełni tam referat promocji, który realizuje liczne zadania z</w:t>
            </w:r>
            <w:r w:rsidRPr="00A430A9">
              <w:rPr>
                <w:spacing w:val="-18"/>
                <w:sz w:val="20"/>
                <w:lang w:val="pl-PL"/>
              </w:rPr>
              <w:t xml:space="preserve"> </w:t>
            </w:r>
            <w:r w:rsidRPr="00A430A9">
              <w:rPr>
                <w:sz w:val="20"/>
                <w:lang w:val="pl-PL"/>
              </w:rPr>
              <w:t>zakresu kultury,</w:t>
            </w:r>
            <w:r w:rsidRPr="00A430A9">
              <w:rPr>
                <w:spacing w:val="-23"/>
                <w:sz w:val="20"/>
                <w:lang w:val="pl-PL"/>
              </w:rPr>
              <w:t xml:space="preserve"> </w:t>
            </w:r>
            <w:r w:rsidRPr="00A430A9">
              <w:rPr>
                <w:sz w:val="20"/>
                <w:lang w:val="pl-PL"/>
              </w:rPr>
              <w:t>porównywalne</w:t>
            </w:r>
          </w:p>
          <w:p w:rsidR="00005516" w:rsidRPr="00A430A9" w:rsidRDefault="00005516" w:rsidP="00005516">
            <w:pPr>
              <w:pStyle w:val="TableParagraph"/>
              <w:ind w:left="94" w:right="52"/>
              <w:jc w:val="center"/>
              <w:rPr>
                <w:sz w:val="20"/>
                <w:lang w:val="pl-PL"/>
              </w:rPr>
            </w:pPr>
            <w:r w:rsidRPr="00A430A9">
              <w:rPr>
                <w:sz w:val="20"/>
                <w:lang w:val="pl-PL"/>
              </w:rPr>
              <w:t>z zakresem zadań prowadzonych przez GOKi na terenie pozostałych gmin.</w:t>
            </w:r>
          </w:p>
        </w:tc>
        <w:tc>
          <w:tcPr>
            <w:tcW w:w="3677"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28"/>
                <w:lang w:val="pl-PL"/>
              </w:rPr>
            </w:pPr>
          </w:p>
          <w:p w:rsidR="00005516" w:rsidRPr="00A430A9" w:rsidRDefault="00005516" w:rsidP="00005516">
            <w:pPr>
              <w:pStyle w:val="TableParagraph"/>
              <w:spacing w:line="229" w:lineRule="exact"/>
              <w:ind w:left="28" w:right="207"/>
              <w:jc w:val="center"/>
              <w:rPr>
                <w:sz w:val="20"/>
                <w:lang w:val="pl-PL"/>
              </w:rPr>
            </w:pPr>
            <w:r w:rsidRPr="00A430A9">
              <w:rPr>
                <w:sz w:val="20"/>
                <w:lang w:val="pl-PL"/>
              </w:rPr>
              <w:t>Uwaga uwzględniona.</w:t>
            </w:r>
          </w:p>
          <w:p w:rsidR="00005516" w:rsidRPr="00A430A9" w:rsidRDefault="00005516" w:rsidP="00005516">
            <w:pPr>
              <w:pStyle w:val="TableParagraph"/>
              <w:ind w:left="242" w:right="410"/>
              <w:jc w:val="center"/>
              <w:rPr>
                <w:sz w:val="20"/>
                <w:lang w:val="pl-PL"/>
              </w:rPr>
            </w:pPr>
            <w:r w:rsidRPr="00A430A9">
              <w:rPr>
                <w:sz w:val="20"/>
                <w:lang w:val="pl-PL"/>
              </w:rPr>
              <w:t>Zapis w diagnozie został uzupełniony o przedstawione informacje.</w:t>
            </w:r>
          </w:p>
        </w:tc>
      </w:tr>
      <w:tr w:rsidR="00005516" w:rsidRPr="004F2CE6" w:rsidTr="00005516">
        <w:trPr>
          <w:trHeight w:hRule="exact" w:val="1151"/>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18"/>
                <w:lang w:val="pl-PL"/>
              </w:rPr>
            </w:pPr>
          </w:p>
          <w:p w:rsidR="00005516" w:rsidRDefault="00005516" w:rsidP="00005516">
            <w:pPr>
              <w:pStyle w:val="TableParagraph"/>
              <w:ind w:left="176" w:right="90"/>
              <w:jc w:val="center"/>
              <w:rPr>
                <w:sz w:val="20"/>
              </w:rPr>
            </w:pPr>
            <w:r>
              <w:rPr>
                <w:sz w:val="20"/>
              </w:rPr>
              <w:t>6.</w:t>
            </w:r>
          </w:p>
        </w:tc>
        <w:tc>
          <w:tcPr>
            <w:tcW w:w="1614" w:type="dxa"/>
          </w:tcPr>
          <w:p w:rsidR="00005516" w:rsidRDefault="00005516" w:rsidP="00005516">
            <w:pPr>
              <w:pStyle w:val="TableParagraph"/>
              <w:rPr>
                <w:b/>
                <w:sz w:val="20"/>
              </w:rPr>
            </w:pPr>
          </w:p>
          <w:p w:rsidR="00005516" w:rsidRDefault="00005516" w:rsidP="00005516">
            <w:pPr>
              <w:pStyle w:val="TableParagraph"/>
              <w:spacing w:before="1"/>
              <w:rPr>
                <w:b/>
                <w:sz w:val="1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spacing w:line="214" w:lineRule="exact"/>
              <w:ind w:left="94" w:right="52"/>
              <w:jc w:val="center"/>
              <w:rPr>
                <w:sz w:val="20"/>
                <w:lang w:val="pl-PL"/>
              </w:rPr>
            </w:pPr>
            <w:r w:rsidRPr="00A430A9">
              <w:rPr>
                <w:sz w:val="20"/>
                <w:lang w:val="pl-PL"/>
              </w:rPr>
              <w:t>Uwaga do informacji nt. braku</w:t>
            </w:r>
          </w:p>
          <w:p w:rsidR="00005516" w:rsidRPr="00A430A9" w:rsidRDefault="00005516" w:rsidP="00005516">
            <w:pPr>
              <w:pStyle w:val="TableParagraph"/>
              <w:spacing w:before="1"/>
              <w:ind w:left="149" w:right="99" w:hanging="2"/>
              <w:jc w:val="center"/>
              <w:rPr>
                <w:sz w:val="20"/>
                <w:lang w:val="pl-PL"/>
              </w:rPr>
            </w:pPr>
            <w:r w:rsidRPr="00A430A9">
              <w:rPr>
                <w:sz w:val="20"/>
                <w:lang w:val="pl-PL"/>
              </w:rPr>
              <w:t>GOK w gminie Złotniki Kujawskie: Działania</w:t>
            </w:r>
            <w:r w:rsidRPr="00A430A9">
              <w:rPr>
                <w:spacing w:val="-13"/>
                <w:sz w:val="20"/>
                <w:lang w:val="pl-PL"/>
              </w:rPr>
              <w:t xml:space="preserve"> </w:t>
            </w:r>
            <w:r w:rsidRPr="00A430A9">
              <w:rPr>
                <w:sz w:val="20"/>
                <w:lang w:val="pl-PL"/>
              </w:rPr>
              <w:t>uznawane za działalność GOK są rozproszone na inne</w:t>
            </w:r>
            <w:r w:rsidRPr="00A430A9">
              <w:rPr>
                <w:spacing w:val="-14"/>
                <w:sz w:val="20"/>
                <w:lang w:val="pl-PL"/>
              </w:rPr>
              <w:t xml:space="preserve"> </w:t>
            </w:r>
            <w:r w:rsidRPr="00A430A9">
              <w:rPr>
                <w:sz w:val="20"/>
                <w:lang w:val="pl-PL"/>
              </w:rPr>
              <w:t>podmioty.</w:t>
            </w:r>
          </w:p>
        </w:tc>
        <w:tc>
          <w:tcPr>
            <w:tcW w:w="3677" w:type="dxa"/>
          </w:tcPr>
          <w:p w:rsidR="00005516" w:rsidRPr="00A430A9" w:rsidRDefault="00005516" w:rsidP="00005516">
            <w:pPr>
              <w:pStyle w:val="TableParagraph"/>
              <w:spacing w:before="3"/>
              <w:rPr>
                <w:b/>
                <w:sz w:val="18"/>
                <w:lang w:val="pl-PL"/>
              </w:rPr>
            </w:pPr>
          </w:p>
          <w:p w:rsidR="00005516" w:rsidRPr="00A430A9" w:rsidRDefault="00005516" w:rsidP="00005516">
            <w:pPr>
              <w:pStyle w:val="TableParagraph"/>
              <w:spacing w:line="229" w:lineRule="exact"/>
              <w:ind w:left="28" w:right="207"/>
              <w:jc w:val="center"/>
              <w:rPr>
                <w:sz w:val="20"/>
                <w:lang w:val="pl-PL"/>
              </w:rPr>
            </w:pPr>
            <w:r w:rsidRPr="00A430A9">
              <w:rPr>
                <w:sz w:val="20"/>
                <w:lang w:val="pl-PL"/>
              </w:rPr>
              <w:t>Uwaga uwzględniona.</w:t>
            </w:r>
          </w:p>
          <w:p w:rsidR="00005516" w:rsidRPr="00A430A9" w:rsidRDefault="00005516" w:rsidP="00005516">
            <w:pPr>
              <w:pStyle w:val="TableParagraph"/>
              <w:ind w:left="243" w:right="410"/>
              <w:jc w:val="center"/>
              <w:rPr>
                <w:sz w:val="20"/>
                <w:lang w:val="pl-PL"/>
              </w:rPr>
            </w:pPr>
            <w:r w:rsidRPr="00A430A9">
              <w:rPr>
                <w:sz w:val="20"/>
                <w:lang w:val="pl-PL"/>
              </w:rPr>
              <w:t>Zapis w diagnozie został uzupełniony o przedstawione informacje.</w:t>
            </w:r>
          </w:p>
        </w:tc>
      </w:tr>
      <w:tr w:rsidR="00005516" w:rsidRPr="004F2CE6" w:rsidTr="00005516">
        <w:trPr>
          <w:trHeight w:hRule="exact" w:val="1613"/>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Default="00005516" w:rsidP="00005516">
            <w:pPr>
              <w:pStyle w:val="TableParagraph"/>
              <w:ind w:left="176" w:right="90"/>
              <w:jc w:val="center"/>
              <w:rPr>
                <w:sz w:val="20"/>
              </w:rPr>
            </w:pPr>
            <w:r>
              <w:rPr>
                <w:sz w:val="20"/>
              </w:rPr>
              <w:t>7.</w:t>
            </w:r>
          </w:p>
        </w:tc>
        <w:tc>
          <w:tcPr>
            <w:tcW w:w="161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ind w:left="67" w:right="23"/>
              <w:jc w:val="center"/>
              <w:rPr>
                <w:sz w:val="20"/>
                <w:lang w:val="pl-PL"/>
              </w:rPr>
            </w:pPr>
            <w:r w:rsidRPr="00A430A9">
              <w:rPr>
                <w:sz w:val="20"/>
                <w:lang w:val="pl-PL"/>
              </w:rPr>
              <w:t>W diagnozie w liczbie organizacji pozarządowych należy uwzględnić dodatkowo KGW działające w strukturze Związku Rolników, Kółek i Organizacji Rolniczych (na terenie LGD jest ich ponad 80).</w:t>
            </w:r>
          </w:p>
        </w:tc>
        <w:tc>
          <w:tcPr>
            <w:tcW w:w="3677" w:type="dxa"/>
          </w:tcPr>
          <w:p w:rsidR="00005516" w:rsidRPr="00A430A9" w:rsidRDefault="00005516" w:rsidP="00005516">
            <w:pPr>
              <w:pStyle w:val="TableParagraph"/>
              <w:spacing w:line="212" w:lineRule="exact"/>
              <w:ind w:left="28" w:right="207"/>
              <w:jc w:val="center"/>
              <w:rPr>
                <w:sz w:val="20"/>
                <w:lang w:val="pl-PL"/>
              </w:rPr>
            </w:pPr>
            <w:r w:rsidRPr="00A430A9">
              <w:rPr>
                <w:sz w:val="20"/>
                <w:lang w:val="pl-PL"/>
              </w:rPr>
              <w:t>Uwaga nieuwzględniona.</w:t>
            </w:r>
          </w:p>
          <w:p w:rsidR="00005516" w:rsidRPr="00A430A9" w:rsidRDefault="00005516" w:rsidP="00005516">
            <w:pPr>
              <w:pStyle w:val="TableParagraph"/>
              <w:ind w:left="30" w:right="202" w:hanging="3"/>
              <w:jc w:val="center"/>
              <w:rPr>
                <w:sz w:val="20"/>
                <w:lang w:val="pl-PL"/>
              </w:rPr>
            </w:pPr>
            <w:r w:rsidRPr="00A430A9">
              <w:rPr>
                <w:sz w:val="20"/>
                <w:lang w:val="pl-PL"/>
              </w:rPr>
              <w:t>W analizie zbadano liczbę organizacji pozarządowych, tj. podmiotów posiadających wpis w Krajowym</w:t>
            </w:r>
            <w:r w:rsidRPr="00A430A9">
              <w:rPr>
                <w:spacing w:val="-22"/>
                <w:sz w:val="20"/>
                <w:lang w:val="pl-PL"/>
              </w:rPr>
              <w:t xml:space="preserve"> </w:t>
            </w:r>
            <w:r w:rsidRPr="00A430A9">
              <w:rPr>
                <w:sz w:val="20"/>
                <w:lang w:val="pl-PL"/>
              </w:rPr>
              <w:t>Rejestrze Sądowym. W diagnozie została dodana informacja o działaniach innych podmiotów ekonomii</w:t>
            </w:r>
            <w:r w:rsidRPr="00A430A9">
              <w:rPr>
                <w:spacing w:val="-13"/>
                <w:sz w:val="20"/>
                <w:lang w:val="pl-PL"/>
              </w:rPr>
              <w:t xml:space="preserve"> </w:t>
            </w:r>
            <w:r w:rsidRPr="00A430A9">
              <w:rPr>
                <w:sz w:val="20"/>
                <w:lang w:val="pl-PL"/>
              </w:rPr>
              <w:t>społecznej.</w:t>
            </w:r>
          </w:p>
        </w:tc>
      </w:tr>
      <w:tr w:rsidR="00005516" w:rsidRPr="004F2CE6" w:rsidTr="00005516">
        <w:trPr>
          <w:trHeight w:hRule="exact" w:val="923"/>
        </w:trPr>
        <w:tc>
          <w:tcPr>
            <w:tcW w:w="561" w:type="dxa"/>
          </w:tcPr>
          <w:p w:rsidR="00005516" w:rsidRPr="00A430A9" w:rsidRDefault="00005516" w:rsidP="00005516">
            <w:pPr>
              <w:pStyle w:val="TableParagraph"/>
              <w:spacing w:before="4"/>
              <w:rPr>
                <w:b/>
                <w:sz w:val="28"/>
                <w:lang w:val="pl-PL"/>
              </w:rPr>
            </w:pPr>
          </w:p>
          <w:p w:rsidR="00005516" w:rsidRDefault="00005516" w:rsidP="00005516">
            <w:pPr>
              <w:pStyle w:val="TableParagraph"/>
              <w:ind w:left="176" w:right="90"/>
              <w:jc w:val="center"/>
              <w:rPr>
                <w:sz w:val="20"/>
              </w:rPr>
            </w:pPr>
            <w:r>
              <w:rPr>
                <w:sz w:val="20"/>
              </w:rPr>
              <w:t>8.</w:t>
            </w:r>
          </w:p>
        </w:tc>
        <w:tc>
          <w:tcPr>
            <w:tcW w:w="1614" w:type="dxa"/>
          </w:tcPr>
          <w:p w:rsidR="00005516" w:rsidRDefault="00005516" w:rsidP="00005516">
            <w:pPr>
              <w:pStyle w:val="TableParagraph"/>
              <w:spacing w:before="4"/>
              <w:rPr>
                <w:b/>
                <w:sz w:val="2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ind w:left="182" w:right="135" w:hanging="3"/>
              <w:jc w:val="center"/>
              <w:rPr>
                <w:sz w:val="20"/>
                <w:lang w:val="pl-PL"/>
              </w:rPr>
            </w:pPr>
            <w:r w:rsidRPr="00A430A9">
              <w:rPr>
                <w:sz w:val="20"/>
                <w:lang w:val="pl-PL"/>
              </w:rPr>
              <w:t>Należy podkreślić w strategii rosnącą rolę seniorów, osób w wieku poprodukcyjnym,</w:t>
            </w:r>
            <w:r w:rsidRPr="00A430A9">
              <w:rPr>
                <w:spacing w:val="-21"/>
                <w:sz w:val="20"/>
                <w:lang w:val="pl-PL"/>
              </w:rPr>
              <w:t xml:space="preserve"> </w:t>
            </w:r>
            <w:r w:rsidRPr="00A430A9">
              <w:rPr>
                <w:sz w:val="20"/>
                <w:lang w:val="pl-PL"/>
              </w:rPr>
              <w:t>którzy mają specyficzne</w:t>
            </w:r>
            <w:r w:rsidRPr="00A430A9">
              <w:rPr>
                <w:spacing w:val="-24"/>
                <w:sz w:val="20"/>
                <w:lang w:val="pl-PL"/>
              </w:rPr>
              <w:t xml:space="preserve"> </w:t>
            </w:r>
            <w:r w:rsidRPr="00A430A9">
              <w:rPr>
                <w:sz w:val="20"/>
                <w:lang w:val="pl-PL"/>
              </w:rPr>
              <w:t>potrzeby.</w:t>
            </w:r>
          </w:p>
        </w:tc>
        <w:tc>
          <w:tcPr>
            <w:tcW w:w="3677" w:type="dxa"/>
          </w:tcPr>
          <w:p w:rsidR="00005516" w:rsidRPr="00A430A9" w:rsidRDefault="00005516" w:rsidP="00005516">
            <w:pPr>
              <w:pStyle w:val="TableParagraph"/>
              <w:spacing w:before="96" w:line="229" w:lineRule="exact"/>
              <w:ind w:left="27" w:right="207"/>
              <w:jc w:val="center"/>
              <w:rPr>
                <w:sz w:val="20"/>
                <w:lang w:val="pl-PL"/>
              </w:rPr>
            </w:pPr>
            <w:r w:rsidRPr="00A430A9">
              <w:rPr>
                <w:sz w:val="20"/>
                <w:lang w:val="pl-PL"/>
              </w:rPr>
              <w:t>Uwaga uwzględniona częściowo.</w:t>
            </w:r>
          </w:p>
          <w:p w:rsidR="00005516" w:rsidRPr="00A430A9" w:rsidRDefault="00005516" w:rsidP="00005516">
            <w:pPr>
              <w:pStyle w:val="TableParagraph"/>
              <w:ind w:left="32" w:right="203"/>
              <w:jc w:val="center"/>
              <w:rPr>
                <w:sz w:val="20"/>
                <w:lang w:val="pl-PL"/>
              </w:rPr>
            </w:pPr>
            <w:r w:rsidRPr="00A430A9">
              <w:rPr>
                <w:sz w:val="20"/>
                <w:lang w:val="pl-PL"/>
              </w:rPr>
              <w:t>Informacja została już zawarta w analizie SWOT – Zagrożenia – pkt 2.</w:t>
            </w:r>
          </w:p>
        </w:tc>
      </w:tr>
      <w:tr w:rsidR="00005516" w:rsidRPr="004F2CE6" w:rsidTr="00005516">
        <w:trPr>
          <w:trHeight w:hRule="exact" w:val="1037"/>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18"/>
                <w:lang w:val="pl-PL"/>
              </w:rPr>
            </w:pPr>
          </w:p>
          <w:p w:rsidR="00005516" w:rsidRDefault="00005516" w:rsidP="00005516">
            <w:pPr>
              <w:pStyle w:val="TableParagraph"/>
              <w:spacing w:before="1"/>
              <w:ind w:left="176" w:right="90"/>
              <w:jc w:val="center"/>
              <w:rPr>
                <w:sz w:val="20"/>
              </w:rPr>
            </w:pPr>
            <w:r>
              <w:rPr>
                <w:sz w:val="20"/>
              </w:rPr>
              <w:t>9.</w:t>
            </w:r>
          </w:p>
        </w:tc>
        <w:tc>
          <w:tcPr>
            <w:tcW w:w="1614" w:type="dxa"/>
          </w:tcPr>
          <w:p w:rsidR="00005516" w:rsidRDefault="00005516" w:rsidP="00005516">
            <w:pPr>
              <w:pStyle w:val="TableParagraph"/>
              <w:rPr>
                <w:b/>
                <w:sz w:val="20"/>
              </w:rPr>
            </w:pPr>
          </w:p>
          <w:p w:rsidR="00005516" w:rsidRDefault="00005516" w:rsidP="00005516">
            <w:pPr>
              <w:pStyle w:val="TableParagraph"/>
              <w:spacing w:before="3"/>
              <w:rPr>
                <w:b/>
                <w:sz w:val="18"/>
              </w:rPr>
            </w:pPr>
          </w:p>
          <w:p w:rsidR="00005516" w:rsidRDefault="00005516" w:rsidP="00005516">
            <w:pPr>
              <w:pStyle w:val="TableParagraph"/>
              <w:spacing w:before="1"/>
              <w:ind w:right="65"/>
              <w:jc w:val="right"/>
              <w:rPr>
                <w:sz w:val="20"/>
              </w:rPr>
            </w:pPr>
            <w:r>
              <w:rPr>
                <w:sz w:val="20"/>
              </w:rPr>
              <w:t>Diagnoza obszaru</w:t>
            </w:r>
          </w:p>
        </w:tc>
        <w:tc>
          <w:tcPr>
            <w:tcW w:w="2824" w:type="dxa"/>
          </w:tcPr>
          <w:p w:rsidR="00005516" w:rsidRPr="00A430A9" w:rsidRDefault="00005516" w:rsidP="00005516">
            <w:pPr>
              <w:pStyle w:val="TableParagraph"/>
              <w:spacing w:line="217" w:lineRule="exact"/>
              <w:ind w:left="94" w:right="52"/>
              <w:jc w:val="center"/>
              <w:rPr>
                <w:sz w:val="20"/>
                <w:lang w:val="pl-PL"/>
              </w:rPr>
            </w:pPr>
            <w:r w:rsidRPr="00A430A9">
              <w:rPr>
                <w:sz w:val="20"/>
                <w:lang w:val="pl-PL"/>
              </w:rPr>
              <w:t>Do listy szlaków wodnych</w:t>
            </w:r>
          </w:p>
          <w:p w:rsidR="00005516" w:rsidRPr="00A430A9" w:rsidRDefault="00005516" w:rsidP="00005516">
            <w:pPr>
              <w:pStyle w:val="TableParagraph"/>
              <w:ind w:left="94" w:right="41"/>
              <w:jc w:val="center"/>
              <w:rPr>
                <w:sz w:val="20"/>
                <w:lang w:val="pl-PL"/>
              </w:rPr>
            </w:pPr>
            <w:r w:rsidRPr="00A430A9">
              <w:rPr>
                <w:sz w:val="20"/>
                <w:lang w:val="pl-PL"/>
              </w:rPr>
              <w:t>wyliczonych w diagnozie należy dodać kajakowy szlak „Starej Baśni” z Kruszwicy do Żnina.</w:t>
            </w:r>
          </w:p>
        </w:tc>
        <w:tc>
          <w:tcPr>
            <w:tcW w:w="3677" w:type="dxa"/>
          </w:tcPr>
          <w:p w:rsidR="00005516" w:rsidRPr="00A430A9" w:rsidRDefault="00005516" w:rsidP="00005516">
            <w:pPr>
              <w:pStyle w:val="TableParagraph"/>
              <w:spacing w:before="3"/>
              <w:rPr>
                <w:b/>
                <w:sz w:val="28"/>
                <w:lang w:val="pl-PL"/>
              </w:rPr>
            </w:pPr>
          </w:p>
          <w:p w:rsidR="00005516" w:rsidRPr="00A430A9" w:rsidRDefault="00005516" w:rsidP="00005516">
            <w:pPr>
              <w:pStyle w:val="TableParagraph"/>
              <w:ind w:left="28" w:right="207"/>
              <w:jc w:val="center"/>
              <w:rPr>
                <w:sz w:val="20"/>
                <w:lang w:val="pl-PL"/>
              </w:rPr>
            </w:pPr>
            <w:r w:rsidRPr="00A430A9">
              <w:rPr>
                <w:sz w:val="20"/>
                <w:lang w:val="pl-PL"/>
              </w:rPr>
              <w:t>Uwaga uwzględniona.</w:t>
            </w:r>
          </w:p>
          <w:p w:rsidR="00005516" w:rsidRPr="00A430A9" w:rsidRDefault="00005516" w:rsidP="00005516">
            <w:pPr>
              <w:pStyle w:val="TableParagraph"/>
              <w:ind w:left="30" w:right="207"/>
              <w:jc w:val="center"/>
              <w:rPr>
                <w:sz w:val="20"/>
                <w:lang w:val="pl-PL"/>
              </w:rPr>
            </w:pPr>
            <w:r w:rsidRPr="00A430A9">
              <w:rPr>
                <w:sz w:val="20"/>
                <w:lang w:val="pl-PL"/>
              </w:rPr>
              <w:t>Zapis w diagnozie został uzupełniony.</w:t>
            </w:r>
          </w:p>
        </w:tc>
      </w:tr>
      <w:tr w:rsidR="00005516" w:rsidRPr="004F2CE6" w:rsidTr="00005516">
        <w:trPr>
          <w:trHeight w:hRule="exact" w:val="1250"/>
        </w:trPr>
        <w:tc>
          <w:tcPr>
            <w:tcW w:w="561"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8"/>
                <w:lang w:val="pl-PL"/>
              </w:rPr>
            </w:pPr>
          </w:p>
          <w:p w:rsidR="00005516" w:rsidRDefault="00005516" w:rsidP="00005516">
            <w:pPr>
              <w:pStyle w:val="TableParagraph"/>
              <w:ind w:left="181" w:right="90"/>
              <w:jc w:val="center"/>
              <w:rPr>
                <w:sz w:val="20"/>
              </w:rPr>
            </w:pPr>
            <w:r>
              <w:rPr>
                <w:sz w:val="20"/>
              </w:rPr>
              <w:t>10.</w:t>
            </w:r>
          </w:p>
        </w:tc>
        <w:tc>
          <w:tcPr>
            <w:tcW w:w="1614" w:type="dxa"/>
          </w:tcPr>
          <w:p w:rsidR="00005516" w:rsidRDefault="00005516" w:rsidP="00005516">
            <w:pPr>
              <w:pStyle w:val="TableParagraph"/>
              <w:rPr>
                <w:b/>
                <w:sz w:val="20"/>
              </w:rPr>
            </w:pPr>
          </w:p>
          <w:p w:rsidR="00005516" w:rsidRDefault="00005516" w:rsidP="00005516">
            <w:pPr>
              <w:pStyle w:val="TableParagraph"/>
              <w:spacing w:before="3"/>
              <w:rPr>
                <w:b/>
                <w:sz w:val="28"/>
              </w:rPr>
            </w:pPr>
          </w:p>
          <w:p w:rsidR="00005516" w:rsidRDefault="00005516" w:rsidP="00005516">
            <w:pPr>
              <w:pStyle w:val="TableParagraph"/>
              <w:ind w:right="65"/>
              <w:jc w:val="right"/>
              <w:rPr>
                <w:sz w:val="20"/>
              </w:rPr>
            </w:pPr>
            <w:r>
              <w:rPr>
                <w:sz w:val="20"/>
              </w:rPr>
              <w:t>Diagnoza obszaru</w:t>
            </w:r>
          </w:p>
        </w:tc>
        <w:tc>
          <w:tcPr>
            <w:tcW w:w="2824" w:type="dxa"/>
          </w:tcPr>
          <w:p w:rsidR="00005516" w:rsidRPr="00A430A9" w:rsidRDefault="00005516" w:rsidP="00005516">
            <w:pPr>
              <w:pStyle w:val="TableParagraph"/>
              <w:spacing w:before="102"/>
              <w:ind w:left="77" w:right="30" w:hanging="6"/>
              <w:jc w:val="center"/>
              <w:rPr>
                <w:sz w:val="20"/>
                <w:lang w:val="pl-PL"/>
              </w:rPr>
            </w:pPr>
            <w:r w:rsidRPr="00A430A9">
              <w:rPr>
                <w:sz w:val="20"/>
                <w:lang w:val="pl-PL"/>
              </w:rPr>
              <w:t>W diagnozie obszaru pod względem potencjału turystycznego, należy uwzględnić Kalwarię Pakoską jako zasób o znaczeniu ponadregionalnym.</w:t>
            </w:r>
          </w:p>
        </w:tc>
        <w:tc>
          <w:tcPr>
            <w:tcW w:w="3677"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Pr="00A430A9" w:rsidRDefault="00005516" w:rsidP="00005516">
            <w:pPr>
              <w:pStyle w:val="TableParagraph"/>
              <w:spacing w:before="1" w:line="229" w:lineRule="exact"/>
              <w:ind w:left="28" w:right="207"/>
              <w:jc w:val="center"/>
              <w:rPr>
                <w:sz w:val="20"/>
                <w:lang w:val="pl-PL"/>
              </w:rPr>
            </w:pPr>
            <w:r w:rsidRPr="00A430A9">
              <w:rPr>
                <w:sz w:val="20"/>
                <w:lang w:val="pl-PL"/>
              </w:rPr>
              <w:t>Uwaga uwzględniona.</w:t>
            </w:r>
          </w:p>
          <w:p w:rsidR="00005516" w:rsidRPr="00A430A9" w:rsidRDefault="00005516" w:rsidP="00005516">
            <w:pPr>
              <w:pStyle w:val="TableParagraph"/>
              <w:spacing w:line="229" w:lineRule="exact"/>
              <w:ind w:left="30" w:right="207"/>
              <w:jc w:val="center"/>
              <w:rPr>
                <w:sz w:val="20"/>
                <w:lang w:val="pl-PL"/>
              </w:rPr>
            </w:pPr>
            <w:r w:rsidRPr="00A430A9">
              <w:rPr>
                <w:sz w:val="20"/>
                <w:lang w:val="pl-PL"/>
              </w:rPr>
              <w:t>Zapis w diagnozie został uzupełniony.</w:t>
            </w:r>
          </w:p>
        </w:tc>
      </w:tr>
    </w:tbl>
    <w:p w:rsidR="00005516" w:rsidRPr="00A430A9" w:rsidRDefault="00005516" w:rsidP="00005516">
      <w:pPr>
        <w:spacing w:line="229" w:lineRule="exact"/>
        <w:jc w:val="center"/>
        <w:rPr>
          <w:sz w:val="20"/>
          <w:lang w:val="pl-PL"/>
        </w:rPr>
        <w:sectPr w:rsidR="00005516" w:rsidRPr="00A430A9">
          <w:pgSz w:w="11920" w:h="16850"/>
          <w:pgMar w:top="560" w:right="460" w:bottom="420" w:left="1680" w:header="0" w:footer="222" w:gutter="0"/>
          <w:cols w:space="708"/>
        </w:sectPr>
      </w:pPr>
    </w:p>
    <w:p w:rsidR="00005516" w:rsidRDefault="00005516" w:rsidP="00005516">
      <w:pPr>
        <w:pStyle w:val="Akapitzlist"/>
        <w:numPr>
          <w:ilvl w:val="0"/>
          <w:numId w:val="58"/>
        </w:numPr>
        <w:tabs>
          <w:tab w:val="left" w:pos="456"/>
        </w:tabs>
        <w:spacing w:before="57"/>
        <w:ind w:left="455" w:hanging="283"/>
        <w:jc w:val="both"/>
        <w:rPr>
          <w:b/>
        </w:rPr>
      </w:pPr>
      <w:bookmarkStart w:id="3" w:name="_bookmark3"/>
      <w:bookmarkEnd w:id="3"/>
      <w:r>
        <w:rPr>
          <w:b/>
        </w:rPr>
        <w:lastRenderedPageBreak/>
        <w:t>Analiza</w:t>
      </w:r>
      <w:r>
        <w:rPr>
          <w:b/>
          <w:spacing w:val="-1"/>
        </w:rPr>
        <w:t xml:space="preserve"> </w:t>
      </w:r>
      <w:r>
        <w:rPr>
          <w:b/>
        </w:rPr>
        <w:t>SWOT</w:t>
      </w:r>
    </w:p>
    <w:p w:rsidR="00005516" w:rsidRPr="00A430A9" w:rsidRDefault="00005516" w:rsidP="00005516">
      <w:pPr>
        <w:pStyle w:val="Tekstpodstawowy"/>
        <w:spacing w:before="49"/>
        <w:ind w:left="172" w:right="117"/>
        <w:jc w:val="both"/>
        <w:rPr>
          <w:lang w:val="pl-PL"/>
        </w:rPr>
      </w:pPr>
      <w:r w:rsidRPr="00A430A9">
        <w:rPr>
          <w:lang w:val="pl-PL"/>
        </w:rPr>
        <w:t>Analiza SWOT obszaru powstała w oparciu o dostępne dane diagnostyczne, a następnie została uzupełniona przez zespół roboczy o elementy, które nie są monitorowane przez GUS i/lub nie zostały objęte badaniem ankietowym.   Taki  bazowy  projekt  został  omówiony  na  spotkaniu  informacyjnym  oraz  w  trakcie  spotkań  konsultacyjnych      i spotkania podsumowującego. Za każdym razem uczestnicy wnosili do niego swoje uwagi i propozycje. Zostały one zgromadzone  przez  LGD  i  przeanalizowane  szczegółowo  w  trakcie  jednego   z   warsztatów  konsultacyjnych.   Na podstawie tych ustaleń wprowadzono szereg zmian i uzupełnień. Poniżej ostateczna wersja analizy z zaznaczeniem zmian naniesionych w toku konsultacji</w:t>
      </w:r>
      <w:r w:rsidRPr="00A430A9">
        <w:rPr>
          <w:spacing w:val="-19"/>
          <w:lang w:val="pl-PL"/>
        </w:rPr>
        <w:t xml:space="preserve"> </w:t>
      </w:r>
      <w:r w:rsidRPr="00A430A9">
        <w:rPr>
          <w:lang w:val="pl-PL"/>
        </w:rPr>
        <w:t>społecznych:</w:t>
      </w:r>
    </w:p>
    <w:p w:rsidR="00005516" w:rsidRPr="00A430A9" w:rsidRDefault="00005516" w:rsidP="00005516">
      <w:pPr>
        <w:pStyle w:val="Tekstpodstawowy"/>
        <w:rPr>
          <w:sz w:val="28"/>
          <w:lang w:val="pl-PL"/>
        </w:rPr>
      </w:pPr>
    </w:p>
    <w:tbl>
      <w:tblPr>
        <w:tblStyle w:val="TableNormal"/>
        <w:tblW w:w="0" w:type="auto"/>
        <w:tblInd w:w="114" w:type="dxa"/>
        <w:tblBorders>
          <w:top w:val="nil"/>
          <w:left w:val="nil"/>
          <w:bottom w:val="nil"/>
          <w:right w:val="nil"/>
          <w:insideH w:val="nil"/>
          <w:insideV w:val="nil"/>
        </w:tblBorders>
        <w:tblLayout w:type="fixed"/>
        <w:tblLook w:val="01E0"/>
      </w:tblPr>
      <w:tblGrid>
        <w:gridCol w:w="4791"/>
        <w:gridCol w:w="5704"/>
      </w:tblGrid>
      <w:tr w:rsidR="00005516" w:rsidTr="00005516">
        <w:trPr>
          <w:trHeight w:hRule="exact" w:val="403"/>
        </w:trPr>
        <w:tc>
          <w:tcPr>
            <w:tcW w:w="4791" w:type="dxa"/>
            <w:shd w:val="clear" w:color="auto" w:fill="E6E6FF"/>
          </w:tcPr>
          <w:p w:rsidR="00005516" w:rsidRDefault="00005516" w:rsidP="00005516">
            <w:pPr>
              <w:pStyle w:val="TableParagraph"/>
              <w:spacing w:before="111"/>
              <w:ind w:left="1879" w:right="1854"/>
              <w:jc w:val="center"/>
              <w:rPr>
                <w:b/>
                <w:sz w:val="20"/>
              </w:rPr>
            </w:pPr>
            <w:r>
              <w:rPr>
                <w:b/>
                <w:sz w:val="20"/>
              </w:rPr>
              <w:t>Silne strony</w:t>
            </w:r>
          </w:p>
        </w:tc>
        <w:tc>
          <w:tcPr>
            <w:tcW w:w="5704" w:type="dxa"/>
            <w:shd w:val="clear" w:color="auto" w:fill="E6E6FF"/>
          </w:tcPr>
          <w:p w:rsidR="00005516" w:rsidRDefault="00005516" w:rsidP="00005516">
            <w:pPr>
              <w:pStyle w:val="TableParagraph"/>
              <w:spacing w:before="111"/>
              <w:ind w:left="2314" w:right="2288"/>
              <w:jc w:val="center"/>
              <w:rPr>
                <w:b/>
                <w:sz w:val="20"/>
              </w:rPr>
            </w:pPr>
            <w:r>
              <w:rPr>
                <w:b/>
                <w:sz w:val="20"/>
              </w:rPr>
              <w:t>Słabe strony</w:t>
            </w:r>
          </w:p>
        </w:tc>
      </w:tr>
      <w:tr w:rsidR="00005516" w:rsidRPr="004F2CE6" w:rsidTr="00005516">
        <w:trPr>
          <w:trHeight w:hRule="exact" w:val="8492"/>
        </w:trPr>
        <w:tc>
          <w:tcPr>
            <w:tcW w:w="4791" w:type="dxa"/>
            <w:tcBorders>
              <w:top w:val="single" w:sz="24" w:space="0" w:color="E6E6FF"/>
            </w:tcBorders>
          </w:tcPr>
          <w:p w:rsidR="00005516" w:rsidRPr="00A430A9" w:rsidRDefault="00005516" w:rsidP="00005516">
            <w:pPr>
              <w:pStyle w:val="TableParagraph"/>
              <w:numPr>
                <w:ilvl w:val="0"/>
                <w:numId w:val="42"/>
              </w:numPr>
              <w:tabs>
                <w:tab w:val="left" w:pos="257"/>
              </w:tabs>
              <w:spacing w:before="69" w:line="242" w:lineRule="auto"/>
              <w:ind w:right="84" w:firstLine="0"/>
              <w:rPr>
                <w:b/>
                <w:sz w:val="20"/>
                <w:lang w:val="pl-PL"/>
              </w:rPr>
            </w:pPr>
            <w:r w:rsidRPr="00A430A9">
              <w:rPr>
                <w:sz w:val="20"/>
                <w:lang w:val="pl-PL"/>
              </w:rPr>
              <w:t xml:space="preserve">Niewielkie oddalenie od dużych ośrodków miejskich i dobre skomunikowanie obszaru z resztą kraju, </w:t>
            </w:r>
            <w:r w:rsidRPr="00A430A9">
              <w:rPr>
                <w:b/>
                <w:color w:val="006EC0"/>
                <w:sz w:val="20"/>
                <w:lang w:val="pl-PL"/>
              </w:rPr>
              <w:t>w tym centralne położenie w stosunku do głównych</w:t>
            </w:r>
            <w:r w:rsidRPr="00A430A9">
              <w:rPr>
                <w:b/>
                <w:color w:val="006EC0"/>
                <w:spacing w:val="-29"/>
                <w:sz w:val="20"/>
                <w:lang w:val="pl-PL"/>
              </w:rPr>
              <w:t xml:space="preserve"> </w:t>
            </w:r>
            <w:r w:rsidRPr="00A430A9">
              <w:rPr>
                <w:b/>
                <w:color w:val="006EC0"/>
                <w:sz w:val="20"/>
                <w:lang w:val="pl-PL"/>
              </w:rPr>
              <w:t>ośrodków miejskich w kraju (Trójmiasto, Poznań, Warszawa, Łódź).</w:t>
            </w:r>
          </w:p>
          <w:p w:rsidR="00005516" w:rsidRPr="00A430A9" w:rsidRDefault="00005516" w:rsidP="00005516">
            <w:pPr>
              <w:pStyle w:val="TableParagraph"/>
              <w:numPr>
                <w:ilvl w:val="0"/>
                <w:numId w:val="42"/>
              </w:numPr>
              <w:tabs>
                <w:tab w:val="left" w:pos="257"/>
              </w:tabs>
              <w:spacing w:before="49"/>
              <w:ind w:right="172" w:firstLine="0"/>
              <w:rPr>
                <w:sz w:val="20"/>
                <w:lang w:val="pl-PL"/>
              </w:rPr>
            </w:pPr>
            <w:r w:rsidRPr="00A430A9">
              <w:rPr>
                <w:sz w:val="20"/>
                <w:lang w:val="pl-PL"/>
              </w:rPr>
              <w:t>Występujące na obszarze tereny cenne przyrodniczo, zasoby wodne, duża liczba zabytków, w tym o</w:t>
            </w:r>
            <w:r w:rsidRPr="00A430A9">
              <w:rPr>
                <w:spacing w:val="-28"/>
                <w:sz w:val="20"/>
                <w:lang w:val="pl-PL"/>
              </w:rPr>
              <w:t xml:space="preserve"> </w:t>
            </w:r>
            <w:r w:rsidRPr="00A430A9">
              <w:rPr>
                <w:sz w:val="20"/>
                <w:lang w:val="pl-PL"/>
              </w:rPr>
              <w:t>znaczeniu ponadregionalnym.</w:t>
            </w:r>
          </w:p>
          <w:p w:rsidR="00005516" w:rsidRPr="00A430A9" w:rsidRDefault="00005516" w:rsidP="00005516">
            <w:pPr>
              <w:pStyle w:val="TableParagraph"/>
              <w:numPr>
                <w:ilvl w:val="0"/>
                <w:numId w:val="42"/>
              </w:numPr>
              <w:tabs>
                <w:tab w:val="left" w:pos="255"/>
              </w:tabs>
              <w:spacing w:before="58"/>
              <w:ind w:right="898" w:firstLine="0"/>
              <w:rPr>
                <w:sz w:val="20"/>
                <w:lang w:val="pl-PL"/>
              </w:rPr>
            </w:pPr>
            <w:r w:rsidRPr="00A430A9">
              <w:rPr>
                <w:sz w:val="20"/>
                <w:lang w:val="pl-PL"/>
              </w:rPr>
              <w:t>Tradycje i historia Kujaw Zachodnich, w</w:t>
            </w:r>
            <w:r w:rsidRPr="00A430A9">
              <w:rPr>
                <w:spacing w:val="-23"/>
                <w:sz w:val="20"/>
                <w:lang w:val="pl-PL"/>
              </w:rPr>
              <w:t xml:space="preserve"> </w:t>
            </w:r>
            <w:r w:rsidRPr="00A430A9">
              <w:rPr>
                <w:sz w:val="20"/>
                <w:lang w:val="pl-PL"/>
              </w:rPr>
              <w:t>tym kultywowanie tradycji ludowych, kulinarnych, artystycznych.</w:t>
            </w:r>
          </w:p>
          <w:p w:rsidR="00005516" w:rsidRPr="00A430A9" w:rsidRDefault="00005516" w:rsidP="00005516">
            <w:pPr>
              <w:pStyle w:val="TableParagraph"/>
              <w:numPr>
                <w:ilvl w:val="0"/>
                <w:numId w:val="42"/>
              </w:numPr>
              <w:tabs>
                <w:tab w:val="left" w:pos="308"/>
              </w:tabs>
              <w:spacing w:before="60"/>
              <w:ind w:left="307" w:hanging="252"/>
              <w:rPr>
                <w:sz w:val="20"/>
                <w:lang w:val="pl-PL"/>
              </w:rPr>
            </w:pPr>
            <w:r w:rsidRPr="00A430A9">
              <w:rPr>
                <w:sz w:val="20"/>
                <w:lang w:val="pl-PL"/>
              </w:rPr>
              <w:t>Bliskość miasta i Uzdrowiska</w:t>
            </w:r>
            <w:r w:rsidRPr="00A430A9">
              <w:rPr>
                <w:spacing w:val="-37"/>
                <w:sz w:val="20"/>
                <w:lang w:val="pl-PL"/>
              </w:rPr>
              <w:t xml:space="preserve"> </w:t>
            </w:r>
            <w:r w:rsidRPr="00A430A9">
              <w:rPr>
                <w:sz w:val="20"/>
                <w:lang w:val="pl-PL"/>
              </w:rPr>
              <w:t>Inowrocław.</w:t>
            </w:r>
          </w:p>
          <w:p w:rsidR="00005516" w:rsidRPr="00A430A9" w:rsidRDefault="00005516" w:rsidP="00005516">
            <w:pPr>
              <w:pStyle w:val="TableParagraph"/>
              <w:numPr>
                <w:ilvl w:val="0"/>
                <w:numId w:val="42"/>
              </w:numPr>
              <w:tabs>
                <w:tab w:val="left" w:pos="257"/>
              </w:tabs>
              <w:spacing w:before="60" w:line="242" w:lineRule="auto"/>
              <w:ind w:right="246" w:firstLine="0"/>
              <w:rPr>
                <w:b/>
                <w:sz w:val="20"/>
                <w:lang w:val="pl-PL"/>
              </w:rPr>
            </w:pPr>
            <w:r w:rsidRPr="00A430A9">
              <w:rPr>
                <w:sz w:val="20"/>
                <w:lang w:val="pl-PL"/>
              </w:rPr>
              <w:t xml:space="preserve">Rozbudowana sieć placówek edukacyjnych (szkoły podstawowe, gimnazjalne, ponadgimnazjalne, </w:t>
            </w:r>
            <w:r w:rsidRPr="00A430A9">
              <w:rPr>
                <w:b/>
                <w:color w:val="2C74B5"/>
                <w:sz w:val="20"/>
                <w:lang w:val="pl-PL"/>
              </w:rPr>
              <w:t>rolnicze) jako zaplecza do podnoszenia kwalifikacji mieszkańców.</w:t>
            </w:r>
          </w:p>
          <w:p w:rsidR="00005516" w:rsidRPr="00A430A9" w:rsidRDefault="00005516" w:rsidP="00005516">
            <w:pPr>
              <w:pStyle w:val="TableParagraph"/>
              <w:numPr>
                <w:ilvl w:val="0"/>
                <w:numId w:val="42"/>
              </w:numPr>
              <w:tabs>
                <w:tab w:val="left" w:pos="257"/>
              </w:tabs>
              <w:spacing w:before="58"/>
              <w:ind w:right="134" w:firstLine="0"/>
              <w:rPr>
                <w:b/>
                <w:color w:val="006EC0"/>
                <w:sz w:val="20"/>
                <w:lang w:val="pl-PL"/>
              </w:rPr>
            </w:pPr>
            <w:r w:rsidRPr="00A430A9">
              <w:rPr>
                <w:b/>
                <w:color w:val="006EC0"/>
                <w:sz w:val="20"/>
                <w:lang w:val="pl-PL"/>
              </w:rPr>
              <w:t>Duża liczba przedsiębiorstw z branży</w:t>
            </w:r>
            <w:r w:rsidRPr="00A430A9">
              <w:rPr>
                <w:b/>
                <w:color w:val="006EC0"/>
                <w:spacing w:val="-13"/>
                <w:sz w:val="20"/>
                <w:lang w:val="pl-PL"/>
              </w:rPr>
              <w:t xml:space="preserve"> </w:t>
            </w:r>
            <w:r w:rsidRPr="00A430A9">
              <w:rPr>
                <w:b/>
                <w:color w:val="006EC0"/>
                <w:sz w:val="20"/>
                <w:lang w:val="pl-PL"/>
              </w:rPr>
              <w:t>przetwórstwa rolnego.</w:t>
            </w:r>
          </w:p>
          <w:p w:rsidR="00005516" w:rsidRPr="00A430A9" w:rsidRDefault="00005516" w:rsidP="00005516">
            <w:pPr>
              <w:pStyle w:val="TableParagraph"/>
              <w:numPr>
                <w:ilvl w:val="0"/>
                <w:numId w:val="42"/>
              </w:numPr>
              <w:tabs>
                <w:tab w:val="left" w:pos="257"/>
              </w:tabs>
              <w:spacing w:before="60"/>
              <w:ind w:right="776" w:firstLine="0"/>
              <w:rPr>
                <w:b/>
                <w:color w:val="006EC0"/>
                <w:sz w:val="20"/>
                <w:lang w:val="pl-PL"/>
              </w:rPr>
            </w:pPr>
            <w:r w:rsidRPr="00A430A9">
              <w:rPr>
                <w:b/>
                <w:color w:val="006EC0"/>
                <w:sz w:val="20"/>
                <w:lang w:val="pl-PL"/>
              </w:rPr>
              <w:t>Dobre warunki do prowadzenia</w:t>
            </w:r>
            <w:r w:rsidRPr="00A430A9">
              <w:rPr>
                <w:b/>
                <w:color w:val="006EC0"/>
                <w:spacing w:val="-17"/>
                <w:sz w:val="20"/>
                <w:lang w:val="pl-PL"/>
              </w:rPr>
              <w:t xml:space="preserve"> </w:t>
            </w:r>
            <w:r w:rsidRPr="00A430A9">
              <w:rPr>
                <w:b/>
                <w:color w:val="006EC0"/>
                <w:sz w:val="20"/>
                <w:lang w:val="pl-PL"/>
              </w:rPr>
              <w:t>działalności rolniczej.</w:t>
            </w:r>
          </w:p>
        </w:tc>
        <w:tc>
          <w:tcPr>
            <w:tcW w:w="5704" w:type="dxa"/>
            <w:tcBorders>
              <w:top w:val="single" w:sz="24" w:space="0" w:color="E6E6FF"/>
            </w:tcBorders>
          </w:tcPr>
          <w:p w:rsidR="00005516" w:rsidRPr="00A430A9" w:rsidRDefault="00005516" w:rsidP="00005516">
            <w:pPr>
              <w:pStyle w:val="TableParagraph"/>
              <w:numPr>
                <w:ilvl w:val="0"/>
                <w:numId w:val="41"/>
              </w:numPr>
              <w:tabs>
                <w:tab w:val="left" w:pos="238"/>
              </w:tabs>
              <w:spacing w:before="69"/>
              <w:ind w:right="604" w:firstLine="0"/>
              <w:rPr>
                <w:sz w:val="20"/>
                <w:lang w:val="pl-PL"/>
              </w:rPr>
            </w:pPr>
            <w:r w:rsidRPr="00A430A9">
              <w:rPr>
                <w:sz w:val="20"/>
                <w:lang w:val="pl-PL"/>
              </w:rPr>
              <w:t>Niewystarczające wykorzystanie istniejącej infrastruktury i potencjału turystycznego (braki w infrastrukturze</w:t>
            </w:r>
            <w:r w:rsidRPr="00A430A9">
              <w:rPr>
                <w:spacing w:val="-36"/>
                <w:sz w:val="20"/>
                <w:lang w:val="pl-PL"/>
              </w:rPr>
              <w:t xml:space="preserve"> </w:t>
            </w:r>
            <w:r w:rsidRPr="00A430A9">
              <w:rPr>
                <w:sz w:val="20"/>
                <w:lang w:val="pl-PL"/>
              </w:rPr>
              <w:t>turystycznej, towarzyszącej, braki w</w:t>
            </w:r>
            <w:r w:rsidRPr="00A430A9">
              <w:rPr>
                <w:spacing w:val="-19"/>
                <w:sz w:val="20"/>
                <w:lang w:val="pl-PL"/>
              </w:rPr>
              <w:t xml:space="preserve"> </w:t>
            </w:r>
            <w:r w:rsidRPr="00A430A9">
              <w:rPr>
                <w:sz w:val="20"/>
                <w:lang w:val="pl-PL"/>
              </w:rPr>
              <w:t>ofercie).</w:t>
            </w:r>
          </w:p>
          <w:p w:rsidR="00005516" w:rsidRPr="00A430A9" w:rsidRDefault="00005516" w:rsidP="00005516">
            <w:pPr>
              <w:pStyle w:val="TableParagraph"/>
              <w:numPr>
                <w:ilvl w:val="0"/>
                <w:numId w:val="41"/>
              </w:numPr>
              <w:tabs>
                <w:tab w:val="left" w:pos="289"/>
              </w:tabs>
              <w:spacing w:before="63"/>
              <w:ind w:right="143" w:firstLine="0"/>
              <w:rPr>
                <w:sz w:val="20"/>
                <w:lang w:val="pl-PL"/>
              </w:rPr>
            </w:pPr>
            <w:r w:rsidRPr="00A430A9">
              <w:rPr>
                <w:sz w:val="20"/>
                <w:lang w:val="pl-PL"/>
              </w:rPr>
              <w:t>Brak kompleksowej, zintegrowanej oferty promocyjnej dla</w:t>
            </w:r>
            <w:r w:rsidRPr="00A430A9">
              <w:rPr>
                <w:spacing w:val="-37"/>
                <w:sz w:val="20"/>
                <w:lang w:val="pl-PL"/>
              </w:rPr>
              <w:t xml:space="preserve"> </w:t>
            </w:r>
            <w:r w:rsidRPr="00A430A9">
              <w:rPr>
                <w:sz w:val="20"/>
                <w:lang w:val="pl-PL"/>
              </w:rPr>
              <w:t>całego obszaru, w tym brak rozpoznawalnej turystycznej marki</w:t>
            </w:r>
            <w:r w:rsidRPr="00A430A9">
              <w:rPr>
                <w:spacing w:val="-37"/>
                <w:sz w:val="20"/>
                <w:lang w:val="pl-PL"/>
              </w:rPr>
              <w:t xml:space="preserve"> </w:t>
            </w:r>
            <w:r w:rsidRPr="00A430A9">
              <w:rPr>
                <w:sz w:val="20"/>
                <w:lang w:val="pl-PL"/>
              </w:rPr>
              <w:t>obszaru;</w:t>
            </w:r>
          </w:p>
          <w:p w:rsidR="00005516" w:rsidRPr="00A430A9" w:rsidRDefault="00005516" w:rsidP="00005516">
            <w:pPr>
              <w:pStyle w:val="TableParagraph"/>
              <w:numPr>
                <w:ilvl w:val="0"/>
                <w:numId w:val="41"/>
              </w:numPr>
              <w:tabs>
                <w:tab w:val="left" w:pos="289"/>
              </w:tabs>
              <w:spacing w:before="61"/>
              <w:ind w:left="288" w:hanging="202"/>
              <w:rPr>
                <w:sz w:val="20"/>
                <w:lang w:val="pl-PL"/>
              </w:rPr>
            </w:pPr>
            <w:r w:rsidRPr="00A430A9">
              <w:rPr>
                <w:sz w:val="20"/>
                <w:lang w:val="pl-PL"/>
              </w:rPr>
              <w:t>Wysoka stopa bezrobocia, w szczególności wśród</w:t>
            </w:r>
            <w:r w:rsidRPr="00A430A9">
              <w:rPr>
                <w:spacing w:val="-35"/>
                <w:sz w:val="20"/>
                <w:lang w:val="pl-PL"/>
              </w:rPr>
              <w:t xml:space="preserve"> </w:t>
            </w:r>
            <w:r w:rsidRPr="00A430A9">
              <w:rPr>
                <w:sz w:val="20"/>
                <w:lang w:val="pl-PL"/>
              </w:rPr>
              <w:t>kobiet.</w:t>
            </w:r>
          </w:p>
          <w:p w:rsidR="00005516" w:rsidRPr="00A430A9" w:rsidRDefault="00005516" w:rsidP="00005516">
            <w:pPr>
              <w:pStyle w:val="TableParagraph"/>
              <w:numPr>
                <w:ilvl w:val="0"/>
                <w:numId w:val="41"/>
              </w:numPr>
              <w:tabs>
                <w:tab w:val="left" w:pos="289"/>
              </w:tabs>
              <w:spacing w:before="60"/>
              <w:ind w:right="1042" w:firstLine="0"/>
              <w:rPr>
                <w:sz w:val="20"/>
                <w:lang w:val="pl-PL"/>
              </w:rPr>
            </w:pPr>
            <w:r w:rsidRPr="00A430A9">
              <w:rPr>
                <w:sz w:val="20"/>
                <w:lang w:val="pl-PL"/>
              </w:rPr>
              <w:t>Niski poziom rozwoju przedsiębiorczości i</w:t>
            </w:r>
            <w:r w:rsidRPr="00A430A9">
              <w:rPr>
                <w:spacing w:val="-35"/>
                <w:sz w:val="20"/>
                <w:lang w:val="pl-PL"/>
              </w:rPr>
              <w:t xml:space="preserve"> </w:t>
            </w:r>
            <w:r w:rsidRPr="00A430A9">
              <w:rPr>
                <w:sz w:val="20"/>
                <w:lang w:val="pl-PL"/>
              </w:rPr>
              <w:t>aktywności ekonomicznej.</w:t>
            </w:r>
          </w:p>
          <w:p w:rsidR="00005516" w:rsidRDefault="00005516" w:rsidP="00005516">
            <w:pPr>
              <w:pStyle w:val="TableParagraph"/>
              <w:numPr>
                <w:ilvl w:val="0"/>
                <w:numId w:val="41"/>
              </w:numPr>
              <w:tabs>
                <w:tab w:val="left" w:pos="289"/>
              </w:tabs>
              <w:spacing w:before="55"/>
              <w:ind w:left="288" w:hanging="202"/>
              <w:rPr>
                <w:sz w:val="20"/>
              </w:rPr>
            </w:pPr>
            <w:r>
              <w:rPr>
                <w:sz w:val="20"/>
              </w:rPr>
              <w:t>Niski poziom dochodów</w:t>
            </w:r>
            <w:r>
              <w:rPr>
                <w:spacing w:val="-26"/>
                <w:sz w:val="20"/>
              </w:rPr>
              <w:t xml:space="preserve"> </w:t>
            </w:r>
            <w:r>
              <w:rPr>
                <w:sz w:val="20"/>
              </w:rPr>
              <w:t>mieszkańców.</w:t>
            </w:r>
          </w:p>
          <w:p w:rsidR="00005516" w:rsidRPr="00A430A9" w:rsidRDefault="00005516" w:rsidP="00005516">
            <w:pPr>
              <w:pStyle w:val="TableParagraph"/>
              <w:numPr>
                <w:ilvl w:val="0"/>
                <w:numId w:val="41"/>
              </w:numPr>
              <w:tabs>
                <w:tab w:val="left" w:pos="289"/>
              </w:tabs>
              <w:spacing w:before="60"/>
              <w:ind w:right="532" w:firstLine="0"/>
              <w:rPr>
                <w:sz w:val="20"/>
                <w:lang w:val="pl-PL"/>
              </w:rPr>
            </w:pPr>
            <w:r w:rsidRPr="00A430A9">
              <w:rPr>
                <w:sz w:val="20"/>
                <w:lang w:val="pl-PL"/>
              </w:rPr>
              <w:t>Zbyt mała intensywność działań wspierających rozwój</w:t>
            </w:r>
            <w:r w:rsidRPr="00A430A9">
              <w:rPr>
                <w:spacing w:val="-34"/>
                <w:sz w:val="20"/>
                <w:lang w:val="pl-PL"/>
              </w:rPr>
              <w:t xml:space="preserve"> </w:t>
            </w:r>
            <w:r w:rsidRPr="00A430A9">
              <w:rPr>
                <w:sz w:val="20"/>
                <w:lang w:val="pl-PL"/>
              </w:rPr>
              <w:t>rynku pracy.</w:t>
            </w:r>
          </w:p>
          <w:p w:rsidR="00005516" w:rsidRPr="00A430A9" w:rsidRDefault="00005516" w:rsidP="00005516">
            <w:pPr>
              <w:pStyle w:val="TableParagraph"/>
              <w:numPr>
                <w:ilvl w:val="0"/>
                <w:numId w:val="41"/>
              </w:numPr>
              <w:tabs>
                <w:tab w:val="left" w:pos="289"/>
              </w:tabs>
              <w:spacing w:before="60"/>
              <w:ind w:right="125" w:firstLine="0"/>
              <w:rPr>
                <w:sz w:val="20"/>
                <w:lang w:val="pl-PL"/>
              </w:rPr>
            </w:pPr>
            <w:r w:rsidRPr="00A430A9">
              <w:rPr>
                <w:sz w:val="20"/>
                <w:lang w:val="pl-PL"/>
              </w:rPr>
              <w:t>Niewystarczające lub nieadekwatne kwalifikacje mieszkańców, wymagające podniesienia lub aktualizacji w kontekście aktualnych wyzwań na rynku pracy, aktywnego społeczeństwa obywatelskiego</w:t>
            </w:r>
            <w:r w:rsidRPr="00A430A9">
              <w:rPr>
                <w:spacing w:val="-37"/>
                <w:sz w:val="20"/>
                <w:lang w:val="pl-PL"/>
              </w:rPr>
              <w:t xml:space="preserve"> </w:t>
            </w:r>
            <w:r w:rsidRPr="00A430A9">
              <w:rPr>
                <w:sz w:val="20"/>
                <w:lang w:val="pl-PL"/>
              </w:rPr>
              <w:t>i zrównoważonego</w:t>
            </w:r>
            <w:r w:rsidRPr="00A430A9">
              <w:rPr>
                <w:spacing w:val="-23"/>
                <w:sz w:val="20"/>
                <w:lang w:val="pl-PL"/>
              </w:rPr>
              <w:t xml:space="preserve"> </w:t>
            </w:r>
            <w:r w:rsidRPr="00A430A9">
              <w:rPr>
                <w:sz w:val="20"/>
                <w:lang w:val="pl-PL"/>
              </w:rPr>
              <w:t>rozwoju.</w:t>
            </w:r>
          </w:p>
          <w:p w:rsidR="00005516" w:rsidRPr="00A430A9" w:rsidRDefault="00005516" w:rsidP="00005516">
            <w:pPr>
              <w:pStyle w:val="TableParagraph"/>
              <w:numPr>
                <w:ilvl w:val="0"/>
                <w:numId w:val="41"/>
              </w:numPr>
              <w:tabs>
                <w:tab w:val="left" w:pos="289"/>
              </w:tabs>
              <w:spacing w:before="58"/>
              <w:ind w:left="288" w:hanging="202"/>
              <w:rPr>
                <w:sz w:val="20"/>
                <w:lang w:val="pl-PL"/>
              </w:rPr>
            </w:pPr>
            <w:r w:rsidRPr="00A430A9">
              <w:rPr>
                <w:sz w:val="20"/>
                <w:lang w:val="pl-PL"/>
              </w:rPr>
              <w:t>Nierównomierny dostęp do oferty kulturalnej na obszarze</w:t>
            </w:r>
            <w:r w:rsidRPr="00A430A9">
              <w:rPr>
                <w:spacing w:val="-38"/>
                <w:sz w:val="20"/>
                <w:lang w:val="pl-PL"/>
              </w:rPr>
              <w:t xml:space="preserve"> </w:t>
            </w:r>
            <w:r w:rsidRPr="00A430A9">
              <w:rPr>
                <w:sz w:val="20"/>
                <w:lang w:val="pl-PL"/>
              </w:rPr>
              <w:t>LGD.</w:t>
            </w:r>
          </w:p>
          <w:p w:rsidR="00005516" w:rsidRPr="00A430A9" w:rsidRDefault="00005516" w:rsidP="00005516">
            <w:pPr>
              <w:pStyle w:val="TableParagraph"/>
              <w:numPr>
                <w:ilvl w:val="0"/>
                <w:numId w:val="41"/>
              </w:numPr>
              <w:tabs>
                <w:tab w:val="left" w:pos="289"/>
              </w:tabs>
              <w:spacing w:before="60"/>
              <w:ind w:right="177" w:firstLine="0"/>
              <w:rPr>
                <w:sz w:val="20"/>
                <w:lang w:val="pl-PL"/>
              </w:rPr>
            </w:pPr>
            <w:r w:rsidRPr="00A430A9">
              <w:rPr>
                <w:sz w:val="20"/>
                <w:lang w:val="pl-PL"/>
              </w:rPr>
              <w:t>Niewystarczający poziom wykorzystania potencjału</w:t>
            </w:r>
            <w:r w:rsidRPr="00A430A9">
              <w:rPr>
                <w:spacing w:val="-37"/>
                <w:sz w:val="20"/>
                <w:lang w:val="pl-PL"/>
              </w:rPr>
              <w:t xml:space="preserve"> </w:t>
            </w:r>
            <w:r w:rsidRPr="00A430A9">
              <w:rPr>
                <w:sz w:val="20"/>
                <w:lang w:val="pl-PL"/>
              </w:rPr>
              <w:t xml:space="preserve">społecznego, nieliczne organizacje pozarządowe </w:t>
            </w:r>
            <w:r w:rsidRPr="00A430A9">
              <w:rPr>
                <w:b/>
                <w:color w:val="006EC0"/>
                <w:sz w:val="20"/>
                <w:lang w:val="pl-PL"/>
              </w:rPr>
              <w:t>i podmioty ekonomii społecznej</w:t>
            </w:r>
            <w:r w:rsidRPr="00A430A9">
              <w:rPr>
                <w:sz w:val="20"/>
                <w:lang w:val="pl-PL"/>
              </w:rPr>
              <w:t>.</w:t>
            </w:r>
          </w:p>
          <w:p w:rsidR="00005516" w:rsidRPr="00A430A9" w:rsidRDefault="00005516" w:rsidP="00005516">
            <w:pPr>
              <w:pStyle w:val="TableParagraph"/>
              <w:numPr>
                <w:ilvl w:val="0"/>
                <w:numId w:val="41"/>
              </w:numPr>
              <w:tabs>
                <w:tab w:val="left" w:pos="390"/>
              </w:tabs>
              <w:spacing w:before="58" w:line="247" w:lineRule="auto"/>
              <w:ind w:right="181" w:firstLine="0"/>
              <w:rPr>
                <w:b/>
                <w:sz w:val="20"/>
                <w:lang w:val="pl-PL"/>
              </w:rPr>
            </w:pPr>
            <w:r w:rsidRPr="00A430A9">
              <w:rPr>
                <w:sz w:val="20"/>
                <w:lang w:val="pl-PL"/>
              </w:rPr>
              <w:t xml:space="preserve">Duży odsetek osób korzystających z pomocy społecznej, </w:t>
            </w:r>
            <w:r w:rsidRPr="00A430A9">
              <w:rPr>
                <w:b/>
                <w:color w:val="006EC0"/>
                <w:sz w:val="20"/>
                <w:lang w:val="pl-PL"/>
              </w:rPr>
              <w:t>w tym proces dziedziczenia ubóstwa i niesamodzielności</w:t>
            </w:r>
            <w:r w:rsidRPr="00A430A9">
              <w:rPr>
                <w:b/>
                <w:color w:val="006EC0"/>
                <w:spacing w:val="-22"/>
                <w:sz w:val="20"/>
                <w:lang w:val="pl-PL"/>
              </w:rPr>
              <w:t xml:space="preserve"> </w:t>
            </w:r>
            <w:r w:rsidRPr="00A430A9">
              <w:rPr>
                <w:b/>
                <w:color w:val="006EC0"/>
                <w:sz w:val="20"/>
                <w:lang w:val="pl-PL"/>
              </w:rPr>
              <w:t>życiowej.</w:t>
            </w:r>
          </w:p>
          <w:p w:rsidR="00005516" w:rsidRPr="00A430A9" w:rsidRDefault="00005516" w:rsidP="00005516">
            <w:pPr>
              <w:pStyle w:val="TableParagraph"/>
              <w:numPr>
                <w:ilvl w:val="0"/>
                <w:numId w:val="41"/>
              </w:numPr>
              <w:tabs>
                <w:tab w:val="left" w:pos="390"/>
              </w:tabs>
              <w:spacing w:before="46"/>
              <w:ind w:left="389" w:hanging="303"/>
              <w:rPr>
                <w:sz w:val="20"/>
                <w:lang w:val="pl-PL"/>
              </w:rPr>
            </w:pPr>
            <w:r w:rsidRPr="00A430A9">
              <w:rPr>
                <w:sz w:val="20"/>
                <w:lang w:val="pl-PL"/>
              </w:rPr>
              <w:t>Dynamicznie rosnące wydatki na pomoc</w:t>
            </w:r>
            <w:r w:rsidRPr="00A430A9">
              <w:rPr>
                <w:spacing w:val="-36"/>
                <w:sz w:val="20"/>
                <w:lang w:val="pl-PL"/>
              </w:rPr>
              <w:t xml:space="preserve"> </w:t>
            </w:r>
            <w:r w:rsidRPr="00A430A9">
              <w:rPr>
                <w:sz w:val="20"/>
                <w:lang w:val="pl-PL"/>
              </w:rPr>
              <w:t>społeczną.</w:t>
            </w:r>
          </w:p>
          <w:p w:rsidR="00005516" w:rsidRPr="00A430A9" w:rsidRDefault="00005516" w:rsidP="00005516">
            <w:pPr>
              <w:pStyle w:val="TableParagraph"/>
              <w:numPr>
                <w:ilvl w:val="0"/>
                <w:numId w:val="41"/>
              </w:numPr>
              <w:tabs>
                <w:tab w:val="left" w:pos="390"/>
              </w:tabs>
              <w:spacing w:before="58"/>
              <w:ind w:left="389" w:hanging="303"/>
              <w:rPr>
                <w:sz w:val="20"/>
                <w:lang w:val="pl-PL"/>
              </w:rPr>
            </w:pPr>
            <w:r w:rsidRPr="00A430A9">
              <w:rPr>
                <w:b/>
                <w:color w:val="006EC0"/>
                <w:sz w:val="20"/>
                <w:lang w:val="pl-PL"/>
              </w:rPr>
              <w:t xml:space="preserve">Niewystarczająca </w:t>
            </w:r>
            <w:r w:rsidRPr="00A430A9">
              <w:rPr>
                <w:sz w:val="20"/>
                <w:lang w:val="pl-PL"/>
              </w:rPr>
              <w:t>oferta opieki nad dziećmi w wieku do lat</w:t>
            </w:r>
            <w:r w:rsidRPr="00A430A9">
              <w:rPr>
                <w:spacing w:val="-18"/>
                <w:sz w:val="20"/>
                <w:lang w:val="pl-PL"/>
              </w:rPr>
              <w:t xml:space="preserve"> </w:t>
            </w:r>
            <w:r w:rsidRPr="00A430A9">
              <w:rPr>
                <w:b/>
                <w:color w:val="006EC0"/>
                <w:sz w:val="20"/>
                <w:lang w:val="pl-PL"/>
              </w:rPr>
              <w:t>3</w:t>
            </w:r>
            <w:r w:rsidRPr="00A430A9">
              <w:rPr>
                <w:sz w:val="20"/>
                <w:lang w:val="pl-PL"/>
              </w:rPr>
              <w:t>.</w:t>
            </w:r>
          </w:p>
          <w:p w:rsidR="00005516" w:rsidRDefault="00005516" w:rsidP="00005516">
            <w:pPr>
              <w:pStyle w:val="TableParagraph"/>
              <w:numPr>
                <w:ilvl w:val="0"/>
                <w:numId w:val="41"/>
              </w:numPr>
              <w:tabs>
                <w:tab w:val="left" w:pos="390"/>
              </w:tabs>
              <w:spacing w:before="70"/>
              <w:ind w:left="389" w:hanging="303"/>
              <w:rPr>
                <w:b/>
                <w:color w:val="006EC0"/>
                <w:sz w:val="20"/>
              </w:rPr>
            </w:pPr>
            <w:r>
              <w:rPr>
                <w:b/>
                <w:color w:val="006EC0"/>
                <w:sz w:val="20"/>
              </w:rPr>
              <w:t>Niewystarczająca oferta opieki</w:t>
            </w:r>
            <w:r>
              <w:rPr>
                <w:b/>
                <w:color w:val="006EC0"/>
                <w:spacing w:val="-29"/>
                <w:sz w:val="20"/>
              </w:rPr>
              <w:t xml:space="preserve"> </w:t>
            </w:r>
            <w:r>
              <w:rPr>
                <w:b/>
                <w:color w:val="006EC0"/>
                <w:sz w:val="20"/>
              </w:rPr>
              <w:t>przedszkolnej.</w:t>
            </w:r>
          </w:p>
          <w:p w:rsidR="00005516" w:rsidRPr="00A430A9" w:rsidRDefault="00005516" w:rsidP="00005516">
            <w:pPr>
              <w:pStyle w:val="TableParagraph"/>
              <w:numPr>
                <w:ilvl w:val="0"/>
                <w:numId w:val="41"/>
              </w:numPr>
              <w:tabs>
                <w:tab w:val="left" w:pos="392"/>
              </w:tabs>
              <w:spacing w:before="60"/>
              <w:ind w:right="565" w:firstLine="0"/>
              <w:rPr>
                <w:b/>
                <w:color w:val="006EC0"/>
                <w:sz w:val="20"/>
                <w:lang w:val="pl-PL"/>
              </w:rPr>
            </w:pPr>
            <w:r w:rsidRPr="00A430A9">
              <w:rPr>
                <w:b/>
                <w:color w:val="006EC0"/>
                <w:sz w:val="20"/>
                <w:lang w:val="pl-PL"/>
              </w:rPr>
              <w:t>Zły stan i nierównomierne rozłożenie dróg lokalnych</w:t>
            </w:r>
            <w:r w:rsidRPr="00A430A9">
              <w:rPr>
                <w:b/>
                <w:color w:val="006EC0"/>
                <w:spacing w:val="-26"/>
                <w:sz w:val="20"/>
                <w:lang w:val="pl-PL"/>
              </w:rPr>
              <w:t xml:space="preserve"> </w:t>
            </w:r>
            <w:r w:rsidRPr="00A430A9">
              <w:rPr>
                <w:b/>
                <w:color w:val="006EC0"/>
                <w:sz w:val="20"/>
                <w:lang w:val="pl-PL"/>
              </w:rPr>
              <w:t>na obszarze</w:t>
            </w:r>
            <w:r w:rsidRPr="00A430A9">
              <w:rPr>
                <w:b/>
                <w:color w:val="006EC0"/>
                <w:spacing w:val="-11"/>
                <w:sz w:val="20"/>
                <w:lang w:val="pl-PL"/>
              </w:rPr>
              <w:t xml:space="preserve"> </w:t>
            </w:r>
            <w:r w:rsidRPr="00A430A9">
              <w:rPr>
                <w:b/>
                <w:color w:val="006EC0"/>
                <w:sz w:val="20"/>
                <w:lang w:val="pl-PL"/>
              </w:rPr>
              <w:t>LGD.</w:t>
            </w:r>
          </w:p>
          <w:p w:rsidR="00005516" w:rsidRPr="00A430A9" w:rsidRDefault="00005516" w:rsidP="00005516">
            <w:pPr>
              <w:pStyle w:val="TableParagraph"/>
              <w:numPr>
                <w:ilvl w:val="0"/>
                <w:numId w:val="41"/>
              </w:numPr>
              <w:tabs>
                <w:tab w:val="left" w:pos="390"/>
              </w:tabs>
              <w:spacing w:before="63"/>
              <w:ind w:right="83" w:firstLine="0"/>
              <w:rPr>
                <w:b/>
                <w:color w:val="006EC0"/>
                <w:sz w:val="20"/>
                <w:lang w:val="pl-PL"/>
              </w:rPr>
            </w:pPr>
            <w:r w:rsidRPr="00A430A9">
              <w:rPr>
                <w:b/>
                <w:color w:val="006EC0"/>
                <w:sz w:val="20"/>
                <w:lang w:val="pl-PL"/>
              </w:rPr>
              <w:t>Słabo rozbudowana sieć komunikacji publicznej, w szczególności w gminach położonych poza siecią dróg</w:t>
            </w:r>
            <w:r w:rsidRPr="00A430A9">
              <w:rPr>
                <w:b/>
                <w:color w:val="006EC0"/>
                <w:spacing w:val="-23"/>
                <w:sz w:val="20"/>
                <w:lang w:val="pl-PL"/>
              </w:rPr>
              <w:t xml:space="preserve"> </w:t>
            </w:r>
            <w:r w:rsidRPr="00A430A9">
              <w:rPr>
                <w:b/>
                <w:color w:val="006EC0"/>
                <w:sz w:val="20"/>
                <w:lang w:val="pl-PL"/>
              </w:rPr>
              <w:t>krajowych.</w:t>
            </w:r>
          </w:p>
          <w:p w:rsidR="00005516" w:rsidRPr="00A430A9" w:rsidRDefault="00005516" w:rsidP="00005516">
            <w:pPr>
              <w:pStyle w:val="TableParagraph"/>
              <w:numPr>
                <w:ilvl w:val="0"/>
                <w:numId w:val="41"/>
              </w:numPr>
              <w:tabs>
                <w:tab w:val="left" w:pos="390"/>
              </w:tabs>
              <w:spacing w:before="60"/>
              <w:ind w:right="1026" w:firstLine="0"/>
              <w:rPr>
                <w:b/>
                <w:color w:val="006EC0"/>
                <w:sz w:val="20"/>
                <w:lang w:val="pl-PL"/>
              </w:rPr>
            </w:pPr>
            <w:r w:rsidRPr="00A430A9">
              <w:rPr>
                <w:b/>
                <w:color w:val="006EC0"/>
                <w:sz w:val="20"/>
                <w:lang w:val="pl-PL"/>
              </w:rPr>
              <w:t>Niewystarczająca współpraca pomiędzy</w:t>
            </w:r>
            <w:r w:rsidRPr="00A430A9">
              <w:rPr>
                <w:b/>
                <w:color w:val="006EC0"/>
                <w:spacing w:val="-26"/>
                <w:sz w:val="20"/>
                <w:lang w:val="pl-PL"/>
              </w:rPr>
              <w:t xml:space="preserve"> </w:t>
            </w:r>
            <w:r w:rsidRPr="00A430A9">
              <w:rPr>
                <w:b/>
                <w:color w:val="006EC0"/>
                <w:sz w:val="20"/>
                <w:lang w:val="pl-PL"/>
              </w:rPr>
              <w:t>lokalnymi podmiotami,</w:t>
            </w:r>
            <w:r w:rsidRPr="00A430A9">
              <w:rPr>
                <w:b/>
                <w:color w:val="006EC0"/>
                <w:spacing w:val="-21"/>
                <w:sz w:val="20"/>
                <w:lang w:val="pl-PL"/>
              </w:rPr>
              <w:t xml:space="preserve"> </w:t>
            </w:r>
            <w:r w:rsidRPr="00A430A9">
              <w:rPr>
                <w:b/>
                <w:color w:val="006EC0"/>
                <w:sz w:val="20"/>
                <w:lang w:val="pl-PL"/>
              </w:rPr>
              <w:t>instytucjami.</w:t>
            </w:r>
          </w:p>
          <w:p w:rsidR="00005516" w:rsidRPr="00A430A9" w:rsidRDefault="00005516" w:rsidP="00005516">
            <w:pPr>
              <w:pStyle w:val="TableParagraph"/>
              <w:numPr>
                <w:ilvl w:val="0"/>
                <w:numId w:val="41"/>
              </w:numPr>
              <w:tabs>
                <w:tab w:val="left" w:pos="390"/>
              </w:tabs>
              <w:spacing w:before="58"/>
              <w:ind w:right="405" w:firstLine="0"/>
              <w:rPr>
                <w:b/>
                <w:color w:val="006EC0"/>
                <w:sz w:val="20"/>
                <w:lang w:val="pl-PL"/>
              </w:rPr>
            </w:pPr>
            <w:r w:rsidRPr="00A430A9">
              <w:rPr>
                <w:b/>
                <w:color w:val="006EC0"/>
                <w:sz w:val="20"/>
                <w:lang w:val="pl-PL"/>
              </w:rPr>
              <w:t>Niewystarczająco rozbudowana oferta spędzania</w:t>
            </w:r>
            <w:r w:rsidRPr="00A430A9">
              <w:rPr>
                <w:b/>
                <w:color w:val="006EC0"/>
                <w:spacing w:val="-23"/>
                <w:sz w:val="20"/>
                <w:lang w:val="pl-PL"/>
              </w:rPr>
              <w:t xml:space="preserve"> </w:t>
            </w:r>
            <w:r w:rsidRPr="00A430A9">
              <w:rPr>
                <w:b/>
                <w:color w:val="006EC0"/>
                <w:sz w:val="20"/>
                <w:lang w:val="pl-PL"/>
              </w:rPr>
              <w:t>wolnego czasu, w szczególności dla</w:t>
            </w:r>
            <w:r w:rsidRPr="00A430A9">
              <w:rPr>
                <w:b/>
                <w:color w:val="006EC0"/>
                <w:spacing w:val="-12"/>
                <w:sz w:val="20"/>
                <w:lang w:val="pl-PL"/>
              </w:rPr>
              <w:t xml:space="preserve"> </w:t>
            </w:r>
            <w:r w:rsidRPr="00A430A9">
              <w:rPr>
                <w:b/>
                <w:color w:val="006EC0"/>
                <w:sz w:val="20"/>
                <w:lang w:val="pl-PL"/>
              </w:rPr>
              <w:t>seniorów.</w:t>
            </w:r>
          </w:p>
        </w:tc>
      </w:tr>
      <w:tr w:rsidR="00005516" w:rsidTr="00005516">
        <w:trPr>
          <w:trHeight w:hRule="exact" w:val="401"/>
        </w:trPr>
        <w:tc>
          <w:tcPr>
            <w:tcW w:w="4791" w:type="dxa"/>
            <w:shd w:val="clear" w:color="auto" w:fill="E6E6FF"/>
          </w:tcPr>
          <w:p w:rsidR="00005516" w:rsidRDefault="00005516" w:rsidP="00005516">
            <w:pPr>
              <w:pStyle w:val="TableParagraph"/>
              <w:spacing w:before="111"/>
              <w:ind w:left="1877" w:right="1854"/>
              <w:jc w:val="center"/>
              <w:rPr>
                <w:b/>
                <w:sz w:val="20"/>
              </w:rPr>
            </w:pPr>
            <w:r>
              <w:rPr>
                <w:b/>
                <w:sz w:val="20"/>
              </w:rPr>
              <w:t>Szanse</w:t>
            </w:r>
          </w:p>
        </w:tc>
        <w:tc>
          <w:tcPr>
            <w:tcW w:w="5704" w:type="dxa"/>
            <w:shd w:val="clear" w:color="auto" w:fill="E6E6FF"/>
          </w:tcPr>
          <w:p w:rsidR="00005516" w:rsidRDefault="00005516" w:rsidP="00005516">
            <w:pPr>
              <w:pStyle w:val="TableParagraph"/>
              <w:spacing w:before="111"/>
              <w:ind w:left="2314" w:right="2287"/>
              <w:jc w:val="center"/>
              <w:rPr>
                <w:b/>
                <w:sz w:val="20"/>
              </w:rPr>
            </w:pPr>
            <w:r>
              <w:rPr>
                <w:b/>
                <w:sz w:val="20"/>
              </w:rPr>
              <w:t>Zagrożenia</w:t>
            </w:r>
          </w:p>
        </w:tc>
      </w:tr>
      <w:tr w:rsidR="00005516" w:rsidRPr="004F2CE6" w:rsidTr="00005516">
        <w:trPr>
          <w:trHeight w:hRule="exact" w:val="3445"/>
        </w:trPr>
        <w:tc>
          <w:tcPr>
            <w:tcW w:w="4791" w:type="dxa"/>
            <w:tcBorders>
              <w:top w:val="single" w:sz="24" w:space="0" w:color="E6E6FF"/>
            </w:tcBorders>
          </w:tcPr>
          <w:p w:rsidR="00005516" w:rsidRPr="00A430A9" w:rsidRDefault="00005516" w:rsidP="00005516">
            <w:pPr>
              <w:pStyle w:val="TableParagraph"/>
              <w:numPr>
                <w:ilvl w:val="0"/>
                <w:numId w:val="40"/>
              </w:numPr>
              <w:tabs>
                <w:tab w:val="left" w:pos="257"/>
              </w:tabs>
              <w:spacing w:before="69"/>
              <w:ind w:right="697" w:firstLine="0"/>
              <w:rPr>
                <w:sz w:val="20"/>
                <w:lang w:val="pl-PL"/>
              </w:rPr>
            </w:pPr>
            <w:r w:rsidRPr="00A430A9">
              <w:rPr>
                <w:sz w:val="20"/>
                <w:lang w:val="pl-PL"/>
              </w:rPr>
              <w:t>Wzrost zainteresowania lokalnymi tradycjami, rzemiosłem, rękodziełem i produktami</w:t>
            </w:r>
            <w:r w:rsidRPr="00A430A9">
              <w:rPr>
                <w:spacing w:val="-37"/>
                <w:sz w:val="20"/>
                <w:lang w:val="pl-PL"/>
              </w:rPr>
              <w:t xml:space="preserve"> </w:t>
            </w:r>
            <w:r w:rsidRPr="00A430A9">
              <w:rPr>
                <w:sz w:val="20"/>
                <w:lang w:val="pl-PL"/>
              </w:rPr>
              <w:t>lokalnymi..</w:t>
            </w:r>
          </w:p>
          <w:p w:rsidR="00005516" w:rsidRPr="00A430A9" w:rsidRDefault="00005516" w:rsidP="00005516">
            <w:pPr>
              <w:pStyle w:val="TableParagraph"/>
              <w:numPr>
                <w:ilvl w:val="0"/>
                <w:numId w:val="40"/>
              </w:numPr>
              <w:tabs>
                <w:tab w:val="left" w:pos="257"/>
              </w:tabs>
              <w:spacing w:before="60"/>
              <w:ind w:right="729" w:firstLine="0"/>
              <w:rPr>
                <w:sz w:val="20"/>
                <w:lang w:val="pl-PL"/>
              </w:rPr>
            </w:pPr>
            <w:r w:rsidRPr="00A430A9">
              <w:rPr>
                <w:sz w:val="20"/>
                <w:lang w:val="pl-PL"/>
              </w:rPr>
              <w:t>Wzrost popularności wypoczynku na</w:t>
            </w:r>
            <w:r w:rsidRPr="00A430A9">
              <w:rPr>
                <w:spacing w:val="-29"/>
                <w:sz w:val="20"/>
                <w:lang w:val="pl-PL"/>
              </w:rPr>
              <w:t xml:space="preserve"> </w:t>
            </w:r>
            <w:r w:rsidRPr="00A430A9">
              <w:rPr>
                <w:sz w:val="20"/>
                <w:lang w:val="pl-PL"/>
              </w:rPr>
              <w:t>obszarach wiejskich.</w:t>
            </w:r>
          </w:p>
          <w:p w:rsidR="00005516" w:rsidRPr="00A430A9" w:rsidRDefault="00005516" w:rsidP="00005516">
            <w:pPr>
              <w:pStyle w:val="TableParagraph"/>
              <w:numPr>
                <w:ilvl w:val="0"/>
                <w:numId w:val="40"/>
              </w:numPr>
              <w:tabs>
                <w:tab w:val="left" w:pos="257"/>
              </w:tabs>
              <w:spacing w:before="60"/>
              <w:ind w:right="529" w:firstLine="0"/>
              <w:rPr>
                <w:sz w:val="20"/>
                <w:lang w:val="pl-PL"/>
              </w:rPr>
            </w:pPr>
            <w:r w:rsidRPr="00A430A9">
              <w:rPr>
                <w:sz w:val="20"/>
                <w:lang w:val="pl-PL"/>
              </w:rPr>
              <w:t>Wzrost zainteresowania aktywnymi formami wypoczynku i zdrowego, ekologicznego trybu</w:t>
            </w:r>
            <w:r w:rsidRPr="00A430A9">
              <w:rPr>
                <w:spacing w:val="-35"/>
                <w:sz w:val="20"/>
                <w:lang w:val="pl-PL"/>
              </w:rPr>
              <w:t xml:space="preserve"> </w:t>
            </w:r>
            <w:r w:rsidRPr="00A430A9">
              <w:rPr>
                <w:sz w:val="20"/>
                <w:lang w:val="pl-PL"/>
              </w:rPr>
              <w:t>życia.</w:t>
            </w:r>
          </w:p>
          <w:p w:rsidR="00005516" w:rsidRPr="00A430A9" w:rsidRDefault="00005516" w:rsidP="00005516">
            <w:pPr>
              <w:pStyle w:val="TableParagraph"/>
              <w:numPr>
                <w:ilvl w:val="0"/>
                <w:numId w:val="40"/>
              </w:numPr>
              <w:tabs>
                <w:tab w:val="left" w:pos="257"/>
              </w:tabs>
              <w:spacing w:before="58"/>
              <w:ind w:right="582" w:firstLine="0"/>
              <w:rPr>
                <w:sz w:val="20"/>
                <w:lang w:val="pl-PL"/>
              </w:rPr>
            </w:pPr>
            <w:r w:rsidRPr="00A430A9">
              <w:rPr>
                <w:sz w:val="20"/>
                <w:lang w:val="pl-PL"/>
              </w:rPr>
              <w:t>Szerokie wykorzystanie potencjału</w:t>
            </w:r>
            <w:r w:rsidRPr="00A430A9">
              <w:rPr>
                <w:spacing w:val="-32"/>
                <w:sz w:val="20"/>
                <w:lang w:val="pl-PL"/>
              </w:rPr>
              <w:t xml:space="preserve"> </w:t>
            </w:r>
            <w:r w:rsidRPr="00A430A9">
              <w:rPr>
                <w:sz w:val="20"/>
                <w:lang w:val="pl-PL"/>
              </w:rPr>
              <w:t>turystycznego obszaru</w:t>
            </w:r>
            <w:r w:rsidRPr="00A430A9">
              <w:rPr>
                <w:spacing w:val="-13"/>
                <w:sz w:val="20"/>
                <w:lang w:val="pl-PL"/>
              </w:rPr>
              <w:t xml:space="preserve"> </w:t>
            </w:r>
            <w:r w:rsidRPr="00A430A9">
              <w:rPr>
                <w:sz w:val="20"/>
                <w:lang w:val="pl-PL"/>
              </w:rPr>
              <w:t>LGD.</w:t>
            </w:r>
          </w:p>
          <w:p w:rsidR="00005516" w:rsidRPr="00A430A9" w:rsidRDefault="00005516" w:rsidP="00005516">
            <w:pPr>
              <w:pStyle w:val="TableParagraph"/>
              <w:numPr>
                <w:ilvl w:val="0"/>
                <w:numId w:val="40"/>
              </w:numPr>
              <w:tabs>
                <w:tab w:val="left" w:pos="257"/>
              </w:tabs>
              <w:spacing w:before="60"/>
              <w:ind w:right="735" w:firstLine="0"/>
              <w:rPr>
                <w:sz w:val="20"/>
                <w:lang w:val="pl-PL"/>
              </w:rPr>
            </w:pPr>
            <w:r w:rsidRPr="00A430A9">
              <w:rPr>
                <w:sz w:val="20"/>
                <w:lang w:val="pl-PL"/>
              </w:rPr>
              <w:t>Rewitalizacja terenów zdegradowanych (w</w:t>
            </w:r>
            <w:r w:rsidRPr="00A430A9">
              <w:rPr>
                <w:spacing w:val="-23"/>
                <w:sz w:val="20"/>
                <w:lang w:val="pl-PL"/>
              </w:rPr>
              <w:t xml:space="preserve"> </w:t>
            </w:r>
            <w:r w:rsidRPr="00A430A9">
              <w:rPr>
                <w:sz w:val="20"/>
                <w:lang w:val="pl-PL"/>
              </w:rPr>
              <w:t>tym poprzemysłowych i</w:t>
            </w:r>
            <w:r w:rsidRPr="00A430A9">
              <w:rPr>
                <w:spacing w:val="-32"/>
                <w:sz w:val="20"/>
                <w:lang w:val="pl-PL"/>
              </w:rPr>
              <w:t xml:space="preserve"> </w:t>
            </w:r>
            <w:r w:rsidRPr="00A430A9">
              <w:rPr>
                <w:sz w:val="20"/>
                <w:lang w:val="pl-PL"/>
              </w:rPr>
              <w:t>popegeerowskich);</w:t>
            </w:r>
          </w:p>
          <w:p w:rsidR="00005516" w:rsidRPr="00A430A9" w:rsidRDefault="00005516" w:rsidP="00005516">
            <w:pPr>
              <w:pStyle w:val="TableParagraph"/>
              <w:numPr>
                <w:ilvl w:val="0"/>
                <w:numId w:val="40"/>
              </w:numPr>
              <w:tabs>
                <w:tab w:val="left" w:pos="257"/>
              </w:tabs>
              <w:spacing w:before="60"/>
              <w:ind w:right="840" w:firstLine="0"/>
              <w:rPr>
                <w:sz w:val="20"/>
                <w:lang w:val="pl-PL"/>
              </w:rPr>
            </w:pPr>
            <w:r w:rsidRPr="00A430A9">
              <w:rPr>
                <w:sz w:val="20"/>
                <w:lang w:val="pl-PL"/>
              </w:rPr>
              <w:t>Wzrost aktywności społecznej i</w:t>
            </w:r>
            <w:r w:rsidRPr="00A430A9">
              <w:rPr>
                <w:spacing w:val="-30"/>
                <w:sz w:val="20"/>
                <w:lang w:val="pl-PL"/>
              </w:rPr>
              <w:t xml:space="preserve"> </w:t>
            </w:r>
            <w:r w:rsidRPr="00A430A9">
              <w:rPr>
                <w:sz w:val="20"/>
                <w:lang w:val="pl-PL"/>
              </w:rPr>
              <w:t>ekonomicznej mieszkańców obszaru</w:t>
            </w:r>
            <w:r w:rsidRPr="00A430A9">
              <w:rPr>
                <w:spacing w:val="-18"/>
                <w:sz w:val="20"/>
                <w:lang w:val="pl-PL"/>
              </w:rPr>
              <w:t xml:space="preserve"> </w:t>
            </w:r>
            <w:r w:rsidRPr="00A430A9">
              <w:rPr>
                <w:sz w:val="20"/>
                <w:lang w:val="pl-PL"/>
              </w:rPr>
              <w:t>LGD.</w:t>
            </w:r>
          </w:p>
          <w:p w:rsidR="00005516" w:rsidRPr="00A430A9" w:rsidRDefault="00005516" w:rsidP="00005516">
            <w:pPr>
              <w:pStyle w:val="TableParagraph"/>
              <w:numPr>
                <w:ilvl w:val="0"/>
                <w:numId w:val="40"/>
              </w:numPr>
              <w:tabs>
                <w:tab w:val="left" w:pos="257"/>
              </w:tabs>
              <w:spacing w:before="58"/>
              <w:ind w:left="256" w:hanging="201"/>
              <w:rPr>
                <w:sz w:val="20"/>
                <w:lang w:val="pl-PL"/>
              </w:rPr>
            </w:pPr>
            <w:r w:rsidRPr="00A430A9">
              <w:rPr>
                <w:sz w:val="20"/>
                <w:lang w:val="pl-PL"/>
              </w:rPr>
              <w:t>Zwiększenie liczby oraz potencjału administracyjnego</w:t>
            </w:r>
            <w:r w:rsidRPr="00A430A9">
              <w:rPr>
                <w:spacing w:val="-32"/>
                <w:sz w:val="20"/>
                <w:lang w:val="pl-PL"/>
              </w:rPr>
              <w:t xml:space="preserve"> </w:t>
            </w:r>
            <w:r w:rsidRPr="00A430A9">
              <w:rPr>
                <w:sz w:val="20"/>
                <w:lang w:val="pl-PL"/>
              </w:rPr>
              <w:t>i</w:t>
            </w:r>
          </w:p>
        </w:tc>
        <w:tc>
          <w:tcPr>
            <w:tcW w:w="5704" w:type="dxa"/>
            <w:tcBorders>
              <w:top w:val="single" w:sz="24" w:space="0" w:color="E6E6FF"/>
            </w:tcBorders>
          </w:tcPr>
          <w:p w:rsidR="00005516" w:rsidRPr="00A430A9" w:rsidRDefault="00005516" w:rsidP="00005516">
            <w:pPr>
              <w:pStyle w:val="TableParagraph"/>
              <w:numPr>
                <w:ilvl w:val="0"/>
                <w:numId w:val="39"/>
              </w:numPr>
              <w:tabs>
                <w:tab w:val="left" w:pos="289"/>
              </w:tabs>
              <w:spacing w:before="69"/>
              <w:ind w:right="307" w:firstLine="0"/>
              <w:rPr>
                <w:sz w:val="20"/>
                <w:lang w:val="pl-PL"/>
              </w:rPr>
            </w:pPr>
            <w:r w:rsidRPr="00A430A9">
              <w:rPr>
                <w:sz w:val="20"/>
                <w:lang w:val="pl-PL"/>
              </w:rPr>
              <w:t>Zanieczyszczenie środowiska naturalnego, w tym przez</w:t>
            </w:r>
            <w:r w:rsidRPr="00A430A9">
              <w:rPr>
                <w:spacing w:val="-35"/>
                <w:sz w:val="20"/>
                <w:lang w:val="pl-PL"/>
              </w:rPr>
              <w:t xml:space="preserve"> </w:t>
            </w:r>
            <w:r w:rsidRPr="00A430A9">
              <w:rPr>
                <w:sz w:val="20"/>
                <w:lang w:val="pl-PL"/>
              </w:rPr>
              <w:t>zakłady przemysłowe.</w:t>
            </w:r>
          </w:p>
          <w:p w:rsidR="00005516" w:rsidRPr="00A430A9" w:rsidRDefault="00005516" w:rsidP="00005516">
            <w:pPr>
              <w:pStyle w:val="TableParagraph"/>
              <w:numPr>
                <w:ilvl w:val="0"/>
                <w:numId w:val="39"/>
              </w:numPr>
              <w:tabs>
                <w:tab w:val="left" w:pos="289"/>
              </w:tabs>
              <w:spacing w:before="60"/>
              <w:ind w:right="1203" w:firstLine="0"/>
              <w:rPr>
                <w:sz w:val="20"/>
                <w:lang w:val="pl-PL"/>
              </w:rPr>
            </w:pPr>
            <w:r w:rsidRPr="00A430A9">
              <w:rPr>
                <w:sz w:val="20"/>
                <w:lang w:val="pl-PL"/>
              </w:rPr>
              <w:t>Niekorzystne trendy demograficzne – „starzenie</w:t>
            </w:r>
            <w:r w:rsidRPr="00A430A9">
              <w:rPr>
                <w:spacing w:val="-29"/>
                <w:sz w:val="20"/>
                <w:lang w:val="pl-PL"/>
              </w:rPr>
              <w:t xml:space="preserve"> </w:t>
            </w:r>
            <w:r w:rsidRPr="00A430A9">
              <w:rPr>
                <w:sz w:val="20"/>
                <w:lang w:val="pl-PL"/>
              </w:rPr>
              <w:t>się” społeczeństwa.</w:t>
            </w:r>
          </w:p>
          <w:p w:rsidR="00005516" w:rsidRPr="00A430A9" w:rsidRDefault="00005516" w:rsidP="00005516">
            <w:pPr>
              <w:pStyle w:val="TableParagraph"/>
              <w:numPr>
                <w:ilvl w:val="0"/>
                <w:numId w:val="39"/>
              </w:numPr>
              <w:tabs>
                <w:tab w:val="left" w:pos="289"/>
              </w:tabs>
              <w:spacing w:before="60"/>
              <w:ind w:left="288"/>
              <w:rPr>
                <w:sz w:val="20"/>
                <w:lang w:val="pl-PL"/>
              </w:rPr>
            </w:pPr>
            <w:r w:rsidRPr="00A430A9">
              <w:rPr>
                <w:sz w:val="20"/>
                <w:lang w:val="pl-PL"/>
              </w:rPr>
              <w:t>Ucieczka</w:t>
            </w:r>
            <w:r w:rsidRPr="00A430A9">
              <w:rPr>
                <w:spacing w:val="-3"/>
                <w:sz w:val="20"/>
                <w:lang w:val="pl-PL"/>
              </w:rPr>
              <w:t xml:space="preserve"> </w:t>
            </w:r>
            <w:r w:rsidRPr="00A430A9">
              <w:rPr>
                <w:sz w:val="20"/>
                <w:lang w:val="pl-PL"/>
              </w:rPr>
              <w:t>osób</w:t>
            </w:r>
            <w:r w:rsidRPr="00A430A9">
              <w:rPr>
                <w:spacing w:val="-1"/>
                <w:sz w:val="20"/>
                <w:lang w:val="pl-PL"/>
              </w:rPr>
              <w:t xml:space="preserve"> </w:t>
            </w:r>
            <w:r w:rsidRPr="00A430A9">
              <w:rPr>
                <w:sz w:val="20"/>
                <w:lang w:val="pl-PL"/>
              </w:rPr>
              <w:t>młodych</w:t>
            </w:r>
            <w:r w:rsidRPr="00A430A9">
              <w:rPr>
                <w:spacing w:val="-5"/>
                <w:sz w:val="20"/>
                <w:lang w:val="pl-PL"/>
              </w:rPr>
              <w:t xml:space="preserve"> </w:t>
            </w:r>
            <w:r w:rsidRPr="00A430A9">
              <w:rPr>
                <w:sz w:val="20"/>
                <w:lang w:val="pl-PL"/>
              </w:rPr>
              <w:t>do</w:t>
            </w:r>
            <w:r w:rsidRPr="00A430A9">
              <w:rPr>
                <w:spacing w:val="-1"/>
                <w:sz w:val="20"/>
                <w:lang w:val="pl-PL"/>
              </w:rPr>
              <w:t xml:space="preserve"> </w:t>
            </w:r>
            <w:r w:rsidRPr="00A430A9">
              <w:rPr>
                <w:sz w:val="20"/>
                <w:lang w:val="pl-PL"/>
              </w:rPr>
              <w:t>większych</w:t>
            </w:r>
            <w:r w:rsidRPr="00A430A9">
              <w:rPr>
                <w:spacing w:val="-3"/>
                <w:sz w:val="20"/>
                <w:lang w:val="pl-PL"/>
              </w:rPr>
              <w:t xml:space="preserve"> </w:t>
            </w:r>
            <w:r w:rsidRPr="00A430A9">
              <w:rPr>
                <w:sz w:val="20"/>
                <w:lang w:val="pl-PL"/>
              </w:rPr>
              <w:t>miast</w:t>
            </w:r>
            <w:r w:rsidRPr="00A430A9">
              <w:rPr>
                <w:spacing w:val="-5"/>
                <w:sz w:val="20"/>
                <w:lang w:val="pl-PL"/>
              </w:rPr>
              <w:t xml:space="preserve"> </w:t>
            </w:r>
            <w:r w:rsidRPr="00A430A9">
              <w:rPr>
                <w:sz w:val="20"/>
                <w:lang w:val="pl-PL"/>
              </w:rPr>
              <w:t>poza</w:t>
            </w:r>
            <w:r w:rsidRPr="00A430A9">
              <w:rPr>
                <w:spacing w:val="-4"/>
                <w:sz w:val="20"/>
                <w:lang w:val="pl-PL"/>
              </w:rPr>
              <w:t xml:space="preserve"> </w:t>
            </w:r>
            <w:r w:rsidRPr="00A430A9">
              <w:rPr>
                <w:sz w:val="20"/>
                <w:lang w:val="pl-PL"/>
              </w:rPr>
              <w:t>obszarem</w:t>
            </w:r>
            <w:r w:rsidRPr="00A430A9">
              <w:rPr>
                <w:spacing w:val="-23"/>
                <w:sz w:val="20"/>
                <w:lang w:val="pl-PL"/>
              </w:rPr>
              <w:t xml:space="preserve"> </w:t>
            </w:r>
            <w:r w:rsidRPr="00A430A9">
              <w:rPr>
                <w:sz w:val="20"/>
                <w:lang w:val="pl-PL"/>
              </w:rPr>
              <w:t>LGD.</w:t>
            </w:r>
          </w:p>
          <w:p w:rsidR="00005516" w:rsidRPr="00A430A9" w:rsidRDefault="00005516" w:rsidP="00005516">
            <w:pPr>
              <w:pStyle w:val="TableParagraph"/>
              <w:numPr>
                <w:ilvl w:val="0"/>
                <w:numId w:val="38"/>
              </w:numPr>
              <w:tabs>
                <w:tab w:val="left" w:pos="289"/>
              </w:tabs>
              <w:spacing w:before="60"/>
              <w:ind w:firstLine="0"/>
              <w:rPr>
                <w:sz w:val="20"/>
                <w:lang w:val="pl-PL"/>
              </w:rPr>
            </w:pPr>
            <w:r w:rsidRPr="00A430A9">
              <w:rPr>
                <w:sz w:val="20"/>
                <w:lang w:val="pl-PL"/>
              </w:rPr>
              <w:t>Niedobór środków na działania</w:t>
            </w:r>
            <w:r w:rsidRPr="00A430A9">
              <w:rPr>
                <w:spacing w:val="-29"/>
                <w:sz w:val="20"/>
                <w:lang w:val="pl-PL"/>
              </w:rPr>
              <w:t xml:space="preserve"> </w:t>
            </w:r>
            <w:r w:rsidRPr="00A430A9">
              <w:rPr>
                <w:sz w:val="20"/>
                <w:lang w:val="pl-PL"/>
              </w:rPr>
              <w:t>rozwojowe.</w:t>
            </w:r>
          </w:p>
          <w:p w:rsidR="00005516" w:rsidRPr="00A430A9" w:rsidRDefault="00005516" w:rsidP="00005516">
            <w:pPr>
              <w:pStyle w:val="TableParagraph"/>
              <w:numPr>
                <w:ilvl w:val="0"/>
                <w:numId w:val="38"/>
              </w:numPr>
              <w:tabs>
                <w:tab w:val="left" w:pos="289"/>
              </w:tabs>
              <w:spacing w:before="58"/>
              <w:ind w:right="1218" w:firstLine="0"/>
              <w:rPr>
                <w:sz w:val="20"/>
                <w:lang w:val="pl-PL"/>
              </w:rPr>
            </w:pPr>
            <w:r w:rsidRPr="00A430A9">
              <w:rPr>
                <w:sz w:val="20"/>
                <w:lang w:val="pl-PL"/>
              </w:rPr>
              <w:t>Spadek dochodów mieszkańców i wzrost</w:t>
            </w:r>
            <w:r w:rsidRPr="00A430A9">
              <w:rPr>
                <w:spacing w:val="-31"/>
                <w:sz w:val="20"/>
                <w:lang w:val="pl-PL"/>
              </w:rPr>
              <w:t xml:space="preserve"> </w:t>
            </w:r>
            <w:r w:rsidRPr="00A430A9">
              <w:rPr>
                <w:sz w:val="20"/>
                <w:lang w:val="pl-PL"/>
              </w:rPr>
              <w:t>zagrożenia wykluczeniem</w:t>
            </w:r>
            <w:r w:rsidRPr="00A430A9">
              <w:rPr>
                <w:spacing w:val="-18"/>
                <w:sz w:val="20"/>
                <w:lang w:val="pl-PL"/>
              </w:rPr>
              <w:t xml:space="preserve"> </w:t>
            </w:r>
            <w:r w:rsidRPr="00A430A9">
              <w:rPr>
                <w:sz w:val="20"/>
                <w:lang w:val="pl-PL"/>
              </w:rPr>
              <w:t>społecznym.</w:t>
            </w:r>
          </w:p>
          <w:p w:rsidR="00005516" w:rsidRPr="00A430A9" w:rsidRDefault="00005516" w:rsidP="00005516">
            <w:pPr>
              <w:pStyle w:val="TableParagraph"/>
              <w:numPr>
                <w:ilvl w:val="0"/>
                <w:numId w:val="38"/>
              </w:numPr>
              <w:tabs>
                <w:tab w:val="left" w:pos="289"/>
              </w:tabs>
              <w:spacing w:before="60"/>
              <w:ind w:left="288"/>
              <w:rPr>
                <w:sz w:val="20"/>
                <w:lang w:val="pl-PL"/>
              </w:rPr>
            </w:pPr>
            <w:r w:rsidRPr="00A430A9">
              <w:rPr>
                <w:sz w:val="20"/>
                <w:lang w:val="pl-PL"/>
              </w:rPr>
              <w:t>Niestabilność gospodarcza w skali całego</w:t>
            </w:r>
            <w:r w:rsidRPr="00A430A9">
              <w:rPr>
                <w:spacing w:val="-29"/>
                <w:sz w:val="20"/>
                <w:lang w:val="pl-PL"/>
              </w:rPr>
              <w:t xml:space="preserve"> </w:t>
            </w:r>
            <w:r w:rsidRPr="00A430A9">
              <w:rPr>
                <w:sz w:val="20"/>
                <w:lang w:val="pl-PL"/>
              </w:rPr>
              <w:t>kraju.</w:t>
            </w:r>
          </w:p>
          <w:p w:rsidR="00005516" w:rsidRPr="00A430A9" w:rsidRDefault="00005516" w:rsidP="00005516">
            <w:pPr>
              <w:pStyle w:val="TableParagraph"/>
              <w:numPr>
                <w:ilvl w:val="0"/>
                <w:numId w:val="38"/>
              </w:numPr>
              <w:tabs>
                <w:tab w:val="left" w:pos="289"/>
              </w:tabs>
              <w:spacing w:before="70"/>
              <w:ind w:left="288"/>
              <w:rPr>
                <w:b/>
                <w:color w:val="006EC0"/>
                <w:sz w:val="20"/>
                <w:lang w:val="pl-PL"/>
              </w:rPr>
            </w:pPr>
            <w:r w:rsidRPr="00A430A9">
              <w:rPr>
                <w:b/>
                <w:color w:val="006EC0"/>
                <w:sz w:val="20"/>
                <w:lang w:val="pl-PL"/>
              </w:rPr>
              <w:t>Problemy w zarządzaniu zasobami wodnymi na</w:t>
            </w:r>
            <w:r w:rsidRPr="00A430A9">
              <w:rPr>
                <w:b/>
                <w:color w:val="006EC0"/>
                <w:spacing w:val="-27"/>
                <w:sz w:val="20"/>
                <w:lang w:val="pl-PL"/>
              </w:rPr>
              <w:t xml:space="preserve"> </w:t>
            </w:r>
            <w:r w:rsidRPr="00A430A9">
              <w:rPr>
                <w:b/>
                <w:color w:val="006EC0"/>
                <w:sz w:val="20"/>
                <w:lang w:val="pl-PL"/>
              </w:rPr>
              <w:t>obszarze.</w:t>
            </w:r>
          </w:p>
          <w:p w:rsidR="00005516" w:rsidRPr="00A430A9" w:rsidRDefault="00005516" w:rsidP="00005516">
            <w:pPr>
              <w:pStyle w:val="TableParagraph"/>
              <w:numPr>
                <w:ilvl w:val="0"/>
                <w:numId w:val="38"/>
              </w:numPr>
              <w:tabs>
                <w:tab w:val="left" w:pos="340"/>
              </w:tabs>
              <w:spacing w:before="60"/>
              <w:ind w:right="187" w:firstLine="0"/>
              <w:rPr>
                <w:b/>
                <w:color w:val="006EC0"/>
                <w:sz w:val="20"/>
                <w:lang w:val="pl-PL"/>
              </w:rPr>
            </w:pPr>
            <w:r w:rsidRPr="00A430A9">
              <w:rPr>
                <w:b/>
                <w:color w:val="006EC0"/>
                <w:sz w:val="20"/>
                <w:lang w:val="pl-PL"/>
              </w:rPr>
              <w:t>Trudności w realizacji projektów wymagających</w:t>
            </w:r>
            <w:r w:rsidRPr="00A430A9">
              <w:rPr>
                <w:b/>
                <w:color w:val="006EC0"/>
                <w:spacing w:val="-16"/>
                <w:sz w:val="20"/>
                <w:lang w:val="pl-PL"/>
              </w:rPr>
              <w:t xml:space="preserve"> </w:t>
            </w:r>
            <w:r w:rsidRPr="00A430A9">
              <w:rPr>
                <w:b/>
                <w:color w:val="006EC0"/>
                <w:sz w:val="20"/>
                <w:lang w:val="pl-PL"/>
              </w:rPr>
              <w:t>współpracy międzysektorowej.</w:t>
            </w:r>
          </w:p>
        </w:tc>
      </w:tr>
    </w:tbl>
    <w:p w:rsidR="00005516" w:rsidRPr="00A430A9" w:rsidRDefault="00005516" w:rsidP="00005516">
      <w:pPr>
        <w:rPr>
          <w:sz w:val="20"/>
          <w:lang w:val="pl-PL"/>
        </w:rPr>
        <w:sectPr w:rsidR="00005516" w:rsidRPr="00A430A9">
          <w:pgSz w:w="11920" w:h="16850"/>
          <w:pgMar w:top="980" w:right="440" w:bottom="420" w:left="680" w:header="0" w:footer="222" w:gutter="0"/>
          <w:cols w:space="708"/>
        </w:sectPr>
      </w:pPr>
    </w:p>
    <w:p w:rsidR="00005516" w:rsidRDefault="00C209CC" w:rsidP="00005516">
      <w:pPr>
        <w:pStyle w:val="Tekstpodstawowy"/>
        <w:ind w:left="113"/>
        <w:rPr>
          <w:sz w:val="20"/>
        </w:rPr>
      </w:pPr>
      <w:r>
        <w:rPr>
          <w:noProof/>
          <w:sz w:val="20"/>
          <w:lang w:val="pl-PL" w:eastAsia="pl-PL"/>
        </w:rPr>
      </w:r>
      <w:r w:rsidRPr="00C209CC">
        <w:rPr>
          <w:noProof/>
          <w:sz w:val="20"/>
          <w:lang w:val="pl-PL" w:eastAsia="pl-PL"/>
        </w:rPr>
        <w:pict>
          <v:group id="Group 9" o:spid="_x0000_s1026" style="width:524.85pt;height:220.95pt;mso-position-horizontal-relative:char;mso-position-vertical-relative:line" coordsize="10497,4419">
            <v:line id="Line 18" o:spid="_x0000_s1027" style="position:absolute;visibility:visible" from="2,-27" to="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XCMUAAADbAAAADwAAAGRycy9kb3ducmV2LnhtbESPQWvCQBSE74X+h+UVvIhuqq2E1FVq&#10;RJRCD1UPHh/Z12ww+zZmV43/3i0IPQ4z8w0znXe2FhdqfeVYweswAUFcOF1xqWC/Ww1SED4ga6wd&#10;k4IbeZjPnp+mmGl35R+6bEMpIoR9hgpMCE0mpS8MWfRD1xBH79e1FkOUbSl1i9cIt7UcJclEWqw4&#10;LhhsKDdUHLdnq2B9XMh86Rdp30xOh3T8hePvHJXqvXSfHyACdeE//GhvtIL3N/j7En+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XCMUAAADbAAAADwAAAAAAAAAA&#10;AAAAAAChAgAAZHJzL2Rvd25yZXYueG1sUEsFBgAAAAAEAAQA+QAAAJMDAAAAAA==&#10;" strokeweight=".1pt"/>
            <v:line id="Line 17" o:spid="_x0000_s1028" style="position:absolute;visibility:visible" from="2,29" to="2,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ZchMQAAADbAAAADwAAAGRycy9kb3ducmV2LnhtbESPQWvCQBSE74X+h+UJ3upGwSCpq4hQ&#10;Ix4KSUu9PrLPJJh9G7NrEv99t1DwOMzMN8x6O5pG9NS52rKC+SwCQVxYXXOp4Pvr420FwnlkjY1l&#10;UvAgB9vN68saE20HzqjPfSkChF2CCirv20RKV1Rk0M1sSxy8i+0M+iC7UuoOhwA3jVxEUSwN1hwW&#10;KmxpX1Fxze9GwZje5u58/ok/T1kU39P0ouuDVGo6GXfvIDyN/hn+bx+1gmUMf1/C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JlyExAAAANsAAAAPAAAAAAAAAAAA&#10;AAAAAKECAABkcnMvZG93bnJldi54bWxQSwUGAAAAAAQABAD5AAAAkgMAAAAA&#10;" strokeweight=".14pt"/>
            <v:line id="Line 16" o:spid="_x0000_s1029" style="position:absolute;visibility:visible" from="3,4416" to="4822,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VtbcEAAADbAAAADwAAAGRycy9kb3ducmV2LnhtbERPTWvCQBC9C/6HZYTedKPQIGlWEUFT&#10;ehCipbkO2TEJzc7G7GrSf989CB4f7zvdjqYVD+pdY1nBchGBIC6tbrhS8H05zNcgnEfW2FomBX/k&#10;YLuZTlJMtB04p8fZVyKEsEtQQe19l0jpypoMuoXtiAN3tb1BH2BfSd3jEMJNK1dRFEuDDYeGGjva&#10;11T+nu9GwZjdlq4ofuLTVx7F9yy76uYolXqbjbsPEJ5G/xI/3Z9awXsYG76EH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9W1twQAAANsAAAAPAAAAAAAAAAAAAAAA&#10;AKECAABkcnMvZG93bnJldi54bWxQSwUGAAAAAAQABAD5AAAAjwMAAAAA&#10;" strokeweight=".14pt"/>
            <v:line id="Line 15" o:spid="_x0000_s1030" style="position:absolute;visibility:visible" from="4823,-27" to="48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btsIAAADbAAAADwAAAGRycy9kb3ducmV2LnhtbERPz2vCMBS+D/wfwhN2GTPdhFI6U9EO&#10;2Rh4sHrY8dG8NaXNS22idv/9chh4/Ph+r9aT7cWVRt86VvCySEAQ10633Cg4HXfPGQgfkDX2jknB&#10;L3lYF7OHFeba3fhA1yo0Ioawz1GBCWHIpfS1IYt+4QbiyP240WKIcGykHvEWw20vX5MklRZbjg0G&#10;ByoN1V11sQo+uq0s3/02ezLp+TtbfuFyX6JSj/Np8wYi0BTu4n/3p1aQxvXxS/wB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cbtsIAAADbAAAADwAAAAAAAAAAAAAA&#10;AAChAgAAZHJzL2Rvd25yZXYueG1sUEsFBgAAAAAEAAQA+QAAAJADAAAAAA==&#10;" strokeweight=".1pt"/>
            <v:line id="Line 14" o:spid="_x0000_s1031" style="position:absolute;visibility:visible" from="4823,29" to="4823,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OsQAAADbAAAADwAAAGRycy9kb3ducmV2LnhtbESPzWrDMBCE74W8g9hCbo3sHExxLZsQ&#10;aF1yCCQt9XWx1j/UWjmWkjhvXwUCPQ4z8w2TFbMZxIUm11tWEK8iEMS11T23Cr6/3l9eQTiPrHGw&#10;TApu5KDIF08Zptpe+UCXo29FgLBLUUHn/ZhK6eqODLqVHYmD19jJoA9yaqWe8BrgZpDrKEqkwZ7D&#10;QocjbTuqf49no2AuT7Grqp9kvztEybksG91/SKWWz/PmDYSn2f+HH+1PrSBZw/1L+AE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cZA6xAAAANsAAAAPAAAAAAAAAAAA&#10;AAAAAKECAABkcnMvZG93bnJldi54bWxQSwUGAAAAAAQABAD5AAAAkgMAAAAA&#10;" strokeweight=".14pt"/>
            <v:line id="Line 13" o:spid="_x0000_s1032" style="position:absolute;visibility:visible" from="4824,4416" to="10494,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St1cQAAADbAAAADwAAAGRycy9kb3ducmV2LnhtbESPQWvCQBSE74X+h+UJ3upGkSCpq4hQ&#10;Ix4KSUu9PrLPJJh9G7NrEv99t1DwOMzMN8x6O5pG9NS52rKC+SwCQVxYXXOp4Pvr420FwnlkjY1l&#10;UvAgB9vN68saE20HzqjPfSkChF2CCirv20RKV1Rk0M1sSxy8i+0M+iC7UuoOhwA3jVxEUSwN1hwW&#10;KmxpX1Fxze9GwZje5u58/ok/T1kU39P0ouuDVGo6GXfvIDyN/hn+bx+1gngJf1/C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1K3VxAAAANsAAAAPAAAAAAAAAAAA&#10;AAAAAKECAABkcnMvZG93bnJldi54bWxQSwUGAAAAAAQABAD5AAAAkgMAAAAA&#10;" strokeweight=".14pt"/>
            <v:line id="Line 12" o:spid="_x0000_s1033" style="position:absolute;visibility:visible" from="10495,-27" to="1049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mWcUAAADbAAAADwAAAGRycy9kb3ducmV2LnhtbESPQWvCQBSE74L/YXlCL1I3rRBCmo1o&#10;SqkUPFQ99PjIvmaD2bcxu9X037sFocdhZr5hitVoO3GhwbeOFTwtEhDEtdMtNwqOh7fHDIQPyBo7&#10;x6TglzysyumkwFy7K3/SZR8aESHsc1RgQuhzKX1tyKJfuJ44et9usBiiHBqpB7xGuO3kc5Kk0mLL&#10;ccFgT5Wh+rT/sQreTxtZvfpNNjfp+StbfuByV6FSD7Nx/QIi0Bj+w/f2VitIU/j7En+AL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mWcUAAADbAAAADwAAAAAAAAAA&#10;AAAAAAChAgAAZHJzL2Rvd25yZXYueG1sUEsFBgAAAAAEAAQA+QAAAJMDAAAAAA==&#10;" strokeweight=".1pt"/>
            <v:line id="Line 11" o:spid="_x0000_s1034" style="position:absolute;visibility:visible" from="10495,29" to="10495,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n0L0AAADbAAAADwAAAGRycy9kb3ducmV2LnhtbERPuwrCMBTdBf8hXMFNUx2KVKOIoBUH&#10;wQe6XpprW2xuahO1/r0ZBMfDec8WranEixpXWlYwGkYgiDOrS84VnE/rwQSE88gaK8uk4EMOFvNu&#10;Z4aJtm8+0OvocxFC2CWooPC+TqR0WUEG3dDWxIG72cagD7DJpW7wHcJNJcdRFEuDJYeGAmtaFZTd&#10;j0+joE0fI3e9XuL97hDFzzS96XIjler32uUUhKfW/8U/91YriMPY8CX8ADn/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yZp9C9AAAA2wAAAA8AAAAAAAAAAAAAAAAAoQIA&#10;AGRycy9kb3ducmV2LnhtbFBLBQYAAAAABAAEAPkAAACLAwAAAAA=&#10;" strokeweight=".14pt"/>
            <v:shape id="_x0000_s1035" type="#_x0000_t202" style="position:absolute;width:10497;height:4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style="mso-next-textbox:#_x0000_s1035" inset="0,0,0,0">
                <w:txbxContent>
                  <w:p w:rsidR="00A448A7" w:rsidRPr="00A430A9" w:rsidRDefault="00A448A7" w:rsidP="00005516">
                    <w:pPr>
                      <w:spacing w:before="14" w:line="247" w:lineRule="auto"/>
                      <w:ind w:left="56" w:right="6211"/>
                      <w:rPr>
                        <w:b/>
                        <w:sz w:val="20"/>
                        <w:lang w:val="pl-PL"/>
                      </w:rPr>
                    </w:pPr>
                    <w:r w:rsidRPr="00A430A9">
                      <w:rPr>
                        <w:sz w:val="20"/>
                        <w:lang w:val="pl-PL"/>
                      </w:rPr>
                      <w:t xml:space="preserve">finansowego lokalnych organizacji pozarządowych </w:t>
                    </w:r>
                    <w:r w:rsidRPr="00A430A9">
                      <w:rPr>
                        <w:b/>
                        <w:color w:val="006EC0"/>
                        <w:sz w:val="20"/>
                        <w:lang w:val="pl-PL"/>
                      </w:rPr>
                      <w:t>i podmiotów ekonomii społecznej.</w:t>
                    </w:r>
                  </w:p>
                  <w:p w:rsidR="00A448A7" w:rsidRPr="00A430A9" w:rsidRDefault="00A448A7" w:rsidP="00005516">
                    <w:pPr>
                      <w:numPr>
                        <w:ilvl w:val="0"/>
                        <w:numId w:val="37"/>
                      </w:numPr>
                      <w:tabs>
                        <w:tab w:val="left" w:pos="261"/>
                      </w:tabs>
                      <w:spacing w:before="46"/>
                      <w:ind w:right="5909" w:firstLine="0"/>
                      <w:rPr>
                        <w:sz w:val="20"/>
                        <w:lang w:val="pl-PL"/>
                      </w:rPr>
                    </w:pPr>
                    <w:r w:rsidRPr="00A430A9">
                      <w:rPr>
                        <w:sz w:val="20"/>
                        <w:lang w:val="pl-PL"/>
                      </w:rPr>
                      <w:t>Planowane/realizowane inwestycje drogowe (S5,</w:t>
                    </w:r>
                    <w:r w:rsidRPr="00A430A9">
                      <w:rPr>
                        <w:spacing w:val="-33"/>
                        <w:sz w:val="20"/>
                        <w:lang w:val="pl-PL"/>
                      </w:rPr>
                      <w:t xml:space="preserve"> </w:t>
                    </w:r>
                    <w:r w:rsidRPr="00A430A9">
                      <w:rPr>
                        <w:sz w:val="20"/>
                        <w:lang w:val="pl-PL"/>
                      </w:rPr>
                      <w:t>S10, DK 15).</w:t>
                    </w:r>
                  </w:p>
                  <w:p w:rsidR="00A448A7" w:rsidRPr="00A430A9" w:rsidRDefault="00A448A7" w:rsidP="00005516">
                    <w:pPr>
                      <w:numPr>
                        <w:ilvl w:val="0"/>
                        <w:numId w:val="37"/>
                      </w:numPr>
                      <w:tabs>
                        <w:tab w:val="left" w:pos="261"/>
                      </w:tabs>
                      <w:spacing w:before="70"/>
                      <w:ind w:right="5832" w:firstLine="0"/>
                      <w:rPr>
                        <w:b/>
                        <w:color w:val="006EC0"/>
                        <w:sz w:val="20"/>
                        <w:lang w:val="pl-PL"/>
                      </w:rPr>
                    </w:pPr>
                    <w:r w:rsidRPr="00A430A9">
                      <w:rPr>
                        <w:b/>
                        <w:color w:val="006EC0"/>
                        <w:sz w:val="20"/>
                        <w:lang w:val="pl-PL"/>
                      </w:rPr>
                      <w:t>Działania na rzecz ścisłego powiązania między edukacją a realnymi potrzebami firm na rynku</w:t>
                    </w:r>
                    <w:r w:rsidRPr="00A430A9">
                      <w:rPr>
                        <w:b/>
                        <w:color w:val="006EC0"/>
                        <w:spacing w:val="-28"/>
                        <w:sz w:val="20"/>
                        <w:lang w:val="pl-PL"/>
                      </w:rPr>
                      <w:t xml:space="preserve"> </w:t>
                    </w:r>
                    <w:r w:rsidRPr="00A430A9">
                      <w:rPr>
                        <w:b/>
                        <w:color w:val="006EC0"/>
                        <w:sz w:val="20"/>
                        <w:lang w:val="pl-PL"/>
                      </w:rPr>
                      <w:t>pracy, w tym rozwój szkolnictwa</w:t>
                    </w:r>
                    <w:r w:rsidRPr="00A430A9">
                      <w:rPr>
                        <w:b/>
                        <w:color w:val="006EC0"/>
                        <w:spacing w:val="-17"/>
                        <w:sz w:val="20"/>
                        <w:lang w:val="pl-PL"/>
                      </w:rPr>
                      <w:t xml:space="preserve"> </w:t>
                    </w:r>
                    <w:r w:rsidRPr="00A430A9">
                      <w:rPr>
                        <w:b/>
                        <w:color w:val="006EC0"/>
                        <w:sz w:val="20"/>
                        <w:lang w:val="pl-PL"/>
                      </w:rPr>
                      <w:t>zawodowego.</w:t>
                    </w:r>
                  </w:p>
                  <w:p w:rsidR="00A448A7" w:rsidRPr="00A430A9" w:rsidRDefault="00A448A7" w:rsidP="00005516">
                    <w:pPr>
                      <w:numPr>
                        <w:ilvl w:val="0"/>
                        <w:numId w:val="37"/>
                      </w:numPr>
                      <w:tabs>
                        <w:tab w:val="left" w:pos="410"/>
                      </w:tabs>
                      <w:spacing w:before="58"/>
                      <w:ind w:right="6733" w:firstLine="0"/>
                      <w:rPr>
                        <w:b/>
                        <w:color w:val="006EC0"/>
                        <w:sz w:val="20"/>
                        <w:lang w:val="pl-PL"/>
                      </w:rPr>
                    </w:pPr>
                    <w:r w:rsidRPr="00A430A9">
                      <w:rPr>
                        <w:b/>
                        <w:color w:val="006EC0"/>
                        <w:sz w:val="20"/>
                        <w:lang w:val="pl-PL"/>
                      </w:rPr>
                      <w:t>Rozwój przemysłu rolno-spożywczego i profesjonalizacja przedsiębiorców</w:t>
                    </w:r>
                    <w:r w:rsidRPr="00A430A9">
                      <w:rPr>
                        <w:b/>
                        <w:color w:val="006EC0"/>
                        <w:spacing w:val="-11"/>
                        <w:sz w:val="20"/>
                        <w:lang w:val="pl-PL"/>
                      </w:rPr>
                      <w:t xml:space="preserve"> </w:t>
                    </w:r>
                    <w:r w:rsidRPr="00A430A9">
                      <w:rPr>
                        <w:b/>
                        <w:color w:val="006EC0"/>
                        <w:sz w:val="20"/>
                        <w:lang w:val="pl-PL"/>
                      </w:rPr>
                      <w:t>rolnych.</w:t>
                    </w:r>
                  </w:p>
                  <w:p w:rsidR="00A448A7" w:rsidRPr="00A430A9" w:rsidRDefault="00A448A7" w:rsidP="00005516">
                    <w:pPr>
                      <w:numPr>
                        <w:ilvl w:val="0"/>
                        <w:numId w:val="37"/>
                      </w:numPr>
                      <w:tabs>
                        <w:tab w:val="left" w:pos="359"/>
                      </w:tabs>
                      <w:spacing w:before="60"/>
                      <w:ind w:right="6968" w:firstLine="0"/>
                      <w:rPr>
                        <w:b/>
                        <w:color w:val="006EC0"/>
                        <w:sz w:val="20"/>
                        <w:lang w:val="pl-PL"/>
                      </w:rPr>
                    </w:pPr>
                    <w:r w:rsidRPr="00A430A9">
                      <w:rPr>
                        <w:b/>
                        <w:color w:val="006EC0"/>
                        <w:sz w:val="20"/>
                        <w:lang w:val="pl-PL"/>
                      </w:rPr>
                      <w:t>Rozbudowa sieci internetowej</w:t>
                    </w:r>
                    <w:r w:rsidRPr="00A430A9">
                      <w:rPr>
                        <w:b/>
                        <w:color w:val="006EC0"/>
                        <w:spacing w:val="-7"/>
                        <w:sz w:val="20"/>
                        <w:lang w:val="pl-PL"/>
                      </w:rPr>
                      <w:t xml:space="preserve"> </w:t>
                    </w:r>
                    <w:r w:rsidRPr="00A430A9">
                      <w:rPr>
                        <w:b/>
                        <w:color w:val="006EC0"/>
                        <w:sz w:val="20"/>
                        <w:lang w:val="pl-PL"/>
                      </w:rPr>
                      <w:t>dobrej jakości/prędkości.</w:t>
                    </w:r>
                  </w:p>
                  <w:p w:rsidR="00A448A7" w:rsidRPr="00A430A9" w:rsidRDefault="00A448A7" w:rsidP="00005516">
                    <w:pPr>
                      <w:numPr>
                        <w:ilvl w:val="0"/>
                        <w:numId w:val="37"/>
                      </w:numPr>
                      <w:tabs>
                        <w:tab w:val="left" w:pos="359"/>
                      </w:tabs>
                      <w:spacing w:before="60"/>
                      <w:ind w:right="6161" w:firstLine="0"/>
                      <w:rPr>
                        <w:b/>
                        <w:color w:val="006EC0"/>
                        <w:sz w:val="20"/>
                        <w:lang w:val="pl-PL"/>
                      </w:rPr>
                    </w:pPr>
                    <w:r w:rsidRPr="00A430A9">
                      <w:rPr>
                        <w:b/>
                        <w:color w:val="006EC0"/>
                        <w:sz w:val="20"/>
                        <w:lang w:val="pl-PL"/>
                      </w:rPr>
                      <w:t>Nawiązanie współpracy z miastem</w:t>
                    </w:r>
                    <w:r w:rsidRPr="00A430A9">
                      <w:rPr>
                        <w:b/>
                        <w:color w:val="006EC0"/>
                        <w:spacing w:val="-24"/>
                        <w:sz w:val="20"/>
                        <w:lang w:val="pl-PL"/>
                      </w:rPr>
                      <w:t xml:space="preserve"> </w:t>
                    </w:r>
                    <w:r w:rsidRPr="00A430A9">
                      <w:rPr>
                        <w:b/>
                        <w:color w:val="006EC0"/>
                        <w:sz w:val="20"/>
                        <w:lang w:val="pl-PL"/>
                      </w:rPr>
                      <w:t>Inowrocław oraz tworzącą się LGD na terenie</w:t>
                    </w:r>
                    <w:r w:rsidRPr="00A430A9">
                      <w:rPr>
                        <w:b/>
                        <w:color w:val="006EC0"/>
                        <w:spacing w:val="-25"/>
                        <w:sz w:val="20"/>
                        <w:lang w:val="pl-PL"/>
                      </w:rPr>
                      <w:t xml:space="preserve"> </w:t>
                    </w:r>
                    <w:r w:rsidRPr="00A430A9">
                      <w:rPr>
                        <w:b/>
                        <w:color w:val="006EC0"/>
                        <w:sz w:val="20"/>
                        <w:lang w:val="pl-PL"/>
                      </w:rPr>
                      <w:t>miasta.</w:t>
                    </w:r>
                  </w:p>
                  <w:p w:rsidR="00A448A7" w:rsidRPr="00A430A9" w:rsidRDefault="00A448A7" w:rsidP="00005516">
                    <w:pPr>
                      <w:numPr>
                        <w:ilvl w:val="0"/>
                        <w:numId w:val="37"/>
                      </w:numPr>
                      <w:tabs>
                        <w:tab w:val="left" w:pos="359"/>
                      </w:tabs>
                      <w:spacing w:before="58"/>
                      <w:ind w:right="6014" w:firstLine="0"/>
                      <w:rPr>
                        <w:b/>
                        <w:color w:val="006EC0"/>
                        <w:sz w:val="20"/>
                        <w:lang w:val="pl-PL"/>
                      </w:rPr>
                    </w:pPr>
                    <w:r w:rsidRPr="00A430A9">
                      <w:rPr>
                        <w:b/>
                        <w:color w:val="006EC0"/>
                        <w:sz w:val="20"/>
                        <w:lang w:val="pl-PL"/>
                      </w:rPr>
                      <w:t>Poprawa ochrony środowiska naturalnego</w:t>
                    </w:r>
                    <w:r w:rsidRPr="00A430A9">
                      <w:rPr>
                        <w:b/>
                        <w:color w:val="006EC0"/>
                        <w:spacing w:val="-20"/>
                        <w:sz w:val="20"/>
                        <w:lang w:val="pl-PL"/>
                      </w:rPr>
                      <w:t xml:space="preserve"> </w:t>
                    </w:r>
                    <w:r w:rsidRPr="00A430A9">
                      <w:rPr>
                        <w:b/>
                        <w:color w:val="006EC0"/>
                        <w:sz w:val="20"/>
                        <w:lang w:val="pl-PL"/>
                      </w:rPr>
                      <w:t>przez działania rekultywacyjne i inwestycje w zieleń publiczną na obszarach</w:t>
                    </w:r>
                    <w:r w:rsidRPr="00A430A9">
                      <w:rPr>
                        <w:b/>
                        <w:color w:val="006EC0"/>
                        <w:spacing w:val="-21"/>
                        <w:sz w:val="20"/>
                        <w:lang w:val="pl-PL"/>
                      </w:rPr>
                      <w:t xml:space="preserve"> </w:t>
                    </w:r>
                    <w:r w:rsidRPr="00A430A9">
                      <w:rPr>
                        <w:b/>
                        <w:color w:val="006EC0"/>
                        <w:sz w:val="20"/>
                        <w:lang w:val="pl-PL"/>
                      </w:rPr>
                      <w:t>wiejskich.</w:t>
                    </w:r>
                  </w:p>
                  <w:p w:rsidR="00A448A7" w:rsidRDefault="00A448A7" w:rsidP="00005516">
                    <w:pPr>
                      <w:numPr>
                        <w:ilvl w:val="0"/>
                        <w:numId w:val="37"/>
                      </w:numPr>
                      <w:tabs>
                        <w:tab w:val="left" w:pos="359"/>
                      </w:tabs>
                      <w:spacing w:before="60"/>
                      <w:ind w:left="359" w:hanging="303"/>
                      <w:rPr>
                        <w:b/>
                        <w:color w:val="006EC0"/>
                        <w:sz w:val="20"/>
                      </w:rPr>
                    </w:pPr>
                    <w:r>
                      <w:rPr>
                        <w:b/>
                        <w:color w:val="006EC0"/>
                        <w:sz w:val="20"/>
                      </w:rPr>
                      <w:t>Rozwój sieci ścieżek</w:t>
                    </w:r>
                    <w:r>
                      <w:rPr>
                        <w:b/>
                        <w:color w:val="006EC0"/>
                        <w:spacing w:val="-19"/>
                        <w:sz w:val="20"/>
                      </w:rPr>
                      <w:t xml:space="preserve"> </w:t>
                    </w:r>
                    <w:r>
                      <w:rPr>
                        <w:b/>
                        <w:color w:val="006EC0"/>
                        <w:sz w:val="20"/>
                      </w:rPr>
                      <w:t>rowerowych.</w:t>
                    </w:r>
                  </w:p>
                </w:txbxContent>
              </v:textbox>
            </v:shape>
            <w10:wrap type="none"/>
            <w10:anchorlock/>
          </v:group>
        </w:pict>
      </w:r>
    </w:p>
    <w:p w:rsidR="00005516" w:rsidRDefault="00005516" w:rsidP="00005516">
      <w:pPr>
        <w:pStyle w:val="Tekstpodstawowy"/>
        <w:spacing w:before="10"/>
      </w:pPr>
    </w:p>
    <w:p w:rsidR="00005516" w:rsidRPr="00A430A9" w:rsidRDefault="00005516" w:rsidP="00005516">
      <w:pPr>
        <w:pStyle w:val="Nagwek2"/>
        <w:spacing w:before="73"/>
        <w:ind w:left="2949"/>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12"/>
      </w:tblGrid>
      <w:tr w:rsidR="00005516" w:rsidTr="00005516">
        <w:trPr>
          <w:trHeight w:hRule="exact" w:val="694"/>
        </w:trPr>
        <w:tc>
          <w:tcPr>
            <w:tcW w:w="444"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1"/>
              <w:jc w:val="center"/>
              <w:rPr>
                <w:b/>
                <w:sz w:val="20"/>
                <w:lang w:val="pl-PL"/>
              </w:rPr>
            </w:pPr>
            <w:r w:rsidRPr="00A430A9">
              <w:rPr>
                <w:b/>
                <w:sz w:val="20"/>
                <w:lang w:val="pl-PL"/>
              </w:rPr>
              <w:t>wraz z uzasadnieniem</w:t>
            </w:r>
          </w:p>
        </w:tc>
        <w:tc>
          <w:tcPr>
            <w:tcW w:w="3512"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1024"/>
              <w:rPr>
                <w:b/>
                <w:sz w:val="20"/>
              </w:rPr>
            </w:pPr>
            <w:r>
              <w:rPr>
                <w:b/>
                <w:sz w:val="20"/>
              </w:rPr>
              <w:t>Odpowiedź LGD</w:t>
            </w:r>
          </w:p>
        </w:tc>
      </w:tr>
      <w:tr w:rsidR="00005516" w:rsidRPr="004F2CE6" w:rsidTr="00005516">
        <w:trPr>
          <w:trHeight w:hRule="exact" w:val="1159"/>
        </w:trPr>
        <w:tc>
          <w:tcPr>
            <w:tcW w:w="444" w:type="dxa"/>
          </w:tcPr>
          <w:p w:rsidR="00005516" w:rsidRDefault="00005516" w:rsidP="00005516">
            <w:pPr>
              <w:pStyle w:val="TableParagraph"/>
              <w:rPr>
                <w:b/>
                <w:sz w:val="20"/>
              </w:rPr>
            </w:pPr>
          </w:p>
          <w:p w:rsidR="00005516" w:rsidRDefault="00005516" w:rsidP="00005516">
            <w:pPr>
              <w:pStyle w:val="TableParagraph"/>
              <w:spacing w:before="9"/>
              <w:rPr>
                <w:b/>
                <w:sz w:val="18"/>
              </w:rPr>
            </w:pPr>
          </w:p>
          <w:p w:rsidR="00005516" w:rsidRDefault="00005516" w:rsidP="00005516">
            <w:pPr>
              <w:pStyle w:val="TableParagraph"/>
              <w:spacing w:before="1"/>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spacing w:before="9"/>
              <w:rPr>
                <w:b/>
                <w:sz w:val="18"/>
              </w:rPr>
            </w:pPr>
          </w:p>
          <w:p w:rsidR="00005516" w:rsidRDefault="00005516" w:rsidP="00005516">
            <w:pPr>
              <w:pStyle w:val="TableParagraph"/>
              <w:spacing w:before="1"/>
              <w:ind w:right="360"/>
              <w:jc w:val="right"/>
              <w:rPr>
                <w:sz w:val="20"/>
              </w:rPr>
            </w:pPr>
            <w:r>
              <w:rPr>
                <w:sz w:val="20"/>
              </w:rPr>
              <w:t>Silne strony</w:t>
            </w:r>
          </w:p>
        </w:tc>
        <w:tc>
          <w:tcPr>
            <w:tcW w:w="2765" w:type="dxa"/>
          </w:tcPr>
          <w:p w:rsidR="00005516" w:rsidRPr="00A430A9" w:rsidRDefault="00005516" w:rsidP="00005516">
            <w:pPr>
              <w:pStyle w:val="TableParagraph"/>
              <w:spacing w:before="103"/>
              <w:ind w:left="2" w:right="4" w:hanging="2"/>
              <w:jc w:val="center"/>
              <w:rPr>
                <w:sz w:val="20"/>
                <w:lang w:val="pl-PL"/>
              </w:rPr>
            </w:pPr>
            <w:r w:rsidRPr="00A430A9">
              <w:rPr>
                <w:sz w:val="20"/>
                <w:lang w:val="pl-PL"/>
              </w:rPr>
              <w:t>Do silnych stron należy dodać silnie rozwinięte rolnictwo; w</w:t>
            </w:r>
            <w:r w:rsidRPr="00A430A9">
              <w:rPr>
                <w:spacing w:val="-12"/>
                <w:sz w:val="20"/>
                <w:lang w:val="pl-PL"/>
              </w:rPr>
              <w:t xml:space="preserve"> </w:t>
            </w:r>
            <w:r w:rsidRPr="00A430A9">
              <w:rPr>
                <w:sz w:val="20"/>
                <w:lang w:val="pl-PL"/>
              </w:rPr>
              <w:t>tym liczne, duże firmy w branży przetwórstwa</w:t>
            </w:r>
            <w:r w:rsidRPr="00A430A9">
              <w:rPr>
                <w:spacing w:val="-11"/>
                <w:sz w:val="20"/>
                <w:lang w:val="pl-PL"/>
              </w:rPr>
              <w:t xml:space="preserve"> </w:t>
            </w:r>
            <w:r w:rsidRPr="00A430A9">
              <w:rPr>
                <w:sz w:val="20"/>
                <w:lang w:val="pl-PL"/>
              </w:rPr>
              <w:t>rolnego.</w:t>
            </w:r>
          </w:p>
        </w:tc>
        <w:tc>
          <w:tcPr>
            <w:tcW w:w="3512" w:type="dxa"/>
          </w:tcPr>
          <w:p w:rsidR="00005516" w:rsidRPr="00A430A9" w:rsidRDefault="00005516" w:rsidP="00005516">
            <w:pPr>
              <w:pStyle w:val="TableParagraph"/>
              <w:spacing w:line="222" w:lineRule="exact"/>
              <w:ind w:right="12"/>
              <w:jc w:val="center"/>
              <w:rPr>
                <w:sz w:val="20"/>
                <w:lang w:val="pl-PL"/>
              </w:rPr>
            </w:pPr>
            <w:r w:rsidRPr="00A430A9">
              <w:rPr>
                <w:sz w:val="20"/>
                <w:lang w:val="pl-PL"/>
              </w:rPr>
              <w:t>Uwaga uwzględniona.</w:t>
            </w:r>
          </w:p>
          <w:p w:rsidR="00005516" w:rsidRPr="00A430A9" w:rsidRDefault="00005516" w:rsidP="00005516">
            <w:pPr>
              <w:pStyle w:val="TableParagraph"/>
              <w:ind w:left="4" w:right="8" w:firstLine="1"/>
              <w:jc w:val="center"/>
              <w:rPr>
                <w:sz w:val="20"/>
                <w:lang w:val="pl-PL"/>
              </w:rPr>
            </w:pPr>
            <w:r w:rsidRPr="00A430A9">
              <w:rPr>
                <w:sz w:val="20"/>
                <w:lang w:val="pl-PL"/>
              </w:rPr>
              <w:t>Dodano zapis: “Duża liczba przedsiębiorstw z branży przetwórstwa rolnego” w analizie SWOT – Silne strony – pkt 6.</w:t>
            </w:r>
          </w:p>
        </w:tc>
      </w:tr>
      <w:tr w:rsidR="00005516" w:rsidRPr="004F2CE6" w:rsidTr="00005516">
        <w:trPr>
          <w:trHeight w:hRule="exact" w:val="972"/>
        </w:trPr>
        <w:tc>
          <w:tcPr>
            <w:tcW w:w="444" w:type="dxa"/>
          </w:tcPr>
          <w:p w:rsidR="00005516" w:rsidRPr="00A430A9" w:rsidRDefault="00005516" w:rsidP="00005516">
            <w:pPr>
              <w:pStyle w:val="TableParagraph"/>
              <w:rPr>
                <w:b/>
                <w:sz w:val="20"/>
                <w:lang w:val="pl-PL"/>
              </w:rPr>
            </w:pPr>
          </w:p>
          <w:p w:rsidR="00005516" w:rsidRDefault="00005516" w:rsidP="00005516">
            <w:pPr>
              <w:pStyle w:val="TableParagraph"/>
              <w:spacing w:before="123"/>
              <w:ind w:left="47" w:right="47"/>
              <w:jc w:val="center"/>
              <w:rPr>
                <w:sz w:val="20"/>
              </w:rPr>
            </w:pPr>
            <w:r>
              <w:rPr>
                <w:sz w:val="20"/>
              </w:rPr>
              <w:t>2.</w:t>
            </w:r>
          </w:p>
        </w:tc>
        <w:tc>
          <w:tcPr>
            <w:tcW w:w="1683" w:type="dxa"/>
          </w:tcPr>
          <w:p w:rsidR="00005516" w:rsidRDefault="00005516" w:rsidP="00005516">
            <w:pPr>
              <w:pStyle w:val="TableParagraph"/>
              <w:rPr>
                <w:b/>
                <w:sz w:val="20"/>
              </w:rPr>
            </w:pPr>
          </w:p>
          <w:p w:rsidR="00005516" w:rsidRDefault="00005516" w:rsidP="00005516">
            <w:pPr>
              <w:pStyle w:val="TableParagraph"/>
              <w:spacing w:before="123"/>
              <w:ind w:right="360"/>
              <w:jc w:val="right"/>
              <w:rPr>
                <w:sz w:val="20"/>
              </w:rPr>
            </w:pPr>
            <w:r>
              <w:rPr>
                <w:sz w:val="20"/>
              </w:rPr>
              <w:t>Silne strony</w:t>
            </w:r>
          </w:p>
        </w:tc>
        <w:tc>
          <w:tcPr>
            <w:tcW w:w="2765" w:type="dxa"/>
          </w:tcPr>
          <w:p w:rsidR="00005516" w:rsidRPr="00A430A9" w:rsidRDefault="00005516" w:rsidP="00005516">
            <w:pPr>
              <w:pStyle w:val="TableParagraph"/>
              <w:spacing w:before="10"/>
              <w:ind w:left="71" w:right="81" w:hanging="5"/>
              <w:jc w:val="center"/>
              <w:rPr>
                <w:sz w:val="20"/>
                <w:lang w:val="pl-PL"/>
              </w:rPr>
            </w:pPr>
            <w:r w:rsidRPr="00A430A9">
              <w:rPr>
                <w:sz w:val="20"/>
                <w:lang w:val="pl-PL"/>
              </w:rPr>
              <w:t>Należy dodać informację, że na obszarze LGD występują</w:t>
            </w:r>
            <w:r w:rsidRPr="00A430A9">
              <w:rPr>
                <w:spacing w:val="-18"/>
                <w:sz w:val="20"/>
                <w:lang w:val="pl-PL"/>
              </w:rPr>
              <w:t xml:space="preserve"> </w:t>
            </w:r>
            <w:r w:rsidRPr="00A430A9">
              <w:rPr>
                <w:sz w:val="20"/>
                <w:lang w:val="pl-PL"/>
              </w:rPr>
              <w:t>bardzo korzystne warunki do rozwoju rolnictwa.</w:t>
            </w:r>
          </w:p>
        </w:tc>
        <w:tc>
          <w:tcPr>
            <w:tcW w:w="3512" w:type="dxa"/>
            <w:tcBorders>
              <w:bottom w:val="single" w:sz="4" w:space="0" w:color="000000"/>
            </w:tcBorders>
          </w:tcPr>
          <w:p w:rsidR="00005516" w:rsidRPr="00A430A9" w:rsidRDefault="00005516" w:rsidP="00005516">
            <w:pPr>
              <w:pStyle w:val="TableParagraph"/>
              <w:spacing w:before="10" w:line="229" w:lineRule="exact"/>
              <w:ind w:right="12"/>
              <w:jc w:val="center"/>
              <w:rPr>
                <w:sz w:val="20"/>
                <w:lang w:val="pl-PL"/>
              </w:rPr>
            </w:pPr>
            <w:r w:rsidRPr="00A430A9">
              <w:rPr>
                <w:sz w:val="20"/>
                <w:lang w:val="pl-PL"/>
              </w:rPr>
              <w:t>Uwaga uwzględniona.</w:t>
            </w:r>
          </w:p>
          <w:p w:rsidR="00005516" w:rsidRPr="00A430A9" w:rsidRDefault="00005516" w:rsidP="00005516">
            <w:pPr>
              <w:pStyle w:val="TableParagraph"/>
              <w:ind w:left="314" w:right="323" w:hanging="6"/>
              <w:jc w:val="center"/>
              <w:rPr>
                <w:sz w:val="20"/>
                <w:lang w:val="pl-PL"/>
              </w:rPr>
            </w:pPr>
            <w:r w:rsidRPr="00A430A9">
              <w:rPr>
                <w:sz w:val="20"/>
                <w:lang w:val="pl-PL"/>
              </w:rPr>
              <w:t>Dodano zapis: „Dobre warunki do prowadzenia działalności rolniczej”</w:t>
            </w:r>
          </w:p>
          <w:p w:rsidR="00005516" w:rsidRPr="00A430A9" w:rsidRDefault="00005516" w:rsidP="00005516">
            <w:pPr>
              <w:pStyle w:val="TableParagraph"/>
              <w:spacing w:line="228" w:lineRule="exact"/>
              <w:ind w:right="11"/>
              <w:jc w:val="center"/>
              <w:rPr>
                <w:sz w:val="20"/>
                <w:lang w:val="pl-PL"/>
              </w:rPr>
            </w:pPr>
            <w:r w:rsidRPr="00A430A9">
              <w:rPr>
                <w:sz w:val="20"/>
                <w:lang w:val="pl-PL"/>
              </w:rPr>
              <w:t>w analizie SWOT – Silne strony – pkt 7.</w:t>
            </w:r>
          </w:p>
        </w:tc>
      </w:tr>
      <w:tr w:rsidR="00005516" w:rsidRPr="004F2CE6" w:rsidTr="00005516">
        <w:trPr>
          <w:trHeight w:hRule="exact" w:val="1613"/>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19"/>
                <w:lang w:val="pl-PL"/>
              </w:rPr>
            </w:pPr>
          </w:p>
          <w:p w:rsidR="00005516" w:rsidRDefault="00005516" w:rsidP="00005516">
            <w:pPr>
              <w:pStyle w:val="TableParagraph"/>
              <w:ind w:left="47" w:right="47"/>
              <w:jc w:val="center"/>
              <w:rPr>
                <w:sz w:val="20"/>
              </w:rPr>
            </w:pPr>
            <w:r>
              <w:rPr>
                <w:sz w:val="20"/>
              </w:rPr>
              <w:t>3.</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4"/>
              <w:rPr>
                <w:b/>
                <w:sz w:val="19"/>
              </w:rPr>
            </w:pPr>
          </w:p>
          <w:p w:rsidR="00005516" w:rsidRDefault="00005516" w:rsidP="00005516">
            <w:pPr>
              <w:pStyle w:val="TableParagraph"/>
              <w:ind w:right="360"/>
              <w:jc w:val="right"/>
              <w:rPr>
                <w:sz w:val="20"/>
              </w:rPr>
            </w:pPr>
            <w:r>
              <w:rPr>
                <w:sz w:val="20"/>
              </w:rPr>
              <w:t>Silne strony</w:t>
            </w:r>
          </w:p>
        </w:tc>
        <w:tc>
          <w:tcPr>
            <w:tcW w:w="2765" w:type="dxa"/>
          </w:tcPr>
          <w:p w:rsidR="00005516" w:rsidRPr="00A430A9" w:rsidRDefault="00005516" w:rsidP="00005516">
            <w:pPr>
              <w:pStyle w:val="TableParagraph"/>
              <w:spacing w:before="3"/>
              <w:rPr>
                <w:b/>
                <w:sz w:val="19"/>
                <w:lang w:val="pl-PL"/>
              </w:rPr>
            </w:pPr>
          </w:p>
          <w:p w:rsidR="00005516" w:rsidRPr="00A430A9" w:rsidRDefault="00005516" w:rsidP="00005516">
            <w:pPr>
              <w:pStyle w:val="TableParagraph"/>
              <w:ind w:left="57" w:right="51" w:hanging="13"/>
              <w:jc w:val="center"/>
              <w:rPr>
                <w:sz w:val="20"/>
                <w:lang w:val="pl-PL"/>
              </w:rPr>
            </w:pPr>
            <w:r w:rsidRPr="00A430A9">
              <w:rPr>
                <w:sz w:val="20"/>
                <w:lang w:val="pl-PL"/>
              </w:rPr>
              <w:t>Jako silną stronę należy dodać dużą liczbę lasów, szczególnie w północnej części obszaru LGD – dawna Puszcza Bydgoska.</w:t>
            </w:r>
          </w:p>
        </w:tc>
        <w:tc>
          <w:tcPr>
            <w:tcW w:w="3512" w:type="dxa"/>
            <w:tcBorders>
              <w:top w:val="single" w:sz="4" w:space="0" w:color="000000"/>
            </w:tcBorders>
          </w:tcPr>
          <w:p w:rsidR="00005516" w:rsidRPr="00A430A9" w:rsidRDefault="00005516" w:rsidP="00005516">
            <w:pPr>
              <w:pStyle w:val="TableParagraph"/>
              <w:spacing w:line="221" w:lineRule="exact"/>
              <w:ind w:right="12"/>
              <w:jc w:val="center"/>
              <w:rPr>
                <w:sz w:val="20"/>
                <w:lang w:val="pl-PL"/>
              </w:rPr>
            </w:pPr>
            <w:r w:rsidRPr="00A430A9">
              <w:rPr>
                <w:sz w:val="20"/>
                <w:lang w:val="pl-PL"/>
              </w:rPr>
              <w:t>Uwaga nieuzwględniona.</w:t>
            </w:r>
          </w:p>
          <w:p w:rsidR="00005516" w:rsidRPr="00A430A9" w:rsidRDefault="00005516" w:rsidP="00005516">
            <w:pPr>
              <w:pStyle w:val="TableParagraph"/>
              <w:ind w:left="71" w:right="76" w:hanging="4"/>
              <w:jc w:val="center"/>
              <w:rPr>
                <w:sz w:val="20"/>
                <w:lang w:val="pl-PL"/>
              </w:rPr>
            </w:pPr>
            <w:r w:rsidRPr="00A430A9">
              <w:rPr>
                <w:sz w:val="20"/>
                <w:lang w:val="pl-PL"/>
              </w:rPr>
              <w:t>Poziom zalesienia obszaru LGD nie stanowi wyróżnika o charakterze silnej strony w stosunku do średniej wojewódzkiej czy w skali</w:t>
            </w:r>
            <w:r w:rsidRPr="00A430A9">
              <w:rPr>
                <w:spacing w:val="-12"/>
                <w:sz w:val="20"/>
                <w:lang w:val="pl-PL"/>
              </w:rPr>
              <w:t xml:space="preserve"> </w:t>
            </w:r>
            <w:r w:rsidRPr="00A430A9">
              <w:rPr>
                <w:sz w:val="20"/>
                <w:lang w:val="pl-PL"/>
              </w:rPr>
              <w:t>ogólnopolskiej.</w:t>
            </w:r>
          </w:p>
          <w:p w:rsidR="00005516" w:rsidRPr="00A430A9" w:rsidRDefault="00005516" w:rsidP="00005516">
            <w:pPr>
              <w:pStyle w:val="TableParagraph"/>
              <w:ind w:right="4"/>
              <w:jc w:val="center"/>
              <w:rPr>
                <w:sz w:val="20"/>
                <w:lang w:val="pl-PL"/>
              </w:rPr>
            </w:pPr>
            <w:r w:rsidRPr="00A430A9">
              <w:rPr>
                <w:sz w:val="20"/>
                <w:lang w:val="pl-PL"/>
              </w:rPr>
              <w:t>W silnych stronach pkt 2 wskazano już na walory przyrodnicze obszaru.</w:t>
            </w:r>
          </w:p>
        </w:tc>
      </w:tr>
      <w:tr w:rsidR="00005516" w:rsidRPr="004F2CE6" w:rsidTr="00005516">
        <w:trPr>
          <w:trHeight w:hRule="exact" w:val="2074"/>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19"/>
                <w:lang w:val="pl-PL"/>
              </w:rPr>
            </w:pPr>
          </w:p>
          <w:p w:rsidR="00005516" w:rsidRDefault="00005516" w:rsidP="00005516">
            <w:pPr>
              <w:pStyle w:val="TableParagraph"/>
              <w:ind w:left="47" w:right="47"/>
              <w:jc w:val="center"/>
              <w:rPr>
                <w:sz w:val="20"/>
              </w:rPr>
            </w:pPr>
            <w:r>
              <w:rPr>
                <w:sz w:val="20"/>
              </w:rPr>
              <w:t>4.</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
              <w:rPr>
                <w:b/>
                <w:sz w:val="19"/>
              </w:rPr>
            </w:pPr>
          </w:p>
          <w:p w:rsidR="00005516" w:rsidRDefault="00005516" w:rsidP="00005516">
            <w:pPr>
              <w:pStyle w:val="TableParagraph"/>
              <w:ind w:right="360"/>
              <w:jc w:val="right"/>
              <w:rPr>
                <w:sz w:val="20"/>
              </w:rPr>
            </w:pPr>
            <w:r>
              <w:rPr>
                <w:sz w:val="20"/>
              </w:rPr>
              <w:t>Silne strony</w:t>
            </w:r>
          </w:p>
        </w:tc>
        <w:tc>
          <w:tcPr>
            <w:tcW w:w="2765" w:type="dxa"/>
          </w:tcPr>
          <w:p w:rsidR="00005516" w:rsidRPr="00A430A9" w:rsidRDefault="00005516" w:rsidP="00005516">
            <w:pPr>
              <w:pStyle w:val="TableParagraph"/>
              <w:ind w:left="27" w:right="31"/>
              <w:jc w:val="center"/>
              <w:rPr>
                <w:sz w:val="20"/>
                <w:lang w:val="pl-PL"/>
              </w:rPr>
            </w:pPr>
            <w:r w:rsidRPr="00A430A9">
              <w:rPr>
                <w:sz w:val="20"/>
                <w:lang w:val="pl-PL"/>
              </w:rPr>
              <w:t>Należy podkreślić centralne położenie w stosunku do głównych ośrodków miejskich w kraju (Trójmiasto, Poznań, Warszawa, Łódź) oraz dogodny dojazd do nich, co znacznie ułatwia prowadzenie działalności gospodarczej.</w:t>
            </w:r>
          </w:p>
        </w:tc>
        <w:tc>
          <w:tcPr>
            <w:tcW w:w="3512" w:type="dxa"/>
          </w:tcPr>
          <w:p w:rsidR="00005516" w:rsidRPr="00A430A9" w:rsidRDefault="00005516" w:rsidP="00005516">
            <w:pPr>
              <w:pStyle w:val="TableParagraph"/>
              <w:spacing w:before="101"/>
              <w:ind w:right="12"/>
              <w:jc w:val="center"/>
              <w:rPr>
                <w:sz w:val="20"/>
                <w:lang w:val="pl-PL"/>
              </w:rPr>
            </w:pPr>
            <w:r w:rsidRPr="00A430A9">
              <w:rPr>
                <w:sz w:val="20"/>
                <w:lang w:val="pl-PL"/>
              </w:rPr>
              <w:t>Uwaga uwzględniona.</w:t>
            </w:r>
          </w:p>
          <w:p w:rsidR="00005516" w:rsidRPr="00A430A9" w:rsidRDefault="00005516" w:rsidP="00005516">
            <w:pPr>
              <w:pStyle w:val="TableParagraph"/>
              <w:spacing w:before="3"/>
              <w:ind w:left="19" w:right="19" w:firstLine="3"/>
              <w:jc w:val="center"/>
              <w:rPr>
                <w:sz w:val="20"/>
                <w:lang w:val="pl-PL"/>
              </w:rPr>
            </w:pPr>
            <w:r w:rsidRPr="00A430A9">
              <w:rPr>
                <w:sz w:val="20"/>
                <w:lang w:val="pl-PL"/>
              </w:rPr>
              <w:t xml:space="preserve">Uzupełniono zapis w analizie SWOT – Silne strony – pkt 1: „Niewielkie oddalenie od dużych ośrodków miejskich i dobre skomunikowanie obszaru z resztą kraju, </w:t>
            </w:r>
            <w:r w:rsidRPr="00A430A9">
              <w:rPr>
                <w:sz w:val="20"/>
                <w:u w:val="single"/>
                <w:lang w:val="pl-PL"/>
              </w:rPr>
              <w:t>w</w:t>
            </w:r>
          </w:p>
          <w:p w:rsidR="00005516" w:rsidRPr="00A430A9" w:rsidRDefault="00005516" w:rsidP="00005516">
            <w:pPr>
              <w:pStyle w:val="TableParagraph"/>
              <w:jc w:val="center"/>
              <w:rPr>
                <w:sz w:val="20"/>
                <w:lang w:val="pl-PL"/>
              </w:rPr>
            </w:pPr>
            <w:r w:rsidRPr="00A430A9">
              <w:rPr>
                <w:spacing w:val="-50"/>
                <w:w w:val="99"/>
                <w:sz w:val="20"/>
                <w:u w:val="single"/>
                <w:lang w:val="pl-PL"/>
              </w:rPr>
              <w:t xml:space="preserve"> </w:t>
            </w:r>
            <w:r w:rsidRPr="00A430A9">
              <w:rPr>
                <w:sz w:val="20"/>
                <w:u w:val="single"/>
                <w:lang w:val="pl-PL"/>
              </w:rPr>
              <w:t xml:space="preserve">tym centralne położenie w stosunku </w:t>
            </w:r>
            <w:r w:rsidRPr="00A430A9">
              <w:rPr>
                <w:spacing w:val="2"/>
                <w:sz w:val="20"/>
                <w:u w:val="single"/>
                <w:lang w:val="pl-PL"/>
              </w:rPr>
              <w:t>do</w:t>
            </w:r>
          </w:p>
          <w:p w:rsidR="00005516" w:rsidRPr="00A430A9" w:rsidRDefault="00005516" w:rsidP="00005516">
            <w:pPr>
              <w:pStyle w:val="TableParagraph"/>
              <w:spacing w:line="229" w:lineRule="exact"/>
              <w:jc w:val="center"/>
              <w:rPr>
                <w:sz w:val="20"/>
                <w:lang w:val="pl-PL"/>
              </w:rPr>
            </w:pPr>
            <w:r w:rsidRPr="00A430A9">
              <w:rPr>
                <w:spacing w:val="-50"/>
                <w:w w:val="99"/>
                <w:sz w:val="20"/>
                <w:u w:val="single"/>
                <w:lang w:val="pl-PL"/>
              </w:rPr>
              <w:t xml:space="preserve"> </w:t>
            </w:r>
            <w:r w:rsidRPr="00A430A9">
              <w:rPr>
                <w:sz w:val="20"/>
                <w:u w:val="single"/>
                <w:lang w:val="pl-PL"/>
              </w:rPr>
              <w:t>głównych ośrodków miejskich w kraju</w:t>
            </w:r>
          </w:p>
          <w:p w:rsidR="00005516" w:rsidRPr="00A430A9" w:rsidRDefault="00005516" w:rsidP="00005516">
            <w:pPr>
              <w:pStyle w:val="TableParagraph"/>
              <w:spacing w:line="229" w:lineRule="exact"/>
              <w:jc w:val="center"/>
              <w:rPr>
                <w:sz w:val="20"/>
                <w:lang w:val="pl-PL"/>
              </w:rPr>
            </w:pPr>
            <w:r w:rsidRPr="00A430A9">
              <w:rPr>
                <w:spacing w:val="-50"/>
                <w:w w:val="99"/>
                <w:sz w:val="20"/>
                <w:u w:val="single"/>
                <w:lang w:val="pl-PL"/>
              </w:rPr>
              <w:t xml:space="preserve"> </w:t>
            </w:r>
            <w:r w:rsidRPr="00A430A9">
              <w:rPr>
                <w:sz w:val="20"/>
                <w:u w:val="single"/>
                <w:lang w:val="pl-PL"/>
              </w:rPr>
              <w:t>(Trójmiasto, Poznań, Warszawa, Łódź)</w:t>
            </w:r>
            <w:r w:rsidRPr="00A430A9">
              <w:rPr>
                <w:sz w:val="20"/>
                <w:lang w:val="pl-PL"/>
              </w:rPr>
              <w:t>”.</w:t>
            </w:r>
          </w:p>
        </w:tc>
      </w:tr>
      <w:tr w:rsidR="00005516" w:rsidRPr="004F2CE6" w:rsidTr="00005516">
        <w:trPr>
          <w:trHeight w:hRule="exact" w:val="536"/>
        </w:trPr>
        <w:tc>
          <w:tcPr>
            <w:tcW w:w="444" w:type="dxa"/>
          </w:tcPr>
          <w:p w:rsidR="00005516" w:rsidRDefault="00005516" w:rsidP="00005516">
            <w:pPr>
              <w:pStyle w:val="TableParagraph"/>
              <w:spacing w:before="138"/>
              <w:ind w:left="47" w:right="47"/>
              <w:jc w:val="center"/>
              <w:rPr>
                <w:sz w:val="20"/>
              </w:rPr>
            </w:pPr>
            <w:r>
              <w:rPr>
                <w:sz w:val="20"/>
              </w:rPr>
              <w:t>5.</w:t>
            </w:r>
          </w:p>
        </w:tc>
        <w:tc>
          <w:tcPr>
            <w:tcW w:w="1683" w:type="dxa"/>
          </w:tcPr>
          <w:p w:rsidR="00005516" w:rsidRDefault="00005516" w:rsidP="00005516">
            <w:pPr>
              <w:pStyle w:val="TableParagraph"/>
              <w:spacing w:before="138"/>
              <w:ind w:right="339"/>
              <w:jc w:val="right"/>
              <w:rPr>
                <w:sz w:val="20"/>
              </w:rPr>
            </w:pPr>
            <w:r>
              <w:rPr>
                <w:sz w:val="20"/>
              </w:rPr>
              <w:t>Słabe strony</w:t>
            </w:r>
          </w:p>
        </w:tc>
        <w:tc>
          <w:tcPr>
            <w:tcW w:w="2765" w:type="dxa"/>
          </w:tcPr>
          <w:p w:rsidR="00005516" w:rsidRPr="00A430A9" w:rsidRDefault="00005516" w:rsidP="00005516">
            <w:pPr>
              <w:pStyle w:val="TableParagraph"/>
              <w:spacing w:before="22"/>
              <w:ind w:left="400" w:right="111" w:hanging="281"/>
              <w:rPr>
                <w:sz w:val="20"/>
                <w:lang w:val="pl-PL"/>
              </w:rPr>
            </w:pPr>
            <w:r w:rsidRPr="00A430A9">
              <w:rPr>
                <w:sz w:val="20"/>
                <w:lang w:val="pl-PL"/>
              </w:rPr>
              <w:t>Należy dodać do słabych stron: Zły stan dróg lokalnych.</w:t>
            </w:r>
          </w:p>
        </w:tc>
        <w:tc>
          <w:tcPr>
            <w:tcW w:w="3512" w:type="dxa"/>
            <w:vMerge w:val="restart"/>
          </w:tcPr>
          <w:p w:rsidR="00005516" w:rsidRPr="00A430A9" w:rsidRDefault="00005516" w:rsidP="00005516">
            <w:pPr>
              <w:pStyle w:val="TableParagraph"/>
              <w:spacing w:before="22"/>
              <w:ind w:right="12"/>
              <w:jc w:val="center"/>
              <w:rPr>
                <w:sz w:val="20"/>
                <w:lang w:val="pl-PL"/>
              </w:rPr>
            </w:pPr>
            <w:r w:rsidRPr="00A430A9">
              <w:rPr>
                <w:sz w:val="20"/>
                <w:lang w:val="pl-PL"/>
              </w:rPr>
              <w:t>Uwaga uwzględniona.</w:t>
            </w:r>
          </w:p>
          <w:p w:rsidR="00005516" w:rsidRPr="00A430A9" w:rsidRDefault="00005516" w:rsidP="00005516">
            <w:pPr>
              <w:pStyle w:val="TableParagraph"/>
              <w:ind w:left="35" w:right="38" w:hanging="2"/>
              <w:jc w:val="center"/>
              <w:rPr>
                <w:sz w:val="20"/>
                <w:lang w:val="pl-PL"/>
              </w:rPr>
            </w:pPr>
            <w:r w:rsidRPr="00A430A9">
              <w:rPr>
                <w:sz w:val="20"/>
                <w:lang w:val="pl-PL"/>
              </w:rPr>
              <w:t>Dodano zapis w analizie SWOT – Słabe strony, pkt 14 – “Zły stan i nierównomierne rozłożenie dróg</w:t>
            </w:r>
            <w:r w:rsidRPr="00A430A9">
              <w:rPr>
                <w:spacing w:val="-31"/>
                <w:sz w:val="20"/>
                <w:lang w:val="pl-PL"/>
              </w:rPr>
              <w:t xml:space="preserve"> </w:t>
            </w:r>
            <w:r w:rsidRPr="00A430A9">
              <w:rPr>
                <w:sz w:val="20"/>
                <w:lang w:val="pl-PL"/>
              </w:rPr>
              <w:t>lokalnych na obszarze</w:t>
            </w:r>
            <w:r w:rsidRPr="00A430A9">
              <w:rPr>
                <w:spacing w:val="-16"/>
                <w:sz w:val="20"/>
                <w:lang w:val="pl-PL"/>
              </w:rPr>
              <w:t xml:space="preserve"> </w:t>
            </w:r>
            <w:r w:rsidRPr="00A430A9">
              <w:rPr>
                <w:sz w:val="20"/>
                <w:lang w:val="pl-PL"/>
              </w:rPr>
              <w:t>LGD.”</w:t>
            </w:r>
          </w:p>
        </w:tc>
      </w:tr>
      <w:tr w:rsidR="00005516" w:rsidRPr="004F2CE6" w:rsidTr="00005516">
        <w:trPr>
          <w:trHeight w:hRule="exact" w:val="691"/>
        </w:trPr>
        <w:tc>
          <w:tcPr>
            <w:tcW w:w="444" w:type="dxa"/>
          </w:tcPr>
          <w:p w:rsidR="00005516" w:rsidRPr="00A430A9" w:rsidRDefault="00005516" w:rsidP="00005516">
            <w:pPr>
              <w:pStyle w:val="TableParagraph"/>
              <w:spacing w:before="7"/>
              <w:rPr>
                <w:b/>
                <w:sz w:val="18"/>
                <w:lang w:val="pl-PL"/>
              </w:rPr>
            </w:pPr>
          </w:p>
          <w:p w:rsidR="00005516" w:rsidRDefault="00005516" w:rsidP="00005516">
            <w:pPr>
              <w:pStyle w:val="TableParagraph"/>
              <w:ind w:left="47" w:right="47"/>
              <w:jc w:val="center"/>
              <w:rPr>
                <w:sz w:val="20"/>
              </w:rPr>
            </w:pPr>
            <w:r>
              <w:rPr>
                <w:sz w:val="20"/>
              </w:rPr>
              <w:t>6.</w:t>
            </w:r>
          </w:p>
        </w:tc>
        <w:tc>
          <w:tcPr>
            <w:tcW w:w="1683" w:type="dxa"/>
          </w:tcPr>
          <w:p w:rsidR="00005516" w:rsidRDefault="00005516" w:rsidP="00005516">
            <w:pPr>
              <w:pStyle w:val="TableParagraph"/>
              <w:spacing w:before="7"/>
              <w:rPr>
                <w:b/>
                <w:sz w:val="18"/>
              </w:rPr>
            </w:pPr>
          </w:p>
          <w:p w:rsidR="00005516" w:rsidRDefault="00005516" w:rsidP="00005516">
            <w:pPr>
              <w:pStyle w:val="TableParagraph"/>
              <w:ind w:right="339"/>
              <w:jc w:val="right"/>
              <w:rPr>
                <w:sz w:val="20"/>
              </w:rPr>
            </w:pPr>
            <w:r>
              <w:rPr>
                <w:sz w:val="20"/>
              </w:rPr>
              <w:t>Słabe strony</w:t>
            </w:r>
          </w:p>
        </w:tc>
        <w:tc>
          <w:tcPr>
            <w:tcW w:w="2765" w:type="dxa"/>
          </w:tcPr>
          <w:p w:rsidR="00005516" w:rsidRPr="00A430A9" w:rsidRDefault="00005516" w:rsidP="00005516">
            <w:pPr>
              <w:pStyle w:val="TableParagraph"/>
              <w:ind w:left="27" w:right="30"/>
              <w:jc w:val="center"/>
              <w:rPr>
                <w:sz w:val="20"/>
                <w:lang w:val="pl-PL"/>
              </w:rPr>
            </w:pPr>
            <w:r w:rsidRPr="00A430A9">
              <w:rPr>
                <w:sz w:val="20"/>
                <w:lang w:val="pl-PL"/>
              </w:rPr>
              <w:t>Do słabych stron należy dodać nierównomiernie rozłożoną infrastrukturę drogową.</w:t>
            </w:r>
          </w:p>
        </w:tc>
        <w:tc>
          <w:tcPr>
            <w:tcW w:w="3512" w:type="dxa"/>
            <w:vMerge/>
          </w:tcPr>
          <w:p w:rsidR="00005516" w:rsidRPr="00A430A9" w:rsidRDefault="00005516" w:rsidP="00005516">
            <w:pPr>
              <w:rPr>
                <w:lang w:val="pl-PL"/>
              </w:rPr>
            </w:pPr>
          </w:p>
        </w:tc>
      </w:tr>
      <w:tr w:rsidR="00005516" w:rsidRPr="004F2CE6" w:rsidTr="00005516">
        <w:trPr>
          <w:trHeight w:hRule="exact" w:val="1610"/>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8"/>
                <w:lang w:val="pl-PL"/>
              </w:rPr>
            </w:pPr>
          </w:p>
          <w:p w:rsidR="00005516" w:rsidRDefault="00005516" w:rsidP="00005516">
            <w:pPr>
              <w:pStyle w:val="TableParagraph"/>
              <w:spacing w:before="1"/>
              <w:ind w:left="47" w:right="47"/>
              <w:jc w:val="center"/>
              <w:rPr>
                <w:sz w:val="20"/>
              </w:rPr>
            </w:pPr>
            <w:r>
              <w:rPr>
                <w:sz w:val="20"/>
              </w:rPr>
              <w:t>7.</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8"/>
              </w:rPr>
            </w:pPr>
          </w:p>
          <w:p w:rsidR="00005516" w:rsidRDefault="00005516" w:rsidP="00005516">
            <w:pPr>
              <w:pStyle w:val="TableParagraph"/>
              <w:spacing w:before="1"/>
              <w:ind w:right="339"/>
              <w:jc w:val="right"/>
              <w:rPr>
                <w:sz w:val="20"/>
              </w:rPr>
            </w:pPr>
            <w:r>
              <w:rPr>
                <w:sz w:val="20"/>
              </w:rPr>
              <w:t>Słabe strony</w:t>
            </w:r>
          </w:p>
        </w:tc>
        <w:tc>
          <w:tcPr>
            <w:tcW w:w="2765" w:type="dxa"/>
          </w:tcPr>
          <w:p w:rsidR="00005516" w:rsidRPr="00A430A9" w:rsidRDefault="00005516" w:rsidP="00005516">
            <w:pPr>
              <w:pStyle w:val="TableParagraph"/>
              <w:ind w:left="146" w:right="149" w:hanging="7"/>
              <w:jc w:val="center"/>
              <w:rPr>
                <w:sz w:val="20"/>
                <w:lang w:val="pl-PL"/>
              </w:rPr>
            </w:pPr>
            <w:r w:rsidRPr="00A430A9">
              <w:rPr>
                <w:sz w:val="20"/>
                <w:lang w:val="pl-PL"/>
              </w:rPr>
              <w:t>Bliskość dużych miast to fakt, jednak rzeczywista</w:t>
            </w:r>
            <w:r w:rsidRPr="00A430A9">
              <w:rPr>
                <w:spacing w:val="-10"/>
                <w:sz w:val="20"/>
                <w:lang w:val="pl-PL"/>
              </w:rPr>
              <w:t xml:space="preserve"> </w:t>
            </w:r>
            <w:r w:rsidRPr="00A430A9">
              <w:rPr>
                <w:sz w:val="20"/>
                <w:lang w:val="pl-PL"/>
              </w:rPr>
              <w:t>dostępność związana z wykorzystaniem komunikacji publicznej jest problemem (mała liczba połączeń, źle skoordynowane rozkłady) i słabą</w:t>
            </w:r>
            <w:r w:rsidRPr="00A430A9">
              <w:rPr>
                <w:spacing w:val="-10"/>
                <w:sz w:val="20"/>
                <w:lang w:val="pl-PL"/>
              </w:rPr>
              <w:t xml:space="preserve"> </w:t>
            </w:r>
            <w:r w:rsidRPr="00A430A9">
              <w:rPr>
                <w:sz w:val="20"/>
                <w:lang w:val="pl-PL"/>
              </w:rPr>
              <w:t>stroną.</w:t>
            </w:r>
          </w:p>
        </w:tc>
        <w:tc>
          <w:tcPr>
            <w:tcW w:w="3512"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8"/>
              <w:rPr>
                <w:b/>
                <w:sz w:val="18"/>
                <w:lang w:val="pl-PL"/>
              </w:rPr>
            </w:pPr>
          </w:p>
          <w:p w:rsidR="00005516" w:rsidRPr="00A430A9" w:rsidRDefault="00005516" w:rsidP="00005516">
            <w:pPr>
              <w:pStyle w:val="TableParagraph"/>
              <w:ind w:right="5"/>
              <w:jc w:val="center"/>
              <w:rPr>
                <w:sz w:val="20"/>
                <w:lang w:val="pl-PL"/>
              </w:rPr>
            </w:pPr>
            <w:r w:rsidRPr="00A430A9">
              <w:rPr>
                <w:sz w:val="20"/>
                <w:lang w:val="pl-PL"/>
              </w:rPr>
              <w:t>Uwagi uwzględnione.</w:t>
            </w:r>
          </w:p>
          <w:p w:rsidR="00005516" w:rsidRPr="00A430A9" w:rsidRDefault="00005516" w:rsidP="00005516">
            <w:pPr>
              <w:pStyle w:val="TableParagraph"/>
              <w:ind w:left="88" w:right="94" w:firstLine="2"/>
              <w:jc w:val="center"/>
              <w:rPr>
                <w:sz w:val="20"/>
                <w:lang w:val="pl-PL"/>
              </w:rPr>
            </w:pPr>
            <w:r w:rsidRPr="00A430A9">
              <w:rPr>
                <w:sz w:val="20"/>
                <w:lang w:val="pl-PL"/>
              </w:rPr>
              <w:t>Dodano zapis w analizie SWOT – Słabe strony, pkt 15 – “Słabo rozbudowana</w:t>
            </w:r>
            <w:r w:rsidRPr="00A430A9">
              <w:rPr>
                <w:spacing w:val="-27"/>
                <w:sz w:val="20"/>
                <w:lang w:val="pl-PL"/>
              </w:rPr>
              <w:t xml:space="preserve"> </w:t>
            </w:r>
            <w:r w:rsidRPr="00A430A9">
              <w:rPr>
                <w:sz w:val="20"/>
                <w:lang w:val="pl-PL"/>
              </w:rPr>
              <w:t>sieć</w:t>
            </w:r>
          </w:p>
        </w:tc>
      </w:tr>
    </w:tbl>
    <w:p w:rsidR="00005516" w:rsidRPr="00A430A9" w:rsidRDefault="00005516" w:rsidP="00005516">
      <w:pPr>
        <w:jc w:val="center"/>
        <w:rPr>
          <w:sz w:val="20"/>
          <w:lang w:val="pl-PL"/>
        </w:rPr>
        <w:sectPr w:rsidR="00005516" w:rsidRPr="00A430A9">
          <w:pgSz w:w="11920" w:h="16850"/>
          <w:pgMar w:top="560" w:right="460" w:bottom="480" w:left="680" w:header="0" w:footer="222" w:gutter="0"/>
          <w:cols w:space="708"/>
        </w:sectPr>
      </w:pPr>
    </w:p>
    <w:tbl>
      <w:tblPr>
        <w:tblStyle w:val="TableNormal"/>
        <w:tblW w:w="0" w:type="auto"/>
        <w:tblInd w:w="110" w:type="dxa"/>
        <w:tblBorders>
          <w:top w:val="nil"/>
          <w:left w:val="nil"/>
          <w:bottom w:val="nil"/>
          <w:right w:val="nil"/>
          <w:insideH w:val="nil"/>
          <w:insideV w:val="nil"/>
        </w:tblBorders>
        <w:tblLayout w:type="fixed"/>
        <w:tblLook w:val="01E0"/>
      </w:tblPr>
      <w:tblGrid>
        <w:gridCol w:w="675"/>
        <w:gridCol w:w="1390"/>
        <w:gridCol w:w="2933"/>
        <w:gridCol w:w="3509"/>
      </w:tblGrid>
      <w:tr w:rsidR="00005516" w:rsidRPr="004F2CE6" w:rsidTr="00005516">
        <w:trPr>
          <w:trHeight w:hRule="exact" w:val="1134"/>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
              <w:rPr>
                <w:b/>
                <w:sz w:val="17"/>
                <w:lang w:val="pl-PL"/>
              </w:rPr>
            </w:pPr>
          </w:p>
          <w:p w:rsidR="00005516" w:rsidRDefault="00005516" w:rsidP="00005516">
            <w:pPr>
              <w:pStyle w:val="TableParagraph"/>
              <w:ind w:left="179" w:right="200"/>
              <w:jc w:val="center"/>
              <w:rPr>
                <w:sz w:val="20"/>
              </w:rPr>
            </w:pPr>
            <w:r>
              <w:rPr>
                <w:sz w:val="20"/>
              </w:rPr>
              <w:t>8.</w:t>
            </w:r>
          </w:p>
        </w:tc>
        <w:tc>
          <w:tcPr>
            <w:tcW w:w="1390" w:type="dxa"/>
          </w:tcPr>
          <w:p w:rsidR="00005516" w:rsidRDefault="00005516" w:rsidP="00005516">
            <w:pPr>
              <w:pStyle w:val="TableParagraph"/>
              <w:rPr>
                <w:b/>
                <w:sz w:val="20"/>
              </w:rPr>
            </w:pPr>
          </w:p>
          <w:p w:rsidR="00005516" w:rsidRDefault="00005516" w:rsidP="00005516">
            <w:pPr>
              <w:pStyle w:val="TableParagraph"/>
              <w:spacing w:before="1"/>
              <w:rPr>
                <w:b/>
                <w:sz w:val="17"/>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spacing w:line="204" w:lineRule="exact"/>
              <w:ind w:left="168" w:right="13"/>
              <w:jc w:val="center"/>
              <w:rPr>
                <w:sz w:val="20"/>
                <w:lang w:val="pl-PL"/>
              </w:rPr>
            </w:pPr>
            <w:r w:rsidRPr="00A430A9">
              <w:rPr>
                <w:sz w:val="20"/>
                <w:lang w:val="pl-PL"/>
              </w:rPr>
              <w:t>Należy wziąć pod uwagę</w:t>
            </w:r>
          </w:p>
          <w:p w:rsidR="00005516" w:rsidRPr="00A430A9" w:rsidRDefault="00005516" w:rsidP="00005516">
            <w:pPr>
              <w:pStyle w:val="TableParagraph"/>
              <w:ind w:left="175" w:right="12"/>
              <w:jc w:val="center"/>
              <w:rPr>
                <w:sz w:val="20"/>
                <w:lang w:val="pl-PL"/>
              </w:rPr>
            </w:pPr>
            <w:r w:rsidRPr="00A430A9">
              <w:rPr>
                <w:sz w:val="20"/>
                <w:lang w:val="pl-PL"/>
              </w:rPr>
              <w:t>problemy ze skomunikowaniem gmin peryferyjnych (Dąbrowa Biskupia, Rojewo), położonych poza siecią dróg krajowych.</w:t>
            </w:r>
          </w:p>
        </w:tc>
        <w:tc>
          <w:tcPr>
            <w:tcW w:w="3509" w:type="dxa"/>
          </w:tcPr>
          <w:p w:rsidR="00005516" w:rsidRPr="00A430A9" w:rsidRDefault="00005516" w:rsidP="00005516">
            <w:pPr>
              <w:pStyle w:val="TableParagraph"/>
              <w:spacing w:line="204" w:lineRule="exact"/>
              <w:ind w:left="146" w:hanging="34"/>
              <w:rPr>
                <w:sz w:val="20"/>
                <w:lang w:val="pl-PL"/>
              </w:rPr>
            </w:pPr>
            <w:r w:rsidRPr="00A430A9">
              <w:rPr>
                <w:sz w:val="20"/>
                <w:lang w:val="pl-PL"/>
              </w:rPr>
              <w:t>komunikacji publicznej, w szczególności</w:t>
            </w:r>
          </w:p>
          <w:p w:rsidR="00005516" w:rsidRPr="00A430A9" w:rsidRDefault="00005516" w:rsidP="00005516">
            <w:pPr>
              <w:pStyle w:val="TableParagraph"/>
              <w:ind w:left="1262" w:right="127" w:hanging="1116"/>
              <w:rPr>
                <w:sz w:val="20"/>
                <w:lang w:val="pl-PL"/>
              </w:rPr>
            </w:pPr>
            <w:r w:rsidRPr="00A430A9">
              <w:rPr>
                <w:sz w:val="20"/>
                <w:lang w:val="pl-PL"/>
              </w:rPr>
              <w:t>w gminach położonych poza siecią dróg krajowych.”</w:t>
            </w:r>
          </w:p>
        </w:tc>
      </w:tr>
      <w:tr w:rsidR="00005516" w:rsidRPr="004F2CE6" w:rsidTr="00005516">
        <w:trPr>
          <w:trHeight w:hRule="exact" w:val="1379"/>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1"/>
              <w:rPr>
                <w:b/>
                <w:sz w:val="28"/>
                <w:lang w:val="pl-PL"/>
              </w:rPr>
            </w:pPr>
          </w:p>
          <w:p w:rsidR="00005516" w:rsidRDefault="00005516" w:rsidP="00005516">
            <w:pPr>
              <w:pStyle w:val="TableParagraph"/>
              <w:ind w:left="179" w:right="200"/>
              <w:jc w:val="center"/>
              <w:rPr>
                <w:sz w:val="20"/>
              </w:rPr>
            </w:pPr>
            <w:r>
              <w:rPr>
                <w:sz w:val="20"/>
              </w:rPr>
              <w:t>9.</w:t>
            </w:r>
          </w:p>
        </w:tc>
        <w:tc>
          <w:tcPr>
            <w:tcW w:w="1390" w:type="dxa"/>
          </w:tcPr>
          <w:p w:rsidR="00005516" w:rsidRDefault="00005516" w:rsidP="00005516">
            <w:pPr>
              <w:pStyle w:val="TableParagraph"/>
              <w:rPr>
                <w:b/>
                <w:sz w:val="20"/>
              </w:rPr>
            </w:pPr>
          </w:p>
          <w:p w:rsidR="00005516" w:rsidRDefault="00005516" w:rsidP="00005516">
            <w:pPr>
              <w:pStyle w:val="TableParagraph"/>
              <w:spacing w:before="11"/>
              <w:rPr>
                <w:b/>
                <w:sz w:val="28"/>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spacing w:before="99"/>
              <w:ind w:left="175" w:right="13"/>
              <w:jc w:val="center"/>
              <w:rPr>
                <w:sz w:val="20"/>
                <w:lang w:val="pl-PL"/>
              </w:rPr>
            </w:pPr>
            <w:r w:rsidRPr="00A430A9">
              <w:rPr>
                <w:sz w:val="20"/>
                <w:lang w:val="pl-PL"/>
              </w:rPr>
              <w:t>Należy dodać do słabych stron: Dziedziczenie ubóstwa i bezradności/niesamodzielności życiowej.</w:t>
            </w:r>
          </w:p>
        </w:tc>
        <w:tc>
          <w:tcPr>
            <w:tcW w:w="3509" w:type="dxa"/>
          </w:tcPr>
          <w:p w:rsidR="00005516" w:rsidRPr="00A430A9" w:rsidRDefault="00005516" w:rsidP="00005516">
            <w:pPr>
              <w:pStyle w:val="TableParagraph"/>
              <w:spacing w:line="217" w:lineRule="exact"/>
              <w:ind w:left="274" w:right="279"/>
              <w:jc w:val="center"/>
              <w:rPr>
                <w:sz w:val="20"/>
                <w:lang w:val="pl-PL"/>
              </w:rPr>
            </w:pPr>
            <w:r w:rsidRPr="00A430A9">
              <w:rPr>
                <w:sz w:val="20"/>
                <w:lang w:val="pl-PL"/>
              </w:rPr>
              <w:t>Uwaga uwzględniona częściowo.</w:t>
            </w:r>
          </w:p>
          <w:p w:rsidR="00005516" w:rsidRPr="00A430A9" w:rsidRDefault="00005516" w:rsidP="00005516">
            <w:pPr>
              <w:pStyle w:val="TableParagraph"/>
              <w:ind w:left="45" w:right="47" w:firstLine="7"/>
              <w:jc w:val="center"/>
              <w:rPr>
                <w:sz w:val="20"/>
                <w:lang w:val="pl-PL"/>
              </w:rPr>
            </w:pPr>
            <w:r w:rsidRPr="00A430A9">
              <w:rPr>
                <w:sz w:val="20"/>
                <w:lang w:val="pl-PL"/>
              </w:rPr>
              <w:t>Uzupełniono zapis w analizie SWOT – Słabe strony – pkt 10: „Duży odsetek osób korzystających z pomocy społecznej,</w:t>
            </w:r>
          </w:p>
          <w:p w:rsidR="00005516" w:rsidRPr="00A430A9" w:rsidRDefault="00005516" w:rsidP="00005516">
            <w:pPr>
              <w:pStyle w:val="TableParagraph"/>
              <w:ind w:left="275" w:right="279"/>
              <w:jc w:val="center"/>
              <w:rPr>
                <w:sz w:val="20"/>
                <w:lang w:val="pl-PL"/>
              </w:rPr>
            </w:pPr>
            <w:r w:rsidRPr="00A430A9">
              <w:rPr>
                <w:sz w:val="20"/>
                <w:lang w:val="pl-PL"/>
              </w:rPr>
              <w:t>w tym proces dziedziczenia ubóstwa i niesamodzielności życiowej.”</w:t>
            </w:r>
          </w:p>
        </w:tc>
      </w:tr>
      <w:tr w:rsidR="00005516" w:rsidRPr="004F2CE6" w:rsidTr="00005516">
        <w:trPr>
          <w:trHeight w:hRule="exact" w:val="1843"/>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9"/>
                <w:lang w:val="pl-PL"/>
              </w:rPr>
            </w:pPr>
          </w:p>
          <w:p w:rsidR="00005516" w:rsidRDefault="00005516" w:rsidP="00005516">
            <w:pPr>
              <w:pStyle w:val="TableParagraph"/>
              <w:spacing w:before="1"/>
              <w:ind w:left="182" w:right="198"/>
              <w:jc w:val="center"/>
              <w:rPr>
                <w:sz w:val="20"/>
              </w:rPr>
            </w:pPr>
            <w:r>
              <w:rPr>
                <w:sz w:val="20"/>
              </w:rPr>
              <w:t>10.</w:t>
            </w:r>
          </w:p>
        </w:tc>
        <w:tc>
          <w:tcPr>
            <w:tcW w:w="1390"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9"/>
              </w:rPr>
            </w:pPr>
          </w:p>
          <w:p w:rsidR="00005516" w:rsidRDefault="00005516" w:rsidP="00005516">
            <w:pPr>
              <w:pStyle w:val="TableParagraph"/>
              <w:spacing w:before="1"/>
              <w:ind w:right="173"/>
              <w:jc w:val="right"/>
              <w:rPr>
                <w:sz w:val="20"/>
              </w:rPr>
            </w:pPr>
            <w:r>
              <w:rPr>
                <w:sz w:val="20"/>
              </w:rPr>
              <w:t>Słabe strony</w:t>
            </w:r>
          </w:p>
        </w:tc>
        <w:tc>
          <w:tcPr>
            <w:tcW w:w="2933" w:type="dxa"/>
          </w:tcPr>
          <w:p w:rsidR="00005516" w:rsidRPr="00A430A9" w:rsidRDefault="00005516" w:rsidP="00005516">
            <w:pPr>
              <w:pStyle w:val="TableParagraph"/>
              <w:rPr>
                <w:b/>
                <w:sz w:val="29"/>
                <w:lang w:val="pl-PL"/>
              </w:rPr>
            </w:pPr>
          </w:p>
          <w:p w:rsidR="00005516" w:rsidRPr="00A430A9" w:rsidRDefault="00005516" w:rsidP="00005516">
            <w:pPr>
              <w:pStyle w:val="TableParagraph"/>
              <w:ind w:left="175" w:right="7"/>
              <w:jc w:val="center"/>
              <w:rPr>
                <w:sz w:val="20"/>
                <w:lang w:val="pl-PL"/>
              </w:rPr>
            </w:pPr>
            <w:r w:rsidRPr="00A430A9">
              <w:rPr>
                <w:sz w:val="20"/>
                <w:lang w:val="pl-PL"/>
              </w:rPr>
              <w:t>Jako słabą stronę obszaru należy uwzględnić niewielkie zasoby wodne w zachodniej części obszaru LGD oraz niewielki stopień ich ochrony.</w:t>
            </w:r>
          </w:p>
        </w:tc>
        <w:tc>
          <w:tcPr>
            <w:tcW w:w="3509" w:type="dxa"/>
          </w:tcPr>
          <w:p w:rsidR="00005516" w:rsidRPr="00A430A9" w:rsidRDefault="00005516" w:rsidP="00005516">
            <w:pPr>
              <w:pStyle w:val="TableParagraph"/>
              <w:spacing w:line="221" w:lineRule="exact"/>
              <w:ind w:left="274" w:right="279"/>
              <w:jc w:val="center"/>
              <w:rPr>
                <w:sz w:val="20"/>
                <w:lang w:val="pl-PL"/>
              </w:rPr>
            </w:pPr>
            <w:r w:rsidRPr="00A430A9">
              <w:rPr>
                <w:sz w:val="20"/>
                <w:lang w:val="pl-PL"/>
              </w:rPr>
              <w:t>Uwaga uwzględniona częściowo.</w:t>
            </w:r>
          </w:p>
          <w:p w:rsidR="00005516" w:rsidRPr="00A430A9" w:rsidRDefault="00005516" w:rsidP="00005516">
            <w:pPr>
              <w:pStyle w:val="TableParagraph"/>
              <w:ind w:left="21" w:right="14"/>
              <w:jc w:val="center"/>
              <w:rPr>
                <w:sz w:val="20"/>
                <w:lang w:val="pl-PL"/>
              </w:rPr>
            </w:pPr>
            <w:r w:rsidRPr="00A430A9">
              <w:rPr>
                <w:sz w:val="20"/>
                <w:lang w:val="pl-PL"/>
              </w:rPr>
              <w:t>W analizie SWOT zostały zebrane cechy wspólne, wymagające interwencji dla całego obszaru lub jego przeważającej części.</w:t>
            </w:r>
          </w:p>
          <w:p w:rsidR="00005516" w:rsidRPr="00A430A9" w:rsidRDefault="00005516" w:rsidP="00005516">
            <w:pPr>
              <w:pStyle w:val="TableParagraph"/>
              <w:ind w:left="14" w:right="17"/>
              <w:jc w:val="center"/>
              <w:rPr>
                <w:sz w:val="20"/>
                <w:lang w:val="pl-PL"/>
              </w:rPr>
            </w:pPr>
            <w:r w:rsidRPr="00A430A9">
              <w:rPr>
                <w:sz w:val="20"/>
                <w:lang w:val="pl-PL"/>
              </w:rPr>
              <w:t>W zagrożeniach dodano jednak pkt 6:</w:t>
            </w:r>
          </w:p>
          <w:p w:rsidR="00005516" w:rsidRPr="00A430A9" w:rsidRDefault="00005516" w:rsidP="00005516">
            <w:pPr>
              <w:pStyle w:val="TableParagraph"/>
              <w:spacing w:before="3"/>
              <w:ind w:left="275" w:right="279"/>
              <w:jc w:val="center"/>
              <w:rPr>
                <w:sz w:val="20"/>
                <w:lang w:val="pl-PL"/>
              </w:rPr>
            </w:pPr>
            <w:r w:rsidRPr="00A430A9">
              <w:rPr>
                <w:sz w:val="20"/>
                <w:lang w:val="pl-PL"/>
              </w:rPr>
              <w:t>„Problemy w zarządzaniu zasobami wodnymi na obszarze”.</w:t>
            </w:r>
          </w:p>
        </w:tc>
      </w:tr>
      <w:tr w:rsidR="00005516" w:rsidRPr="004F2CE6" w:rsidTr="00005516">
        <w:trPr>
          <w:trHeight w:hRule="exact" w:val="688"/>
        </w:trPr>
        <w:tc>
          <w:tcPr>
            <w:tcW w:w="675" w:type="dxa"/>
          </w:tcPr>
          <w:p w:rsidR="00005516" w:rsidRPr="00A430A9" w:rsidRDefault="00005516" w:rsidP="00005516">
            <w:pPr>
              <w:pStyle w:val="TableParagraph"/>
              <w:spacing w:before="9"/>
              <w:rPr>
                <w:b/>
                <w:sz w:val="28"/>
                <w:lang w:val="pl-PL"/>
              </w:rPr>
            </w:pPr>
          </w:p>
          <w:p w:rsidR="00005516" w:rsidRDefault="00005516" w:rsidP="00005516">
            <w:pPr>
              <w:pStyle w:val="TableParagraph"/>
              <w:ind w:left="180" w:right="200"/>
              <w:jc w:val="center"/>
              <w:rPr>
                <w:sz w:val="20"/>
              </w:rPr>
            </w:pPr>
            <w:r>
              <w:rPr>
                <w:sz w:val="20"/>
              </w:rPr>
              <w:t>11.</w:t>
            </w:r>
          </w:p>
        </w:tc>
        <w:tc>
          <w:tcPr>
            <w:tcW w:w="1390" w:type="dxa"/>
          </w:tcPr>
          <w:p w:rsidR="00005516" w:rsidRDefault="00005516" w:rsidP="00005516">
            <w:pPr>
              <w:pStyle w:val="TableParagraph"/>
              <w:spacing w:before="9"/>
              <w:rPr>
                <w:b/>
                <w:sz w:val="28"/>
              </w:rPr>
            </w:pPr>
          </w:p>
          <w:p w:rsidR="00005516" w:rsidRDefault="00005516" w:rsidP="00005516">
            <w:pPr>
              <w:pStyle w:val="TableParagraph"/>
              <w:ind w:right="173"/>
              <w:jc w:val="right"/>
              <w:rPr>
                <w:sz w:val="20"/>
              </w:rPr>
            </w:pPr>
            <w:r>
              <w:rPr>
                <w:sz w:val="20"/>
              </w:rPr>
              <w:t>Słabe strony</w:t>
            </w:r>
          </w:p>
        </w:tc>
        <w:tc>
          <w:tcPr>
            <w:tcW w:w="2933" w:type="dxa"/>
            <w:vMerge w:val="restart"/>
          </w:tcPr>
          <w:p w:rsidR="00005516" w:rsidRPr="00A430A9" w:rsidRDefault="00005516" w:rsidP="00005516">
            <w:pPr>
              <w:pStyle w:val="TableParagraph"/>
              <w:ind w:left="278" w:right="121" w:firstLine="3"/>
              <w:jc w:val="center"/>
              <w:rPr>
                <w:sz w:val="20"/>
                <w:lang w:val="pl-PL"/>
              </w:rPr>
            </w:pPr>
            <w:r w:rsidRPr="00A430A9">
              <w:rPr>
                <w:sz w:val="20"/>
                <w:lang w:val="pl-PL"/>
              </w:rPr>
              <w:t>Do słabych stron należy dodać brak pól kempingowych; jest to znaczny, ale niewykorzystany potencjał.</w:t>
            </w:r>
          </w:p>
        </w:tc>
        <w:tc>
          <w:tcPr>
            <w:tcW w:w="3509" w:type="dxa"/>
          </w:tcPr>
          <w:p w:rsidR="00005516" w:rsidRPr="00A430A9" w:rsidRDefault="00005516" w:rsidP="00005516">
            <w:pPr>
              <w:rPr>
                <w:lang w:val="pl-PL"/>
              </w:rPr>
            </w:pPr>
          </w:p>
        </w:tc>
      </w:tr>
      <w:tr w:rsidR="00005516" w:rsidRPr="004F2CE6" w:rsidTr="00005516">
        <w:trPr>
          <w:trHeight w:hRule="exact" w:val="238"/>
        </w:trPr>
        <w:tc>
          <w:tcPr>
            <w:tcW w:w="675" w:type="dxa"/>
          </w:tcPr>
          <w:p w:rsidR="00005516" w:rsidRPr="00A430A9" w:rsidRDefault="00005516" w:rsidP="00005516">
            <w:pPr>
              <w:rPr>
                <w:lang w:val="pl-PL"/>
              </w:rPr>
            </w:pPr>
          </w:p>
        </w:tc>
        <w:tc>
          <w:tcPr>
            <w:tcW w:w="1390" w:type="dxa"/>
          </w:tcPr>
          <w:p w:rsidR="00005516" w:rsidRPr="00A430A9" w:rsidRDefault="00005516" w:rsidP="00005516">
            <w:pPr>
              <w:rPr>
                <w:lang w:val="pl-PL"/>
              </w:rPr>
            </w:pPr>
          </w:p>
        </w:tc>
        <w:tc>
          <w:tcPr>
            <w:tcW w:w="2933" w:type="dxa"/>
            <w:vMerge/>
          </w:tcPr>
          <w:p w:rsidR="00005516" w:rsidRPr="00A430A9" w:rsidRDefault="00005516" w:rsidP="00005516">
            <w:pPr>
              <w:rPr>
                <w:lang w:val="pl-PL"/>
              </w:rPr>
            </w:pPr>
          </w:p>
        </w:tc>
        <w:tc>
          <w:tcPr>
            <w:tcW w:w="3509" w:type="dxa"/>
            <w:vMerge w:val="restart"/>
          </w:tcPr>
          <w:p w:rsidR="00005516" w:rsidRPr="00A430A9" w:rsidRDefault="00005516" w:rsidP="00005516">
            <w:pPr>
              <w:pStyle w:val="TableParagraph"/>
              <w:spacing w:before="104"/>
              <w:ind w:left="274" w:right="279"/>
              <w:jc w:val="center"/>
              <w:rPr>
                <w:sz w:val="20"/>
                <w:lang w:val="pl-PL"/>
              </w:rPr>
            </w:pPr>
            <w:r w:rsidRPr="00A430A9">
              <w:rPr>
                <w:sz w:val="20"/>
                <w:lang w:val="pl-PL"/>
              </w:rPr>
              <w:t>Uwagi nieuwzględnione.</w:t>
            </w:r>
          </w:p>
          <w:p w:rsidR="00005516" w:rsidRPr="00A430A9" w:rsidRDefault="00005516" w:rsidP="00005516">
            <w:pPr>
              <w:pStyle w:val="TableParagraph"/>
              <w:ind w:left="55" w:right="54" w:hanging="2"/>
              <w:jc w:val="center"/>
              <w:rPr>
                <w:sz w:val="20"/>
                <w:lang w:val="pl-PL"/>
              </w:rPr>
            </w:pPr>
            <w:r w:rsidRPr="00A430A9">
              <w:rPr>
                <w:sz w:val="20"/>
                <w:lang w:val="pl-PL"/>
              </w:rPr>
              <w:t>Informacja zawiera się już w zbiorczym zapisie analizy SWOT dotyczącym potencjału turystycznego całego obszaru – Słabe strony – pkt 1.</w:t>
            </w:r>
          </w:p>
        </w:tc>
      </w:tr>
      <w:tr w:rsidR="00005516" w:rsidRPr="004F2CE6" w:rsidTr="00005516">
        <w:trPr>
          <w:trHeight w:hRule="exact" w:val="1153"/>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Default="00005516" w:rsidP="00005516">
            <w:pPr>
              <w:pStyle w:val="TableParagraph"/>
              <w:spacing w:before="1"/>
              <w:ind w:left="180" w:right="200"/>
              <w:jc w:val="center"/>
              <w:rPr>
                <w:sz w:val="20"/>
              </w:rPr>
            </w:pPr>
            <w:r>
              <w:rPr>
                <w:sz w:val="20"/>
              </w:rPr>
              <w:t>12.</w:t>
            </w:r>
          </w:p>
        </w:tc>
        <w:tc>
          <w:tcPr>
            <w:tcW w:w="1390" w:type="dxa"/>
          </w:tcPr>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spacing w:before="1"/>
              <w:ind w:right="173"/>
              <w:jc w:val="right"/>
              <w:rPr>
                <w:sz w:val="20"/>
              </w:rPr>
            </w:pPr>
            <w:r>
              <w:rPr>
                <w:sz w:val="20"/>
              </w:rPr>
              <w:t>Słabe strony</w:t>
            </w:r>
          </w:p>
        </w:tc>
        <w:tc>
          <w:tcPr>
            <w:tcW w:w="2933" w:type="dxa"/>
          </w:tcPr>
          <w:p w:rsidR="00005516" w:rsidRPr="00A430A9" w:rsidRDefault="00005516" w:rsidP="00005516">
            <w:pPr>
              <w:pStyle w:val="TableParagraph"/>
              <w:ind w:left="211" w:right="51" w:hanging="2"/>
              <w:jc w:val="center"/>
              <w:rPr>
                <w:sz w:val="20"/>
                <w:lang w:val="pl-PL"/>
              </w:rPr>
            </w:pPr>
            <w:r w:rsidRPr="00A430A9">
              <w:rPr>
                <w:sz w:val="20"/>
                <w:lang w:val="pl-PL"/>
              </w:rPr>
              <w:t>Na obszarze znajdują się atrakcyjne pod kątem turystycznym pałacyki, jednak są niewykorzystane i wymagają one ogromnych inwestycji.</w:t>
            </w:r>
          </w:p>
        </w:tc>
        <w:tc>
          <w:tcPr>
            <w:tcW w:w="3509" w:type="dxa"/>
            <w:vMerge/>
          </w:tcPr>
          <w:p w:rsidR="00005516" w:rsidRPr="00A430A9" w:rsidRDefault="00005516" w:rsidP="00005516">
            <w:pPr>
              <w:rPr>
                <w:lang w:val="pl-PL"/>
              </w:rPr>
            </w:pPr>
          </w:p>
        </w:tc>
      </w:tr>
      <w:tr w:rsidR="00005516" w:rsidRPr="004F2CE6" w:rsidTr="00005516">
        <w:trPr>
          <w:trHeight w:hRule="exact" w:val="692"/>
        </w:trPr>
        <w:tc>
          <w:tcPr>
            <w:tcW w:w="675" w:type="dxa"/>
          </w:tcPr>
          <w:p w:rsidR="00005516" w:rsidRPr="00A430A9" w:rsidRDefault="00005516" w:rsidP="00005516">
            <w:pPr>
              <w:pStyle w:val="TableParagraph"/>
              <w:spacing w:before="4"/>
              <w:rPr>
                <w:b/>
                <w:sz w:val="18"/>
                <w:lang w:val="pl-PL"/>
              </w:rPr>
            </w:pPr>
          </w:p>
          <w:p w:rsidR="00005516" w:rsidRDefault="00005516" w:rsidP="00005516">
            <w:pPr>
              <w:pStyle w:val="TableParagraph"/>
              <w:ind w:left="180" w:right="200"/>
              <w:jc w:val="center"/>
              <w:rPr>
                <w:sz w:val="20"/>
              </w:rPr>
            </w:pPr>
            <w:r>
              <w:rPr>
                <w:sz w:val="20"/>
              </w:rPr>
              <w:t>13.</w:t>
            </w:r>
          </w:p>
        </w:tc>
        <w:tc>
          <w:tcPr>
            <w:tcW w:w="1390" w:type="dxa"/>
          </w:tcPr>
          <w:p w:rsidR="00005516" w:rsidRDefault="00005516" w:rsidP="00005516">
            <w:pPr>
              <w:pStyle w:val="TableParagraph"/>
              <w:spacing w:before="4"/>
              <w:rPr>
                <w:b/>
                <w:sz w:val="18"/>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ind w:left="173" w:right="13"/>
              <w:jc w:val="center"/>
              <w:rPr>
                <w:sz w:val="20"/>
                <w:lang w:val="pl-PL"/>
              </w:rPr>
            </w:pPr>
            <w:r w:rsidRPr="00A430A9">
              <w:rPr>
                <w:sz w:val="20"/>
                <w:lang w:val="pl-PL"/>
              </w:rPr>
              <w:t>Do słabych stron należy dodać słabo rozbudowaną bazę agroturystyczną.</w:t>
            </w:r>
          </w:p>
        </w:tc>
        <w:tc>
          <w:tcPr>
            <w:tcW w:w="3509" w:type="dxa"/>
          </w:tcPr>
          <w:p w:rsidR="00005516" w:rsidRPr="00A430A9" w:rsidRDefault="00005516" w:rsidP="00005516">
            <w:pPr>
              <w:rPr>
                <w:lang w:val="pl-PL"/>
              </w:rPr>
            </w:pPr>
          </w:p>
        </w:tc>
      </w:tr>
      <w:tr w:rsidR="00005516" w:rsidRPr="004F2CE6" w:rsidTr="00005516">
        <w:trPr>
          <w:trHeight w:hRule="exact" w:val="1382"/>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8"/>
                <w:lang w:val="pl-PL"/>
              </w:rPr>
            </w:pPr>
          </w:p>
          <w:p w:rsidR="00005516" w:rsidRDefault="00005516" w:rsidP="00005516">
            <w:pPr>
              <w:pStyle w:val="TableParagraph"/>
              <w:ind w:left="180" w:right="200"/>
              <w:jc w:val="center"/>
              <w:rPr>
                <w:sz w:val="20"/>
              </w:rPr>
            </w:pPr>
            <w:r>
              <w:rPr>
                <w:sz w:val="20"/>
              </w:rPr>
              <w:t>14.</w:t>
            </w:r>
          </w:p>
        </w:tc>
        <w:tc>
          <w:tcPr>
            <w:tcW w:w="1390" w:type="dxa"/>
          </w:tcPr>
          <w:p w:rsidR="00005516" w:rsidRDefault="00005516" w:rsidP="00005516">
            <w:pPr>
              <w:pStyle w:val="TableParagraph"/>
              <w:rPr>
                <w:b/>
                <w:sz w:val="20"/>
              </w:rPr>
            </w:pPr>
          </w:p>
          <w:p w:rsidR="00005516" w:rsidRDefault="00005516" w:rsidP="00005516">
            <w:pPr>
              <w:pStyle w:val="TableParagraph"/>
              <w:spacing w:before="3"/>
              <w:rPr>
                <w:b/>
                <w:sz w:val="28"/>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ind w:left="348" w:right="188" w:firstLine="4"/>
              <w:jc w:val="center"/>
              <w:rPr>
                <w:sz w:val="20"/>
                <w:lang w:val="pl-PL"/>
              </w:rPr>
            </w:pPr>
            <w:r w:rsidRPr="00A430A9">
              <w:rPr>
                <w:sz w:val="20"/>
                <w:lang w:val="pl-PL"/>
              </w:rPr>
              <w:t>Rozbudowana sieć placówek edukacyjnych (wskazana</w:t>
            </w:r>
            <w:r w:rsidRPr="00A430A9">
              <w:rPr>
                <w:spacing w:val="-12"/>
                <w:sz w:val="20"/>
                <w:lang w:val="pl-PL"/>
              </w:rPr>
              <w:t xml:space="preserve"> </w:t>
            </w:r>
            <w:r w:rsidRPr="00A430A9">
              <w:rPr>
                <w:sz w:val="20"/>
                <w:lang w:val="pl-PL"/>
              </w:rPr>
              <w:t>jako silna strona) to</w:t>
            </w:r>
            <w:r w:rsidRPr="00A430A9">
              <w:rPr>
                <w:spacing w:val="-7"/>
                <w:sz w:val="20"/>
                <w:lang w:val="pl-PL"/>
              </w:rPr>
              <w:t xml:space="preserve"> </w:t>
            </w:r>
            <w:r w:rsidRPr="00A430A9">
              <w:rPr>
                <w:sz w:val="20"/>
                <w:lang w:val="pl-PL"/>
              </w:rPr>
              <w:t>także</w:t>
            </w:r>
          </w:p>
          <w:p w:rsidR="00005516" w:rsidRPr="00A430A9" w:rsidRDefault="00005516" w:rsidP="00005516">
            <w:pPr>
              <w:pStyle w:val="TableParagraph"/>
              <w:ind w:left="216" w:right="58" w:firstLine="7"/>
              <w:jc w:val="center"/>
              <w:rPr>
                <w:sz w:val="20"/>
                <w:lang w:val="pl-PL"/>
              </w:rPr>
            </w:pPr>
            <w:r w:rsidRPr="00A430A9">
              <w:rPr>
                <w:sz w:val="20"/>
                <w:lang w:val="pl-PL"/>
              </w:rPr>
              <w:t>w przyszłości słaba strona/zagrożenie, ze względu</w:t>
            </w:r>
            <w:r w:rsidRPr="00A430A9">
              <w:rPr>
                <w:spacing w:val="-11"/>
                <w:sz w:val="20"/>
                <w:lang w:val="pl-PL"/>
              </w:rPr>
              <w:t xml:space="preserve"> </w:t>
            </w:r>
            <w:r w:rsidRPr="00A430A9">
              <w:rPr>
                <w:sz w:val="20"/>
                <w:lang w:val="pl-PL"/>
              </w:rPr>
              <w:t>na zbliżający się niż</w:t>
            </w:r>
            <w:r w:rsidRPr="00A430A9">
              <w:rPr>
                <w:spacing w:val="-29"/>
                <w:sz w:val="20"/>
                <w:lang w:val="pl-PL"/>
              </w:rPr>
              <w:t xml:space="preserve"> </w:t>
            </w:r>
            <w:r w:rsidRPr="00A430A9">
              <w:rPr>
                <w:sz w:val="20"/>
                <w:lang w:val="pl-PL"/>
              </w:rPr>
              <w:t>demograficzny.</w:t>
            </w:r>
          </w:p>
        </w:tc>
        <w:tc>
          <w:tcPr>
            <w:tcW w:w="3509" w:type="dxa"/>
          </w:tcPr>
          <w:p w:rsidR="00005516" w:rsidRPr="00A430A9" w:rsidRDefault="00005516" w:rsidP="00005516">
            <w:pPr>
              <w:pStyle w:val="TableParagraph"/>
              <w:spacing w:before="7"/>
              <w:rPr>
                <w:b/>
                <w:sz w:val="18"/>
                <w:lang w:val="pl-PL"/>
              </w:rPr>
            </w:pPr>
          </w:p>
          <w:p w:rsidR="00005516" w:rsidRPr="00A430A9" w:rsidRDefault="00005516" w:rsidP="00005516">
            <w:pPr>
              <w:pStyle w:val="TableParagraph"/>
              <w:spacing w:line="229" w:lineRule="exact"/>
              <w:ind w:left="274" w:right="279"/>
              <w:jc w:val="center"/>
              <w:rPr>
                <w:sz w:val="20"/>
                <w:lang w:val="pl-PL"/>
              </w:rPr>
            </w:pPr>
            <w:r w:rsidRPr="00A430A9">
              <w:rPr>
                <w:sz w:val="20"/>
                <w:lang w:val="pl-PL"/>
              </w:rPr>
              <w:t>Uwaga nieuwzględniona.</w:t>
            </w:r>
          </w:p>
          <w:p w:rsidR="00005516" w:rsidRPr="00A430A9" w:rsidRDefault="00005516" w:rsidP="00005516">
            <w:pPr>
              <w:pStyle w:val="TableParagraph"/>
              <w:ind w:left="112" w:right="107" w:hanging="7"/>
              <w:jc w:val="center"/>
              <w:rPr>
                <w:sz w:val="20"/>
                <w:lang w:val="pl-PL"/>
              </w:rPr>
            </w:pPr>
            <w:r w:rsidRPr="00A430A9">
              <w:rPr>
                <w:sz w:val="20"/>
                <w:lang w:val="pl-PL"/>
              </w:rPr>
              <w:t>Informacja zawiera się w istniejącym już zapisie w analizie SWOT – Zagrożenia – pkt 2</w:t>
            </w:r>
          </w:p>
        </w:tc>
      </w:tr>
      <w:tr w:rsidR="00005516" w:rsidRPr="004F2CE6" w:rsidTr="00005516">
        <w:trPr>
          <w:trHeight w:hRule="exact" w:val="1842"/>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8"/>
                <w:lang w:val="pl-PL"/>
              </w:rPr>
            </w:pPr>
          </w:p>
          <w:p w:rsidR="00005516" w:rsidRDefault="00005516" w:rsidP="00005516">
            <w:pPr>
              <w:pStyle w:val="TableParagraph"/>
              <w:ind w:left="182" w:right="198"/>
              <w:jc w:val="center"/>
              <w:rPr>
                <w:sz w:val="20"/>
              </w:rPr>
            </w:pPr>
            <w:r>
              <w:rPr>
                <w:sz w:val="20"/>
              </w:rPr>
              <w:t>15.</w:t>
            </w:r>
          </w:p>
        </w:tc>
        <w:tc>
          <w:tcPr>
            <w:tcW w:w="1390"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28"/>
              </w:rPr>
            </w:pPr>
          </w:p>
          <w:p w:rsidR="00005516" w:rsidRDefault="00005516" w:rsidP="00005516">
            <w:pPr>
              <w:pStyle w:val="TableParagraph"/>
              <w:ind w:right="173"/>
              <w:jc w:val="right"/>
              <w:rPr>
                <w:sz w:val="20"/>
              </w:rPr>
            </w:pPr>
            <w:r>
              <w:rPr>
                <w:sz w:val="20"/>
              </w:rPr>
              <w:t>Słabe strony</w:t>
            </w:r>
          </w:p>
        </w:tc>
        <w:tc>
          <w:tcPr>
            <w:tcW w:w="2933" w:type="dxa"/>
          </w:tcPr>
          <w:p w:rsidR="00005516" w:rsidRDefault="00005516" w:rsidP="00005516">
            <w:pPr>
              <w:pStyle w:val="TableParagraph"/>
              <w:ind w:left="175" w:right="13"/>
              <w:jc w:val="center"/>
              <w:rPr>
                <w:sz w:val="20"/>
              </w:rPr>
            </w:pPr>
            <w:r w:rsidRPr="00A430A9">
              <w:rPr>
                <w:sz w:val="20"/>
                <w:lang w:val="pl-PL"/>
              </w:rPr>
              <w:t>Należy zmienić zapis o opiece nad dziećmi do lat 5. Informacje</w:t>
            </w:r>
            <w:r w:rsidRPr="00A430A9">
              <w:rPr>
                <w:spacing w:val="-14"/>
                <w:sz w:val="20"/>
                <w:lang w:val="pl-PL"/>
              </w:rPr>
              <w:t xml:space="preserve"> </w:t>
            </w:r>
            <w:r w:rsidRPr="00A430A9">
              <w:rPr>
                <w:sz w:val="20"/>
                <w:lang w:val="pl-PL"/>
              </w:rPr>
              <w:t xml:space="preserve">o liczbie żłobków i przedszkoli należy analizować osobno, ze względu na różne przepisy dotyczące tego typu placówek. </w:t>
            </w:r>
            <w:r>
              <w:rPr>
                <w:sz w:val="20"/>
              </w:rPr>
              <w:t>W zakresie opieki przedszkolnej sytuacja na obszarze jest</w:t>
            </w:r>
            <w:r>
              <w:rPr>
                <w:spacing w:val="-20"/>
                <w:sz w:val="20"/>
              </w:rPr>
              <w:t xml:space="preserve"> </w:t>
            </w:r>
            <w:r>
              <w:rPr>
                <w:sz w:val="20"/>
              </w:rPr>
              <w:t>lepsza.</w:t>
            </w:r>
          </w:p>
        </w:tc>
        <w:tc>
          <w:tcPr>
            <w:tcW w:w="3509" w:type="dxa"/>
          </w:tcPr>
          <w:p w:rsidR="00005516" w:rsidRPr="00A430A9" w:rsidRDefault="00005516" w:rsidP="00005516">
            <w:pPr>
              <w:pStyle w:val="TableParagraph"/>
              <w:spacing w:before="6"/>
              <w:rPr>
                <w:b/>
                <w:sz w:val="18"/>
                <w:lang w:val="pl-PL"/>
              </w:rPr>
            </w:pPr>
          </w:p>
          <w:p w:rsidR="00005516" w:rsidRPr="00A430A9" w:rsidRDefault="00005516" w:rsidP="00005516">
            <w:pPr>
              <w:pStyle w:val="TableParagraph"/>
              <w:spacing w:line="229" w:lineRule="exact"/>
              <w:ind w:left="274" w:right="279"/>
              <w:jc w:val="center"/>
              <w:rPr>
                <w:sz w:val="20"/>
                <w:lang w:val="pl-PL"/>
              </w:rPr>
            </w:pPr>
            <w:r w:rsidRPr="00A430A9">
              <w:rPr>
                <w:sz w:val="20"/>
                <w:lang w:val="pl-PL"/>
              </w:rPr>
              <w:t>Uwaga uwzględniona.</w:t>
            </w:r>
          </w:p>
          <w:p w:rsidR="00005516" w:rsidRPr="00A430A9" w:rsidRDefault="00005516" w:rsidP="00005516">
            <w:pPr>
              <w:pStyle w:val="TableParagraph"/>
              <w:ind w:left="21" w:right="17"/>
              <w:jc w:val="center"/>
              <w:rPr>
                <w:sz w:val="20"/>
                <w:lang w:val="pl-PL"/>
              </w:rPr>
            </w:pPr>
            <w:r w:rsidRPr="00A430A9">
              <w:rPr>
                <w:sz w:val="20"/>
                <w:lang w:val="pl-PL"/>
              </w:rPr>
              <w:t>Zmieniono zapis w analizie SWOT – Słabe strony – pkt 12: “Niewystarczająca oferta opieki nad dziećmi do lat 3” oraz dodano pkt 13: „Niewystarczająca oferta opieki przedszkolnej”.</w:t>
            </w:r>
          </w:p>
        </w:tc>
      </w:tr>
      <w:tr w:rsidR="00005516" w:rsidRPr="004F2CE6" w:rsidTr="00005516">
        <w:trPr>
          <w:trHeight w:hRule="exact" w:val="1388"/>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8"/>
                <w:lang w:val="pl-PL"/>
              </w:rPr>
            </w:pPr>
          </w:p>
          <w:p w:rsidR="00005516" w:rsidRDefault="00005516" w:rsidP="00005516">
            <w:pPr>
              <w:pStyle w:val="TableParagraph"/>
              <w:ind w:left="182" w:right="198"/>
              <w:jc w:val="center"/>
              <w:rPr>
                <w:sz w:val="20"/>
              </w:rPr>
            </w:pPr>
            <w:r>
              <w:rPr>
                <w:sz w:val="20"/>
              </w:rPr>
              <w:t>16.</w:t>
            </w:r>
          </w:p>
        </w:tc>
        <w:tc>
          <w:tcPr>
            <w:tcW w:w="1390" w:type="dxa"/>
          </w:tcPr>
          <w:p w:rsidR="00005516" w:rsidRDefault="00005516" w:rsidP="00005516">
            <w:pPr>
              <w:pStyle w:val="TableParagraph"/>
              <w:rPr>
                <w:b/>
                <w:sz w:val="20"/>
              </w:rPr>
            </w:pPr>
          </w:p>
          <w:p w:rsidR="00005516" w:rsidRDefault="00005516" w:rsidP="00005516">
            <w:pPr>
              <w:pStyle w:val="TableParagraph"/>
              <w:spacing w:before="3"/>
              <w:rPr>
                <w:b/>
                <w:sz w:val="28"/>
              </w:rPr>
            </w:pPr>
          </w:p>
          <w:p w:rsidR="00005516" w:rsidRDefault="00005516" w:rsidP="00005516">
            <w:pPr>
              <w:pStyle w:val="TableParagraph"/>
              <w:ind w:right="173"/>
              <w:jc w:val="right"/>
              <w:rPr>
                <w:sz w:val="20"/>
              </w:rPr>
            </w:pPr>
            <w:r>
              <w:rPr>
                <w:sz w:val="20"/>
              </w:rPr>
              <w:t>Słabe strony</w:t>
            </w:r>
          </w:p>
        </w:tc>
        <w:tc>
          <w:tcPr>
            <w:tcW w:w="2933" w:type="dxa"/>
          </w:tcPr>
          <w:p w:rsidR="00005516" w:rsidRPr="00A430A9" w:rsidRDefault="00005516" w:rsidP="00005516">
            <w:pPr>
              <w:pStyle w:val="TableParagraph"/>
              <w:ind w:left="268" w:right="102" w:hanging="9"/>
              <w:jc w:val="center"/>
              <w:rPr>
                <w:sz w:val="20"/>
                <w:lang w:val="pl-PL"/>
              </w:rPr>
            </w:pPr>
            <w:r w:rsidRPr="00A430A9">
              <w:rPr>
                <w:sz w:val="20"/>
                <w:lang w:val="pl-PL"/>
              </w:rPr>
              <w:t>Do słabych stron należy dodać: nieliczne działania wspierające przedsiębiorczość</w:t>
            </w:r>
            <w:r w:rsidRPr="00A430A9">
              <w:rPr>
                <w:spacing w:val="-17"/>
                <w:sz w:val="20"/>
                <w:lang w:val="pl-PL"/>
              </w:rPr>
              <w:t xml:space="preserve"> </w:t>
            </w:r>
            <w:r w:rsidRPr="00A430A9">
              <w:rPr>
                <w:sz w:val="20"/>
                <w:lang w:val="pl-PL"/>
              </w:rPr>
              <w:t>mieszkańców w różnym wieku (kompetencje, ale także motywacja, zaradność życiowa).</w:t>
            </w:r>
          </w:p>
        </w:tc>
        <w:tc>
          <w:tcPr>
            <w:tcW w:w="3509" w:type="dxa"/>
            <w:tcBorders>
              <w:bottom w:val="single" w:sz="4" w:space="0" w:color="000000"/>
            </w:tcBorders>
          </w:tcPr>
          <w:p w:rsidR="00005516" w:rsidRPr="00A430A9" w:rsidRDefault="00005516" w:rsidP="00005516">
            <w:pPr>
              <w:pStyle w:val="TableParagraph"/>
              <w:spacing w:before="5"/>
              <w:rPr>
                <w:b/>
                <w:sz w:val="18"/>
                <w:lang w:val="pl-PL"/>
              </w:rPr>
            </w:pPr>
          </w:p>
          <w:p w:rsidR="00005516" w:rsidRPr="00A430A9" w:rsidRDefault="00005516" w:rsidP="00005516">
            <w:pPr>
              <w:pStyle w:val="TableParagraph"/>
              <w:ind w:left="274" w:right="279"/>
              <w:jc w:val="center"/>
              <w:rPr>
                <w:sz w:val="20"/>
                <w:lang w:val="pl-PL"/>
              </w:rPr>
            </w:pPr>
            <w:r w:rsidRPr="00A430A9">
              <w:rPr>
                <w:sz w:val="20"/>
                <w:lang w:val="pl-PL"/>
              </w:rPr>
              <w:t>Uwaga nieuwzględniona.</w:t>
            </w:r>
          </w:p>
          <w:p w:rsidR="00005516" w:rsidRPr="00A430A9" w:rsidRDefault="00005516" w:rsidP="00005516">
            <w:pPr>
              <w:pStyle w:val="TableParagraph"/>
              <w:ind w:left="64" w:right="61" w:hanging="4"/>
              <w:jc w:val="center"/>
              <w:rPr>
                <w:sz w:val="20"/>
                <w:lang w:val="pl-PL"/>
              </w:rPr>
            </w:pPr>
            <w:r w:rsidRPr="00A430A9">
              <w:rPr>
                <w:sz w:val="20"/>
                <w:lang w:val="pl-PL"/>
              </w:rPr>
              <w:t>Informacja zawiera się już w istniejącym zapisie w analizie SWOT – Słabe strony – pkt 6.</w:t>
            </w:r>
          </w:p>
        </w:tc>
      </w:tr>
      <w:tr w:rsidR="00005516" w:rsidRPr="004F2CE6" w:rsidTr="00005516">
        <w:trPr>
          <w:trHeight w:hRule="exact" w:val="1621"/>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6"/>
              <w:rPr>
                <w:b/>
                <w:sz w:val="19"/>
                <w:lang w:val="pl-PL"/>
              </w:rPr>
            </w:pPr>
          </w:p>
          <w:p w:rsidR="00005516" w:rsidRDefault="00005516" w:rsidP="00005516">
            <w:pPr>
              <w:pStyle w:val="TableParagraph"/>
              <w:ind w:left="182" w:right="198"/>
              <w:jc w:val="center"/>
              <w:rPr>
                <w:sz w:val="20"/>
              </w:rPr>
            </w:pPr>
            <w:r>
              <w:rPr>
                <w:sz w:val="20"/>
              </w:rPr>
              <w:t>17.</w:t>
            </w:r>
          </w:p>
        </w:tc>
        <w:tc>
          <w:tcPr>
            <w:tcW w:w="1390"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6"/>
              <w:rPr>
                <w:b/>
                <w:sz w:val="19"/>
              </w:rPr>
            </w:pPr>
          </w:p>
          <w:p w:rsidR="00005516" w:rsidRDefault="00005516" w:rsidP="00005516">
            <w:pPr>
              <w:pStyle w:val="TableParagraph"/>
              <w:ind w:right="173"/>
              <w:jc w:val="right"/>
              <w:rPr>
                <w:sz w:val="20"/>
              </w:rPr>
            </w:pPr>
            <w:r>
              <w:rPr>
                <w:sz w:val="20"/>
              </w:rPr>
              <w:t>Słabe strony</w:t>
            </w:r>
          </w:p>
        </w:tc>
        <w:tc>
          <w:tcPr>
            <w:tcW w:w="2933" w:type="dxa"/>
            <w:tcBorders>
              <w:right w:val="single" w:sz="4" w:space="0" w:color="000000"/>
            </w:tcBorders>
          </w:tcPr>
          <w:p w:rsidR="00005516" w:rsidRPr="00A430A9" w:rsidRDefault="00005516" w:rsidP="00005516">
            <w:pPr>
              <w:pStyle w:val="TableParagraph"/>
              <w:ind w:left="175" w:right="18" w:firstLine="1"/>
              <w:jc w:val="center"/>
              <w:rPr>
                <w:sz w:val="20"/>
                <w:lang w:val="pl-PL"/>
              </w:rPr>
            </w:pPr>
            <w:r w:rsidRPr="00A430A9">
              <w:rPr>
                <w:sz w:val="20"/>
                <w:lang w:val="pl-PL"/>
              </w:rPr>
              <w:t>Do słabych stron należy dodać: niski poziom współpracy, tj.</w:t>
            </w:r>
            <w:r w:rsidRPr="00A430A9">
              <w:rPr>
                <w:spacing w:val="-22"/>
                <w:sz w:val="20"/>
                <w:lang w:val="pl-PL"/>
              </w:rPr>
              <w:t xml:space="preserve"> </w:t>
            </w:r>
            <w:r w:rsidRPr="00A430A9">
              <w:rPr>
                <w:sz w:val="20"/>
                <w:lang w:val="pl-PL"/>
              </w:rPr>
              <w:t>słabo rozbudowaną sieć współpracy na obszarze, jedynym podmiotem sieciującym mieszkańców różnych gmin jest właściwie</w:t>
            </w:r>
            <w:r w:rsidRPr="00A430A9">
              <w:rPr>
                <w:spacing w:val="-26"/>
                <w:sz w:val="20"/>
                <w:lang w:val="pl-PL"/>
              </w:rPr>
              <w:t xml:space="preserve"> </w:t>
            </w:r>
            <w:r w:rsidRPr="00A430A9">
              <w:rPr>
                <w:sz w:val="20"/>
                <w:lang w:val="pl-PL"/>
              </w:rPr>
              <w:t>tylko LGD.</w:t>
            </w:r>
          </w:p>
        </w:tc>
        <w:tc>
          <w:tcPr>
            <w:tcW w:w="3509"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0"/>
              <w:rPr>
                <w:b/>
                <w:sz w:val="18"/>
                <w:lang w:val="pl-PL"/>
              </w:rPr>
            </w:pPr>
          </w:p>
          <w:p w:rsidR="00005516" w:rsidRPr="00A430A9" w:rsidRDefault="00005516" w:rsidP="00005516">
            <w:pPr>
              <w:pStyle w:val="TableParagraph"/>
              <w:ind w:left="108" w:right="123"/>
              <w:jc w:val="center"/>
              <w:rPr>
                <w:sz w:val="20"/>
                <w:lang w:val="pl-PL"/>
              </w:rPr>
            </w:pPr>
            <w:r w:rsidRPr="00A430A9">
              <w:rPr>
                <w:sz w:val="20"/>
                <w:lang w:val="pl-PL"/>
              </w:rPr>
              <w:t>Uwaga uwzględniona.</w:t>
            </w:r>
          </w:p>
          <w:p w:rsidR="00005516" w:rsidRPr="00A430A9" w:rsidRDefault="00005516" w:rsidP="00005516">
            <w:pPr>
              <w:pStyle w:val="TableParagraph"/>
              <w:ind w:left="249" w:right="252" w:hanging="5"/>
              <w:jc w:val="center"/>
              <w:rPr>
                <w:sz w:val="20"/>
                <w:lang w:val="pl-PL"/>
              </w:rPr>
            </w:pPr>
            <w:r w:rsidRPr="00A430A9">
              <w:rPr>
                <w:sz w:val="20"/>
                <w:lang w:val="pl-PL"/>
              </w:rPr>
              <w:t>Dodano zapis „Niewystarczająca współpraca pomiędzy lokalnymi podmiotami, instytucjami” w</w:t>
            </w:r>
            <w:r w:rsidRPr="00A430A9">
              <w:rPr>
                <w:spacing w:val="-23"/>
                <w:sz w:val="20"/>
                <w:lang w:val="pl-PL"/>
              </w:rPr>
              <w:t xml:space="preserve"> </w:t>
            </w:r>
            <w:r w:rsidRPr="00A430A9">
              <w:rPr>
                <w:sz w:val="20"/>
                <w:lang w:val="pl-PL"/>
              </w:rPr>
              <w:t>analizie SWOT – Słabe strony – pkt</w:t>
            </w:r>
            <w:r w:rsidRPr="00A430A9">
              <w:rPr>
                <w:spacing w:val="-10"/>
                <w:sz w:val="20"/>
                <w:lang w:val="pl-PL"/>
              </w:rPr>
              <w:t xml:space="preserve"> </w:t>
            </w:r>
            <w:r w:rsidRPr="00A430A9">
              <w:rPr>
                <w:sz w:val="20"/>
                <w:lang w:val="pl-PL"/>
              </w:rPr>
              <w:t>16.</w:t>
            </w:r>
          </w:p>
        </w:tc>
      </w:tr>
      <w:tr w:rsidR="00005516" w:rsidTr="00005516">
        <w:trPr>
          <w:trHeight w:hRule="exact" w:val="1850"/>
        </w:trPr>
        <w:tc>
          <w:tcPr>
            <w:tcW w:w="675"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9"/>
                <w:lang w:val="pl-PL"/>
              </w:rPr>
            </w:pPr>
          </w:p>
          <w:p w:rsidR="00005516" w:rsidRDefault="00005516" w:rsidP="00005516">
            <w:pPr>
              <w:pStyle w:val="TableParagraph"/>
              <w:ind w:left="182" w:right="198"/>
              <w:jc w:val="center"/>
              <w:rPr>
                <w:sz w:val="20"/>
              </w:rPr>
            </w:pPr>
            <w:r>
              <w:rPr>
                <w:sz w:val="20"/>
              </w:rPr>
              <w:t>18.</w:t>
            </w:r>
          </w:p>
        </w:tc>
        <w:tc>
          <w:tcPr>
            <w:tcW w:w="1390"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3"/>
              <w:rPr>
                <w:b/>
                <w:sz w:val="29"/>
              </w:rPr>
            </w:pPr>
          </w:p>
          <w:p w:rsidR="00005516" w:rsidRDefault="00005516" w:rsidP="00005516">
            <w:pPr>
              <w:pStyle w:val="TableParagraph"/>
              <w:ind w:right="173"/>
              <w:jc w:val="right"/>
              <w:rPr>
                <w:sz w:val="20"/>
              </w:rPr>
            </w:pPr>
            <w:r>
              <w:rPr>
                <w:sz w:val="20"/>
              </w:rPr>
              <w:t>Słabe strony</w:t>
            </w:r>
          </w:p>
        </w:tc>
        <w:tc>
          <w:tcPr>
            <w:tcW w:w="2933" w:type="dxa"/>
            <w:tcBorders>
              <w:right w:val="single" w:sz="4" w:space="0" w:color="000000"/>
            </w:tcBorders>
          </w:tcPr>
          <w:p w:rsidR="00005516" w:rsidRPr="00A430A9" w:rsidRDefault="00005516" w:rsidP="00005516">
            <w:pPr>
              <w:pStyle w:val="TableParagraph"/>
              <w:spacing w:before="7"/>
              <w:rPr>
                <w:b/>
                <w:sz w:val="29"/>
                <w:lang w:val="pl-PL"/>
              </w:rPr>
            </w:pPr>
          </w:p>
          <w:p w:rsidR="00005516" w:rsidRPr="00A430A9" w:rsidRDefault="00005516" w:rsidP="00005516">
            <w:pPr>
              <w:pStyle w:val="TableParagraph"/>
              <w:spacing w:before="1"/>
              <w:ind w:left="288" w:right="130"/>
              <w:jc w:val="center"/>
              <w:rPr>
                <w:sz w:val="20"/>
                <w:lang w:val="pl-PL"/>
              </w:rPr>
            </w:pPr>
            <w:r w:rsidRPr="00A430A9">
              <w:rPr>
                <w:sz w:val="20"/>
                <w:lang w:val="pl-PL"/>
              </w:rPr>
              <w:t>Do słabych stron należy dodać: niewystarczająco rozwinięty sektor ekonomii społecznej, niewielka liczba takich podmiotów.</w:t>
            </w:r>
          </w:p>
        </w:tc>
        <w:tc>
          <w:tcPr>
            <w:tcW w:w="3509"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108" w:right="123"/>
              <w:jc w:val="center"/>
              <w:rPr>
                <w:sz w:val="20"/>
                <w:lang w:val="pl-PL"/>
              </w:rPr>
            </w:pPr>
            <w:r w:rsidRPr="00A430A9">
              <w:rPr>
                <w:sz w:val="20"/>
                <w:lang w:val="pl-PL"/>
              </w:rPr>
              <w:t>Uwaga uwzględniona częściowo.</w:t>
            </w:r>
          </w:p>
          <w:p w:rsidR="00005516" w:rsidRPr="00A430A9" w:rsidRDefault="00005516" w:rsidP="00005516">
            <w:pPr>
              <w:pStyle w:val="TableParagraph"/>
              <w:ind w:left="55" w:right="61" w:hanging="1"/>
              <w:jc w:val="center"/>
              <w:rPr>
                <w:sz w:val="20"/>
                <w:lang w:val="pl-PL"/>
              </w:rPr>
            </w:pPr>
            <w:r w:rsidRPr="00A430A9">
              <w:rPr>
                <w:sz w:val="20"/>
                <w:lang w:val="pl-PL"/>
              </w:rPr>
              <w:t>Informacja zawiera się już w istniejącym zapisie w analizie SWOT – Słabe strony – pkt 9. Doprecyzowano jednak pkt 9</w:t>
            </w:r>
          </w:p>
          <w:p w:rsidR="00005516" w:rsidRPr="00A430A9" w:rsidRDefault="00005516" w:rsidP="00005516">
            <w:pPr>
              <w:pStyle w:val="TableParagraph"/>
              <w:ind w:left="120" w:right="123"/>
              <w:jc w:val="center"/>
              <w:rPr>
                <w:sz w:val="20"/>
                <w:lang w:val="pl-PL"/>
              </w:rPr>
            </w:pPr>
            <w:r w:rsidRPr="00A430A9">
              <w:rPr>
                <w:sz w:val="20"/>
                <w:lang w:val="pl-PL"/>
              </w:rPr>
              <w:t>w brzmieniu „Niewystarczający poziom wykorzystania potencjału społecznego, nieliczne organizacje pozarządowe</w:t>
            </w:r>
          </w:p>
          <w:p w:rsidR="00005516" w:rsidRDefault="00005516" w:rsidP="00005516">
            <w:pPr>
              <w:pStyle w:val="TableParagraph"/>
              <w:ind w:left="119" w:right="123"/>
              <w:jc w:val="center"/>
              <w:rPr>
                <w:sz w:val="20"/>
              </w:rPr>
            </w:pPr>
            <w:r>
              <w:rPr>
                <w:sz w:val="20"/>
              </w:rPr>
              <w:t>i podmioty ekonomii społecznej”.</w:t>
            </w:r>
          </w:p>
        </w:tc>
      </w:tr>
    </w:tbl>
    <w:p w:rsidR="00005516" w:rsidRDefault="00005516" w:rsidP="00005516">
      <w:pPr>
        <w:jc w:val="center"/>
        <w:rPr>
          <w:sz w:val="20"/>
        </w:rPr>
        <w:sectPr w:rsidR="00005516">
          <w:pgSz w:w="11920" w:h="16850"/>
          <w:pgMar w:top="560" w:right="460" w:bottom="420" w:left="1680" w:header="0" w:footer="222" w:gutter="0"/>
          <w:cols w:space="708"/>
        </w:sectPr>
      </w:pPr>
    </w:p>
    <w:tbl>
      <w:tblPr>
        <w:tblStyle w:val="TableNormal"/>
        <w:tblW w:w="0" w:type="auto"/>
        <w:tblInd w:w="110" w:type="dxa"/>
        <w:tblBorders>
          <w:top w:val="nil"/>
          <w:left w:val="nil"/>
          <w:bottom w:val="nil"/>
          <w:right w:val="nil"/>
          <w:insideH w:val="nil"/>
          <w:insideV w:val="nil"/>
        </w:tblBorders>
        <w:tblLayout w:type="fixed"/>
        <w:tblLook w:val="01E0"/>
      </w:tblPr>
      <w:tblGrid>
        <w:gridCol w:w="674"/>
        <w:gridCol w:w="1387"/>
        <w:gridCol w:w="2936"/>
        <w:gridCol w:w="3697"/>
      </w:tblGrid>
      <w:tr w:rsidR="00005516" w:rsidRPr="004F2CE6" w:rsidTr="00005516">
        <w:trPr>
          <w:trHeight w:hRule="exact" w:val="1139"/>
        </w:trPr>
        <w:tc>
          <w:tcPr>
            <w:tcW w:w="674" w:type="dxa"/>
          </w:tcPr>
          <w:p w:rsidR="00005516" w:rsidRDefault="00005516" w:rsidP="00005516">
            <w:pPr>
              <w:pStyle w:val="TableParagraph"/>
              <w:spacing w:before="11"/>
              <w:rPr>
                <w:b/>
                <w:sz w:val="27"/>
              </w:rPr>
            </w:pPr>
          </w:p>
          <w:p w:rsidR="00005516" w:rsidRDefault="00005516" w:rsidP="00005516">
            <w:pPr>
              <w:pStyle w:val="TableParagraph"/>
              <w:ind w:left="182" w:right="196"/>
              <w:jc w:val="center"/>
              <w:rPr>
                <w:sz w:val="20"/>
              </w:rPr>
            </w:pPr>
            <w:r>
              <w:rPr>
                <w:sz w:val="20"/>
              </w:rPr>
              <w:t>19.</w:t>
            </w:r>
          </w:p>
        </w:tc>
        <w:tc>
          <w:tcPr>
            <w:tcW w:w="1387" w:type="dxa"/>
          </w:tcPr>
          <w:p w:rsidR="00005516" w:rsidRDefault="00005516" w:rsidP="00005516">
            <w:pPr>
              <w:pStyle w:val="TableParagraph"/>
              <w:spacing w:before="11"/>
              <w:rPr>
                <w:b/>
                <w:sz w:val="27"/>
              </w:rPr>
            </w:pPr>
          </w:p>
          <w:p w:rsidR="00005516" w:rsidRDefault="00005516" w:rsidP="00005516">
            <w:pPr>
              <w:pStyle w:val="TableParagraph"/>
              <w:ind w:left="198" w:right="153"/>
              <w:jc w:val="center"/>
              <w:rPr>
                <w:sz w:val="20"/>
              </w:rPr>
            </w:pPr>
            <w:r>
              <w:rPr>
                <w:sz w:val="20"/>
              </w:rPr>
              <w:t>Słabe strony</w:t>
            </w:r>
          </w:p>
        </w:tc>
        <w:tc>
          <w:tcPr>
            <w:tcW w:w="2936" w:type="dxa"/>
          </w:tcPr>
          <w:p w:rsidR="00005516" w:rsidRPr="00A430A9" w:rsidRDefault="00005516" w:rsidP="00005516">
            <w:pPr>
              <w:pStyle w:val="TableParagraph"/>
              <w:spacing w:line="204" w:lineRule="exact"/>
              <w:ind w:left="203" w:right="43"/>
              <w:jc w:val="center"/>
              <w:rPr>
                <w:sz w:val="20"/>
                <w:lang w:val="pl-PL"/>
              </w:rPr>
            </w:pPr>
            <w:r w:rsidRPr="00A430A9">
              <w:rPr>
                <w:sz w:val="20"/>
                <w:lang w:val="pl-PL"/>
              </w:rPr>
              <w:t>Do słabych stron: Niewielka</w:t>
            </w:r>
          </w:p>
          <w:p w:rsidR="00005516" w:rsidRPr="00A430A9" w:rsidRDefault="00005516" w:rsidP="00005516">
            <w:pPr>
              <w:pStyle w:val="TableParagraph"/>
              <w:ind w:left="452" w:right="293" w:firstLine="6"/>
              <w:jc w:val="center"/>
              <w:rPr>
                <w:sz w:val="20"/>
                <w:lang w:val="pl-PL"/>
              </w:rPr>
            </w:pPr>
            <w:r w:rsidRPr="00A430A9">
              <w:rPr>
                <w:sz w:val="20"/>
                <w:lang w:val="pl-PL"/>
              </w:rPr>
              <w:t>oferta usług i wydarzeń skierowanych do</w:t>
            </w:r>
            <w:r w:rsidRPr="00A430A9">
              <w:rPr>
                <w:spacing w:val="-14"/>
                <w:sz w:val="20"/>
                <w:lang w:val="pl-PL"/>
              </w:rPr>
              <w:t xml:space="preserve"> </w:t>
            </w:r>
            <w:r w:rsidRPr="00A430A9">
              <w:rPr>
                <w:sz w:val="20"/>
                <w:lang w:val="pl-PL"/>
              </w:rPr>
              <w:t>seniorów.</w:t>
            </w:r>
          </w:p>
        </w:tc>
        <w:tc>
          <w:tcPr>
            <w:tcW w:w="3697" w:type="dxa"/>
          </w:tcPr>
          <w:p w:rsidR="00005516" w:rsidRPr="00A430A9" w:rsidRDefault="00005516" w:rsidP="00005516">
            <w:pPr>
              <w:pStyle w:val="TableParagraph"/>
              <w:spacing w:line="204" w:lineRule="exact"/>
              <w:ind w:left="7" w:right="198"/>
              <w:jc w:val="center"/>
              <w:rPr>
                <w:sz w:val="20"/>
                <w:lang w:val="pl-PL"/>
              </w:rPr>
            </w:pPr>
            <w:r w:rsidRPr="00A430A9">
              <w:rPr>
                <w:sz w:val="20"/>
                <w:lang w:val="pl-PL"/>
              </w:rPr>
              <w:t>Uwaga uwzględniona.</w:t>
            </w:r>
          </w:p>
          <w:p w:rsidR="00005516" w:rsidRPr="00A430A9" w:rsidRDefault="00005516" w:rsidP="00005516">
            <w:pPr>
              <w:pStyle w:val="TableParagraph"/>
              <w:ind w:left="178" w:right="364" w:hanging="3"/>
              <w:jc w:val="center"/>
              <w:rPr>
                <w:sz w:val="20"/>
                <w:lang w:val="pl-PL"/>
              </w:rPr>
            </w:pPr>
            <w:r w:rsidRPr="00A430A9">
              <w:rPr>
                <w:sz w:val="20"/>
                <w:lang w:val="pl-PL"/>
              </w:rPr>
              <w:t>Dodano zapis „Niewystarczająco rozbudowana oferta spędzania</w:t>
            </w:r>
            <w:r w:rsidRPr="00A430A9">
              <w:rPr>
                <w:spacing w:val="-28"/>
                <w:sz w:val="20"/>
                <w:lang w:val="pl-PL"/>
              </w:rPr>
              <w:t xml:space="preserve"> </w:t>
            </w:r>
            <w:r w:rsidRPr="00A430A9">
              <w:rPr>
                <w:sz w:val="20"/>
                <w:lang w:val="pl-PL"/>
              </w:rPr>
              <w:t>wolnego czasu, w szczególności dla</w:t>
            </w:r>
            <w:r w:rsidRPr="00A430A9">
              <w:rPr>
                <w:spacing w:val="-27"/>
                <w:sz w:val="20"/>
                <w:lang w:val="pl-PL"/>
              </w:rPr>
              <w:t xml:space="preserve"> </w:t>
            </w:r>
            <w:r w:rsidRPr="00A430A9">
              <w:rPr>
                <w:sz w:val="20"/>
                <w:lang w:val="pl-PL"/>
              </w:rPr>
              <w:t>seniorów”</w:t>
            </w:r>
          </w:p>
          <w:p w:rsidR="00005516" w:rsidRPr="00A430A9" w:rsidRDefault="00005516" w:rsidP="00005516">
            <w:pPr>
              <w:pStyle w:val="TableParagraph"/>
              <w:spacing w:line="228" w:lineRule="exact"/>
              <w:ind w:left="11" w:right="198"/>
              <w:jc w:val="center"/>
              <w:rPr>
                <w:sz w:val="20"/>
                <w:lang w:val="pl-PL"/>
              </w:rPr>
            </w:pPr>
            <w:r w:rsidRPr="00A430A9">
              <w:rPr>
                <w:sz w:val="20"/>
                <w:lang w:val="pl-PL"/>
              </w:rPr>
              <w:t>w analizie SWOT – Słabe strony – pkt 17.</w:t>
            </w:r>
          </w:p>
        </w:tc>
      </w:tr>
      <w:tr w:rsidR="00005516" w:rsidRPr="004F2CE6" w:rsidTr="00005516">
        <w:trPr>
          <w:trHeight w:hRule="exact" w:val="746"/>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0"/>
              <w:rPr>
                <w:b/>
                <w:sz w:val="18"/>
                <w:lang w:val="pl-PL"/>
              </w:rPr>
            </w:pPr>
          </w:p>
          <w:p w:rsidR="00005516" w:rsidRDefault="00005516" w:rsidP="00005516">
            <w:pPr>
              <w:pStyle w:val="TableParagraph"/>
              <w:ind w:left="180" w:right="199"/>
              <w:jc w:val="center"/>
              <w:rPr>
                <w:sz w:val="20"/>
              </w:rPr>
            </w:pPr>
            <w:r>
              <w:rPr>
                <w:sz w:val="20"/>
              </w:rPr>
              <w:t>20.</w:t>
            </w:r>
          </w:p>
        </w:tc>
        <w:tc>
          <w:tcPr>
            <w:tcW w:w="1387" w:type="dxa"/>
          </w:tcPr>
          <w:p w:rsidR="00005516" w:rsidRDefault="00005516" w:rsidP="00005516">
            <w:pPr>
              <w:pStyle w:val="TableParagraph"/>
              <w:rPr>
                <w:b/>
                <w:sz w:val="20"/>
              </w:rPr>
            </w:pPr>
          </w:p>
          <w:p w:rsidR="00005516" w:rsidRDefault="00005516" w:rsidP="00005516">
            <w:pPr>
              <w:pStyle w:val="TableParagraph"/>
              <w:spacing w:before="10"/>
              <w:rPr>
                <w:b/>
                <w:sz w:val="18"/>
              </w:rPr>
            </w:pPr>
          </w:p>
          <w:p w:rsidR="00005516" w:rsidRDefault="00005516" w:rsidP="00005516">
            <w:pPr>
              <w:pStyle w:val="TableParagraph"/>
              <w:ind w:left="188" w:right="153"/>
              <w:jc w:val="center"/>
              <w:rPr>
                <w:sz w:val="20"/>
              </w:rPr>
            </w:pPr>
            <w:r>
              <w:rPr>
                <w:sz w:val="20"/>
              </w:rPr>
              <w:t>Szanse</w:t>
            </w:r>
          </w:p>
        </w:tc>
        <w:tc>
          <w:tcPr>
            <w:tcW w:w="2936" w:type="dxa"/>
            <w:vMerge w:val="restart"/>
          </w:tcPr>
          <w:p w:rsidR="00005516" w:rsidRPr="00A430A9" w:rsidRDefault="00005516" w:rsidP="00005516">
            <w:pPr>
              <w:pStyle w:val="TableParagraph"/>
              <w:ind w:left="203" w:right="43"/>
              <w:jc w:val="center"/>
              <w:rPr>
                <w:sz w:val="20"/>
                <w:lang w:val="pl-PL"/>
              </w:rPr>
            </w:pPr>
            <w:r w:rsidRPr="00A430A9">
              <w:rPr>
                <w:sz w:val="20"/>
                <w:lang w:val="pl-PL"/>
              </w:rPr>
              <w:t>Do szans należy dodać: rozwój szkolnictwa zawodowego i powrót do szkół przyzakładowych.</w:t>
            </w:r>
          </w:p>
        </w:tc>
        <w:tc>
          <w:tcPr>
            <w:tcW w:w="3697" w:type="dxa"/>
          </w:tcPr>
          <w:p w:rsidR="00005516" w:rsidRPr="00A430A9" w:rsidRDefault="00005516" w:rsidP="00005516">
            <w:pPr>
              <w:rPr>
                <w:lang w:val="pl-PL"/>
              </w:rPr>
            </w:pPr>
          </w:p>
        </w:tc>
      </w:tr>
      <w:tr w:rsidR="00005516" w:rsidRPr="004F2CE6" w:rsidTr="00005516">
        <w:trPr>
          <w:trHeight w:hRule="exact" w:val="295"/>
        </w:trPr>
        <w:tc>
          <w:tcPr>
            <w:tcW w:w="674" w:type="dxa"/>
          </w:tcPr>
          <w:p w:rsidR="00005516" w:rsidRPr="00A430A9" w:rsidRDefault="00005516" w:rsidP="00005516">
            <w:pPr>
              <w:rPr>
                <w:lang w:val="pl-PL"/>
              </w:rPr>
            </w:pPr>
          </w:p>
        </w:tc>
        <w:tc>
          <w:tcPr>
            <w:tcW w:w="1387" w:type="dxa"/>
          </w:tcPr>
          <w:p w:rsidR="00005516" w:rsidRPr="00A430A9" w:rsidRDefault="00005516" w:rsidP="00005516">
            <w:pPr>
              <w:rPr>
                <w:lang w:val="pl-PL"/>
              </w:rPr>
            </w:pPr>
          </w:p>
        </w:tc>
        <w:tc>
          <w:tcPr>
            <w:tcW w:w="2936" w:type="dxa"/>
            <w:vMerge/>
          </w:tcPr>
          <w:p w:rsidR="00005516" w:rsidRPr="00A430A9" w:rsidRDefault="00005516" w:rsidP="00005516">
            <w:pPr>
              <w:rPr>
                <w:lang w:val="pl-PL"/>
              </w:rPr>
            </w:pPr>
          </w:p>
        </w:tc>
        <w:tc>
          <w:tcPr>
            <w:tcW w:w="3697" w:type="dxa"/>
            <w:vMerge w:val="restart"/>
          </w:tcPr>
          <w:p w:rsidR="00005516" w:rsidRPr="00A430A9" w:rsidRDefault="00005516" w:rsidP="00005516">
            <w:pPr>
              <w:pStyle w:val="TableParagraph"/>
              <w:spacing w:before="46"/>
              <w:ind w:left="9" w:right="198"/>
              <w:jc w:val="center"/>
              <w:rPr>
                <w:sz w:val="20"/>
                <w:lang w:val="pl-PL"/>
              </w:rPr>
            </w:pPr>
            <w:r w:rsidRPr="00A430A9">
              <w:rPr>
                <w:sz w:val="20"/>
                <w:lang w:val="pl-PL"/>
              </w:rPr>
              <w:t>Uwagi uwzględnione.</w:t>
            </w:r>
          </w:p>
          <w:p w:rsidR="00005516" w:rsidRPr="00A430A9" w:rsidRDefault="00005516" w:rsidP="00005516">
            <w:pPr>
              <w:pStyle w:val="TableParagraph"/>
              <w:ind w:left="15" w:right="198"/>
              <w:jc w:val="center"/>
              <w:rPr>
                <w:sz w:val="20"/>
                <w:lang w:val="pl-PL"/>
              </w:rPr>
            </w:pPr>
            <w:r w:rsidRPr="00A430A9">
              <w:rPr>
                <w:sz w:val="20"/>
                <w:lang w:val="pl-PL"/>
              </w:rPr>
              <w:t>Dodano zapis w analizie SWOT – Szanse – pkt 9: “Działania na rzecz ścisłego powiązania między edukacją a realnymi potrzebami firm na rynku pracy, w tym rozwój szkolnictwa zawodowego.”</w:t>
            </w:r>
          </w:p>
        </w:tc>
      </w:tr>
      <w:tr w:rsidR="00005516" w:rsidRPr="004F2CE6" w:rsidTr="00005516">
        <w:trPr>
          <w:trHeight w:hRule="exact" w:val="1037"/>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Default="00005516" w:rsidP="00005516">
            <w:pPr>
              <w:pStyle w:val="TableParagraph"/>
              <w:spacing w:before="1"/>
              <w:ind w:left="182" w:right="196"/>
              <w:jc w:val="center"/>
              <w:rPr>
                <w:sz w:val="20"/>
              </w:rPr>
            </w:pPr>
            <w:r>
              <w:rPr>
                <w:sz w:val="20"/>
              </w:rPr>
              <w:t>21.</w:t>
            </w:r>
          </w:p>
        </w:tc>
        <w:tc>
          <w:tcPr>
            <w:tcW w:w="1387" w:type="dxa"/>
          </w:tcPr>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spacing w:before="1"/>
              <w:ind w:left="188" w:right="153"/>
              <w:jc w:val="center"/>
              <w:rPr>
                <w:sz w:val="20"/>
              </w:rPr>
            </w:pPr>
            <w:r>
              <w:rPr>
                <w:sz w:val="20"/>
              </w:rPr>
              <w:t>Szanse</w:t>
            </w:r>
          </w:p>
        </w:tc>
        <w:tc>
          <w:tcPr>
            <w:tcW w:w="2936" w:type="dxa"/>
          </w:tcPr>
          <w:p w:rsidR="00005516" w:rsidRPr="00A430A9" w:rsidRDefault="00005516" w:rsidP="00005516">
            <w:pPr>
              <w:pStyle w:val="TableParagraph"/>
              <w:spacing w:before="104"/>
              <w:ind w:left="205" w:right="43"/>
              <w:jc w:val="center"/>
              <w:rPr>
                <w:sz w:val="20"/>
                <w:lang w:val="pl-PL"/>
              </w:rPr>
            </w:pPr>
            <w:r w:rsidRPr="00A430A9">
              <w:rPr>
                <w:sz w:val="20"/>
                <w:lang w:val="pl-PL"/>
              </w:rPr>
              <w:t>Należy dodać do szans: Wsparcie procesu wyboru kierunków kariery zawodowej dających szansę na rynku pracy.</w:t>
            </w:r>
          </w:p>
        </w:tc>
        <w:tc>
          <w:tcPr>
            <w:tcW w:w="3697" w:type="dxa"/>
            <w:vMerge/>
          </w:tcPr>
          <w:p w:rsidR="00005516" w:rsidRPr="00A430A9" w:rsidRDefault="00005516" w:rsidP="00005516">
            <w:pPr>
              <w:rPr>
                <w:lang w:val="pl-PL"/>
              </w:rPr>
            </w:pPr>
          </w:p>
        </w:tc>
      </w:tr>
      <w:tr w:rsidR="00005516" w:rsidRPr="004F2CE6" w:rsidTr="00005516">
        <w:trPr>
          <w:trHeight w:hRule="exact" w:val="222"/>
        </w:trPr>
        <w:tc>
          <w:tcPr>
            <w:tcW w:w="674" w:type="dxa"/>
          </w:tcPr>
          <w:p w:rsidR="00005516" w:rsidRPr="00A430A9" w:rsidRDefault="00005516" w:rsidP="00005516">
            <w:pPr>
              <w:rPr>
                <w:lang w:val="pl-PL"/>
              </w:rPr>
            </w:pPr>
          </w:p>
        </w:tc>
        <w:tc>
          <w:tcPr>
            <w:tcW w:w="1387" w:type="dxa"/>
          </w:tcPr>
          <w:p w:rsidR="00005516" w:rsidRPr="00A430A9" w:rsidRDefault="00005516" w:rsidP="00005516">
            <w:pPr>
              <w:rPr>
                <w:lang w:val="pl-PL"/>
              </w:rPr>
            </w:pPr>
          </w:p>
        </w:tc>
        <w:tc>
          <w:tcPr>
            <w:tcW w:w="2936" w:type="dxa"/>
            <w:vMerge w:val="restart"/>
          </w:tcPr>
          <w:p w:rsidR="00005516" w:rsidRPr="00A430A9" w:rsidRDefault="00005516" w:rsidP="00005516">
            <w:pPr>
              <w:pStyle w:val="TableParagraph"/>
              <w:ind w:left="184" w:right="22"/>
              <w:jc w:val="center"/>
              <w:rPr>
                <w:sz w:val="20"/>
                <w:lang w:val="pl-PL"/>
              </w:rPr>
            </w:pPr>
            <w:r w:rsidRPr="00A430A9">
              <w:rPr>
                <w:sz w:val="20"/>
                <w:lang w:val="pl-PL"/>
              </w:rPr>
              <w:t>Do szans należy dodać: Działania na rzecz zwiększenia więzi między edukacją a realnymi potrzebami firm na rynku pracy.</w:t>
            </w:r>
          </w:p>
        </w:tc>
        <w:tc>
          <w:tcPr>
            <w:tcW w:w="3697" w:type="dxa"/>
            <w:vMerge/>
          </w:tcPr>
          <w:p w:rsidR="00005516" w:rsidRPr="00A430A9" w:rsidRDefault="00005516" w:rsidP="00005516">
            <w:pPr>
              <w:rPr>
                <w:lang w:val="pl-PL"/>
              </w:rPr>
            </w:pPr>
          </w:p>
        </w:tc>
      </w:tr>
      <w:tr w:rsidR="00005516" w:rsidTr="00005516">
        <w:trPr>
          <w:trHeight w:hRule="exact" w:val="701"/>
        </w:trPr>
        <w:tc>
          <w:tcPr>
            <w:tcW w:w="674" w:type="dxa"/>
          </w:tcPr>
          <w:p w:rsidR="00005516" w:rsidRDefault="00005516" w:rsidP="00005516">
            <w:pPr>
              <w:pStyle w:val="TableParagraph"/>
              <w:spacing w:before="105"/>
              <w:ind w:left="182" w:right="196"/>
              <w:jc w:val="center"/>
              <w:rPr>
                <w:sz w:val="20"/>
              </w:rPr>
            </w:pPr>
            <w:r>
              <w:rPr>
                <w:sz w:val="20"/>
              </w:rPr>
              <w:t>22.</w:t>
            </w:r>
          </w:p>
        </w:tc>
        <w:tc>
          <w:tcPr>
            <w:tcW w:w="1387" w:type="dxa"/>
          </w:tcPr>
          <w:p w:rsidR="00005516" w:rsidRDefault="00005516" w:rsidP="00005516">
            <w:pPr>
              <w:pStyle w:val="TableParagraph"/>
              <w:spacing w:before="105"/>
              <w:ind w:left="188" w:right="153"/>
              <w:jc w:val="center"/>
              <w:rPr>
                <w:sz w:val="20"/>
              </w:rPr>
            </w:pPr>
            <w:r>
              <w:rPr>
                <w:sz w:val="20"/>
              </w:rPr>
              <w:t>Szanse</w:t>
            </w:r>
          </w:p>
        </w:tc>
        <w:tc>
          <w:tcPr>
            <w:tcW w:w="2936" w:type="dxa"/>
            <w:vMerge/>
          </w:tcPr>
          <w:p w:rsidR="00005516" w:rsidRDefault="00005516" w:rsidP="00005516"/>
        </w:tc>
        <w:tc>
          <w:tcPr>
            <w:tcW w:w="3697" w:type="dxa"/>
          </w:tcPr>
          <w:p w:rsidR="00005516" w:rsidRDefault="00005516" w:rsidP="00005516"/>
        </w:tc>
      </w:tr>
      <w:tr w:rsidR="00005516" w:rsidRPr="004F2CE6" w:rsidTr="00005516">
        <w:trPr>
          <w:trHeight w:hRule="exact" w:val="1843"/>
        </w:trPr>
        <w:tc>
          <w:tcPr>
            <w:tcW w:w="67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28"/>
              </w:rPr>
            </w:pPr>
          </w:p>
          <w:p w:rsidR="00005516" w:rsidRDefault="00005516" w:rsidP="00005516">
            <w:pPr>
              <w:pStyle w:val="TableParagraph"/>
              <w:spacing w:before="1"/>
              <w:ind w:left="182" w:right="196"/>
              <w:jc w:val="center"/>
              <w:rPr>
                <w:sz w:val="20"/>
              </w:rPr>
            </w:pPr>
            <w:r>
              <w:rPr>
                <w:sz w:val="20"/>
              </w:rPr>
              <w:t>23.</w:t>
            </w:r>
          </w:p>
        </w:tc>
        <w:tc>
          <w:tcPr>
            <w:tcW w:w="1387"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28"/>
              </w:rPr>
            </w:pPr>
          </w:p>
          <w:p w:rsidR="00005516" w:rsidRDefault="00005516" w:rsidP="00005516">
            <w:pPr>
              <w:pStyle w:val="TableParagraph"/>
              <w:spacing w:before="1"/>
              <w:ind w:left="188" w:right="153"/>
              <w:jc w:val="center"/>
              <w:rPr>
                <w:sz w:val="20"/>
              </w:rPr>
            </w:pPr>
            <w:r>
              <w:rPr>
                <w:sz w:val="20"/>
              </w:rPr>
              <w:t>Szanse</w:t>
            </w:r>
          </w:p>
        </w:tc>
        <w:tc>
          <w:tcPr>
            <w:tcW w:w="2936" w:type="dxa"/>
          </w:tcPr>
          <w:p w:rsidR="00005516" w:rsidRPr="00A430A9" w:rsidRDefault="00005516" w:rsidP="00005516">
            <w:pPr>
              <w:pStyle w:val="TableParagraph"/>
              <w:ind w:left="169" w:right="7"/>
              <w:jc w:val="center"/>
              <w:rPr>
                <w:sz w:val="20"/>
                <w:lang w:val="pl-PL"/>
              </w:rPr>
            </w:pPr>
            <w:r w:rsidRPr="00A430A9">
              <w:rPr>
                <w:sz w:val="20"/>
                <w:lang w:val="pl-PL"/>
              </w:rPr>
              <w:t>Do szans należy dodać wspieranie procesu profesjonalizacji przedsiębiorców rolnych, podniesienie świadomości mieszkańców nt. potencjału nowoczesnej branży rolniczej (zawody i działania na rzecz rolnictwa).</w:t>
            </w:r>
          </w:p>
        </w:tc>
        <w:tc>
          <w:tcPr>
            <w:tcW w:w="3697" w:type="dxa"/>
            <w:vMerge w:val="restart"/>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8"/>
              <w:rPr>
                <w:b/>
                <w:sz w:val="28"/>
                <w:lang w:val="pl-PL"/>
              </w:rPr>
            </w:pPr>
          </w:p>
          <w:p w:rsidR="00005516" w:rsidRPr="00A430A9" w:rsidRDefault="00005516" w:rsidP="00005516">
            <w:pPr>
              <w:pStyle w:val="TableParagraph"/>
              <w:ind w:left="9" w:right="198"/>
              <w:jc w:val="center"/>
              <w:rPr>
                <w:sz w:val="20"/>
                <w:lang w:val="pl-PL"/>
              </w:rPr>
            </w:pPr>
            <w:r w:rsidRPr="00A430A9">
              <w:rPr>
                <w:sz w:val="20"/>
                <w:lang w:val="pl-PL"/>
              </w:rPr>
              <w:t>Uwagi uwzględnione.</w:t>
            </w:r>
          </w:p>
          <w:p w:rsidR="00005516" w:rsidRPr="00A430A9" w:rsidRDefault="00005516" w:rsidP="00005516">
            <w:pPr>
              <w:pStyle w:val="TableParagraph"/>
              <w:ind w:left="15" w:right="198"/>
              <w:jc w:val="center"/>
              <w:rPr>
                <w:sz w:val="20"/>
                <w:lang w:val="pl-PL"/>
              </w:rPr>
            </w:pPr>
            <w:r w:rsidRPr="00A430A9">
              <w:rPr>
                <w:sz w:val="20"/>
                <w:lang w:val="pl-PL"/>
              </w:rPr>
              <w:t>Dodano zapis w analizie SWOT – Szanse – pkt 10 „Rozwój przemysłu rolno- spożywczego i profesjonalizacja przedsiębiorców rolnych”.</w:t>
            </w:r>
          </w:p>
        </w:tc>
      </w:tr>
      <w:tr w:rsidR="00005516" w:rsidRPr="004F2CE6" w:rsidTr="00005516">
        <w:trPr>
          <w:trHeight w:hRule="exact" w:val="223"/>
        </w:trPr>
        <w:tc>
          <w:tcPr>
            <w:tcW w:w="674" w:type="dxa"/>
          </w:tcPr>
          <w:p w:rsidR="00005516" w:rsidRPr="00A430A9" w:rsidRDefault="00005516" w:rsidP="00005516">
            <w:pPr>
              <w:rPr>
                <w:lang w:val="pl-PL"/>
              </w:rPr>
            </w:pPr>
          </w:p>
        </w:tc>
        <w:tc>
          <w:tcPr>
            <w:tcW w:w="1387" w:type="dxa"/>
          </w:tcPr>
          <w:p w:rsidR="00005516" w:rsidRPr="00A430A9" w:rsidRDefault="00005516" w:rsidP="00005516">
            <w:pPr>
              <w:rPr>
                <w:lang w:val="pl-PL"/>
              </w:rPr>
            </w:pPr>
          </w:p>
        </w:tc>
        <w:tc>
          <w:tcPr>
            <w:tcW w:w="2936" w:type="dxa"/>
            <w:vMerge w:val="restart"/>
          </w:tcPr>
          <w:p w:rsidR="00005516" w:rsidRPr="00A430A9" w:rsidRDefault="00005516" w:rsidP="00005516">
            <w:pPr>
              <w:pStyle w:val="TableParagraph"/>
              <w:ind w:left="188" w:right="23" w:hanging="2"/>
              <w:jc w:val="center"/>
              <w:rPr>
                <w:sz w:val="20"/>
                <w:lang w:val="pl-PL"/>
              </w:rPr>
            </w:pPr>
            <w:r w:rsidRPr="00A430A9">
              <w:rPr>
                <w:sz w:val="20"/>
                <w:lang w:val="pl-PL"/>
              </w:rPr>
              <w:t>Należy dodać informację, że dalszy rozwój przemysłu rolno- spożywczego jest ogromną</w:t>
            </w:r>
            <w:r w:rsidRPr="00A430A9">
              <w:rPr>
                <w:spacing w:val="-25"/>
                <w:sz w:val="20"/>
                <w:lang w:val="pl-PL"/>
              </w:rPr>
              <w:t xml:space="preserve"> </w:t>
            </w:r>
            <w:r w:rsidRPr="00A430A9">
              <w:rPr>
                <w:sz w:val="20"/>
                <w:lang w:val="pl-PL"/>
              </w:rPr>
              <w:t>szansą dla tego</w:t>
            </w:r>
            <w:r w:rsidRPr="00A430A9">
              <w:rPr>
                <w:spacing w:val="-13"/>
                <w:sz w:val="20"/>
                <w:lang w:val="pl-PL"/>
              </w:rPr>
              <w:t xml:space="preserve"> </w:t>
            </w:r>
            <w:r w:rsidRPr="00A430A9">
              <w:rPr>
                <w:sz w:val="20"/>
                <w:lang w:val="pl-PL"/>
              </w:rPr>
              <w:t>regionu.</w:t>
            </w:r>
          </w:p>
        </w:tc>
        <w:tc>
          <w:tcPr>
            <w:tcW w:w="3697" w:type="dxa"/>
            <w:vMerge/>
          </w:tcPr>
          <w:p w:rsidR="00005516" w:rsidRPr="00A430A9" w:rsidRDefault="00005516" w:rsidP="00005516">
            <w:pPr>
              <w:rPr>
                <w:lang w:val="pl-PL"/>
              </w:rPr>
            </w:pPr>
          </w:p>
        </w:tc>
      </w:tr>
      <w:tr w:rsidR="00005516" w:rsidTr="00005516">
        <w:trPr>
          <w:trHeight w:hRule="exact" w:val="698"/>
        </w:trPr>
        <w:tc>
          <w:tcPr>
            <w:tcW w:w="674" w:type="dxa"/>
          </w:tcPr>
          <w:p w:rsidR="00005516" w:rsidRDefault="00005516" w:rsidP="00005516">
            <w:pPr>
              <w:pStyle w:val="TableParagraph"/>
              <w:spacing w:before="104"/>
              <w:ind w:left="182" w:right="196"/>
              <w:jc w:val="center"/>
              <w:rPr>
                <w:sz w:val="20"/>
              </w:rPr>
            </w:pPr>
            <w:r>
              <w:rPr>
                <w:sz w:val="20"/>
              </w:rPr>
              <w:t>24.</w:t>
            </w:r>
          </w:p>
        </w:tc>
        <w:tc>
          <w:tcPr>
            <w:tcW w:w="1387" w:type="dxa"/>
          </w:tcPr>
          <w:p w:rsidR="00005516" w:rsidRDefault="00005516" w:rsidP="00005516">
            <w:pPr>
              <w:pStyle w:val="TableParagraph"/>
              <w:spacing w:before="104"/>
              <w:ind w:left="188" w:right="153"/>
              <w:jc w:val="center"/>
              <w:rPr>
                <w:sz w:val="20"/>
              </w:rPr>
            </w:pPr>
            <w:r>
              <w:rPr>
                <w:sz w:val="20"/>
              </w:rPr>
              <w:t>Szanse</w:t>
            </w:r>
          </w:p>
        </w:tc>
        <w:tc>
          <w:tcPr>
            <w:tcW w:w="2936" w:type="dxa"/>
            <w:vMerge/>
          </w:tcPr>
          <w:p w:rsidR="00005516" w:rsidRDefault="00005516" w:rsidP="00005516"/>
        </w:tc>
        <w:tc>
          <w:tcPr>
            <w:tcW w:w="3697" w:type="dxa"/>
          </w:tcPr>
          <w:p w:rsidR="00005516" w:rsidRDefault="00005516" w:rsidP="00005516"/>
        </w:tc>
      </w:tr>
      <w:tr w:rsidR="00005516" w:rsidRPr="004F2CE6" w:rsidTr="00005516">
        <w:trPr>
          <w:trHeight w:hRule="exact" w:val="918"/>
        </w:trPr>
        <w:tc>
          <w:tcPr>
            <w:tcW w:w="674" w:type="dxa"/>
          </w:tcPr>
          <w:p w:rsidR="00005516" w:rsidRDefault="00005516" w:rsidP="00005516">
            <w:pPr>
              <w:pStyle w:val="TableParagraph"/>
              <w:spacing w:before="5"/>
              <w:rPr>
                <w:b/>
                <w:sz w:val="28"/>
              </w:rPr>
            </w:pPr>
          </w:p>
          <w:p w:rsidR="00005516" w:rsidRDefault="00005516" w:rsidP="00005516">
            <w:pPr>
              <w:pStyle w:val="TableParagraph"/>
              <w:ind w:left="182" w:right="196"/>
              <w:jc w:val="center"/>
              <w:rPr>
                <w:sz w:val="20"/>
              </w:rPr>
            </w:pPr>
            <w:r>
              <w:rPr>
                <w:sz w:val="20"/>
              </w:rPr>
              <w:t>25.</w:t>
            </w:r>
          </w:p>
        </w:tc>
        <w:tc>
          <w:tcPr>
            <w:tcW w:w="1387" w:type="dxa"/>
          </w:tcPr>
          <w:p w:rsidR="00005516" w:rsidRDefault="00005516" w:rsidP="00005516">
            <w:pPr>
              <w:pStyle w:val="TableParagraph"/>
              <w:spacing w:before="5"/>
              <w:rPr>
                <w:b/>
                <w:sz w:val="2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spacing w:before="99"/>
              <w:ind w:left="205" w:right="42"/>
              <w:jc w:val="center"/>
              <w:rPr>
                <w:sz w:val="20"/>
                <w:lang w:val="pl-PL"/>
              </w:rPr>
            </w:pPr>
            <w:r w:rsidRPr="00A430A9">
              <w:rPr>
                <w:sz w:val="20"/>
                <w:lang w:val="pl-PL"/>
              </w:rPr>
              <w:t>Do szans należy dodać: rozbudowa sieci internetowej dobrej jakości/prędkości.</w:t>
            </w:r>
          </w:p>
        </w:tc>
        <w:tc>
          <w:tcPr>
            <w:tcW w:w="3697" w:type="dxa"/>
          </w:tcPr>
          <w:p w:rsidR="00005516" w:rsidRPr="00A430A9" w:rsidRDefault="00005516" w:rsidP="00005516">
            <w:pPr>
              <w:pStyle w:val="TableParagraph"/>
              <w:spacing w:line="218" w:lineRule="exact"/>
              <w:ind w:left="7" w:right="198"/>
              <w:jc w:val="center"/>
              <w:rPr>
                <w:sz w:val="20"/>
                <w:lang w:val="pl-PL"/>
              </w:rPr>
            </w:pPr>
            <w:r w:rsidRPr="00A430A9">
              <w:rPr>
                <w:sz w:val="20"/>
                <w:lang w:val="pl-PL"/>
              </w:rPr>
              <w:t>Uwaga uwzględniona.</w:t>
            </w:r>
          </w:p>
          <w:p w:rsidR="00005516" w:rsidRPr="00A430A9" w:rsidRDefault="00005516" w:rsidP="00005516">
            <w:pPr>
              <w:pStyle w:val="TableParagraph"/>
              <w:spacing w:line="227" w:lineRule="exact"/>
              <w:ind w:left="12" w:right="198"/>
              <w:jc w:val="center"/>
              <w:rPr>
                <w:sz w:val="20"/>
                <w:lang w:val="pl-PL"/>
              </w:rPr>
            </w:pPr>
            <w:r w:rsidRPr="00A430A9">
              <w:rPr>
                <w:sz w:val="20"/>
                <w:lang w:val="pl-PL"/>
              </w:rPr>
              <w:t>Dodano zapis w Analizie SWOT – Szanse</w:t>
            </w:r>
          </w:p>
          <w:p w:rsidR="00005516" w:rsidRPr="00A430A9" w:rsidRDefault="00005516" w:rsidP="00005516">
            <w:pPr>
              <w:pStyle w:val="TableParagraph"/>
              <w:ind w:left="6" w:right="198"/>
              <w:jc w:val="center"/>
              <w:rPr>
                <w:sz w:val="20"/>
                <w:lang w:val="pl-PL"/>
              </w:rPr>
            </w:pPr>
            <w:r w:rsidRPr="00A430A9">
              <w:rPr>
                <w:sz w:val="20"/>
                <w:lang w:val="pl-PL"/>
              </w:rPr>
              <w:t>– pkt 11: “Rozbudowa sieci internetowej dobrej jakości/prędkości.”</w:t>
            </w:r>
          </w:p>
        </w:tc>
      </w:tr>
      <w:tr w:rsidR="00005516" w:rsidRPr="004F2CE6" w:rsidTr="00005516">
        <w:trPr>
          <w:trHeight w:hRule="exact" w:val="694"/>
        </w:trPr>
        <w:tc>
          <w:tcPr>
            <w:tcW w:w="674" w:type="dxa"/>
          </w:tcPr>
          <w:p w:rsidR="00005516" w:rsidRPr="00A430A9" w:rsidRDefault="00005516" w:rsidP="00005516">
            <w:pPr>
              <w:pStyle w:val="TableParagraph"/>
              <w:rPr>
                <w:b/>
                <w:sz w:val="19"/>
                <w:lang w:val="pl-PL"/>
              </w:rPr>
            </w:pPr>
          </w:p>
          <w:p w:rsidR="00005516" w:rsidRDefault="00005516" w:rsidP="00005516">
            <w:pPr>
              <w:pStyle w:val="TableParagraph"/>
              <w:ind w:left="182" w:right="196"/>
              <w:jc w:val="center"/>
              <w:rPr>
                <w:sz w:val="20"/>
              </w:rPr>
            </w:pPr>
            <w:r>
              <w:rPr>
                <w:sz w:val="20"/>
              </w:rPr>
              <w:t>27.</w:t>
            </w:r>
          </w:p>
        </w:tc>
        <w:tc>
          <w:tcPr>
            <w:tcW w:w="1387" w:type="dxa"/>
          </w:tcPr>
          <w:p w:rsidR="00005516" w:rsidRDefault="00005516" w:rsidP="00005516">
            <w:pPr>
              <w:pStyle w:val="TableParagraph"/>
              <w:rPr>
                <w:b/>
                <w:sz w:val="19"/>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spacing w:before="103"/>
              <w:ind w:left="174" w:right="-8" w:firstLine="38"/>
              <w:rPr>
                <w:sz w:val="20"/>
                <w:lang w:val="pl-PL"/>
              </w:rPr>
            </w:pPr>
            <w:r w:rsidRPr="00A430A9">
              <w:rPr>
                <w:sz w:val="20"/>
                <w:lang w:val="pl-PL"/>
              </w:rPr>
              <w:t>Do szans w pkt 7 należy dodać „i podmiotów ekonomii społecznej”.</w:t>
            </w:r>
          </w:p>
        </w:tc>
        <w:tc>
          <w:tcPr>
            <w:tcW w:w="3697" w:type="dxa"/>
          </w:tcPr>
          <w:p w:rsidR="00005516" w:rsidRPr="00A430A9" w:rsidRDefault="00005516" w:rsidP="00005516">
            <w:pPr>
              <w:pStyle w:val="TableParagraph"/>
              <w:spacing w:line="221" w:lineRule="exact"/>
              <w:ind w:left="7" w:right="198"/>
              <w:jc w:val="center"/>
              <w:rPr>
                <w:sz w:val="20"/>
                <w:lang w:val="pl-PL"/>
              </w:rPr>
            </w:pPr>
            <w:r w:rsidRPr="00A430A9">
              <w:rPr>
                <w:sz w:val="20"/>
                <w:lang w:val="pl-PL"/>
              </w:rPr>
              <w:t>Uwaga uwzględniona.</w:t>
            </w:r>
          </w:p>
          <w:p w:rsidR="00005516" w:rsidRPr="00A430A9" w:rsidRDefault="00005516" w:rsidP="00005516">
            <w:pPr>
              <w:pStyle w:val="TableParagraph"/>
              <w:ind w:left="15" w:right="196"/>
              <w:jc w:val="center"/>
              <w:rPr>
                <w:sz w:val="20"/>
                <w:lang w:val="pl-PL"/>
              </w:rPr>
            </w:pPr>
            <w:r w:rsidRPr="00A430A9">
              <w:rPr>
                <w:sz w:val="20"/>
                <w:lang w:val="pl-PL"/>
              </w:rPr>
              <w:t>Uzupełniono zapis w analizie SWOT – Szanse – pkt 7.</w:t>
            </w:r>
          </w:p>
        </w:tc>
      </w:tr>
      <w:tr w:rsidR="00005516" w:rsidRPr="004F2CE6" w:rsidTr="00005516">
        <w:trPr>
          <w:trHeight w:hRule="exact" w:val="924"/>
        </w:trPr>
        <w:tc>
          <w:tcPr>
            <w:tcW w:w="674" w:type="dxa"/>
          </w:tcPr>
          <w:p w:rsidR="00005516" w:rsidRPr="00A430A9" w:rsidRDefault="00005516" w:rsidP="00005516">
            <w:pPr>
              <w:pStyle w:val="TableParagraph"/>
              <w:spacing w:before="9"/>
              <w:rPr>
                <w:b/>
                <w:sz w:val="28"/>
                <w:lang w:val="pl-PL"/>
              </w:rPr>
            </w:pPr>
          </w:p>
          <w:p w:rsidR="00005516" w:rsidRDefault="00005516" w:rsidP="00005516">
            <w:pPr>
              <w:pStyle w:val="TableParagraph"/>
              <w:ind w:left="182" w:right="196"/>
              <w:jc w:val="center"/>
              <w:rPr>
                <w:sz w:val="20"/>
              </w:rPr>
            </w:pPr>
            <w:r>
              <w:rPr>
                <w:sz w:val="20"/>
              </w:rPr>
              <w:t>28.</w:t>
            </w:r>
          </w:p>
        </w:tc>
        <w:tc>
          <w:tcPr>
            <w:tcW w:w="1387" w:type="dxa"/>
          </w:tcPr>
          <w:p w:rsidR="00005516" w:rsidRDefault="00005516" w:rsidP="00005516">
            <w:pPr>
              <w:pStyle w:val="TableParagraph"/>
              <w:spacing w:before="9"/>
              <w:rPr>
                <w:b/>
                <w:sz w:val="2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00" w:right="29" w:hanging="10"/>
              <w:jc w:val="center"/>
              <w:rPr>
                <w:sz w:val="20"/>
                <w:lang w:val="pl-PL"/>
              </w:rPr>
            </w:pPr>
            <w:r w:rsidRPr="00A430A9">
              <w:rPr>
                <w:sz w:val="20"/>
                <w:lang w:val="pl-PL"/>
              </w:rPr>
              <w:t>Do szans: Należy rozbudowywać ścieżki rowerowe, kwestie bezpieczeństwa i turystyki, wykorzystanie lokalnych atrakcji.</w:t>
            </w:r>
          </w:p>
        </w:tc>
        <w:tc>
          <w:tcPr>
            <w:tcW w:w="3697" w:type="dxa"/>
            <w:vMerge w:val="restart"/>
          </w:tcPr>
          <w:p w:rsidR="00005516" w:rsidRPr="00A430A9" w:rsidRDefault="00005516" w:rsidP="00005516">
            <w:pPr>
              <w:pStyle w:val="TableParagraph"/>
              <w:spacing w:before="9"/>
              <w:rPr>
                <w:b/>
                <w:sz w:val="28"/>
                <w:lang w:val="pl-PL"/>
              </w:rPr>
            </w:pPr>
          </w:p>
          <w:p w:rsidR="00005516" w:rsidRPr="00A430A9" w:rsidRDefault="00005516" w:rsidP="00005516">
            <w:pPr>
              <w:pStyle w:val="TableParagraph"/>
              <w:ind w:left="9" w:right="198"/>
              <w:jc w:val="center"/>
              <w:rPr>
                <w:sz w:val="20"/>
                <w:lang w:val="pl-PL"/>
              </w:rPr>
            </w:pPr>
            <w:r w:rsidRPr="00A430A9">
              <w:rPr>
                <w:sz w:val="20"/>
                <w:lang w:val="pl-PL"/>
              </w:rPr>
              <w:t>Uwagi uwzględnione.</w:t>
            </w:r>
          </w:p>
          <w:p w:rsidR="00005516" w:rsidRPr="00A430A9" w:rsidRDefault="00005516" w:rsidP="00005516">
            <w:pPr>
              <w:pStyle w:val="TableParagraph"/>
              <w:spacing w:line="229" w:lineRule="exact"/>
              <w:ind w:left="12" w:right="198"/>
              <w:jc w:val="center"/>
              <w:rPr>
                <w:sz w:val="20"/>
                <w:lang w:val="pl-PL"/>
              </w:rPr>
            </w:pPr>
            <w:r w:rsidRPr="00A430A9">
              <w:rPr>
                <w:sz w:val="20"/>
                <w:lang w:val="pl-PL"/>
              </w:rPr>
              <w:t>Dodano zapis w Analizie SWOT – Szanse</w:t>
            </w:r>
          </w:p>
          <w:p w:rsidR="00005516" w:rsidRPr="00A430A9" w:rsidRDefault="00005516" w:rsidP="00005516">
            <w:pPr>
              <w:pStyle w:val="TableParagraph"/>
              <w:ind w:left="15" w:right="195"/>
              <w:jc w:val="center"/>
              <w:rPr>
                <w:sz w:val="20"/>
                <w:lang w:val="pl-PL"/>
              </w:rPr>
            </w:pPr>
            <w:r w:rsidRPr="00A430A9">
              <w:rPr>
                <w:sz w:val="20"/>
                <w:lang w:val="pl-PL"/>
              </w:rPr>
              <w:t>– pkt 14: „Rozwój sieci ścieżek rowerowych”.</w:t>
            </w:r>
          </w:p>
        </w:tc>
      </w:tr>
      <w:tr w:rsidR="00005516" w:rsidRPr="004F2CE6" w:rsidTr="00005516">
        <w:trPr>
          <w:trHeight w:hRule="exact" w:val="694"/>
        </w:trPr>
        <w:tc>
          <w:tcPr>
            <w:tcW w:w="674" w:type="dxa"/>
          </w:tcPr>
          <w:p w:rsidR="00005516" w:rsidRPr="00A430A9" w:rsidRDefault="00005516" w:rsidP="00005516">
            <w:pPr>
              <w:pStyle w:val="TableParagraph"/>
              <w:spacing w:before="6"/>
              <w:rPr>
                <w:b/>
                <w:sz w:val="18"/>
                <w:lang w:val="pl-PL"/>
              </w:rPr>
            </w:pPr>
          </w:p>
          <w:p w:rsidR="00005516" w:rsidRDefault="00005516" w:rsidP="00005516">
            <w:pPr>
              <w:pStyle w:val="TableParagraph"/>
              <w:ind w:left="182" w:right="196"/>
              <w:jc w:val="center"/>
              <w:rPr>
                <w:sz w:val="20"/>
              </w:rPr>
            </w:pPr>
            <w:r>
              <w:rPr>
                <w:sz w:val="20"/>
              </w:rPr>
              <w:t>29.</w:t>
            </w:r>
          </w:p>
        </w:tc>
        <w:tc>
          <w:tcPr>
            <w:tcW w:w="1387" w:type="dxa"/>
          </w:tcPr>
          <w:p w:rsidR="00005516" w:rsidRDefault="00005516" w:rsidP="00005516">
            <w:pPr>
              <w:pStyle w:val="TableParagraph"/>
              <w:spacing w:before="6"/>
              <w:rPr>
                <w:b/>
                <w:sz w:val="1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07" w:right="46" w:firstLine="5"/>
              <w:jc w:val="center"/>
              <w:rPr>
                <w:sz w:val="20"/>
                <w:lang w:val="pl-PL"/>
              </w:rPr>
            </w:pPr>
            <w:r w:rsidRPr="00A430A9">
              <w:rPr>
                <w:sz w:val="20"/>
                <w:lang w:val="pl-PL"/>
              </w:rPr>
              <w:t>Szansa: rozwój sieci ścieżek rowerowych i organizacja imprez rowerowych.</w:t>
            </w:r>
          </w:p>
        </w:tc>
        <w:tc>
          <w:tcPr>
            <w:tcW w:w="3697" w:type="dxa"/>
            <w:vMerge/>
          </w:tcPr>
          <w:p w:rsidR="00005516" w:rsidRPr="00A430A9" w:rsidRDefault="00005516" w:rsidP="00005516">
            <w:pPr>
              <w:rPr>
                <w:lang w:val="pl-PL"/>
              </w:rPr>
            </w:pPr>
          </w:p>
        </w:tc>
      </w:tr>
      <w:tr w:rsidR="00005516" w:rsidRPr="004F2CE6" w:rsidTr="00005516">
        <w:trPr>
          <w:trHeight w:hRule="exact" w:val="2073"/>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Default="00005516" w:rsidP="00005516">
            <w:pPr>
              <w:pStyle w:val="TableParagraph"/>
              <w:ind w:left="182" w:right="196"/>
              <w:jc w:val="center"/>
              <w:rPr>
                <w:sz w:val="20"/>
              </w:rPr>
            </w:pPr>
            <w:r>
              <w:rPr>
                <w:sz w:val="20"/>
              </w:rPr>
              <w:t>30.</w:t>
            </w:r>
          </w:p>
        </w:tc>
        <w:tc>
          <w:tcPr>
            <w:tcW w:w="1387"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38" w:right="75" w:firstLine="8"/>
              <w:jc w:val="center"/>
              <w:rPr>
                <w:sz w:val="20"/>
                <w:lang w:val="pl-PL"/>
              </w:rPr>
            </w:pPr>
            <w:r w:rsidRPr="00A430A9">
              <w:rPr>
                <w:sz w:val="20"/>
                <w:lang w:val="pl-PL"/>
              </w:rPr>
              <w:t>Dodać do szans: Należy podkreślić rolę szlaku wodnego Wielkiej Pętli Wielkopolskiej, zmodernizowano już odcinek wielkopolski, a w</w:t>
            </w:r>
            <w:r w:rsidRPr="00A430A9">
              <w:rPr>
                <w:spacing w:val="-20"/>
                <w:sz w:val="20"/>
                <w:lang w:val="pl-PL"/>
              </w:rPr>
              <w:t xml:space="preserve"> </w:t>
            </w:r>
            <w:r w:rsidRPr="00A430A9">
              <w:rPr>
                <w:sz w:val="20"/>
                <w:lang w:val="pl-PL"/>
              </w:rPr>
              <w:t>województwie kujawsko.-pomorskim dopiero powstają plany. Jest to duży potencjał w zakresie rozwoju turystyki na</w:t>
            </w:r>
            <w:r w:rsidRPr="00A430A9">
              <w:rPr>
                <w:spacing w:val="-19"/>
                <w:sz w:val="20"/>
                <w:lang w:val="pl-PL"/>
              </w:rPr>
              <w:t xml:space="preserve"> </w:t>
            </w:r>
            <w:r w:rsidRPr="00A430A9">
              <w:rPr>
                <w:sz w:val="20"/>
                <w:lang w:val="pl-PL"/>
              </w:rPr>
              <w:t>obszarze.</w:t>
            </w:r>
          </w:p>
        </w:tc>
        <w:tc>
          <w:tcPr>
            <w:tcW w:w="3697"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18"/>
                <w:lang w:val="pl-PL"/>
              </w:rPr>
            </w:pPr>
          </w:p>
          <w:p w:rsidR="00005516" w:rsidRPr="00A430A9" w:rsidRDefault="00005516" w:rsidP="00005516">
            <w:pPr>
              <w:pStyle w:val="TableParagraph"/>
              <w:ind w:left="7" w:right="198"/>
              <w:jc w:val="center"/>
              <w:rPr>
                <w:sz w:val="20"/>
                <w:lang w:val="pl-PL"/>
              </w:rPr>
            </w:pPr>
            <w:r w:rsidRPr="00A430A9">
              <w:rPr>
                <w:sz w:val="20"/>
                <w:lang w:val="pl-PL"/>
              </w:rPr>
              <w:t>Uwaga nieuwzględniona.</w:t>
            </w:r>
          </w:p>
          <w:p w:rsidR="00005516" w:rsidRPr="00A430A9" w:rsidRDefault="00005516" w:rsidP="00005516">
            <w:pPr>
              <w:pStyle w:val="TableParagraph"/>
              <w:ind w:left="32" w:right="214" w:hanging="6"/>
              <w:jc w:val="center"/>
              <w:rPr>
                <w:sz w:val="20"/>
                <w:lang w:val="pl-PL"/>
              </w:rPr>
            </w:pPr>
            <w:r w:rsidRPr="00A430A9">
              <w:rPr>
                <w:sz w:val="20"/>
                <w:lang w:val="pl-PL"/>
              </w:rPr>
              <w:t>Informacja zawiera się w już istniejącym zapisie w analizie SWOT – Szanse – pkt 4.</w:t>
            </w:r>
          </w:p>
        </w:tc>
      </w:tr>
      <w:tr w:rsidR="00005516" w:rsidRPr="004F2CE6" w:rsidTr="00005516">
        <w:trPr>
          <w:trHeight w:hRule="exact" w:val="1381"/>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3"/>
              <w:rPr>
                <w:b/>
                <w:sz w:val="28"/>
                <w:lang w:val="pl-PL"/>
              </w:rPr>
            </w:pPr>
          </w:p>
          <w:p w:rsidR="00005516" w:rsidRDefault="00005516" w:rsidP="00005516">
            <w:pPr>
              <w:pStyle w:val="TableParagraph"/>
              <w:ind w:left="182" w:right="196"/>
              <w:jc w:val="center"/>
              <w:rPr>
                <w:sz w:val="20"/>
              </w:rPr>
            </w:pPr>
            <w:r>
              <w:rPr>
                <w:sz w:val="20"/>
              </w:rPr>
              <w:t>31.</w:t>
            </w:r>
          </w:p>
        </w:tc>
        <w:tc>
          <w:tcPr>
            <w:tcW w:w="1387" w:type="dxa"/>
          </w:tcPr>
          <w:p w:rsidR="00005516" w:rsidRDefault="00005516" w:rsidP="00005516">
            <w:pPr>
              <w:pStyle w:val="TableParagraph"/>
              <w:rPr>
                <w:b/>
                <w:sz w:val="20"/>
              </w:rPr>
            </w:pPr>
          </w:p>
          <w:p w:rsidR="00005516" w:rsidRDefault="00005516" w:rsidP="00005516">
            <w:pPr>
              <w:pStyle w:val="TableParagraph"/>
              <w:spacing w:before="3"/>
              <w:rPr>
                <w:b/>
                <w:sz w:val="2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05" w:right="40"/>
              <w:jc w:val="center"/>
              <w:rPr>
                <w:sz w:val="20"/>
                <w:lang w:val="pl-PL"/>
              </w:rPr>
            </w:pPr>
            <w:r w:rsidRPr="00A430A9">
              <w:rPr>
                <w:sz w:val="20"/>
                <w:lang w:val="pl-PL"/>
              </w:rPr>
              <w:t>W związku z planami powołania LGD miejskiej na terenie miasta Inowrocław należy uwzględnić tutaj ścisłą współpracę między LGD Czarnoziem na Soli oraz LGD w mieście Inowrocław.</w:t>
            </w:r>
          </w:p>
        </w:tc>
        <w:tc>
          <w:tcPr>
            <w:tcW w:w="3697" w:type="dxa"/>
          </w:tcPr>
          <w:p w:rsidR="00005516" w:rsidRPr="00A430A9" w:rsidRDefault="00005516" w:rsidP="00005516">
            <w:pPr>
              <w:pStyle w:val="TableParagraph"/>
              <w:spacing w:before="97"/>
              <w:ind w:left="7" w:right="198"/>
              <w:jc w:val="center"/>
              <w:rPr>
                <w:sz w:val="20"/>
                <w:lang w:val="pl-PL"/>
              </w:rPr>
            </w:pPr>
            <w:r w:rsidRPr="00A430A9">
              <w:rPr>
                <w:sz w:val="20"/>
                <w:lang w:val="pl-PL"/>
              </w:rPr>
              <w:t>Uwaga uwzględniona.</w:t>
            </w:r>
          </w:p>
          <w:p w:rsidR="00005516" w:rsidRPr="00A430A9" w:rsidRDefault="00005516" w:rsidP="00005516">
            <w:pPr>
              <w:pStyle w:val="TableParagraph"/>
              <w:ind w:left="15" w:right="198"/>
              <w:jc w:val="center"/>
              <w:rPr>
                <w:sz w:val="20"/>
                <w:lang w:val="pl-PL"/>
              </w:rPr>
            </w:pPr>
            <w:r w:rsidRPr="00A430A9">
              <w:rPr>
                <w:sz w:val="20"/>
                <w:lang w:val="pl-PL"/>
              </w:rPr>
              <w:t>Dodano zapis w analizie SWOT – Szanse – pkt 12: “Nawiązanie współpracy z miastem Inowrocław oraz tworzącą się LGD na terenie miasta Inowrocław.”</w:t>
            </w:r>
          </w:p>
        </w:tc>
      </w:tr>
      <w:tr w:rsidR="00005516" w:rsidRPr="004F2CE6" w:rsidTr="00005516">
        <w:trPr>
          <w:trHeight w:hRule="exact" w:val="1138"/>
        </w:trPr>
        <w:tc>
          <w:tcPr>
            <w:tcW w:w="67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18"/>
                <w:lang w:val="pl-PL"/>
              </w:rPr>
            </w:pPr>
          </w:p>
          <w:p w:rsidR="00005516" w:rsidRDefault="00005516" w:rsidP="00005516">
            <w:pPr>
              <w:pStyle w:val="TableParagraph"/>
              <w:ind w:left="182" w:right="196"/>
              <w:jc w:val="center"/>
              <w:rPr>
                <w:sz w:val="20"/>
              </w:rPr>
            </w:pPr>
            <w:r>
              <w:rPr>
                <w:sz w:val="20"/>
              </w:rPr>
              <w:t>32.</w:t>
            </w:r>
          </w:p>
        </w:tc>
        <w:tc>
          <w:tcPr>
            <w:tcW w:w="1387" w:type="dxa"/>
          </w:tcPr>
          <w:p w:rsidR="00005516" w:rsidRDefault="00005516" w:rsidP="00005516">
            <w:pPr>
              <w:pStyle w:val="TableParagraph"/>
              <w:rPr>
                <w:b/>
                <w:sz w:val="20"/>
              </w:rPr>
            </w:pPr>
          </w:p>
          <w:p w:rsidR="00005516" w:rsidRDefault="00005516" w:rsidP="00005516">
            <w:pPr>
              <w:pStyle w:val="TableParagraph"/>
              <w:spacing w:before="4"/>
              <w:rPr>
                <w:b/>
                <w:sz w:val="18"/>
              </w:rPr>
            </w:pPr>
          </w:p>
          <w:p w:rsidR="00005516" w:rsidRDefault="00005516" w:rsidP="00005516">
            <w:pPr>
              <w:pStyle w:val="TableParagraph"/>
              <w:ind w:left="188" w:right="153"/>
              <w:jc w:val="center"/>
              <w:rPr>
                <w:sz w:val="20"/>
              </w:rPr>
            </w:pPr>
            <w:r>
              <w:rPr>
                <w:sz w:val="20"/>
              </w:rPr>
              <w:t>Szanse</w:t>
            </w:r>
          </w:p>
        </w:tc>
        <w:tc>
          <w:tcPr>
            <w:tcW w:w="2936" w:type="dxa"/>
          </w:tcPr>
          <w:p w:rsidR="00005516" w:rsidRPr="00A430A9" w:rsidRDefault="00005516" w:rsidP="00005516">
            <w:pPr>
              <w:pStyle w:val="TableParagraph"/>
              <w:ind w:left="205" w:right="43"/>
              <w:jc w:val="center"/>
              <w:rPr>
                <w:sz w:val="20"/>
                <w:lang w:val="pl-PL"/>
              </w:rPr>
            </w:pPr>
            <w:r w:rsidRPr="00A430A9">
              <w:rPr>
                <w:sz w:val="20"/>
                <w:lang w:val="pl-PL"/>
              </w:rPr>
              <w:t>Do szans należy dodać: turyści i kuracjusze, którzy wypoczywają w mieście Inowrocław mogą odwiedzać teren LSR i korzystać z tutejszych atrakcji turystycznej.</w:t>
            </w:r>
          </w:p>
        </w:tc>
        <w:tc>
          <w:tcPr>
            <w:tcW w:w="3697" w:type="dxa"/>
          </w:tcPr>
          <w:p w:rsidR="00005516" w:rsidRPr="00A430A9" w:rsidRDefault="00005516" w:rsidP="00005516">
            <w:pPr>
              <w:pStyle w:val="TableParagraph"/>
              <w:spacing w:before="4"/>
              <w:rPr>
                <w:b/>
                <w:sz w:val="18"/>
                <w:lang w:val="pl-PL"/>
              </w:rPr>
            </w:pPr>
          </w:p>
          <w:p w:rsidR="00005516" w:rsidRPr="00A430A9" w:rsidRDefault="00005516" w:rsidP="00005516">
            <w:pPr>
              <w:pStyle w:val="TableParagraph"/>
              <w:ind w:left="7" w:right="198"/>
              <w:jc w:val="center"/>
              <w:rPr>
                <w:sz w:val="20"/>
                <w:lang w:val="pl-PL"/>
              </w:rPr>
            </w:pPr>
            <w:r w:rsidRPr="00A430A9">
              <w:rPr>
                <w:sz w:val="20"/>
                <w:lang w:val="pl-PL"/>
              </w:rPr>
              <w:t>Uwagi nieuwzględnione.</w:t>
            </w:r>
          </w:p>
          <w:p w:rsidR="00005516" w:rsidRPr="00A430A9" w:rsidRDefault="00005516" w:rsidP="00005516">
            <w:pPr>
              <w:pStyle w:val="TableParagraph"/>
              <w:ind w:left="32" w:right="214" w:hanging="6"/>
              <w:jc w:val="center"/>
              <w:rPr>
                <w:sz w:val="20"/>
                <w:lang w:val="pl-PL"/>
              </w:rPr>
            </w:pPr>
            <w:r w:rsidRPr="00A430A9">
              <w:rPr>
                <w:sz w:val="20"/>
                <w:lang w:val="pl-PL"/>
              </w:rPr>
              <w:t>Informacja zawiera się w już istniejącym zapisie w analizie SWOT – Szanse – pkt 4.</w:t>
            </w:r>
          </w:p>
        </w:tc>
      </w:tr>
    </w:tbl>
    <w:p w:rsidR="00005516" w:rsidRPr="00A430A9" w:rsidRDefault="00005516" w:rsidP="00005516">
      <w:pPr>
        <w:jc w:val="center"/>
        <w:rPr>
          <w:sz w:val="20"/>
          <w:lang w:val="pl-PL"/>
        </w:rPr>
        <w:sectPr w:rsidR="00005516" w:rsidRPr="00A430A9">
          <w:pgSz w:w="11920" w:h="16850"/>
          <w:pgMar w:top="780" w:right="460" w:bottom="420" w:left="1680" w:header="0" w:footer="222" w:gutter="0"/>
          <w:cols w:space="708"/>
        </w:sectPr>
      </w:pPr>
    </w:p>
    <w:tbl>
      <w:tblPr>
        <w:tblStyle w:val="TableNormal"/>
        <w:tblW w:w="0" w:type="auto"/>
        <w:tblInd w:w="112" w:type="dxa"/>
        <w:tblBorders>
          <w:top w:val="nil"/>
          <w:left w:val="nil"/>
          <w:bottom w:val="nil"/>
          <w:right w:val="nil"/>
          <w:insideH w:val="nil"/>
          <w:insideV w:val="nil"/>
        </w:tblBorders>
        <w:tblLayout w:type="fixed"/>
        <w:tblLook w:val="01E0"/>
      </w:tblPr>
      <w:tblGrid>
        <w:gridCol w:w="693"/>
        <w:gridCol w:w="1341"/>
        <w:gridCol w:w="2956"/>
        <w:gridCol w:w="3702"/>
      </w:tblGrid>
      <w:tr w:rsidR="00005516" w:rsidRPr="004F2CE6" w:rsidTr="00005516">
        <w:trPr>
          <w:trHeight w:hRule="exact" w:val="1366"/>
        </w:trPr>
        <w:tc>
          <w:tcPr>
            <w:tcW w:w="693"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4"/>
              <w:rPr>
                <w:b/>
                <w:sz w:val="27"/>
                <w:lang w:val="pl-PL"/>
              </w:rPr>
            </w:pPr>
          </w:p>
          <w:p w:rsidR="00005516" w:rsidRDefault="00005516" w:rsidP="00005516">
            <w:pPr>
              <w:pStyle w:val="TableParagraph"/>
              <w:ind w:left="182" w:right="220"/>
              <w:jc w:val="center"/>
              <w:rPr>
                <w:sz w:val="20"/>
              </w:rPr>
            </w:pPr>
            <w:r>
              <w:rPr>
                <w:sz w:val="20"/>
              </w:rPr>
              <w:t>33.</w:t>
            </w:r>
          </w:p>
        </w:tc>
        <w:tc>
          <w:tcPr>
            <w:tcW w:w="1341" w:type="dxa"/>
          </w:tcPr>
          <w:p w:rsidR="00005516" w:rsidRDefault="00005516" w:rsidP="00005516">
            <w:pPr>
              <w:pStyle w:val="TableParagraph"/>
              <w:rPr>
                <w:b/>
                <w:sz w:val="20"/>
              </w:rPr>
            </w:pPr>
          </w:p>
          <w:p w:rsidR="00005516" w:rsidRDefault="00005516" w:rsidP="00005516">
            <w:pPr>
              <w:pStyle w:val="TableParagraph"/>
              <w:spacing w:before="4"/>
              <w:rPr>
                <w:b/>
                <w:sz w:val="27"/>
              </w:rPr>
            </w:pPr>
          </w:p>
          <w:p w:rsidR="00005516" w:rsidRDefault="00005516" w:rsidP="00005516">
            <w:pPr>
              <w:pStyle w:val="TableParagraph"/>
              <w:ind w:left="219" w:right="181"/>
              <w:jc w:val="center"/>
              <w:rPr>
                <w:sz w:val="20"/>
              </w:rPr>
            </w:pPr>
            <w:r>
              <w:rPr>
                <w:sz w:val="20"/>
              </w:rPr>
              <w:t>Szanse</w:t>
            </w:r>
          </w:p>
        </w:tc>
        <w:tc>
          <w:tcPr>
            <w:tcW w:w="2956" w:type="dxa"/>
          </w:tcPr>
          <w:p w:rsidR="00005516" w:rsidRPr="00A430A9" w:rsidRDefault="00005516" w:rsidP="00005516">
            <w:pPr>
              <w:pStyle w:val="TableParagraph"/>
              <w:spacing w:line="204" w:lineRule="exact"/>
              <w:ind w:left="210" w:right="22"/>
              <w:jc w:val="center"/>
              <w:rPr>
                <w:sz w:val="20"/>
                <w:lang w:val="pl-PL"/>
              </w:rPr>
            </w:pPr>
            <w:r w:rsidRPr="00A430A9">
              <w:rPr>
                <w:sz w:val="20"/>
                <w:lang w:val="pl-PL"/>
              </w:rPr>
              <w:t>Do szans należy dodać: budowa</w:t>
            </w:r>
          </w:p>
          <w:p w:rsidR="00005516" w:rsidRPr="00A430A9" w:rsidRDefault="00005516" w:rsidP="00005516">
            <w:pPr>
              <w:pStyle w:val="TableParagraph"/>
              <w:ind w:left="212" w:right="22"/>
              <w:jc w:val="center"/>
              <w:rPr>
                <w:sz w:val="20"/>
                <w:lang w:val="pl-PL"/>
              </w:rPr>
            </w:pPr>
            <w:r w:rsidRPr="00A430A9">
              <w:rPr>
                <w:sz w:val="20"/>
                <w:lang w:val="pl-PL"/>
              </w:rPr>
              <w:t>produktu lokalnego (kulinarnego, turystycznego) w oparciu o gęś kołudzką i wieloletnie doświadczenia ZD Kołuda Wielka.</w:t>
            </w:r>
          </w:p>
        </w:tc>
        <w:tc>
          <w:tcPr>
            <w:tcW w:w="3702" w:type="dxa"/>
          </w:tcPr>
          <w:p w:rsidR="00005516" w:rsidRPr="00A430A9" w:rsidRDefault="00005516" w:rsidP="00005516">
            <w:pPr>
              <w:rPr>
                <w:lang w:val="pl-PL"/>
              </w:rPr>
            </w:pPr>
          </w:p>
        </w:tc>
      </w:tr>
      <w:tr w:rsidR="00005516" w:rsidRPr="004F2CE6" w:rsidTr="00005516">
        <w:trPr>
          <w:trHeight w:hRule="exact" w:val="923"/>
        </w:trPr>
        <w:tc>
          <w:tcPr>
            <w:tcW w:w="693" w:type="dxa"/>
          </w:tcPr>
          <w:p w:rsidR="00005516" w:rsidRPr="00A430A9" w:rsidRDefault="00005516" w:rsidP="00005516">
            <w:pPr>
              <w:pStyle w:val="TableParagraph"/>
              <w:spacing w:before="6"/>
              <w:rPr>
                <w:b/>
                <w:sz w:val="28"/>
                <w:lang w:val="pl-PL"/>
              </w:rPr>
            </w:pPr>
          </w:p>
          <w:p w:rsidR="00005516" w:rsidRDefault="00005516" w:rsidP="00005516">
            <w:pPr>
              <w:pStyle w:val="TableParagraph"/>
              <w:ind w:left="182" w:right="220"/>
              <w:jc w:val="center"/>
              <w:rPr>
                <w:sz w:val="20"/>
              </w:rPr>
            </w:pPr>
            <w:r>
              <w:rPr>
                <w:sz w:val="20"/>
              </w:rPr>
              <w:t>34.</w:t>
            </w:r>
          </w:p>
        </w:tc>
        <w:tc>
          <w:tcPr>
            <w:tcW w:w="1341" w:type="dxa"/>
          </w:tcPr>
          <w:p w:rsidR="00005516" w:rsidRDefault="00005516" w:rsidP="00005516">
            <w:pPr>
              <w:pStyle w:val="TableParagraph"/>
              <w:spacing w:before="6"/>
              <w:rPr>
                <w:b/>
                <w:sz w:val="28"/>
              </w:rPr>
            </w:pPr>
          </w:p>
          <w:p w:rsidR="00005516" w:rsidRDefault="00005516" w:rsidP="00005516">
            <w:pPr>
              <w:pStyle w:val="TableParagraph"/>
              <w:ind w:left="219" w:right="182"/>
              <w:jc w:val="center"/>
              <w:rPr>
                <w:sz w:val="20"/>
              </w:rPr>
            </w:pPr>
            <w:r>
              <w:rPr>
                <w:sz w:val="20"/>
              </w:rPr>
              <w:t>Szanse</w:t>
            </w:r>
          </w:p>
        </w:tc>
        <w:tc>
          <w:tcPr>
            <w:tcW w:w="2956" w:type="dxa"/>
          </w:tcPr>
          <w:p w:rsidR="00005516" w:rsidRPr="00A430A9" w:rsidRDefault="00005516" w:rsidP="00005516">
            <w:pPr>
              <w:pStyle w:val="TableParagraph"/>
              <w:ind w:left="203" w:right="10" w:hanging="1"/>
              <w:jc w:val="center"/>
              <w:rPr>
                <w:sz w:val="20"/>
                <w:lang w:val="pl-PL"/>
              </w:rPr>
            </w:pPr>
            <w:r w:rsidRPr="00A430A9">
              <w:rPr>
                <w:sz w:val="20"/>
                <w:lang w:val="pl-PL"/>
              </w:rPr>
              <w:t>Szansa: rozwój pętli Wielkopolskiej i rozbudowa</w:t>
            </w:r>
            <w:r w:rsidRPr="00A430A9">
              <w:rPr>
                <w:spacing w:val="-11"/>
                <w:sz w:val="20"/>
                <w:lang w:val="pl-PL"/>
              </w:rPr>
              <w:t xml:space="preserve"> </w:t>
            </w:r>
            <w:r w:rsidRPr="00A430A9">
              <w:rPr>
                <w:sz w:val="20"/>
                <w:lang w:val="pl-PL"/>
              </w:rPr>
              <w:t>bazy.</w:t>
            </w:r>
          </w:p>
          <w:p w:rsidR="00005516" w:rsidRPr="00A430A9" w:rsidRDefault="00005516" w:rsidP="00005516">
            <w:pPr>
              <w:pStyle w:val="TableParagraph"/>
              <w:ind w:left="212" w:right="19"/>
              <w:jc w:val="center"/>
              <w:rPr>
                <w:sz w:val="20"/>
                <w:lang w:val="pl-PL"/>
              </w:rPr>
            </w:pPr>
            <w:r w:rsidRPr="00A430A9">
              <w:rPr>
                <w:sz w:val="20"/>
                <w:lang w:val="pl-PL"/>
              </w:rPr>
              <w:t>Obecnie wiele odcinków jest trudnych do pokonania.</w:t>
            </w:r>
          </w:p>
        </w:tc>
        <w:tc>
          <w:tcPr>
            <w:tcW w:w="3702" w:type="dxa"/>
          </w:tcPr>
          <w:p w:rsidR="00005516" w:rsidRPr="00A430A9" w:rsidRDefault="00005516" w:rsidP="00005516">
            <w:pPr>
              <w:rPr>
                <w:lang w:val="pl-PL"/>
              </w:rPr>
            </w:pPr>
          </w:p>
        </w:tc>
      </w:tr>
      <w:tr w:rsidR="00005516" w:rsidRPr="004F2CE6" w:rsidTr="00005516">
        <w:trPr>
          <w:trHeight w:hRule="exact" w:val="922"/>
        </w:trPr>
        <w:tc>
          <w:tcPr>
            <w:tcW w:w="693" w:type="dxa"/>
          </w:tcPr>
          <w:p w:rsidR="00005516" w:rsidRPr="00A430A9" w:rsidRDefault="00005516" w:rsidP="00005516">
            <w:pPr>
              <w:pStyle w:val="TableParagraph"/>
              <w:spacing w:before="5"/>
              <w:rPr>
                <w:b/>
                <w:sz w:val="28"/>
                <w:lang w:val="pl-PL"/>
              </w:rPr>
            </w:pPr>
          </w:p>
          <w:p w:rsidR="00005516" w:rsidRDefault="00005516" w:rsidP="00005516">
            <w:pPr>
              <w:pStyle w:val="TableParagraph"/>
              <w:ind w:left="182" w:right="220"/>
              <w:jc w:val="center"/>
              <w:rPr>
                <w:sz w:val="20"/>
              </w:rPr>
            </w:pPr>
            <w:r>
              <w:rPr>
                <w:sz w:val="20"/>
              </w:rPr>
              <w:t>35.</w:t>
            </w:r>
          </w:p>
        </w:tc>
        <w:tc>
          <w:tcPr>
            <w:tcW w:w="1341" w:type="dxa"/>
          </w:tcPr>
          <w:p w:rsidR="00005516" w:rsidRDefault="00005516" w:rsidP="00005516">
            <w:pPr>
              <w:pStyle w:val="TableParagraph"/>
              <w:spacing w:before="5"/>
              <w:rPr>
                <w:b/>
                <w:sz w:val="28"/>
              </w:rPr>
            </w:pPr>
          </w:p>
          <w:p w:rsidR="00005516" w:rsidRDefault="00005516" w:rsidP="00005516">
            <w:pPr>
              <w:pStyle w:val="TableParagraph"/>
              <w:ind w:left="219" w:right="181"/>
              <w:jc w:val="center"/>
              <w:rPr>
                <w:sz w:val="20"/>
              </w:rPr>
            </w:pPr>
            <w:r>
              <w:rPr>
                <w:sz w:val="20"/>
              </w:rPr>
              <w:t>Szanse</w:t>
            </w:r>
          </w:p>
        </w:tc>
        <w:tc>
          <w:tcPr>
            <w:tcW w:w="2956" w:type="dxa"/>
          </w:tcPr>
          <w:p w:rsidR="00005516" w:rsidRPr="00A430A9" w:rsidRDefault="00005516" w:rsidP="00005516">
            <w:pPr>
              <w:pStyle w:val="TableParagraph"/>
              <w:ind w:left="340" w:right="149" w:firstLine="1"/>
              <w:jc w:val="center"/>
              <w:rPr>
                <w:sz w:val="20"/>
                <w:lang w:val="pl-PL"/>
              </w:rPr>
            </w:pPr>
            <w:r w:rsidRPr="00A430A9">
              <w:rPr>
                <w:sz w:val="20"/>
                <w:lang w:val="pl-PL"/>
              </w:rPr>
              <w:t>Do szans należy dodać: zagospodarowanie turystyczne akwenów wodnych i rozwój turystyki wodnej, kajakarskiej.</w:t>
            </w:r>
          </w:p>
        </w:tc>
        <w:tc>
          <w:tcPr>
            <w:tcW w:w="3702" w:type="dxa"/>
          </w:tcPr>
          <w:p w:rsidR="00005516" w:rsidRPr="00A430A9" w:rsidRDefault="00005516" w:rsidP="00005516">
            <w:pPr>
              <w:rPr>
                <w:lang w:val="pl-PL"/>
              </w:rPr>
            </w:pPr>
          </w:p>
        </w:tc>
      </w:tr>
      <w:tr w:rsidR="00005516" w:rsidRPr="004F2CE6" w:rsidTr="00005516">
        <w:trPr>
          <w:trHeight w:hRule="exact" w:val="1384"/>
        </w:trPr>
        <w:tc>
          <w:tcPr>
            <w:tcW w:w="693"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8"/>
              <w:rPr>
                <w:b/>
                <w:sz w:val="28"/>
                <w:lang w:val="pl-PL"/>
              </w:rPr>
            </w:pPr>
          </w:p>
          <w:p w:rsidR="00005516" w:rsidRDefault="00005516" w:rsidP="00005516">
            <w:pPr>
              <w:pStyle w:val="TableParagraph"/>
              <w:ind w:left="182" w:right="220"/>
              <w:jc w:val="center"/>
              <w:rPr>
                <w:sz w:val="20"/>
              </w:rPr>
            </w:pPr>
            <w:r>
              <w:rPr>
                <w:sz w:val="20"/>
              </w:rPr>
              <w:t>36.</w:t>
            </w:r>
          </w:p>
        </w:tc>
        <w:tc>
          <w:tcPr>
            <w:tcW w:w="1341" w:type="dxa"/>
          </w:tcPr>
          <w:p w:rsidR="00005516" w:rsidRDefault="00005516" w:rsidP="00005516">
            <w:pPr>
              <w:pStyle w:val="TableParagraph"/>
              <w:rPr>
                <w:b/>
                <w:sz w:val="20"/>
              </w:rPr>
            </w:pPr>
          </w:p>
          <w:p w:rsidR="00005516" w:rsidRDefault="00005516" w:rsidP="00005516">
            <w:pPr>
              <w:pStyle w:val="TableParagraph"/>
              <w:spacing w:before="8"/>
              <w:rPr>
                <w:b/>
                <w:sz w:val="28"/>
              </w:rPr>
            </w:pPr>
          </w:p>
          <w:p w:rsidR="00005516" w:rsidRDefault="00005516" w:rsidP="00005516">
            <w:pPr>
              <w:pStyle w:val="TableParagraph"/>
              <w:ind w:left="219" w:right="181"/>
              <w:jc w:val="center"/>
              <w:rPr>
                <w:sz w:val="20"/>
              </w:rPr>
            </w:pPr>
            <w:r>
              <w:rPr>
                <w:sz w:val="20"/>
              </w:rPr>
              <w:t>Szanse</w:t>
            </w:r>
          </w:p>
        </w:tc>
        <w:tc>
          <w:tcPr>
            <w:tcW w:w="2956" w:type="dxa"/>
          </w:tcPr>
          <w:p w:rsidR="00005516" w:rsidRPr="00A430A9" w:rsidRDefault="00005516" w:rsidP="00005516">
            <w:pPr>
              <w:pStyle w:val="TableParagraph"/>
              <w:ind w:left="357" w:right="158" w:hanging="7"/>
              <w:jc w:val="center"/>
              <w:rPr>
                <w:sz w:val="20"/>
                <w:lang w:val="pl-PL"/>
              </w:rPr>
            </w:pPr>
            <w:r w:rsidRPr="00A430A9">
              <w:rPr>
                <w:sz w:val="20"/>
                <w:lang w:val="pl-PL"/>
              </w:rPr>
              <w:t>Do szans należy dodać zapis: poprawa ochrony środowiska naturalnego przez działania rekultywacyjne i inwestycje w zieleń publiczną na obszarach wiejskich.</w:t>
            </w:r>
          </w:p>
        </w:tc>
        <w:tc>
          <w:tcPr>
            <w:tcW w:w="3702" w:type="dxa"/>
          </w:tcPr>
          <w:p w:rsidR="00005516" w:rsidRPr="00A430A9" w:rsidRDefault="00005516" w:rsidP="00005516">
            <w:pPr>
              <w:pStyle w:val="TableParagraph"/>
              <w:spacing w:line="217" w:lineRule="exact"/>
              <w:ind w:left="12" w:right="198"/>
              <w:jc w:val="center"/>
              <w:rPr>
                <w:sz w:val="20"/>
                <w:lang w:val="pl-PL"/>
              </w:rPr>
            </w:pPr>
            <w:r w:rsidRPr="00A430A9">
              <w:rPr>
                <w:sz w:val="20"/>
                <w:lang w:val="pl-PL"/>
              </w:rPr>
              <w:t>Uwaga uwzględniona.</w:t>
            </w:r>
          </w:p>
          <w:p w:rsidR="00005516" w:rsidRPr="00A430A9" w:rsidRDefault="00005516" w:rsidP="00005516">
            <w:pPr>
              <w:pStyle w:val="TableParagraph"/>
              <w:ind w:left="19" w:right="198"/>
              <w:jc w:val="center"/>
              <w:rPr>
                <w:sz w:val="20"/>
                <w:lang w:val="pl-PL"/>
              </w:rPr>
            </w:pPr>
            <w:r w:rsidRPr="00A430A9">
              <w:rPr>
                <w:sz w:val="20"/>
                <w:lang w:val="pl-PL"/>
              </w:rPr>
              <w:t>Dodano zapis w analizie SWOT – Szanse – pkt 13: “Poprawa ochrony środowiska naturalnego przez działania rekultywacyjne i inwestycje w zieleń publiczną na obszarach wiejskich.”</w:t>
            </w:r>
          </w:p>
        </w:tc>
      </w:tr>
      <w:tr w:rsidR="00005516" w:rsidRPr="004F2CE6" w:rsidTr="00005516">
        <w:trPr>
          <w:trHeight w:hRule="exact" w:val="1379"/>
        </w:trPr>
        <w:tc>
          <w:tcPr>
            <w:tcW w:w="693"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5"/>
              <w:rPr>
                <w:b/>
                <w:sz w:val="28"/>
                <w:lang w:val="pl-PL"/>
              </w:rPr>
            </w:pPr>
          </w:p>
          <w:p w:rsidR="00005516" w:rsidRDefault="00005516" w:rsidP="00005516">
            <w:pPr>
              <w:pStyle w:val="TableParagraph"/>
              <w:ind w:left="182" w:right="220"/>
              <w:jc w:val="center"/>
              <w:rPr>
                <w:sz w:val="20"/>
              </w:rPr>
            </w:pPr>
            <w:r>
              <w:rPr>
                <w:sz w:val="20"/>
              </w:rPr>
              <w:t>37.</w:t>
            </w:r>
          </w:p>
        </w:tc>
        <w:tc>
          <w:tcPr>
            <w:tcW w:w="1341" w:type="dxa"/>
          </w:tcPr>
          <w:p w:rsidR="00005516" w:rsidRDefault="00005516" w:rsidP="00005516">
            <w:pPr>
              <w:pStyle w:val="TableParagraph"/>
              <w:rPr>
                <w:b/>
                <w:sz w:val="20"/>
              </w:rPr>
            </w:pPr>
          </w:p>
          <w:p w:rsidR="00005516" w:rsidRDefault="00005516" w:rsidP="00005516">
            <w:pPr>
              <w:pStyle w:val="TableParagraph"/>
              <w:spacing w:before="5"/>
              <w:rPr>
                <w:b/>
                <w:sz w:val="2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42" w:right="48" w:firstLine="1"/>
              <w:jc w:val="center"/>
              <w:rPr>
                <w:sz w:val="20"/>
                <w:lang w:val="pl-PL"/>
              </w:rPr>
            </w:pPr>
            <w:r w:rsidRPr="00A430A9">
              <w:rPr>
                <w:sz w:val="20"/>
                <w:lang w:val="pl-PL"/>
              </w:rPr>
              <w:t>Do zagrożeń należy dodać: postępująca farmeryzacja i uprzemysłowienie rolnictwa oraz dalsze ograniczanie dostępności zasobów wodnych, w tym wód głębinowych.</w:t>
            </w:r>
          </w:p>
        </w:tc>
        <w:tc>
          <w:tcPr>
            <w:tcW w:w="3702" w:type="dxa"/>
          </w:tcPr>
          <w:p w:rsidR="00005516" w:rsidRPr="00A430A9" w:rsidRDefault="00005516" w:rsidP="00005516">
            <w:pPr>
              <w:rPr>
                <w:lang w:val="pl-PL"/>
              </w:rPr>
            </w:pPr>
          </w:p>
        </w:tc>
      </w:tr>
      <w:tr w:rsidR="00005516" w:rsidTr="00005516">
        <w:trPr>
          <w:trHeight w:hRule="exact" w:val="1615"/>
        </w:trPr>
        <w:tc>
          <w:tcPr>
            <w:tcW w:w="693"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8"/>
              <w:rPr>
                <w:b/>
                <w:sz w:val="18"/>
                <w:lang w:val="pl-PL"/>
              </w:rPr>
            </w:pPr>
          </w:p>
          <w:p w:rsidR="00005516" w:rsidRDefault="00005516" w:rsidP="00005516">
            <w:pPr>
              <w:pStyle w:val="TableParagraph"/>
              <w:ind w:left="182" w:right="220"/>
              <w:jc w:val="center"/>
              <w:rPr>
                <w:sz w:val="20"/>
              </w:rPr>
            </w:pPr>
            <w:r>
              <w:rPr>
                <w:sz w:val="20"/>
              </w:rPr>
              <w:t>38.</w:t>
            </w:r>
          </w:p>
        </w:tc>
        <w:tc>
          <w:tcPr>
            <w:tcW w:w="1341"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8"/>
              <w:rPr>
                <w:b/>
                <w:sz w:val="1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15" w:right="13" w:hanging="9"/>
              <w:jc w:val="center"/>
              <w:rPr>
                <w:sz w:val="20"/>
                <w:lang w:val="pl-PL"/>
              </w:rPr>
            </w:pPr>
            <w:r w:rsidRPr="00A430A9">
              <w:rPr>
                <w:sz w:val="20"/>
                <w:lang w:val="pl-PL"/>
              </w:rPr>
              <w:t>Do zagrożeń należy dodać: zmniejszające się zasoby wodne, na obszarze LGD. Są one zagrożone, m.in. na terenie gminy Gniewkowo aż 80% wody do zbiorników wodnych dostarcza oczyszczalnia ścieków.</w:t>
            </w:r>
          </w:p>
        </w:tc>
        <w:tc>
          <w:tcPr>
            <w:tcW w:w="3702" w:type="dxa"/>
          </w:tcPr>
          <w:p w:rsidR="00005516" w:rsidRPr="00A430A9" w:rsidRDefault="00005516" w:rsidP="00005516">
            <w:pPr>
              <w:pStyle w:val="TableParagraph"/>
              <w:spacing w:line="217" w:lineRule="exact"/>
              <w:ind w:left="14" w:right="198"/>
              <w:jc w:val="center"/>
              <w:rPr>
                <w:sz w:val="20"/>
                <w:lang w:val="pl-PL"/>
              </w:rPr>
            </w:pPr>
            <w:r w:rsidRPr="00A430A9">
              <w:rPr>
                <w:sz w:val="20"/>
                <w:lang w:val="pl-PL"/>
              </w:rPr>
              <w:t>Uwagi uwzględnione.</w:t>
            </w:r>
          </w:p>
          <w:p w:rsidR="00005516" w:rsidRPr="00A430A9" w:rsidRDefault="00005516" w:rsidP="00005516">
            <w:pPr>
              <w:pStyle w:val="TableParagraph"/>
              <w:spacing w:before="3" w:line="228" w:lineRule="exact"/>
              <w:ind w:left="19" w:right="197"/>
              <w:jc w:val="center"/>
              <w:rPr>
                <w:sz w:val="20"/>
                <w:lang w:val="pl-PL"/>
              </w:rPr>
            </w:pPr>
            <w:r w:rsidRPr="00A430A9">
              <w:rPr>
                <w:sz w:val="20"/>
                <w:lang w:val="pl-PL"/>
              </w:rPr>
              <w:t>Dodano zapis w analizie SWOT –</w:t>
            </w:r>
          </w:p>
          <w:p w:rsidR="00005516" w:rsidRPr="00A430A9" w:rsidRDefault="00005516" w:rsidP="00005516">
            <w:pPr>
              <w:pStyle w:val="TableParagraph"/>
              <w:ind w:left="382" w:right="559" w:firstLine="139"/>
              <w:rPr>
                <w:sz w:val="20"/>
                <w:lang w:val="pl-PL"/>
              </w:rPr>
            </w:pPr>
            <w:r w:rsidRPr="00A430A9">
              <w:rPr>
                <w:sz w:val="20"/>
                <w:lang w:val="pl-PL"/>
              </w:rPr>
              <w:t>Zagrożenia – pkt 6: “Problemy w zarządzaniu zasobami wodnymi</w:t>
            </w:r>
          </w:p>
          <w:p w:rsidR="00005516" w:rsidRDefault="00005516" w:rsidP="00005516">
            <w:pPr>
              <w:pStyle w:val="TableParagraph"/>
              <w:ind w:left="15" w:right="198"/>
              <w:jc w:val="center"/>
              <w:rPr>
                <w:sz w:val="20"/>
              </w:rPr>
            </w:pPr>
            <w:r>
              <w:rPr>
                <w:sz w:val="20"/>
              </w:rPr>
              <w:t>na obszarze.”</w:t>
            </w:r>
          </w:p>
        </w:tc>
      </w:tr>
      <w:tr w:rsidR="00005516" w:rsidRPr="004F2CE6" w:rsidTr="00005516">
        <w:trPr>
          <w:trHeight w:hRule="exact" w:val="922"/>
        </w:trPr>
        <w:tc>
          <w:tcPr>
            <w:tcW w:w="693" w:type="dxa"/>
          </w:tcPr>
          <w:p w:rsidR="00005516" w:rsidRDefault="00005516" w:rsidP="00005516">
            <w:pPr>
              <w:pStyle w:val="TableParagraph"/>
              <w:spacing w:before="5"/>
              <w:rPr>
                <w:b/>
                <w:sz w:val="28"/>
              </w:rPr>
            </w:pPr>
          </w:p>
          <w:p w:rsidR="00005516" w:rsidRDefault="00005516" w:rsidP="00005516">
            <w:pPr>
              <w:pStyle w:val="TableParagraph"/>
              <w:ind w:left="182" w:right="220"/>
              <w:jc w:val="center"/>
              <w:rPr>
                <w:sz w:val="20"/>
              </w:rPr>
            </w:pPr>
            <w:r>
              <w:rPr>
                <w:sz w:val="20"/>
              </w:rPr>
              <w:t>39.</w:t>
            </w:r>
          </w:p>
        </w:tc>
        <w:tc>
          <w:tcPr>
            <w:tcW w:w="1341" w:type="dxa"/>
          </w:tcPr>
          <w:p w:rsidR="00005516" w:rsidRDefault="00005516" w:rsidP="00005516">
            <w:pPr>
              <w:pStyle w:val="TableParagraph"/>
              <w:spacing w:before="5"/>
              <w:rPr>
                <w:b/>
                <w:sz w:val="2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12" w:right="18"/>
              <w:jc w:val="center"/>
              <w:rPr>
                <w:sz w:val="20"/>
                <w:lang w:val="pl-PL"/>
              </w:rPr>
            </w:pPr>
            <w:r w:rsidRPr="00A430A9">
              <w:rPr>
                <w:sz w:val="20"/>
                <w:lang w:val="pl-PL"/>
              </w:rPr>
              <w:t>Do zagrożeń należy dodać: występowanie na obszarze terenów zalewowych oraz duże wahania poziomu wody.</w:t>
            </w:r>
          </w:p>
        </w:tc>
        <w:tc>
          <w:tcPr>
            <w:tcW w:w="3702" w:type="dxa"/>
          </w:tcPr>
          <w:p w:rsidR="00005516" w:rsidRPr="00A430A9" w:rsidRDefault="00005516" w:rsidP="00005516">
            <w:pPr>
              <w:rPr>
                <w:lang w:val="pl-PL"/>
              </w:rPr>
            </w:pPr>
          </w:p>
        </w:tc>
      </w:tr>
      <w:tr w:rsidR="00005516" w:rsidTr="00005516">
        <w:trPr>
          <w:trHeight w:hRule="exact" w:val="923"/>
        </w:trPr>
        <w:tc>
          <w:tcPr>
            <w:tcW w:w="693" w:type="dxa"/>
          </w:tcPr>
          <w:p w:rsidR="00005516" w:rsidRPr="00A430A9" w:rsidRDefault="00005516" w:rsidP="00005516">
            <w:pPr>
              <w:pStyle w:val="TableParagraph"/>
              <w:spacing w:before="5"/>
              <w:rPr>
                <w:b/>
                <w:sz w:val="28"/>
                <w:lang w:val="pl-PL"/>
              </w:rPr>
            </w:pPr>
          </w:p>
          <w:p w:rsidR="00005516" w:rsidRDefault="00005516" w:rsidP="00005516">
            <w:pPr>
              <w:pStyle w:val="TableParagraph"/>
              <w:ind w:left="182" w:right="220"/>
              <w:jc w:val="center"/>
              <w:rPr>
                <w:sz w:val="20"/>
              </w:rPr>
            </w:pPr>
            <w:r>
              <w:rPr>
                <w:sz w:val="20"/>
              </w:rPr>
              <w:t>40.</w:t>
            </w:r>
          </w:p>
        </w:tc>
        <w:tc>
          <w:tcPr>
            <w:tcW w:w="1341" w:type="dxa"/>
          </w:tcPr>
          <w:p w:rsidR="00005516" w:rsidRDefault="00005516" w:rsidP="00005516">
            <w:pPr>
              <w:pStyle w:val="TableParagraph"/>
              <w:spacing w:before="5"/>
              <w:rPr>
                <w:b/>
                <w:sz w:val="2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15" w:right="22" w:firstLine="2"/>
              <w:jc w:val="center"/>
              <w:rPr>
                <w:sz w:val="20"/>
                <w:lang w:val="pl-PL"/>
              </w:rPr>
            </w:pPr>
            <w:r w:rsidRPr="00A430A9">
              <w:rPr>
                <w:sz w:val="20"/>
                <w:lang w:val="pl-PL"/>
              </w:rPr>
              <w:t>Należy dodać do zagrożeń: Niewystarczające powiązania pomiędzy szkolnictwem/edukacją a lokalnym rynkiem pracy.</w:t>
            </w:r>
          </w:p>
        </w:tc>
        <w:tc>
          <w:tcPr>
            <w:tcW w:w="3702" w:type="dxa"/>
          </w:tcPr>
          <w:p w:rsidR="00005516" w:rsidRPr="00A430A9" w:rsidRDefault="00005516" w:rsidP="00005516">
            <w:pPr>
              <w:pStyle w:val="TableParagraph"/>
              <w:spacing w:before="97"/>
              <w:ind w:left="19" w:right="195"/>
              <w:jc w:val="center"/>
              <w:rPr>
                <w:sz w:val="20"/>
                <w:lang w:val="pl-PL"/>
              </w:rPr>
            </w:pPr>
            <w:r w:rsidRPr="00A430A9">
              <w:rPr>
                <w:sz w:val="20"/>
                <w:lang w:val="pl-PL"/>
              </w:rPr>
              <w:t>Uwaga nieuwzględniona – informacja została zawarta w analizie SWOT</w:t>
            </w:r>
          </w:p>
          <w:p w:rsidR="00005516" w:rsidRDefault="00005516" w:rsidP="00005516">
            <w:pPr>
              <w:pStyle w:val="TableParagraph"/>
              <w:ind w:left="16" w:right="198"/>
              <w:jc w:val="center"/>
              <w:rPr>
                <w:sz w:val="20"/>
              </w:rPr>
            </w:pPr>
            <w:r>
              <w:rPr>
                <w:sz w:val="20"/>
              </w:rPr>
              <w:t>w  zapisie – Szanse - pkt 9.</w:t>
            </w:r>
          </w:p>
        </w:tc>
      </w:tr>
      <w:tr w:rsidR="00005516" w:rsidRPr="004F2CE6" w:rsidTr="00005516">
        <w:trPr>
          <w:trHeight w:hRule="exact" w:val="1596"/>
        </w:trPr>
        <w:tc>
          <w:tcPr>
            <w:tcW w:w="69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ind w:left="182" w:right="220"/>
              <w:jc w:val="center"/>
              <w:rPr>
                <w:sz w:val="20"/>
              </w:rPr>
            </w:pPr>
            <w:r>
              <w:rPr>
                <w:sz w:val="20"/>
              </w:rPr>
              <w:t>41.</w:t>
            </w:r>
          </w:p>
        </w:tc>
        <w:tc>
          <w:tcPr>
            <w:tcW w:w="1341"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5"/>
              <w:rPr>
                <w:b/>
                <w:sz w:val="18"/>
              </w:rPr>
            </w:pPr>
          </w:p>
          <w:p w:rsidR="00005516" w:rsidRDefault="00005516" w:rsidP="00005516">
            <w:pPr>
              <w:pStyle w:val="TableParagraph"/>
              <w:ind w:left="219" w:right="182"/>
              <w:jc w:val="center"/>
              <w:rPr>
                <w:sz w:val="20"/>
              </w:rPr>
            </w:pPr>
            <w:r>
              <w:rPr>
                <w:sz w:val="20"/>
              </w:rPr>
              <w:t>Zagrożenia</w:t>
            </w:r>
          </w:p>
        </w:tc>
        <w:tc>
          <w:tcPr>
            <w:tcW w:w="2956" w:type="dxa"/>
          </w:tcPr>
          <w:p w:rsidR="00005516" w:rsidRPr="00A430A9" w:rsidRDefault="00005516" w:rsidP="00005516">
            <w:pPr>
              <w:pStyle w:val="TableParagraph"/>
              <w:ind w:left="212" w:right="18"/>
              <w:jc w:val="center"/>
              <w:rPr>
                <w:sz w:val="20"/>
                <w:lang w:val="pl-PL"/>
              </w:rPr>
            </w:pPr>
            <w:r w:rsidRPr="00A430A9">
              <w:rPr>
                <w:sz w:val="20"/>
                <w:lang w:val="pl-PL"/>
              </w:rPr>
              <w:t>Do zagrożeń należy dodać: utrudnienia w prowadzeniu inwestycji ze względu na brak koordynacji projektów między różnymi podmiotami oraz zróżnicowaną strukturą własności ziemi.</w:t>
            </w:r>
          </w:p>
        </w:tc>
        <w:tc>
          <w:tcPr>
            <w:tcW w:w="3702" w:type="dxa"/>
          </w:tcPr>
          <w:p w:rsidR="00005516" w:rsidRPr="00A430A9" w:rsidRDefault="00005516" w:rsidP="00005516">
            <w:pPr>
              <w:pStyle w:val="TableParagraph"/>
              <w:spacing w:before="4"/>
              <w:rPr>
                <w:b/>
                <w:sz w:val="18"/>
                <w:lang w:val="pl-PL"/>
              </w:rPr>
            </w:pPr>
          </w:p>
          <w:p w:rsidR="00005516" w:rsidRPr="00A430A9" w:rsidRDefault="00005516" w:rsidP="00005516">
            <w:pPr>
              <w:pStyle w:val="TableParagraph"/>
              <w:ind w:left="12" w:right="198"/>
              <w:jc w:val="center"/>
              <w:rPr>
                <w:sz w:val="20"/>
                <w:lang w:val="pl-PL"/>
              </w:rPr>
            </w:pPr>
            <w:r w:rsidRPr="00A430A9">
              <w:rPr>
                <w:sz w:val="20"/>
                <w:lang w:val="pl-PL"/>
              </w:rPr>
              <w:t>Uwaga uwzględniona.</w:t>
            </w:r>
          </w:p>
          <w:p w:rsidR="00005516" w:rsidRPr="00A430A9" w:rsidRDefault="00005516" w:rsidP="00005516">
            <w:pPr>
              <w:pStyle w:val="TableParagraph"/>
              <w:ind w:left="15" w:right="199" w:firstLine="1"/>
              <w:jc w:val="center"/>
              <w:rPr>
                <w:sz w:val="20"/>
                <w:lang w:val="pl-PL"/>
              </w:rPr>
            </w:pPr>
            <w:r w:rsidRPr="00A430A9">
              <w:rPr>
                <w:sz w:val="20"/>
                <w:lang w:val="pl-PL"/>
              </w:rPr>
              <w:t>Dodano zapis w analizie SWOT – Zagrożenia – pkt 7: „Trudności w realizacji projektów wymagających współpracy międzysektorowej”.</w:t>
            </w:r>
          </w:p>
        </w:tc>
      </w:tr>
    </w:tbl>
    <w:p w:rsidR="00005516" w:rsidRPr="00A430A9" w:rsidRDefault="00005516" w:rsidP="00005516">
      <w:pPr>
        <w:jc w:val="center"/>
        <w:rPr>
          <w:sz w:val="20"/>
          <w:lang w:val="pl-PL"/>
        </w:rPr>
        <w:sectPr w:rsidR="00005516" w:rsidRPr="00A430A9">
          <w:footerReference w:type="default" r:id="rId204"/>
          <w:pgSz w:w="11920" w:h="16850"/>
          <w:pgMar w:top="560" w:right="460" w:bottom="420" w:left="1680" w:header="0" w:footer="222" w:gutter="0"/>
          <w:cols w:space="708"/>
        </w:sectPr>
      </w:pPr>
    </w:p>
    <w:p w:rsidR="00005516" w:rsidRDefault="00005516" w:rsidP="00005516">
      <w:pPr>
        <w:pStyle w:val="Nagwek2"/>
        <w:numPr>
          <w:ilvl w:val="0"/>
          <w:numId w:val="58"/>
        </w:numPr>
        <w:tabs>
          <w:tab w:val="left" w:pos="441"/>
        </w:tabs>
        <w:ind w:left="440" w:hanging="208"/>
        <w:jc w:val="left"/>
      </w:pPr>
      <w:bookmarkStart w:id="4" w:name="_bookmark4"/>
      <w:bookmarkEnd w:id="4"/>
      <w:r>
        <w:lastRenderedPageBreak/>
        <w:t>Cele i</w:t>
      </w:r>
      <w:r>
        <w:rPr>
          <w:spacing w:val="-2"/>
        </w:rPr>
        <w:t xml:space="preserve"> </w:t>
      </w:r>
      <w:r>
        <w:t>wskaźniki</w:t>
      </w:r>
    </w:p>
    <w:p w:rsidR="00005516" w:rsidRDefault="00005516" w:rsidP="00005516">
      <w:pPr>
        <w:pStyle w:val="Tekstpodstawowy"/>
        <w:spacing w:before="7"/>
        <w:rPr>
          <w:b/>
          <w:sz w:val="31"/>
        </w:rPr>
      </w:pPr>
    </w:p>
    <w:p w:rsidR="00005516" w:rsidRPr="00A430A9" w:rsidRDefault="00005516" w:rsidP="00005516">
      <w:pPr>
        <w:pStyle w:val="Tekstpodstawowy"/>
        <w:ind w:left="232" w:right="117" w:firstLine="708"/>
        <w:jc w:val="both"/>
        <w:rPr>
          <w:lang w:val="pl-PL"/>
        </w:rPr>
      </w:pPr>
      <w:r w:rsidRPr="00A430A9">
        <w:rPr>
          <w:lang w:val="pl-PL"/>
        </w:rPr>
        <w:t>Określanie celów strategii  przez  zespół  roboczy  polegało  na  zestawieniu  możliwych  zakresów  wsparcia  w ramach EFFROW, EFRR i EFS (dla instrumentu RLKS) i lokalnych potrzeb, problemów określonych w diagnozie. Istotny wpływ na ich kształt miały doświadczenia z wdrażania LSR na lata 2007-2013 (przeprowadzone badania, ewaluacje i kontrole) oraz pomysły zgłaszane przez mieszkańców w ramach fiszek projektowych. LGD postanowiła skoncentrować się na obszarach, w których możliwe jest przeprowadzenie skutecznej interwencji oraz które wzbudziły zainteresowanie mieszkańców, wyrażające się chęcią złożenia projektów w danym obszarze. W ten sposób zadecydowano o pominięciu pewnych typów operacji w ramach LSR (głownie ze względu na brak podmiotów zainteresowanych wystąpieniem z wnioskiem o dofinansowanie). Cele były przedmiotem analizy i uwag zespołu roboczego, uczestników warsztatów konsultacyjnych oraz spotkań i fokusów, w trakcie których wprowadzono pewne korekty w pierwotnym</w:t>
      </w:r>
      <w:r w:rsidRPr="00A430A9">
        <w:rPr>
          <w:spacing w:val="-16"/>
          <w:lang w:val="pl-PL"/>
        </w:rPr>
        <w:t xml:space="preserve"> </w:t>
      </w:r>
      <w:r w:rsidRPr="00A430A9">
        <w:rPr>
          <w:lang w:val="pl-PL"/>
        </w:rPr>
        <w:t>projekcie.</w:t>
      </w:r>
    </w:p>
    <w:p w:rsidR="00005516" w:rsidRPr="00A430A9" w:rsidRDefault="00005516" w:rsidP="00005516">
      <w:pPr>
        <w:pStyle w:val="Tekstpodstawowy"/>
        <w:spacing w:before="56"/>
        <w:ind w:left="232" w:right="123" w:firstLine="708"/>
        <w:jc w:val="both"/>
        <w:rPr>
          <w:lang w:val="pl-PL"/>
        </w:rPr>
      </w:pPr>
      <w:r w:rsidRPr="00A430A9">
        <w:rPr>
          <w:lang w:val="pl-PL"/>
        </w:rPr>
        <w:t>Wszystkie cele są zgodne z celem szczegółowym 6b PROW 2014-2020 lub celem tematycznym 9 RPO województwa kujawsko-pomorskiego, kompleksowo przyczyniają się do rozwoju obszarów wiejskich, włączenia społecznego, walki z wykluczeniem społecznym i ubóstwem.</w:t>
      </w:r>
    </w:p>
    <w:p w:rsidR="00005516" w:rsidRPr="00A430A9" w:rsidRDefault="00005516" w:rsidP="00005516">
      <w:pPr>
        <w:pStyle w:val="Tekstpodstawowy"/>
        <w:spacing w:before="56"/>
        <w:ind w:left="940" w:right="316"/>
        <w:rPr>
          <w:lang w:val="pl-PL"/>
        </w:rPr>
      </w:pPr>
      <w:r w:rsidRPr="00A430A9">
        <w:rPr>
          <w:lang w:val="pl-PL"/>
        </w:rPr>
        <w:t>Struktura celów z uwzględnieniem źródeł finansowania przedstawia się następująco:</w:t>
      </w:r>
    </w:p>
    <w:p w:rsidR="00005516" w:rsidRPr="00A430A9" w:rsidRDefault="00005516" w:rsidP="00005516">
      <w:pPr>
        <w:pStyle w:val="Tekstpodstawowy"/>
        <w:spacing w:before="4" w:after="1"/>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9"/>
        <w:gridCol w:w="3118"/>
        <w:gridCol w:w="4115"/>
        <w:gridCol w:w="1412"/>
      </w:tblGrid>
      <w:tr w:rsidR="00005516" w:rsidTr="00005516">
        <w:trPr>
          <w:trHeight w:hRule="exact" w:val="555"/>
        </w:trPr>
        <w:tc>
          <w:tcPr>
            <w:tcW w:w="1839" w:type="dxa"/>
          </w:tcPr>
          <w:p w:rsidR="00005516" w:rsidRDefault="00005516" w:rsidP="00005516">
            <w:pPr>
              <w:pStyle w:val="TableParagraph"/>
              <w:spacing w:before="56"/>
              <w:ind w:left="103" w:right="353"/>
              <w:rPr>
                <w:b/>
                <w:sz w:val="21"/>
              </w:rPr>
            </w:pPr>
            <w:r>
              <w:rPr>
                <w:b/>
                <w:sz w:val="21"/>
              </w:rPr>
              <w:t>Cel ogólny</w:t>
            </w:r>
          </w:p>
        </w:tc>
        <w:tc>
          <w:tcPr>
            <w:tcW w:w="3118" w:type="dxa"/>
          </w:tcPr>
          <w:p w:rsidR="00005516" w:rsidRDefault="00005516" w:rsidP="00005516">
            <w:pPr>
              <w:pStyle w:val="TableParagraph"/>
              <w:spacing w:before="56"/>
              <w:ind w:left="100" w:right="154"/>
              <w:rPr>
                <w:b/>
                <w:sz w:val="21"/>
              </w:rPr>
            </w:pPr>
            <w:r>
              <w:rPr>
                <w:b/>
                <w:sz w:val="21"/>
              </w:rPr>
              <w:t>Cel szczegółowy</w:t>
            </w:r>
          </w:p>
        </w:tc>
        <w:tc>
          <w:tcPr>
            <w:tcW w:w="4115" w:type="dxa"/>
          </w:tcPr>
          <w:p w:rsidR="00005516" w:rsidRDefault="00005516" w:rsidP="00005516">
            <w:pPr>
              <w:pStyle w:val="TableParagraph"/>
              <w:spacing w:before="56"/>
              <w:ind w:left="105" w:right="405"/>
              <w:rPr>
                <w:b/>
                <w:sz w:val="21"/>
              </w:rPr>
            </w:pPr>
            <w:r>
              <w:rPr>
                <w:b/>
                <w:sz w:val="21"/>
              </w:rPr>
              <w:t>Przedsięwzięcie</w:t>
            </w:r>
          </w:p>
        </w:tc>
        <w:tc>
          <w:tcPr>
            <w:tcW w:w="1412" w:type="dxa"/>
          </w:tcPr>
          <w:p w:rsidR="00005516" w:rsidRDefault="00005516" w:rsidP="00005516">
            <w:pPr>
              <w:pStyle w:val="TableParagraph"/>
              <w:spacing w:before="56"/>
              <w:ind w:left="100" w:right="91"/>
              <w:rPr>
                <w:b/>
                <w:sz w:val="21"/>
              </w:rPr>
            </w:pPr>
            <w:r>
              <w:rPr>
                <w:b/>
                <w:sz w:val="21"/>
              </w:rPr>
              <w:t>Źródło finansowania</w:t>
            </w:r>
          </w:p>
        </w:tc>
      </w:tr>
      <w:tr w:rsidR="00005516" w:rsidTr="00005516">
        <w:trPr>
          <w:trHeight w:hRule="exact" w:val="552"/>
        </w:trPr>
        <w:tc>
          <w:tcPr>
            <w:tcW w:w="1839" w:type="dxa"/>
            <w:vMerge w:val="restart"/>
          </w:tcPr>
          <w:p w:rsidR="00005516" w:rsidRPr="00A430A9" w:rsidRDefault="00005516" w:rsidP="00005516">
            <w:pPr>
              <w:pStyle w:val="TableParagraph"/>
              <w:spacing w:before="46"/>
              <w:ind w:left="103" w:right="353"/>
              <w:rPr>
                <w:sz w:val="21"/>
                <w:lang w:val="pl-PL"/>
              </w:rPr>
            </w:pPr>
            <w:r w:rsidRPr="00A430A9">
              <w:rPr>
                <w:sz w:val="21"/>
                <w:lang w:val="pl-PL"/>
              </w:rPr>
              <w:t>1. Wsparcie rozwoju gospodarczego obszaru LSR do 2023 r.</w:t>
            </w:r>
          </w:p>
        </w:tc>
        <w:tc>
          <w:tcPr>
            <w:tcW w:w="3118" w:type="dxa"/>
            <w:vMerge w:val="restart"/>
          </w:tcPr>
          <w:p w:rsidR="00005516" w:rsidRPr="00A430A9" w:rsidRDefault="00005516" w:rsidP="00005516">
            <w:pPr>
              <w:pStyle w:val="TableParagraph"/>
              <w:spacing w:before="46"/>
              <w:ind w:left="100" w:right="154"/>
              <w:rPr>
                <w:sz w:val="21"/>
                <w:lang w:val="pl-PL"/>
              </w:rPr>
            </w:pPr>
            <w:r w:rsidRPr="00A430A9">
              <w:rPr>
                <w:sz w:val="21"/>
                <w:lang w:val="pl-PL"/>
              </w:rPr>
              <w:t>1.1 Rozwój przedsiębiorczości na obszarze LSR do 2023 r.</w:t>
            </w:r>
          </w:p>
        </w:tc>
        <w:tc>
          <w:tcPr>
            <w:tcW w:w="4115" w:type="dxa"/>
          </w:tcPr>
          <w:p w:rsidR="00005516" w:rsidRPr="00A430A9" w:rsidRDefault="00005516" w:rsidP="00005516">
            <w:pPr>
              <w:pStyle w:val="TableParagraph"/>
              <w:spacing w:before="46"/>
              <w:ind w:left="105" w:right="405"/>
              <w:rPr>
                <w:sz w:val="21"/>
                <w:lang w:val="pl-PL"/>
              </w:rPr>
            </w:pPr>
            <w:r w:rsidRPr="00A430A9">
              <w:rPr>
                <w:sz w:val="21"/>
                <w:lang w:val="pl-PL"/>
              </w:rPr>
              <w:t>1.1.1 Zakładanie nowych firm na obszarze LSR do 2023 r.</w:t>
            </w:r>
          </w:p>
        </w:tc>
        <w:tc>
          <w:tcPr>
            <w:tcW w:w="1412" w:type="dxa"/>
            <w:vMerge w:val="restart"/>
            <w:shd w:val="clear" w:color="auto" w:fill="C5DFB3"/>
          </w:tcPr>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Default="00005516" w:rsidP="00005516">
            <w:pPr>
              <w:pStyle w:val="TableParagraph"/>
              <w:spacing w:before="153"/>
              <w:ind w:left="271" w:right="91"/>
              <w:rPr>
                <w:sz w:val="21"/>
              </w:rPr>
            </w:pPr>
            <w:r>
              <w:rPr>
                <w:sz w:val="21"/>
              </w:rPr>
              <w:t>EFFROW</w:t>
            </w:r>
          </w:p>
        </w:tc>
      </w:tr>
      <w:tr w:rsidR="00005516" w:rsidRPr="004F2CE6" w:rsidTr="00005516">
        <w:trPr>
          <w:trHeight w:hRule="exact" w:val="552"/>
        </w:trPr>
        <w:tc>
          <w:tcPr>
            <w:tcW w:w="1839" w:type="dxa"/>
            <w:vMerge/>
          </w:tcPr>
          <w:p w:rsidR="00005516" w:rsidRDefault="00005516" w:rsidP="00005516"/>
        </w:tc>
        <w:tc>
          <w:tcPr>
            <w:tcW w:w="3118" w:type="dxa"/>
            <w:vMerge/>
          </w:tcPr>
          <w:p w:rsidR="00005516" w:rsidRDefault="00005516" w:rsidP="00005516"/>
        </w:tc>
        <w:tc>
          <w:tcPr>
            <w:tcW w:w="4115" w:type="dxa"/>
          </w:tcPr>
          <w:p w:rsidR="00005516" w:rsidRPr="00A430A9" w:rsidRDefault="00005516" w:rsidP="00005516">
            <w:pPr>
              <w:pStyle w:val="TableParagraph"/>
              <w:spacing w:before="46"/>
              <w:ind w:left="105" w:right="335"/>
              <w:rPr>
                <w:sz w:val="21"/>
                <w:lang w:val="pl-PL"/>
              </w:rPr>
            </w:pPr>
            <w:r w:rsidRPr="00A430A9">
              <w:rPr>
                <w:sz w:val="21"/>
                <w:lang w:val="pl-PL"/>
              </w:rPr>
              <w:t>1.1.2 Rozwijanie działalności gospodarczej na obszarze LSR do 2023 r.</w:t>
            </w:r>
          </w:p>
        </w:tc>
        <w:tc>
          <w:tcPr>
            <w:tcW w:w="1412" w:type="dxa"/>
            <w:vMerge/>
            <w:shd w:val="clear" w:color="auto" w:fill="C5DFB3"/>
          </w:tcPr>
          <w:p w:rsidR="00005516" w:rsidRPr="00A430A9" w:rsidRDefault="00005516" w:rsidP="00005516">
            <w:pPr>
              <w:rPr>
                <w:lang w:val="pl-PL"/>
              </w:rPr>
            </w:pPr>
          </w:p>
        </w:tc>
      </w:tr>
      <w:tr w:rsidR="00005516" w:rsidRPr="004F2CE6" w:rsidTr="00005516">
        <w:trPr>
          <w:trHeight w:hRule="exact" w:val="794"/>
        </w:trPr>
        <w:tc>
          <w:tcPr>
            <w:tcW w:w="1839" w:type="dxa"/>
            <w:vMerge/>
          </w:tcPr>
          <w:p w:rsidR="00005516" w:rsidRPr="00A430A9" w:rsidRDefault="00005516" w:rsidP="00005516">
            <w:pPr>
              <w:rPr>
                <w:lang w:val="pl-PL"/>
              </w:rPr>
            </w:pPr>
          </w:p>
        </w:tc>
        <w:tc>
          <w:tcPr>
            <w:tcW w:w="3118" w:type="dxa"/>
            <w:vMerge/>
          </w:tcPr>
          <w:p w:rsidR="00005516" w:rsidRPr="00A430A9" w:rsidRDefault="00005516" w:rsidP="00005516">
            <w:pPr>
              <w:rPr>
                <w:lang w:val="pl-PL"/>
              </w:rPr>
            </w:pPr>
          </w:p>
        </w:tc>
        <w:tc>
          <w:tcPr>
            <w:tcW w:w="4115" w:type="dxa"/>
          </w:tcPr>
          <w:p w:rsidR="00005516" w:rsidRPr="00A430A9" w:rsidRDefault="00005516" w:rsidP="00005516">
            <w:pPr>
              <w:pStyle w:val="TableParagraph"/>
              <w:spacing w:before="48"/>
              <w:ind w:left="105" w:right="311"/>
              <w:rPr>
                <w:sz w:val="21"/>
                <w:lang w:val="pl-PL"/>
              </w:rPr>
            </w:pPr>
            <w:r w:rsidRPr="00A430A9">
              <w:rPr>
                <w:sz w:val="21"/>
                <w:lang w:val="pl-PL"/>
              </w:rPr>
              <w:t>1.1.3 Tworzenie inkubatorów przetwórstwa lokalnego produktów rolnych na obszarze LSR do 2023 r.</w:t>
            </w:r>
          </w:p>
        </w:tc>
        <w:tc>
          <w:tcPr>
            <w:tcW w:w="1412" w:type="dxa"/>
            <w:vMerge/>
            <w:shd w:val="clear" w:color="auto" w:fill="C5DFB3"/>
          </w:tcPr>
          <w:p w:rsidR="00005516" w:rsidRPr="00A430A9" w:rsidRDefault="00005516" w:rsidP="00005516">
            <w:pPr>
              <w:rPr>
                <w:lang w:val="pl-PL"/>
              </w:rPr>
            </w:pPr>
          </w:p>
        </w:tc>
      </w:tr>
      <w:tr w:rsidR="00005516" w:rsidTr="00005516">
        <w:trPr>
          <w:trHeight w:hRule="exact" w:val="794"/>
        </w:trPr>
        <w:tc>
          <w:tcPr>
            <w:tcW w:w="1839" w:type="dxa"/>
            <w:vMerge w:val="restart"/>
          </w:tcPr>
          <w:p w:rsidR="00005516" w:rsidRPr="00A430A9" w:rsidRDefault="00005516" w:rsidP="00005516">
            <w:pPr>
              <w:pStyle w:val="TableParagraph"/>
              <w:spacing w:before="48"/>
              <w:ind w:left="103" w:right="353"/>
              <w:rPr>
                <w:sz w:val="21"/>
                <w:lang w:val="pl-PL"/>
              </w:rPr>
            </w:pPr>
            <w:r w:rsidRPr="00A430A9">
              <w:rPr>
                <w:sz w:val="21"/>
                <w:lang w:val="pl-PL"/>
              </w:rPr>
              <w:t>2. Zwiększenie atrakcyjności obszaru LSR do 2023 r.</w:t>
            </w:r>
          </w:p>
        </w:tc>
        <w:tc>
          <w:tcPr>
            <w:tcW w:w="3118" w:type="dxa"/>
            <w:vMerge w:val="restart"/>
          </w:tcPr>
          <w:p w:rsidR="00005516" w:rsidRPr="00A430A9" w:rsidRDefault="00005516" w:rsidP="00005516">
            <w:pPr>
              <w:pStyle w:val="TableParagraph"/>
              <w:spacing w:before="48"/>
              <w:ind w:left="100" w:right="102"/>
              <w:rPr>
                <w:sz w:val="21"/>
                <w:lang w:val="pl-PL"/>
              </w:rPr>
            </w:pPr>
            <w:r w:rsidRPr="00A430A9">
              <w:rPr>
                <w:sz w:val="21"/>
                <w:lang w:val="pl-PL"/>
              </w:rPr>
              <w:t>2.1 Rozbudowa i poprawa standardu infrastruktury turystycznej i rekreacyjnej oraz rewitalizacja i poprawa estetyki przestrzeni publicznej na obszarze LSR do 2023 roku</w:t>
            </w:r>
          </w:p>
        </w:tc>
        <w:tc>
          <w:tcPr>
            <w:tcW w:w="4115" w:type="dxa"/>
          </w:tcPr>
          <w:p w:rsidR="00005516" w:rsidRPr="00A430A9" w:rsidRDefault="00005516" w:rsidP="00005516">
            <w:pPr>
              <w:pStyle w:val="TableParagraph"/>
              <w:spacing w:before="48"/>
              <w:ind w:left="105" w:right="200"/>
              <w:rPr>
                <w:sz w:val="21"/>
                <w:lang w:val="pl-PL"/>
              </w:rPr>
            </w:pPr>
            <w:r w:rsidRPr="00A430A9">
              <w:rPr>
                <w:sz w:val="21"/>
                <w:lang w:val="pl-PL"/>
              </w:rPr>
              <w:t>2.1.1 Budowa lub przebudowa infrastruktury turystycznej i rekreacyjnej na obszarze LSR do 2023 r.</w:t>
            </w:r>
          </w:p>
        </w:tc>
        <w:tc>
          <w:tcPr>
            <w:tcW w:w="1412" w:type="dxa"/>
            <w:shd w:val="clear" w:color="auto" w:fill="C5DFB3"/>
          </w:tcPr>
          <w:p w:rsidR="00005516" w:rsidRPr="00A430A9" w:rsidRDefault="00005516" w:rsidP="00005516">
            <w:pPr>
              <w:pStyle w:val="TableParagraph"/>
              <w:rPr>
                <w:lang w:val="pl-PL"/>
              </w:rPr>
            </w:pPr>
          </w:p>
          <w:p w:rsidR="00005516" w:rsidRDefault="00005516" w:rsidP="00005516">
            <w:pPr>
              <w:pStyle w:val="TableParagraph"/>
              <w:ind w:left="233" w:right="236"/>
              <w:jc w:val="center"/>
            </w:pPr>
            <w:r>
              <w:t>EFFROW</w:t>
            </w:r>
          </w:p>
        </w:tc>
      </w:tr>
      <w:tr w:rsidR="00005516" w:rsidTr="00005516">
        <w:trPr>
          <w:trHeight w:hRule="exact" w:val="725"/>
        </w:trPr>
        <w:tc>
          <w:tcPr>
            <w:tcW w:w="1839" w:type="dxa"/>
            <w:vMerge/>
          </w:tcPr>
          <w:p w:rsidR="00005516" w:rsidRDefault="00005516" w:rsidP="00005516"/>
        </w:tc>
        <w:tc>
          <w:tcPr>
            <w:tcW w:w="3118" w:type="dxa"/>
            <w:vMerge/>
          </w:tcPr>
          <w:p w:rsidR="00005516" w:rsidRDefault="00005516" w:rsidP="00005516"/>
        </w:tc>
        <w:tc>
          <w:tcPr>
            <w:tcW w:w="4115" w:type="dxa"/>
          </w:tcPr>
          <w:p w:rsidR="00005516" w:rsidRPr="00A430A9" w:rsidRDefault="00005516" w:rsidP="00005516">
            <w:pPr>
              <w:pStyle w:val="TableParagraph"/>
              <w:spacing w:before="48"/>
              <w:ind w:left="105" w:right="282"/>
              <w:rPr>
                <w:sz w:val="21"/>
                <w:lang w:val="pl-PL"/>
              </w:rPr>
            </w:pPr>
            <w:r w:rsidRPr="00A430A9">
              <w:rPr>
                <w:sz w:val="21"/>
                <w:lang w:val="pl-PL"/>
              </w:rPr>
              <w:t>2.1.2 Rewitalizacja wsi na obszarze LSR do 2023 r.</w:t>
            </w:r>
          </w:p>
        </w:tc>
        <w:tc>
          <w:tcPr>
            <w:tcW w:w="1412" w:type="dxa"/>
            <w:shd w:val="clear" w:color="auto" w:fill="BBD4EC"/>
          </w:tcPr>
          <w:p w:rsidR="00005516" w:rsidRPr="00A430A9" w:rsidRDefault="00005516" w:rsidP="00005516">
            <w:pPr>
              <w:pStyle w:val="TableParagraph"/>
              <w:spacing w:before="2"/>
              <w:rPr>
                <w:lang w:val="pl-PL"/>
              </w:rPr>
            </w:pPr>
          </w:p>
          <w:p w:rsidR="00005516" w:rsidRDefault="00005516" w:rsidP="00005516">
            <w:pPr>
              <w:pStyle w:val="TableParagraph"/>
              <w:ind w:left="230" w:right="236"/>
              <w:jc w:val="center"/>
              <w:rPr>
                <w:sz w:val="21"/>
              </w:rPr>
            </w:pPr>
            <w:r>
              <w:rPr>
                <w:sz w:val="21"/>
              </w:rPr>
              <w:t>EFRR</w:t>
            </w:r>
          </w:p>
        </w:tc>
      </w:tr>
      <w:tr w:rsidR="00005516" w:rsidTr="00005516">
        <w:trPr>
          <w:trHeight w:hRule="exact" w:val="794"/>
        </w:trPr>
        <w:tc>
          <w:tcPr>
            <w:tcW w:w="1839" w:type="dxa"/>
            <w:vMerge w:val="restart"/>
          </w:tcPr>
          <w:p w:rsidR="00005516" w:rsidRPr="00A430A9" w:rsidRDefault="00005516" w:rsidP="00005516">
            <w:pPr>
              <w:pStyle w:val="TableParagraph"/>
              <w:spacing w:before="46"/>
              <w:ind w:left="103" w:right="271"/>
              <w:rPr>
                <w:sz w:val="21"/>
                <w:lang w:val="pl-PL"/>
              </w:rPr>
            </w:pPr>
            <w:r w:rsidRPr="00A430A9">
              <w:rPr>
                <w:sz w:val="21"/>
                <w:lang w:val="pl-PL"/>
              </w:rPr>
              <w:t>3. Wzmocnienie kapitału społecznego i włączenie społeczne na</w:t>
            </w:r>
          </w:p>
          <w:p w:rsidR="00005516" w:rsidRDefault="00005516" w:rsidP="00005516">
            <w:pPr>
              <w:pStyle w:val="TableParagraph"/>
              <w:spacing w:before="63"/>
              <w:ind w:left="103" w:right="271"/>
              <w:rPr>
                <w:sz w:val="21"/>
              </w:rPr>
            </w:pPr>
            <w:r>
              <w:rPr>
                <w:sz w:val="21"/>
              </w:rPr>
              <w:t>obszarze LSR do 2023 r.</w:t>
            </w:r>
          </w:p>
        </w:tc>
        <w:tc>
          <w:tcPr>
            <w:tcW w:w="3118" w:type="dxa"/>
          </w:tcPr>
          <w:p w:rsidR="00005516" w:rsidRPr="00A430A9" w:rsidRDefault="00005516" w:rsidP="00005516">
            <w:pPr>
              <w:pStyle w:val="TableParagraph"/>
              <w:spacing w:before="46"/>
              <w:ind w:left="100" w:right="440"/>
              <w:rPr>
                <w:sz w:val="21"/>
                <w:lang w:val="pl-PL"/>
              </w:rPr>
            </w:pPr>
            <w:r w:rsidRPr="00A430A9">
              <w:rPr>
                <w:sz w:val="21"/>
                <w:lang w:val="pl-PL"/>
              </w:rPr>
              <w:t>3.1 Włączenie społeczne mieszkańców obszaru LSR do 2023 roku</w:t>
            </w:r>
          </w:p>
        </w:tc>
        <w:tc>
          <w:tcPr>
            <w:tcW w:w="4115" w:type="dxa"/>
          </w:tcPr>
          <w:p w:rsidR="00005516" w:rsidRPr="00A430A9" w:rsidRDefault="00005516" w:rsidP="00005516">
            <w:pPr>
              <w:pStyle w:val="TableParagraph"/>
              <w:spacing w:before="46"/>
              <w:ind w:left="105" w:right="586"/>
              <w:rPr>
                <w:sz w:val="21"/>
                <w:lang w:val="pl-PL"/>
              </w:rPr>
            </w:pPr>
            <w:r w:rsidRPr="00A430A9">
              <w:rPr>
                <w:sz w:val="21"/>
                <w:lang w:val="pl-PL"/>
              </w:rPr>
              <w:t>3.1.1 Aktywizacja społeczno-zawodowa mieszkańców obszaru LSR do 2023 r.</w:t>
            </w:r>
          </w:p>
        </w:tc>
        <w:tc>
          <w:tcPr>
            <w:tcW w:w="1412" w:type="dxa"/>
            <w:shd w:val="clear" w:color="auto" w:fill="FFE399"/>
          </w:tcPr>
          <w:p w:rsidR="00005516" w:rsidRPr="00A430A9" w:rsidRDefault="00005516" w:rsidP="00005516">
            <w:pPr>
              <w:pStyle w:val="TableParagraph"/>
              <w:spacing w:before="1"/>
              <w:rPr>
                <w:sz w:val="25"/>
                <w:lang w:val="pl-PL"/>
              </w:rPr>
            </w:pPr>
          </w:p>
          <w:p w:rsidR="00005516" w:rsidRDefault="00005516" w:rsidP="00005516">
            <w:pPr>
              <w:pStyle w:val="TableParagraph"/>
              <w:ind w:left="228" w:right="236"/>
              <w:jc w:val="center"/>
              <w:rPr>
                <w:sz w:val="21"/>
              </w:rPr>
            </w:pPr>
            <w:r>
              <w:rPr>
                <w:sz w:val="21"/>
              </w:rPr>
              <w:t>EFS</w:t>
            </w:r>
          </w:p>
        </w:tc>
      </w:tr>
      <w:tr w:rsidR="00005516" w:rsidTr="00005516">
        <w:trPr>
          <w:trHeight w:hRule="exact" w:val="554"/>
        </w:trPr>
        <w:tc>
          <w:tcPr>
            <w:tcW w:w="1839" w:type="dxa"/>
            <w:vMerge/>
          </w:tcPr>
          <w:p w:rsidR="00005516" w:rsidRDefault="00005516" w:rsidP="00005516"/>
        </w:tc>
        <w:tc>
          <w:tcPr>
            <w:tcW w:w="3118" w:type="dxa"/>
            <w:vMerge w:val="restart"/>
          </w:tcPr>
          <w:p w:rsidR="00005516" w:rsidRPr="00A430A9" w:rsidRDefault="00005516" w:rsidP="00005516">
            <w:pPr>
              <w:pStyle w:val="TableParagraph"/>
              <w:spacing w:before="46"/>
              <w:ind w:left="100" w:right="440"/>
              <w:rPr>
                <w:sz w:val="21"/>
                <w:lang w:val="pl-PL"/>
              </w:rPr>
            </w:pPr>
            <w:r w:rsidRPr="00A430A9">
              <w:rPr>
                <w:sz w:val="21"/>
                <w:lang w:val="pl-PL"/>
              </w:rPr>
              <w:t>3.2 Aktywizacja i integracja mieszkańców obszaru LSR do 2023 roku</w:t>
            </w:r>
          </w:p>
        </w:tc>
        <w:tc>
          <w:tcPr>
            <w:tcW w:w="4115" w:type="dxa"/>
          </w:tcPr>
          <w:p w:rsidR="00005516" w:rsidRPr="00A430A9" w:rsidRDefault="00005516" w:rsidP="00005516">
            <w:pPr>
              <w:pStyle w:val="TableParagraph"/>
              <w:spacing w:before="46"/>
              <w:ind w:left="105" w:right="120"/>
              <w:rPr>
                <w:sz w:val="21"/>
                <w:lang w:val="pl-PL"/>
              </w:rPr>
            </w:pPr>
            <w:r w:rsidRPr="00A430A9">
              <w:rPr>
                <w:sz w:val="21"/>
                <w:lang w:val="pl-PL"/>
              </w:rPr>
              <w:t>3.2.1 Realizacja przedsięwzięć edukacyjnych, kulturalnych oraz integracyjnych do 2023 r.</w:t>
            </w:r>
          </w:p>
        </w:tc>
        <w:tc>
          <w:tcPr>
            <w:tcW w:w="1412" w:type="dxa"/>
            <w:vMerge w:val="restart"/>
            <w:shd w:val="clear" w:color="auto" w:fill="C5DFB3"/>
          </w:tcPr>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spacing w:before="5"/>
              <w:rPr>
                <w:sz w:val="20"/>
                <w:lang w:val="pl-PL"/>
              </w:rPr>
            </w:pPr>
          </w:p>
          <w:p w:rsidR="00005516" w:rsidRDefault="00005516" w:rsidP="00005516">
            <w:pPr>
              <w:pStyle w:val="TableParagraph"/>
              <w:ind w:left="251" w:right="91"/>
            </w:pPr>
            <w:r>
              <w:t>EFFROW</w:t>
            </w:r>
          </w:p>
        </w:tc>
      </w:tr>
      <w:tr w:rsidR="00005516" w:rsidTr="00005516">
        <w:trPr>
          <w:trHeight w:hRule="exact" w:val="310"/>
        </w:trPr>
        <w:tc>
          <w:tcPr>
            <w:tcW w:w="1839" w:type="dxa"/>
            <w:vMerge/>
          </w:tcPr>
          <w:p w:rsidR="00005516" w:rsidRDefault="00005516" w:rsidP="00005516"/>
        </w:tc>
        <w:tc>
          <w:tcPr>
            <w:tcW w:w="3118" w:type="dxa"/>
            <w:vMerge/>
          </w:tcPr>
          <w:p w:rsidR="00005516" w:rsidRDefault="00005516" w:rsidP="00005516"/>
        </w:tc>
        <w:tc>
          <w:tcPr>
            <w:tcW w:w="4115" w:type="dxa"/>
          </w:tcPr>
          <w:p w:rsidR="00005516" w:rsidRDefault="00005516" w:rsidP="00005516">
            <w:pPr>
              <w:pStyle w:val="TableParagraph"/>
              <w:spacing w:before="46"/>
              <w:ind w:left="105" w:right="405"/>
              <w:rPr>
                <w:sz w:val="21"/>
              </w:rPr>
            </w:pPr>
            <w:r>
              <w:rPr>
                <w:sz w:val="21"/>
              </w:rPr>
              <w:t>3.2.2 Funkcjonowanie LGD do 2023 r.</w:t>
            </w:r>
          </w:p>
        </w:tc>
        <w:tc>
          <w:tcPr>
            <w:tcW w:w="1412" w:type="dxa"/>
            <w:vMerge/>
            <w:shd w:val="clear" w:color="auto" w:fill="C5DFB3"/>
          </w:tcPr>
          <w:p w:rsidR="00005516" w:rsidRDefault="00005516" w:rsidP="00005516"/>
        </w:tc>
      </w:tr>
      <w:tr w:rsidR="00005516" w:rsidRPr="004F2CE6" w:rsidTr="00005516">
        <w:trPr>
          <w:trHeight w:hRule="exact" w:val="554"/>
        </w:trPr>
        <w:tc>
          <w:tcPr>
            <w:tcW w:w="1839" w:type="dxa"/>
            <w:vMerge/>
          </w:tcPr>
          <w:p w:rsidR="00005516" w:rsidRDefault="00005516" w:rsidP="00005516"/>
        </w:tc>
        <w:tc>
          <w:tcPr>
            <w:tcW w:w="3118" w:type="dxa"/>
            <w:vMerge/>
          </w:tcPr>
          <w:p w:rsidR="00005516" w:rsidRDefault="00005516" w:rsidP="00005516"/>
        </w:tc>
        <w:tc>
          <w:tcPr>
            <w:tcW w:w="4115" w:type="dxa"/>
          </w:tcPr>
          <w:p w:rsidR="00005516" w:rsidRPr="00A430A9" w:rsidRDefault="00005516" w:rsidP="00005516">
            <w:pPr>
              <w:pStyle w:val="TableParagraph"/>
              <w:spacing w:before="48"/>
              <w:ind w:left="105" w:right="446"/>
              <w:rPr>
                <w:sz w:val="21"/>
                <w:lang w:val="pl-PL"/>
              </w:rPr>
            </w:pPr>
            <w:r w:rsidRPr="00A430A9">
              <w:rPr>
                <w:sz w:val="21"/>
                <w:lang w:val="pl-PL"/>
              </w:rPr>
              <w:t>3.2.3 Realizacja projektów współpracy do 2023 r.</w:t>
            </w:r>
          </w:p>
        </w:tc>
        <w:tc>
          <w:tcPr>
            <w:tcW w:w="1412" w:type="dxa"/>
            <w:vMerge/>
            <w:shd w:val="clear" w:color="auto" w:fill="C5DFB3"/>
          </w:tcPr>
          <w:p w:rsidR="00005516" w:rsidRPr="00A430A9" w:rsidRDefault="00005516" w:rsidP="00005516">
            <w:pPr>
              <w:rPr>
                <w:lang w:val="pl-PL"/>
              </w:rPr>
            </w:pPr>
          </w:p>
        </w:tc>
      </w:tr>
      <w:tr w:rsidR="00005516" w:rsidRPr="004F2CE6" w:rsidTr="00005516">
        <w:trPr>
          <w:trHeight w:hRule="exact" w:val="794"/>
        </w:trPr>
        <w:tc>
          <w:tcPr>
            <w:tcW w:w="1839" w:type="dxa"/>
            <w:vMerge/>
          </w:tcPr>
          <w:p w:rsidR="00005516" w:rsidRPr="00A430A9" w:rsidRDefault="00005516" w:rsidP="00005516">
            <w:pPr>
              <w:rPr>
                <w:lang w:val="pl-PL"/>
              </w:rPr>
            </w:pPr>
          </w:p>
        </w:tc>
        <w:tc>
          <w:tcPr>
            <w:tcW w:w="3118" w:type="dxa"/>
          </w:tcPr>
          <w:p w:rsidR="00005516" w:rsidRPr="00A430A9" w:rsidRDefault="00005516" w:rsidP="00005516">
            <w:pPr>
              <w:pStyle w:val="TableParagraph"/>
              <w:spacing w:before="46"/>
              <w:ind w:left="100" w:right="200"/>
              <w:rPr>
                <w:sz w:val="21"/>
                <w:lang w:val="pl-PL"/>
              </w:rPr>
            </w:pPr>
            <w:r w:rsidRPr="00A430A9">
              <w:rPr>
                <w:sz w:val="21"/>
                <w:lang w:val="pl-PL"/>
              </w:rPr>
              <w:t>3.3 Promocja zasobów lokalnych obszaru LSR do 2023 roku</w:t>
            </w:r>
          </w:p>
        </w:tc>
        <w:tc>
          <w:tcPr>
            <w:tcW w:w="4115" w:type="dxa"/>
          </w:tcPr>
          <w:p w:rsidR="00005516" w:rsidRPr="00A430A9" w:rsidRDefault="00005516" w:rsidP="00005516">
            <w:pPr>
              <w:pStyle w:val="TableParagraph"/>
              <w:spacing w:before="46"/>
              <w:ind w:left="105" w:right="306"/>
              <w:rPr>
                <w:sz w:val="21"/>
                <w:lang w:val="pl-PL"/>
              </w:rPr>
            </w:pPr>
            <w:r w:rsidRPr="00A430A9">
              <w:rPr>
                <w:sz w:val="21"/>
                <w:lang w:val="pl-PL"/>
              </w:rPr>
              <w:t>3.3.1 Opracowanie publikacji oraz materiałów informacyjno-promocyjnych do 2023 r.</w:t>
            </w:r>
          </w:p>
        </w:tc>
        <w:tc>
          <w:tcPr>
            <w:tcW w:w="1412" w:type="dxa"/>
            <w:vMerge/>
            <w:shd w:val="clear" w:color="auto" w:fill="C5DFB3"/>
          </w:tcPr>
          <w:p w:rsidR="00005516" w:rsidRPr="00A430A9" w:rsidRDefault="00005516" w:rsidP="00005516">
            <w:pPr>
              <w:rPr>
                <w:lang w:val="pl-PL"/>
              </w:rPr>
            </w:pPr>
          </w:p>
        </w:tc>
      </w:tr>
    </w:tbl>
    <w:p w:rsidR="00005516" w:rsidRPr="00A430A9" w:rsidRDefault="00005516" w:rsidP="00005516">
      <w:pPr>
        <w:pStyle w:val="Tekstpodstawowy"/>
        <w:spacing w:before="9"/>
        <w:rPr>
          <w:sz w:val="25"/>
          <w:lang w:val="pl-PL"/>
        </w:rPr>
      </w:pPr>
    </w:p>
    <w:p w:rsidR="00005516" w:rsidRPr="00A430A9" w:rsidRDefault="00005516" w:rsidP="00005516">
      <w:pPr>
        <w:pStyle w:val="Nagwek2"/>
        <w:spacing w:before="72"/>
        <w:ind w:left="232"/>
        <w:jc w:val="both"/>
        <w:rPr>
          <w:lang w:val="pl-PL"/>
        </w:rPr>
      </w:pPr>
      <w:r w:rsidRPr="00A430A9">
        <w:rPr>
          <w:lang w:val="pl-PL"/>
        </w:rPr>
        <w:t>Opis przedsięwzięć i sposobów ich realizacji wraz z uzasadnieniem:</w:t>
      </w:r>
    </w:p>
    <w:p w:rsidR="00005516" w:rsidRPr="00A430A9" w:rsidRDefault="00005516" w:rsidP="00005516">
      <w:pPr>
        <w:pStyle w:val="Tekstpodstawowy"/>
        <w:spacing w:before="5"/>
        <w:rPr>
          <w:b/>
          <w:sz w:val="32"/>
          <w:lang w:val="pl-PL"/>
        </w:rPr>
      </w:pPr>
    </w:p>
    <w:p w:rsidR="00005516" w:rsidRPr="00A430A9" w:rsidRDefault="00005516" w:rsidP="00005516">
      <w:pPr>
        <w:spacing w:line="288" w:lineRule="auto"/>
        <w:ind w:left="232" w:right="3648"/>
        <w:rPr>
          <w:lang w:val="pl-PL"/>
        </w:rPr>
      </w:pPr>
      <w:r w:rsidRPr="00A430A9">
        <w:rPr>
          <w:b/>
          <w:lang w:val="pl-PL"/>
        </w:rPr>
        <w:t xml:space="preserve">Przedsięwzięcie 1.1.1 Zakładanie nowych firm na obszarze LSR do 2023 r. Sposób realizacji: </w:t>
      </w:r>
      <w:r w:rsidRPr="00A430A9">
        <w:rPr>
          <w:lang w:val="pl-PL"/>
        </w:rPr>
        <w:t>konkurs (premia ryczałtowa)</w:t>
      </w:r>
    </w:p>
    <w:p w:rsidR="00005516" w:rsidRPr="00A430A9" w:rsidRDefault="00005516" w:rsidP="00005516">
      <w:pPr>
        <w:pStyle w:val="Tekstpodstawowy"/>
        <w:spacing w:before="12"/>
        <w:ind w:left="232" w:right="115"/>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005516">
      <w:pPr>
        <w:spacing w:before="61"/>
        <w:ind w:left="229"/>
        <w:jc w:val="both"/>
        <w:rPr>
          <w:lang w:val="pl-PL"/>
        </w:rPr>
      </w:pPr>
      <w:r w:rsidRPr="00A430A9">
        <w:rPr>
          <w:b/>
          <w:lang w:val="pl-PL"/>
        </w:rPr>
        <w:t>Kwota pomocy</w:t>
      </w:r>
      <w:r w:rsidRPr="00A430A9">
        <w:rPr>
          <w:lang w:val="pl-PL"/>
        </w:rPr>
        <w:t>: 60.000 zł</w:t>
      </w:r>
    </w:p>
    <w:p w:rsidR="00005516" w:rsidRPr="00A430A9" w:rsidRDefault="00005516" w:rsidP="00005516">
      <w:pPr>
        <w:pStyle w:val="Tekstpodstawowy"/>
        <w:spacing w:before="59"/>
        <w:ind w:left="287" w:right="316" w:hanging="58"/>
        <w:rPr>
          <w:lang w:val="pl-PL"/>
        </w:rPr>
      </w:pPr>
      <w:r w:rsidRPr="00A430A9">
        <w:rPr>
          <w:b/>
          <w:lang w:val="pl-PL"/>
        </w:rPr>
        <w:t xml:space="preserve">Warunki płatności: </w:t>
      </w:r>
      <w:r w:rsidRPr="00A430A9">
        <w:rPr>
          <w:lang w:val="pl-PL"/>
        </w:rPr>
        <w:t>dwie płatności cząstkowe, konieczność utworzenia i utrzymania jednego nowego miejsca pracy (w tym samozatrudnienie)</w:t>
      </w:r>
    </w:p>
    <w:p w:rsidR="00005516" w:rsidRPr="00A430A9" w:rsidRDefault="00005516" w:rsidP="00005516">
      <w:pPr>
        <w:pStyle w:val="Nagwek2"/>
        <w:spacing w:before="59"/>
        <w:ind w:left="232"/>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jc w:val="both"/>
        <w:rPr>
          <w:lang w:val="pl-PL"/>
        </w:rPr>
        <w:sectPr w:rsidR="00005516" w:rsidRPr="00A430A9">
          <w:footerReference w:type="default" r:id="rId205"/>
          <w:pgSz w:w="11920" w:h="16850"/>
          <w:pgMar w:top="500" w:right="440" w:bottom="420" w:left="620" w:header="0" w:footer="222" w:gutter="0"/>
          <w:pgNumType w:start="61"/>
          <w:cols w:space="708"/>
        </w:sectPr>
      </w:pPr>
    </w:p>
    <w:p w:rsidR="00005516" w:rsidRPr="00A430A9" w:rsidRDefault="00005516" w:rsidP="00005516">
      <w:pPr>
        <w:spacing w:before="55"/>
        <w:ind w:left="112"/>
        <w:jc w:val="both"/>
        <w:rPr>
          <w:lang w:val="pl-PL"/>
        </w:rPr>
      </w:pPr>
      <w:r w:rsidRPr="00A430A9">
        <w:rPr>
          <w:b/>
          <w:lang w:val="pl-PL"/>
        </w:rPr>
        <w:lastRenderedPageBreak/>
        <w:t xml:space="preserve">Podmiot odpowiedzialny za zawarcie umowy, rozliczenie i kontrolę: </w:t>
      </w:r>
      <w:r w:rsidRPr="00A430A9">
        <w:rPr>
          <w:lang w:val="pl-PL"/>
        </w:rPr>
        <w:t>Urząd Marszałkowski</w:t>
      </w:r>
    </w:p>
    <w:p w:rsidR="00005516" w:rsidRPr="00A430A9" w:rsidRDefault="00005516" w:rsidP="00005516">
      <w:pPr>
        <w:pStyle w:val="Tekstpodstawowy"/>
        <w:spacing w:before="59"/>
        <w:ind w:left="112" w:right="118"/>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Przedsięwzięcie   jest   zgodne  z przepisami PROW</w:t>
      </w:r>
      <w:r w:rsidRPr="00A430A9">
        <w:rPr>
          <w:spacing w:val="-6"/>
          <w:lang w:val="pl-PL"/>
        </w:rPr>
        <w:t xml:space="preserve"> </w:t>
      </w:r>
      <w:r w:rsidRPr="00A430A9">
        <w:rPr>
          <w:lang w:val="pl-PL"/>
        </w:rPr>
        <w:t>2014-2020.</w:t>
      </w:r>
    </w:p>
    <w:p w:rsidR="00005516" w:rsidRPr="00A430A9" w:rsidRDefault="00005516" w:rsidP="00005516">
      <w:pPr>
        <w:pStyle w:val="Tekstpodstawowy"/>
        <w:rPr>
          <w:lang w:val="pl-PL"/>
        </w:rPr>
      </w:pPr>
    </w:p>
    <w:p w:rsidR="00005516" w:rsidRPr="00A430A9" w:rsidRDefault="00005516" w:rsidP="00005516">
      <w:pPr>
        <w:pStyle w:val="Nagwek2"/>
        <w:spacing w:before="130" w:line="288" w:lineRule="auto"/>
        <w:ind w:right="2463"/>
        <w:rPr>
          <w:b w:val="0"/>
          <w:lang w:val="pl-PL"/>
        </w:rPr>
      </w:pPr>
      <w:r w:rsidRPr="00A430A9">
        <w:rPr>
          <w:lang w:val="pl-PL"/>
        </w:rPr>
        <w:t xml:space="preserve">Przedsięwzięcie 1.1.2 Rozwijanie działalności gospodarczej na obszarze LSR do 2023 r. Sposób realizacji: </w:t>
      </w:r>
      <w:r w:rsidRPr="00A430A9">
        <w:rPr>
          <w:b w:val="0"/>
          <w:lang w:val="pl-PL"/>
        </w:rPr>
        <w:t>konkurs</w:t>
      </w:r>
    </w:p>
    <w:p w:rsidR="00005516" w:rsidRPr="00A430A9" w:rsidRDefault="00005516" w:rsidP="00005516">
      <w:pPr>
        <w:pStyle w:val="Tekstpodstawowy"/>
        <w:spacing w:before="10"/>
        <w:ind w:left="112"/>
        <w:jc w:val="both"/>
        <w:rPr>
          <w:lang w:val="pl-PL"/>
        </w:rPr>
      </w:pPr>
      <w:r w:rsidRPr="00A430A9">
        <w:rPr>
          <w:b/>
          <w:lang w:val="pl-PL"/>
        </w:rPr>
        <w:t xml:space="preserve">Wnioskodawcy: </w:t>
      </w:r>
      <w:r w:rsidRPr="00A430A9">
        <w:rPr>
          <w:lang w:val="pl-PL"/>
        </w:rPr>
        <w:t>zgodnie z  rozporządzeniem  Ministra  Rolnictwa  i  Rozwoju  Wsi  z  dnia 24 września 2015 r.</w:t>
      </w:r>
    </w:p>
    <w:p w:rsidR="00005516" w:rsidRPr="00A430A9" w:rsidRDefault="00005516" w:rsidP="00005516">
      <w:pPr>
        <w:pStyle w:val="Tekstpodstawowy"/>
        <w:spacing w:before="4"/>
        <w:ind w:left="112" w:right="116"/>
        <w:jc w:val="both"/>
        <w:rPr>
          <w:lang w:val="pl-PL"/>
        </w:rPr>
      </w:pP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7"/>
          <w:lang w:val="pl-PL"/>
        </w:rPr>
        <w:t xml:space="preserve"> </w:t>
      </w:r>
      <w:r w:rsidRPr="00A430A9">
        <w:rPr>
          <w:lang w:val="pl-PL"/>
        </w:rPr>
        <w:t>2014–2020</w:t>
      </w:r>
    </w:p>
    <w:p w:rsidR="00005516" w:rsidRPr="00A430A9" w:rsidRDefault="00005516" w:rsidP="00005516">
      <w:pPr>
        <w:spacing w:before="6"/>
        <w:ind w:left="112"/>
        <w:jc w:val="both"/>
        <w:rPr>
          <w:lang w:val="pl-PL"/>
        </w:rPr>
      </w:pPr>
      <w:r w:rsidRPr="00A430A9">
        <w:rPr>
          <w:b/>
          <w:lang w:val="pl-PL"/>
        </w:rPr>
        <w:t>Minimalna wartość projektu</w:t>
      </w:r>
      <w:r w:rsidRPr="00A430A9">
        <w:rPr>
          <w:lang w:val="pl-PL"/>
        </w:rPr>
        <w:t>: 50.000 zł</w:t>
      </w:r>
    </w:p>
    <w:p w:rsidR="00005516" w:rsidRPr="00A430A9" w:rsidRDefault="00005516" w:rsidP="00005516">
      <w:pPr>
        <w:pStyle w:val="Nagwek2"/>
        <w:spacing w:before="56"/>
        <w:jc w:val="both"/>
        <w:rPr>
          <w:b w:val="0"/>
          <w:lang w:val="pl-PL"/>
        </w:rPr>
      </w:pPr>
      <w:r w:rsidRPr="00A430A9">
        <w:rPr>
          <w:lang w:val="pl-PL"/>
        </w:rPr>
        <w:t xml:space="preserve">Maksymalna kwota pomocy na jednego beneficjenta: </w:t>
      </w:r>
      <w:r w:rsidRPr="00A430A9">
        <w:rPr>
          <w:b w:val="0"/>
          <w:lang w:val="pl-PL"/>
        </w:rPr>
        <w:t>300.000 zł</w:t>
      </w:r>
    </w:p>
    <w:p w:rsidR="00005516" w:rsidRPr="00A430A9" w:rsidRDefault="00005516" w:rsidP="00005516">
      <w:pPr>
        <w:spacing w:before="61"/>
        <w:ind w:left="112"/>
        <w:jc w:val="both"/>
        <w:rPr>
          <w:lang w:val="pl-PL"/>
        </w:rPr>
      </w:pPr>
      <w:r w:rsidRPr="00A430A9">
        <w:rPr>
          <w:b/>
          <w:lang w:val="pl-PL"/>
        </w:rPr>
        <w:t xml:space="preserve">Poziom dofinansowania: </w:t>
      </w:r>
      <w:r w:rsidRPr="00A430A9">
        <w:rPr>
          <w:lang w:val="pl-PL"/>
        </w:rPr>
        <w:t>70% kosztów kwalifikowalnych</w:t>
      </w:r>
    </w:p>
    <w:p w:rsidR="00005516" w:rsidRPr="00A430A9" w:rsidRDefault="00005516" w:rsidP="00005516">
      <w:pPr>
        <w:spacing w:before="59"/>
        <w:ind w:left="112"/>
        <w:jc w:val="both"/>
        <w:rPr>
          <w:lang w:val="pl-PL"/>
        </w:rPr>
      </w:pPr>
      <w:r w:rsidRPr="00A430A9">
        <w:rPr>
          <w:b/>
          <w:lang w:val="pl-PL"/>
        </w:rPr>
        <w:t xml:space="preserve">Warunki płatności: </w:t>
      </w:r>
      <w:r w:rsidRPr="00A430A9">
        <w:rPr>
          <w:lang w:val="pl-PL"/>
        </w:rPr>
        <w:t>refundacja, konieczność utworzenia i utrzymania jednego nowego miejsca</w:t>
      </w:r>
    </w:p>
    <w:p w:rsidR="00005516" w:rsidRPr="00A430A9" w:rsidRDefault="00005516" w:rsidP="00005516">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spacing w:before="62"/>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pStyle w:val="Tekstpodstawowy"/>
        <w:spacing w:before="59"/>
        <w:ind w:left="112" w:right="124"/>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Przedsięwzięcie jest   zgodne     z przepisami PROW</w:t>
      </w:r>
      <w:r w:rsidRPr="00A430A9">
        <w:rPr>
          <w:spacing w:val="-6"/>
          <w:lang w:val="pl-PL"/>
        </w:rPr>
        <w:t xml:space="preserve"> </w:t>
      </w:r>
      <w:r w:rsidRPr="00A430A9">
        <w:rPr>
          <w:lang w:val="pl-PL"/>
        </w:rPr>
        <w:t>2014-2020.</w:t>
      </w:r>
    </w:p>
    <w:p w:rsidR="00005516" w:rsidRPr="00A430A9" w:rsidRDefault="00005516" w:rsidP="00005516">
      <w:pPr>
        <w:pStyle w:val="Tekstpodstawowy"/>
        <w:rPr>
          <w:lang w:val="pl-PL"/>
        </w:rPr>
      </w:pPr>
    </w:p>
    <w:p w:rsidR="00005516" w:rsidRPr="00A430A9" w:rsidRDefault="00005516" w:rsidP="00005516">
      <w:pPr>
        <w:pStyle w:val="Nagwek2"/>
        <w:spacing w:before="130"/>
        <w:ind w:right="126"/>
        <w:jc w:val="both"/>
        <w:rPr>
          <w:lang w:val="pl-PL"/>
        </w:rPr>
      </w:pPr>
      <w:r w:rsidRPr="00A430A9">
        <w:rPr>
          <w:lang w:val="pl-PL"/>
        </w:rPr>
        <w:t>Przedsięwzięcie 1.1.3 Tworzenie inkubatorów przetwórstwa lokalnego produktów  rolnych na obszarze  LSR   do 2023</w:t>
      </w:r>
      <w:r w:rsidRPr="00A430A9">
        <w:rPr>
          <w:spacing w:val="4"/>
          <w:lang w:val="pl-PL"/>
        </w:rPr>
        <w:t xml:space="preserve"> </w:t>
      </w:r>
      <w:r w:rsidRPr="00A430A9">
        <w:rPr>
          <w:spacing w:val="-3"/>
          <w:lang w:val="pl-PL"/>
        </w:rPr>
        <w:t>r.</w:t>
      </w:r>
    </w:p>
    <w:p w:rsidR="00005516" w:rsidRPr="00A430A9" w:rsidRDefault="00005516" w:rsidP="00005516">
      <w:pPr>
        <w:spacing w:before="52"/>
        <w:ind w:left="112"/>
        <w:jc w:val="both"/>
        <w:rPr>
          <w:lang w:val="pl-PL"/>
        </w:rPr>
      </w:pPr>
      <w:r w:rsidRPr="00A430A9">
        <w:rPr>
          <w:b/>
          <w:lang w:val="pl-PL"/>
        </w:rPr>
        <w:t xml:space="preserve">Sposób realizacji: </w:t>
      </w:r>
      <w:r w:rsidRPr="00A430A9">
        <w:rPr>
          <w:lang w:val="pl-PL"/>
        </w:rPr>
        <w:t>konkurs</w:t>
      </w:r>
    </w:p>
    <w:p w:rsidR="00005516" w:rsidRPr="00A430A9" w:rsidRDefault="00005516" w:rsidP="00005516">
      <w:pPr>
        <w:pStyle w:val="Tekstpodstawowy"/>
        <w:spacing w:before="59"/>
        <w:ind w:left="112" w:right="114"/>
        <w:jc w:val="both"/>
        <w:rPr>
          <w:lang w:val="pl-PL"/>
        </w:rPr>
      </w:pPr>
      <w:r w:rsidRPr="00A430A9">
        <w:rPr>
          <w:b/>
          <w:lang w:val="pl-PL"/>
        </w:rPr>
        <w:t xml:space="preserve">Wnioskodawcy: </w:t>
      </w:r>
      <w:r w:rsidRPr="00A430A9">
        <w:rPr>
          <w:lang w:val="pl-PL"/>
        </w:rPr>
        <w:t>zgodnie z  rozporządzeniem  Ministra  Rolnictwa  i  Rozwoju  Wsi  z  dnia   24 września  2015  r</w:t>
      </w:r>
      <w:r w:rsidRPr="00A430A9">
        <w:rPr>
          <w:color w:val="FF0000"/>
          <w:lang w:val="pl-PL"/>
        </w:rPr>
        <w:t xml:space="preserve">.     </w:t>
      </w: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005516">
      <w:pPr>
        <w:spacing w:before="61"/>
        <w:ind w:left="112"/>
        <w:jc w:val="both"/>
        <w:rPr>
          <w:lang w:val="pl-PL"/>
        </w:rPr>
      </w:pPr>
      <w:r w:rsidRPr="00A430A9">
        <w:rPr>
          <w:b/>
          <w:lang w:val="pl-PL"/>
        </w:rPr>
        <w:t>Minimalna wartość projektu</w:t>
      </w:r>
      <w:r w:rsidRPr="00A430A9">
        <w:rPr>
          <w:lang w:val="pl-PL"/>
        </w:rPr>
        <w:t>: 50.000 zł</w:t>
      </w:r>
    </w:p>
    <w:p w:rsidR="00005516" w:rsidRPr="00A430A9" w:rsidRDefault="00005516" w:rsidP="00005516">
      <w:pPr>
        <w:spacing w:before="59"/>
        <w:ind w:left="112"/>
        <w:jc w:val="both"/>
        <w:rPr>
          <w:lang w:val="pl-PL"/>
        </w:rPr>
      </w:pPr>
      <w:r w:rsidRPr="00A430A9">
        <w:rPr>
          <w:b/>
          <w:lang w:val="pl-PL"/>
        </w:rPr>
        <w:t xml:space="preserve">Maksymalna kwota pomocy: </w:t>
      </w:r>
      <w:r w:rsidRPr="00A430A9">
        <w:rPr>
          <w:lang w:val="pl-PL"/>
        </w:rPr>
        <w:t>500.000 zł</w:t>
      </w:r>
    </w:p>
    <w:p w:rsidR="00005516" w:rsidRPr="00A430A9" w:rsidRDefault="00005516" w:rsidP="00005516">
      <w:pPr>
        <w:pStyle w:val="Tekstpodstawowy"/>
        <w:spacing w:before="59"/>
        <w:ind w:left="112" w:right="125"/>
        <w:jc w:val="both"/>
        <w:rPr>
          <w:lang w:val="pl-PL"/>
        </w:rPr>
      </w:pPr>
      <w:r w:rsidRPr="00A430A9">
        <w:rPr>
          <w:b/>
          <w:lang w:val="pl-PL"/>
        </w:rPr>
        <w:t xml:space="preserve">Poziom dofinansowania: </w:t>
      </w:r>
      <w:r w:rsidRPr="00A430A9">
        <w:rPr>
          <w:lang w:val="pl-PL"/>
        </w:rPr>
        <w:t xml:space="preserve">70% kosztów kwalifikowalnych (przedsiębiorcy) lub </w:t>
      </w:r>
      <w:r w:rsidRPr="001A0609">
        <w:rPr>
          <w:color w:val="00B050"/>
          <w:lang w:val="pl-PL"/>
        </w:rPr>
        <w:t xml:space="preserve">do </w:t>
      </w:r>
      <w:r w:rsidRPr="00A430A9">
        <w:rPr>
          <w:lang w:val="pl-PL"/>
        </w:rPr>
        <w:t>63,63% kosztów kwalifikowalnych (jednostki sektora finansów publicznych) lub 90% kosztów kwalifikowalnych (pozostali wnioskodawcy)</w:t>
      </w:r>
    </w:p>
    <w:p w:rsidR="00005516" w:rsidRPr="00A430A9" w:rsidRDefault="00005516" w:rsidP="00005516">
      <w:pPr>
        <w:spacing w:before="56"/>
        <w:ind w:left="112"/>
        <w:jc w:val="both"/>
        <w:rPr>
          <w:lang w:val="pl-PL"/>
        </w:rPr>
      </w:pPr>
      <w:r w:rsidRPr="00A430A9">
        <w:rPr>
          <w:b/>
          <w:lang w:val="pl-PL"/>
        </w:rPr>
        <w:t xml:space="preserve">Warunki płatności: </w:t>
      </w:r>
      <w:r w:rsidRPr="00A430A9">
        <w:rPr>
          <w:lang w:val="pl-PL"/>
        </w:rPr>
        <w:t>refundacja, konieczność utworzenia i utrzymania jednego nowego miejsca</w:t>
      </w:r>
    </w:p>
    <w:p w:rsidR="00005516" w:rsidRPr="00A430A9" w:rsidRDefault="00005516" w:rsidP="00005516">
      <w:pPr>
        <w:pStyle w:val="Nagwek2"/>
        <w:spacing w:before="61"/>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spacing w:before="59"/>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pStyle w:val="Tekstpodstawowy"/>
        <w:spacing w:before="64"/>
        <w:ind w:left="112" w:right="123"/>
        <w:jc w:val="both"/>
        <w:rPr>
          <w:lang w:val="pl-PL"/>
        </w:rPr>
      </w:pPr>
      <w:r w:rsidRPr="00A430A9">
        <w:rPr>
          <w:b/>
          <w:lang w:val="pl-PL"/>
        </w:rPr>
        <w:t xml:space="preserve">Uzasadnienie: </w:t>
      </w:r>
      <w:r w:rsidRPr="00A430A9">
        <w:rPr>
          <w:lang w:val="pl-PL"/>
        </w:rPr>
        <w:t>Przedsięwzięcie jest adekwatne do problemów opisanych w diagnozie obszaru i analizie SWOT: niskie wskaźniki przedsiębiorczości, wysoka stopa bezrobocia, niskie zarobki mieszkańców, dobre warunki do prowadzenia działalności rolniczej. Przedsięwzięcie jest zgodne z przepisami PROW 2014-2020.</w:t>
      </w:r>
    </w:p>
    <w:p w:rsidR="00005516" w:rsidRPr="00A430A9" w:rsidRDefault="00005516" w:rsidP="00005516">
      <w:pPr>
        <w:pStyle w:val="Tekstpodstawowy"/>
        <w:rPr>
          <w:lang w:val="pl-PL"/>
        </w:rPr>
      </w:pPr>
    </w:p>
    <w:p w:rsidR="00005516" w:rsidRPr="00A430A9" w:rsidRDefault="00005516" w:rsidP="00005516">
      <w:pPr>
        <w:pStyle w:val="Nagwek2"/>
        <w:spacing w:before="127"/>
        <w:ind w:right="132"/>
        <w:jc w:val="both"/>
        <w:rPr>
          <w:lang w:val="pl-PL"/>
        </w:rPr>
      </w:pPr>
      <w:r w:rsidRPr="00A430A9">
        <w:rPr>
          <w:lang w:val="pl-PL"/>
        </w:rPr>
        <w:t>Przedsięwzięcie 2.1.1 Budowa lub przebudowa infrastruktury turystycznej  i  rekreacyjnej  na obszarze   LSR do 2023 r.</w:t>
      </w:r>
    </w:p>
    <w:p w:rsidR="00005516" w:rsidRPr="00A430A9" w:rsidRDefault="00005516" w:rsidP="00005516">
      <w:pPr>
        <w:spacing w:before="47"/>
        <w:ind w:left="112"/>
        <w:jc w:val="both"/>
        <w:rPr>
          <w:lang w:val="pl-PL"/>
        </w:rPr>
      </w:pPr>
      <w:r w:rsidRPr="00A430A9">
        <w:rPr>
          <w:b/>
          <w:lang w:val="pl-PL"/>
        </w:rPr>
        <w:t xml:space="preserve">Sposób realizacji: </w:t>
      </w:r>
      <w:r w:rsidRPr="00A430A9">
        <w:rPr>
          <w:lang w:val="pl-PL"/>
        </w:rPr>
        <w:t>konkurs</w:t>
      </w:r>
    </w:p>
    <w:p w:rsidR="00005516" w:rsidRPr="00A430A9" w:rsidRDefault="00005516" w:rsidP="00005516">
      <w:pPr>
        <w:pStyle w:val="Tekstpodstawowy"/>
        <w:spacing w:before="59"/>
        <w:ind w:left="112" w:right="120"/>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005516">
      <w:pPr>
        <w:spacing w:before="56"/>
        <w:ind w:left="112"/>
        <w:jc w:val="both"/>
        <w:rPr>
          <w:lang w:val="pl-PL"/>
        </w:rPr>
      </w:pPr>
      <w:r w:rsidRPr="00A430A9">
        <w:rPr>
          <w:b/>
          <w:lang w:val="pl-PL"/>
        </w:rPr>
        <w:t>Minimalna wartość projektu</w:t>
      </w:r>
      <w:r w:rsidRPr="00A430A9">
        <w:rPr>
          <w:lang w:val="pl-PL"/>
        </w:rPr>
        <w:t>: 50.000 zł</w:t>
      </w:r>
    </w:p>
    <w:p w:rsidR="00005516" w:rsidRPr="00A430A9" w:rsidRDefault="00005516" w:rsidP="00005516">
      <w:pPr>
        <w:spacing w:before="59"/>
        <w:ind w:left="112" w:right="125"/>
        <w:jc w:val="both"/>
        <w:rPr>
          <w:lang w:val="pl-PL"/>
        </w:rPr>
      </w:pPr>
      <w:r w:rsidRPr="00A430A9">
        <w:rPr>
          <w:b/>
          <w:lang w:val="pl-PL"/>
        </w:rPr>
        <w:t xml:space="preserve">Maksymalna kwota pomocy na jednego beneficjenta: </w:t>
      </w:r>
      <w:r w:rsidRPr="00A430A9">
        <w:rPr>
          <w:lang w:val="pl-PL"/>
        </w:rPr>
        <w:t>300.000 zł (brak limitu w przypadku jednostek sektora finansów publicznych)</w:t>
      </w:r>
    </w:p>
    <w:p w:rsidR="00005516" w:rsidRPr="00A430A9" w:rsidRDefault="00005516" w:rsidP="00005516">
      <w:pPr>
        <w:pStyle w:val="Tekstpodstawowy"/>
        <w:spacing w:before="59"/>
        <w:ind w:left="112" w:right="129"/>
        <w:jc w:val="both"/>
        <w:rPr>
          <w:lang w:val="pl-PL"/>
        </w:rPr>
      </w:pPr>
      <w:r w:rsidRPr="00A430A9">
        <w:rPr>
          <w:b/>
          <w:lang w:val="pl-PL"/>
        </w:rPr>
        <w:t xml:space="preserve">Poziom dofinansowania: </w:t>
      </w:r>
      <w:r>
        <w:rPr>
          <w:b/>
          <w:color w:val="00B050"/>
          <w:lang w:val="pl-PL"/>
        </w:rPr>
        <w:t xml:space="preserve">do </w:t>
      </w:r>
      <w:r w:rsidRPr="00A430A9">
        <w:rPr>
          <w:lang w:val="pl-PL"/>
        </w:rPr>
        <w:t>63,63% kosztów kwalifikowalnych (jednostki sektora finansów publicznych) lub 90% kosztów kwalifikowalnych (pozostali wnioskodawcy)</w:t>
      </w:r>
    </w:p>
    <w:p w:rsidR="00005516" w:rsidRPr="00A430A9" w:rsidRDefault="00005516" w:rsidP="00005516">
      <w:pPr>
        <w:spacing w:before="56"/>
        <w:ind w:left="112"/>
        <w:jc w:val="both"/>
        <w:rPr>
          <w:lang w:val="pl-PL"/>
        </w:rPr>
      </w:pPr>
      <w:r w:rsidRPr="00A430A9">
        <w:rPr>
          <w:b/>
          <w:lang w:val="pl-PL"/>
        </w:rPr>
        <w:t xml:space="preserve">Warunki płatności: </w:t>
      </w:r>
      <w:r w:rsidRPr="00A430A9">
        <w:rPr>
          <w:lang w:val="pl-PL"/>
        </w:rPr>
        <w:t>refundacja</w:t>
      </w:r>
    </w:p>
    <w:p w:rsidR="00005516" w:rsidRPr="00A430A9" w:rsidRDefault="00005516" w:rsidP="00005516">
      <w:pPr>
        <w:pStyle w:val="Nagwek2"/>
        <w:spacing w:before="59"/>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spacing w:before="62"/>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jc w:val="both"/>
        <w:rPr>
          <w:lang w:val="pl-PL"/>
        </w:rPr>
        <w:sectPr w:rsidR="00005516" w:rsidRPr="00A430A9">
          <w:pgSz w:w="11920" w:h="16850"/>
          <w:pgMar w:top="480" w:right="440" w:bottom="480" w:left="740" w:header="0" w:footer="222" w:gutter="0"/>
          <w:cols w:space="708"/>
        </w:sectPr>
      </w:pPr>
    </w:p>
    <w:p w:rsidR="00005516" w:rsidRPr="00A430A9" w:rsidRDefault="00005516" w:rsidP="00005516">
      <w:pPr>
        <w:pStyle w:val="Tekstpodstawowy"/>
        <w:spacing w:before="55"/>
        <w:ind w:left="112" w:right="124"/>
        <w:jc w:val="both"/>
        <w:rPr>
          <w:lang w:val="pl-PL"/>
        </w:rPr>
      </w:pPr>
      <w:r w:rsidRPr="00A430A9">
        <w:rPr>
          <w:b/>
          <w:lang w:val="pl-PL"/>
        </w:rPr>
        <w:lastRenderedPageBreak/>
        <w:t xml:space="preserve">Uzasadnienie: </w:t>
      </w:r>
      <w:r w:rsidRPr="00A430A9">
        <w:rPr>
          <w:lang w:val="pl-PL"/>
        </w:rPr>
        <w:t>Przedsięwzięcie jest adekwatne do problemów opisanych w diagnozie obszaru i analizie SWOT: niewielki wskaźnik natężenia ruchu turystycznego, duży potencjał turystyczny, niewystarczające wykorzystanie istniejącej  infrastruktury  i  potencjału  turystycznego  (braki  w  infrastrukturze  turystycznej,  towarzyszącej,  braki  w ofercie). Przedsięwzięcie jest zgodne z przepisami PROW</w:t>
      </w:r>
      <w:r w:rsidRPr="00A430A9">
        <w:rPr>
          <w:spacing w:val="-28"/>
          <w:lang w:val="pl-PL"/>
        </w:rPr>
        <w:t xml:space="preserve"> </w:t>
      </w:r>
      <w:r w:rsidRPr="00A430A9">
        <w:rPr>
          <w:lang w:val="pl-PL"/>
        </w:rPr>
        <w:t>2014-2020.</w:t>
      </w:r>
    </w:p>
    <w:p w:rsidR="00005516" w:rsidRPr="00A430A9" w:rsidRDefault="00005516" w:rsidP="00005516">
      <w:pPr>
        <w:pStyle w:val="Tekstpodstawowy"/>
        <w:rPr>
          <w:lang w:val="pl-PL"/>
        </w:rPr>
      </w:pPr>
    </w:p>
    <w:p w:rsidR="00005516" w:rsidRPr="00A430A9" w:rsidRDefault="00005516" w:rsidP="00005516">
      <w:pPr>
        <w:pStyle w:val="Nagwek2"/>
        <w:spacing w:before="193" w:line="285" w:lineRule="auto"/>
        <w:ind w:right="4327"/>
        <w:rPr>
          <w:b w:val="0"/>
          <w:lang w:val="pl-PL"/>
        </w:rPr>
      </w:pPr>
      <w:r w:rsidRPr="00A430A9">
        <w:rPr>
          <w:lang w:val="pl-PL"/>
        </w:rPr>
        <w:t xml:space="preserve">Przedsięwzięcie 2.1.2 Rewitalizacja wsi na obszarze LSR do 2023 r. Sposób realizacji: </w:t>
      </w:r>
      <w:r w:rsidRPr="00A430A9">
        <w:rPr>
          <w:b w:val="0"/>
          <w:lang w:val="pl-PL"/>
        </w:rPr>
        <w:t>konkurs</w:t>
      </w:r>
    </w:p>
    <w:p w:rsidR="00005516" w:rsidRPr="00A430A9" w:rsidRDefault="00005516" w:rsidP="00005516">
      <w:pPr>
        <w:spacing w:before="17"/>
        <w:ind w:left="112"/>
        <w:jc w:val="both"/>
        <w:rPr>
          <w:lang w:val="pl-PL"/>
        </w:rPr>
      </w:pPr>
      <w:r w:rsidRPr="00A430A9">
        <w:rPr>
          <w:b/>
          <w:lang w:val="pl-PL"/>
        </w:rPr>
        <w:t xml:space="preserve">Wnioskodawcy: </w:t>
      </w:r>
      <w:r w:rsidRPr="00A430A9">
        <w:rPr>
          <w:lang w:val="pl-PL"/>
        </w:rPr>
        <w:t>zgodnie z Szczegółowym Opisem Osi Priorytetowych RPO</w:t>
      </w:r>
    </w:p>
    <w:p w:rsidR="00005516" w:rsidRPr="00A430A9" w:rsidRDefault="00005516" w:rsidP="00005516">
      <w:pPr>
        <w:spacing w:before="56"/>
        <w:ind w:left="112"/>
        <w:jc w:val="both"/>
        <w:rPr>
          <w:lang w:val="pl-PL"/>
        </w:rPr>
      </w:pPr>
      <w:r w:rsidRPr="00A430A9">
        <w:rPr>
          <w:b/>
          <w:lang w:val="pl-PL"/>
        </w:rPr>
        <w:t>Minimalna wartość projektu</w:t>
      </w:r>
      <w:r w:rsidRPr="00A430A9">
        <w:rPr>
          <w:lang w:val="pl-PL"/>
        </w:rPr>
        <w:t>: zgodnie z Szczegółowym Opisem Osi Priorytetowych RPO</w:t>
      </w:r>
    </w:p>
    <w:p w:rsidR="00005516" w:rsidRPr="00A430A9" w:rsidRDefault="00005516" w:rsidP="00005516">
      <w:pPr>
        <w:spacing w:before="59"/>
        <w:ind w:left="112"/>
        <w:jc w:val="both"/>
        <w:rPr>
          <w:lang w:val="pl-PL"/>
        </w:rPr>
      </w:pPr>
      <w:r w:rsidRPr="00A430A9">
        <w:rPr>
          <w:b/>
          <w:lang w:val="pl-PL"/>
        </w:rPr>
        <w:t xml:space="preserve">Maksymalna kwota pomocy na jednego beneficjenta: </w:t>
      </w:r>
      <w:r w:rsidRPr="00A430A9">
        <w:rPr>
          <w:lang w:val="pl-PL"/>
        </w:rPr>
        <w:t>zgodnie z Szczegółowym Opisem Osi Priorytetowych RPO</w:t>
      </w:r>
    </w:p>
    <w:p w:rsidR="00005516" w:rsidRPr="00A430A9" w:rsidRDefault="00005516" w:rsidP="00005516">
      <w:pPr>
        <w:spacing w:before="61" w:line="297" w:lineRule="auto"/>
        <w:ind w:left="112" w:right="3006"/>
        <w:rPr>
          <w:lang w:val="pl-PL"/>
        </w:rPr>
      </w:pPr>
      <w:r w:rsidRPr="00A430A9">
        <w:rPr>
          <w:b/>
          <w:lang w:val="pl-PL"/>
        </w:rPr>
        <w:t xml:space="preserve">Poziom dofinansowania: </w:t>
      </w:r>
      <w:r w:rsidRPr="00A430A9">
        <w:rPr>
          <w:lang w:val="pl-PL"/>
        </w:rPr>
        <w:t xml:space="preserve">zgodnie z Szczegółowym Opisem Osi Priorytetowych RPO </w:t>
      </w:r>
      <w:r w:rsidRPr="00A430A9">
        <w:rPr>
          <w:b/>
          <w:lang w:val="pl-PL"/>
        </w:rPr>
        <w:t xml:space="preserve">Warunki płatności: </w:t>
      </w:r>
      <w:r w:rsidRPr="00A430A9">
        <w:rPr>
          <w:lang w:val="pl-PL"/>
        </w:rPr>
        <w:t xml:space="preserve">zgodnie z Szczegółowym Opisem Osi Priorytetowych RPO </w:t>
      </w:r>
      <w:r w:rsidRPr="00A430A9">
        <w:rPr>
          <w:b/>
          <w:lang w:val="pl-PL"/>
        </w:rPr>
        <w:t xml:space="preserve">Podmiot odpowiedzialny za ocenę operacji: </w:t>
      </w:r>
      <w:r w:rsidRPr="00A430A9">
        <w:rPr>
          <w:lang w:val="pl-PL"/>
        </w:rPr>
        <w:t>LGD</w:t>
      </w:r>
    </w:p>
    <w:p w:rsidR="00005516" w:rsidRPr="00A430A9" w:rsidRDefault="00005516" w:rsidP="00005516">
      <w:pPr>
        <w:spacing w:before="3"/>
        <w:ind w:left="112"/>
        <w:jc w:val="both"/>
        <w:rPr>
          <w:lang w:val="pl-PL"/>
        </w:rPr>
      </w:pPr>
      <w:r w:rsidRPr="00A430A9">
        <w:rPr>
          <w:b/>
          <w:lang w:val="pl-PL"/>
        </w:rPr>
        <w:t xml:space="preserve">Podmiot odpowiedzialny za zawarcie umowy, rozliczenie i kontrolę: </w:t>
      </w:r>
      <w:r w:rsidRPr="00A430A9">
        <w:rPr>
          <w:lang w:val="pl-PL"/>
        </w:rPr>
        <w:t>Urząd Marszałkowski</w:t>
      </w:r>
    </w:p>
    <w:p w:rsidR="00005516" w:rsidRPr="00A430A9" w:rsidRDefault="00005516" w:rsidP="00005516">
      <w:pPr>
        <w:pStyle w:val="Tekstpodstawowy"/>
        <w:spacing w:before="56" w:line="242" w:lineRule="auto"/>
        <w:ind w:left="112" w:right="129"/>
        <w:jc w:val="both"/>
        <w:rPr>
          <w:lang w:val="pl-PL"/>
        </w:rPr>
      </w:pPr>
      <w:r w:rsidRPr="00A430A9">
        <w:rPr>
          <w:b/>
          <w:lang w:val="pl-PL"/>
        </w:rPr>
        <w:t xml:space="preserve">Uzasadnienie: </w:t>
      </w:r>
      <w:r w:rsidRPr="00A430A9">
        <w:rPr>
          <w:lang w:val="pl-PL"/>
        </w:rPr>
        <w:t>Przedsięwzięcie jest adekwatne do problemów opisanych w diagnozie obszaru i analizie SWOT: duży odsetek osób korzystających z pomocy społecznej, zagrożenie wykluczeniem społecznym. Przedsięwzięcie jest  zgodne z przepisami</w:t>
      </w:r>
      <w:r w:rsidRPr="00A430A9">
        <w:rPr>
          <w:spacing w:val="-8"/>
          <w:lang w:val="pl-PL"/>
        </w:rPr>
        <w:t xml:space="preserve"> </w:t>
      </w:r>
      <w:r w:rsidRPr="00A430A9">
        <w:rPr>
          <w:lang w:val="pl-PL"/>
        </w:rPr>
        <w:t>RPO.</w:t>
      </w:r>
    </w:p>
    <w:p w:rsidR="00005516" w:rsidRPr="00A430A9" w:rsidRDefault="00005516" w:rsidP="00005516">
      <w:pPr>
        <w:pStyle w:val="Tekstpodstawowy"/>
        <w:rPr>
          <w:lang w:val="pl-PL"/>
        </w:rPr>
      </w:pPr>
    </w:p>
    <w:p w:rsidR="00005516" w:rsidRPr="00A430A9" w:rsidRDefault="00005516" w:rsidP="00005516">
      <w:pPr>
        <w:pStyle w:val="Nagwek2"/>
        <w:spacing w:before="127" w:line="285" w:lineRule="auto"/>
        <w:ind w:right="1833"/>
        <w:rPr>
          <w:b w:val="0"/>
          <w:lang w:val="pl-PL"/>
        </w:rPr>
      </w:pPr>
      <w:r w:rsidRPr="00A430A9">
        <w:rPr>
          <w:lang w:val="pl-PL"/>
        </w:rPr>
        <w:t xml:space="preserve">Przedsięwzięcie 3.1.1 Aktywizacja społeczno-zawodowa mieszkańców obszaru LSR do 2023 r. Sposób realizacji: </w:t>
      </w:r>
      <w:r w:rsidRPr="00A430A9">
        <w:rPr>
          <w:b w:val="0"/>
          <w:lang w:val="pl-PL"/>
        </w:rPr>
        <w:t>konkurs, projekt grantowy</w:t>
      </w:r>
    </w:p>
    <w:p w:rsidR="00005516" w:rsidRPr="00A430A9" w:rsidRDefault="00005516" w:rsidP="00005516">
      <w:pPr>
        <w:spacing w:before="15"/>
        <w:ind w:left="112"/>
        <w:jc w:val="both"/>
        <w:rPr>
          <w:lang w:val="pl-PL"/>
        </w:rPr>
      </w:pPr>
      <w:r w:rsidRPr="00A430A9">
        <w:rPr>
          <w:b/>
          <w:lang w:val="pl-PL"/>
        </w:rPr>
        <w:t xml:space="preserve">Wnioskodawcy: </w:t>
      </w:r>
      <w:r w:rsidRPr="00A430A9">
        <w:rPr>
          <w:lang w:val="pl-PL"/>
        </w:rPr>
        <w:t>zgodnie z Szczegółowym Opisem Osi Priorytetowych RPO</w:t>
      </w:r>
    </w:p>
    <w:p w:rsidR="00005516" w:rsidRPr="00A430A9" w:rsidRDefault="00005516" w:rsidP="00005516">
      <w:pPr>
        <w:spacing w:before="59"/>
        <w:ind w:left="112"/>
        <w:jc w:val="both"/>
        <w:rPr>
          <w:lang w:val="pl-PL"/>
        </w:rPr>
      </w:pPr>
      <w:r w:rsidRPr="00A430A9">
        <w:rPr>
          <w:b/>
          <w:lang w:val="pl-PL"/>
        </w:rPr>
        <w:t>Minimalna wartość projektu</w:t>
      </w:r>
      <w:r w:rsidRPr="00A430A9">
        <w:rPr>
          <w:lang w:val="pl-PL"/>
        </w:rPr>
        <w:t>: zgodnie z Szczegółowym Opisem Osi Priorytetowych RPO</w:t>
      </w:r>
    </w:p>
    <w:p w:rsidR="00005516" w:rsidRPr="00A430A9" w:rsidRDefault="00005516" w:rsidP="00005516">
      <w:pPr>
        <w:spacing w:before="61"/>
        <w:ind w:left="112"/>
        <w:jc w:val="both"/>
        <w:rPr>
          <w:lang w:val="pl-PL"/>
        </w:rPr>
      </w:pPr>
      <w:r w:rsidRPr="00A430A9">
        <w:rPr>
          <w:b/>
          <w:lang w:val="pl-PL"/>
        </w:rPr>
        <w:t xml:space="preserve">Maksymalna kwota pomocy na jednego beneficjenta: </w:t>
      </w:r>
      <w:r w:rsidRPr="00A430A9">
        <w:rPr>
          <w:lang w:val="pl-PL"/>
        </w:rPr>
        <w:t>zgodnie z Szczegółowym Opisem Osi Priorytetowych RPO</w:t>
      </w:r>
    </w:p>
    <w:p w:rsidR="00005516" w:rsidRPr="00A430A9" w:rsidRDefault="00005516" w:rsidP="00005516">
      <w:pPr>
        <w:spacing w:before="61" w:line="295" w:lineRule="auto"/>
        <w:ind w:left="112" w:right="3006"/>
        <w:rPr>
          <w:lang w:val="pl-PL"/>
        </w:rPr>
      </w:pPr>
      <w:r w:rsidRPr="00A430A9">
        <w:rPr>
          <w:b/>
          <w:lang w:val="pl-PL"/>
        </w:rPr>
        <w:t xml:space="preserve">Poziom dofinansowania: </w:t>
      </w:r>
      <w:r w:rsidRPr="00A430A9">
        <w:rPr>
          <w:lang w:val="pl-PL"/>
        </w:rPr>
        <w:t xml:space="preserve">zgodnie z Szczegółowym Opisem Osi Priorytetowych RPO </w:t>
      </w:r>
      <w:r w:rsidRPr="00A430A9">
        <w:rPr>
          <w:b/>
          <w:lang w:val="pl-PL"/>
        </w:rPr>
        <w:t xml:space="preserve">Warunki płatności: </w:t>
      </w:r>
      <w:r w:rsidRPr="00A430A9">
        <w:rPr>
          <w:lang w:val="pl-PL"/>
        </w:rPr>
        <w:t xml:space="preserve">zgodnie z Szczegółowym Opisem Osi Priorytetowych RPO </w:t>
      </w:r>
      <w:r w:rsidRPr="00A430A9">
        <w:rPr>
          <w:b/>
          <w:lang w:val="pl-PL"/>
        </w:rPr>
        <w:t xml:space="preserve">Podmiot odpowiedzialny za ocenę operacji: </w:t>
      </w:r>
      <w:r w:rsidRPr="00A430A9">
        <w:rPr>
          <w:lang w:val="pl-PL"/>
        </w:rPr>
        <w:t>LGD</w:t>
      </w:r>
    </w:p>
    <w:p w:rsidR="00005516" w:rsidRPr="00A430A9" w:rsidRDefault="00005516" w:rsidP="00005516">
      <w:pPr>
        <w:spacing w:before="5"/>
        <w:ind w:left="112" w:right="789"/>
        <w:rPr>
          <w:lang w:val="pl-PL"/>
        </w:rPr>
      </w:pPr>
      <w:r w:rsidRPr="00A430A9">
        <w:rPr>
          <w:b/>
          <w:lang w:val="pl-PL"/>
        </w:rPr>
        <w:t xml:space="preserve">Podmiot odpowiedzialny za zawarcie umowy, rozliczenie i kontrolę: </w:t>
      </w:r>
      <w:r w:rsidRPr="00A430A9">
        <w:rPr>
          <w:lang w:val="pl-PL"/>
        </w:rPr>
        <w:t>Urząd Marszałkowski (konkurs), LGD (projekt grantowy)</w:t>
      </w:r>
    </w:p>
    <w:p w:rsidR="00005516" w:rsidRPr="00A430A9" w:rsidRDefault="00005516" w:rsidP="00005516">
      <w:pPr>
        <w:pStyle w:val="Tekstpodstawowy"/>
        <w:spacing w:before="56"/>
        <w:ind w:left="112" w:right="126"/>
        <w:jc w:val="both"/>
        <w:rPr>
          <w:lang w:val="pl-PL"/>
        </w:rPr>
      </w:pPr>
      <w:r w:rsidRPr="00A430A9">
        <w:rPr>
          <w:b/>
          <w:lang w:val="pl-PL"/>
        </w:rPr>
        <w:t xml:space="preserve">Uzasadnienie: </w:t>
      </w:r>
      <w:r w:rsidRPr="00A430A9">
        <w:rPr>
          <w:lang w:val="pl-PL"/>
        </w:rPr>
        <w:t>Przedsięwzięcie jest adekwatne do problemów opisanych w diagnozie obszaru i analizie SWOT: duży odsetek osób korzystających z pomocy społecznej, zagrożenie wykluczeniem społecznym. Przedsięwzięcie  jest  zgodne z przepisami</w:t>
      </w:r>
      <w:r w:rsidRPr="00A430A9">
        <w:rPr>
          <w:spacing w:val="-8"/>
          <w:lang w:val="pl-PL"/>
        </w:rPr>
        <w:t xml:space="preserve"> </w:t>
      </w:r>
      <w:r w:rsidRPr="00A430A9">
        <w:rPr>
          <w:lang w:val="pl-PL"/>
        </w:rPr>
        <w:t>RPO.</w:t>
      </w:r>
    </w:p>
    <w:p w:rsidR="00005516" w:rsidRPr="00A430A9" w:rsidRDefault="00005516" w:rsidP="00005516">
      <w:pPr>
        <w:pStyle w:val="Tekstpodstawowy"/>
        <w:rPr>
          <w:lang w:val="pl-PL"/>
        </w:rPr>
      </w:pPr>
    </w:p>
    <w:p w:rsidR="00005516" w:rsidRPr="00A430A9" w:rsidRDefault="00005516" w:rsidP="00005516">
      <w:pPr>
        <w:pStyle w:val="Nagwek2"/>
        <w:spacing w:before="130" w:line="288" w:lineRule="auto"/>
        <w:ind w:right="648"/>
        <w:rPr>
          <w:b w:val="0"/>
          <w:lang w:val="pl-PL"/>
        </w:rPr>
      </w:pPr>
      <w:r w:rsidRPr="00A430A9">
        <w:rPr>
          <w:lang w:val="pl-PL"/>
        </w:rPr>
        <w:t xml:space="preserve">Przedsięwzięcie 3.2.1 Realizacja przedsięwzięć edukacyjnych, kulturalnych oraz integracyjnych do 2023 r. Sposób realizacji: </w:t>
      </w:r>
      <w:r w:rsidRPr="00A430A9">
        <w:rPr>
          <w:b w:val="0"/>
          <w:lang w:val="pl-PL"/>
        </w:rPr>
        <w:t>projekt grantowy</w:t>
      </w:r>
    </w:p>
    <w:p w:rsidR="00005516" w:rsidRPr="00A430A9" w:rsidRDefault="00005516" w:rsidP="00005516">
      <w:pPr>
        <w:pStyle w:val="Tekstpodstawowy"/>
        <w:spacing w:before="12"/>
        <w:ind w:left="112" w:right="114"/>
        <w:jc w:val="both"/>
        <w:rPr>
          <w:lang w:val="pl-PL"/>
        </w:rPr>
      </w:pPr>
      <w:r w:rsidRPr="00A430A9">
        <w:rPr>
          <w:b/>
          <w:lang w:val="pl-PL"/>
        </w:rPr>
        <w:t xml:space="preserve">Wnioskodawcy: </w:t>
      </w:r>
      <w:r w:rsidRPr="00A430A9">
        <w:rPr>
          <w:lang w:val="pl-PL"/>
        </w:rPr>
        <w:t>zgodnie z  rozporządzeniem  Ministra  Rolnictwa  i  Rozwoju  Wsi   z  dnia  24 września  2015  r</w:t>
      </w:r>
      <w:r w:rsidRPr="00A430A9">
        <w:rPr>
          <w:color w:val="FF0000"/>
          <w:lang w:val="pl-PL"/>
        </w:rPr>
        <w:t xml:space="preserve">.     </w:t>
      </w:r>
      <w:r w:rsidRPr="00A430A9">
        <w:rPr>
          <w:lang w:val="pl-PL"/>
        </w:rPr>
        <w:t>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005516">
      <w:pPr>
        <w:spacing w:before="56"/>
        <w:ind w:left="112"/>
        <w:jc w:val="both"/>
        <w:rPr>
          <w:lang w:val="pl-PL"/>
        </w:rPr>
      </w:pPr>
      <w:r w:rsidRPr="00A430A9">
        <w:rPr>
          <w:b/>
          <w:lang w:val="pl-PL"/>
        </w:rPr>
        <w:t>Minimalna wartość grantu</w:t>
      </w:r>
      <w:r w:rsidRPr="00A430A9">
        <w:rPr>
          <w:lang w:val="pl-PL"/>
        </w:rPr>
        <w:t>: 5.000 zł</w:t>
      </w:r>
    </w:p>
    <w:p w:rsidR="00005516" w:rsidRPr="00A430A9" w:rsidRDefault="00005516" w:rsidP="00005516">
      <w:pPr>
        <w:spacing w:before="61"/>
        <w:ind w:left="112"/>
        <w:jc w:val="both"/>
        <w:rPr>
          <w:lang w:val="pl-PL"/>
        </w:rPr>
      </w:pPr>
      <w:r w:rsidRPr="00A430A9">
        <w:rPr>
          <w:b/>
          <w:lang w:val="pl-PL"/>
        </w:rPr>
        <w:t xml:space="preserve">Maksymalna wartość grantu: </w:t>
      </w:r>
      <w:r w:rsidRPr="00A430A9">
        <w:rPr>
          <w:lang w:val="pl-PL"/>
        </w:rPr>
        <w:t>50.000 zł</w:t>
      </w:r>
    </w:p>
    <w:p w:rsidR="00005516" w:rsidRPr="00A430A9" w:rsidRDefault="00005516" w:rsidP="00005516">
      <w:pPr>
        <w:pStyle w:val="Nagwek2"/>
        <w:spacing w:before="59"/>
        <w:jc w:val="both"/>
        <w:rPr>
          <w:b w:val="0"/>
          <w:lang w:val="pl-PL"/>
        </w:rPr>
      </w:pPr>
      <w:r w:rsidRPr="00A430A9">
        <w:rPr>
          <w:lang w:val="pl-PL"/>
        </w:rPr>
        <w:t xml:space="preserve">Maksymalna kwota pomocy na jednego beneficjenta: </w:t>
      </w:r>
      <w:r w:rsidRPr="00A430A9">
        <w:rPr>
          <w:b w:val="0"/>
          <w:lang w:val="pl-PL"/>
        </w:rPr>
        <w:t>100.000 zł</w:t>
      </w:r>
    </w:p>
    <w:p w:rsidR="00005516" w:rsidRPr="00A430A9" w:rsidRDefault="00005516" w:rsidP="00005516">
      <w:pPr>
        <w:pStyle w:val="Tekstpodstawowy"/>
        <w:spacing w:before="59"/>
        <w:ind w:left="112" w:right="654"/>
        <w:rPr>
          <w:lang w:val="pl-PL"/>
        </w:rPr>
      </w:pPr>
      <w:r w:rsidRPr="00A430A9">
        <w:rPr>
          <w:b/>
          <w:lang w:val="pl-PL"/>
        </w:rPr>
        <w:t xml:space="preserve">Poziom dofinansowania: </w:t>
      </w:r>
      <w:r>
        <w:rPr>
          <w:b/>
          <w:color w:val="00B050"/>
          <w:lang w:val="pl-PL"/>
        </w:rPr>
        <w:t xml:space="preserve">do </w:t>
      </w:r>
      <w:r w:rsidRPr="00A430A9">
        <w:rPr>
          <w:lang w:val="pl-PL"/>
        </w:rPr>
        <w:t>63,63% kosztów kwalifikowalnych (jednostki sektora finansów publicznych) lub 90% kosztów kwalifikowalnych (pozostali wnioskodawcy)</w:t>
      </w:r>
    </w:p>
    <w:p w:rsidR="00005516" w:rsidRPr="00A430A9" w:rsidRDefault="00005516" w:rsidP="00005516">
      <w:pPr>
        <w:spacing w:before="56"/>
        <w:ind w:left="112"/>
        <w:jc w:val="both"/>
        <w:rPr>
          <w:lang w:val="pl-PL"/>
        </w:rPr>
      </w:pPr>
      <w:r w:rsidRPr="00A430A9">
        <w:rPr>
          <w:b/>
          <w:lang w:val="pl-PL"/>
        </w:rPr>
        <w:t xml:space="preserve">Warunki płatności: </w:t>
      </w:r>
      <w:r w:rsidRPr="00A430A9">
        <w:rPr>
          <w:lang w:val="pl-PL"/>
        </w:rPr>
        <w:t>refundacja</w:t>
      </w:r>
    </w:p>
    <w:p w:rsidR="00005516" w:rsidRPr="00A430A9" w:rsidRDefault="00005516" w:rsidP="00005516">
      <w:pPr>
        <w:pStyle w:val="Nagwek2"/>
        <w:spacing w:before="64"/>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005516">
      <w:pPr>
        <w:spacing w:before="59"/>
        <w:ind w:left="112"/>
        <w:jc w:val="both"/>
        <w:rPr>
          <w:lang w:val="pl-PL"/>
        </w:rPr>
      </w:pPr>
      <w:r w:rsidRPr="00A430A9">
        <w:rPr>
          <w:b/>
          <w:lang w:val="pl-PL"/>
        </w:rPr>
        <w:t xml:space="preserve">Podmiot odpowiedzialny za zawarcie umowy, rozliczenie i kontrolę: </w:t>
      </w:r>
      <w:r w:rsidRPr="00A430A9">
        <w:rPr>
          <w:lang w:val="pl-PL"/>
        </w:rPr>
        <w:t>LGD</w:t>
      </w:r>
    </w:p>
    <w:p w:rsidR="00005516" w:rsidRPr="00A430A9" w:rsidRDefault="00005516" w:rsidP="00005516">
      <w:pPr>
        <w:pStyle w:val="Tekstpodstawowy"/>
        <w:spacing w:before="59"/>
        <w:ind w:left="112" w:right="124"/>
        <w:jc w:val="both"/>
        <w:rPr>
          <w:lang w:val="pl-PL"/>
        </w:rPr>
      </w:pPr>
      <w:r w:rsidRPr="00A430A9">
        <w:rPr>
          <w:b/>
          <w:lang w:val="pl-PL"/>
        </w:rPr>
        <w:t xml:space="preserve">Uzasadnienie: </w:t>
      </w:r>
      <w:r w:rsidRPr="00A430A9">
        <w:rPr>
          <w:lang w:val="pl-PL"/>
        </w:rPr>
        <w:t>Przedsięwzięcie jest adekwatne do problemów opisanych w diagnozie obszaru i analizie SWOT: niska ocena aktywności społecznej i oferty spędzania czasu wolnego wśród mieszkańców, konieczność rozbudowy oferty spędzania czasu wolnego dla seniorów. Przedsięwzięcie jest zgodne z przepisami PROW 2014-2020.</w:t>
      </w:r>
    </w:p>
    <w:p w:rsidR="00005516" w:rsidRPr="00A430A9" w:rsidRDefault="00005516" w:rsidP="00005516">
      <w:pPr>
        <w:jc w:val="both"/>
        <w:rPr>
          <w:lang w:val="pl-PL"/>
        </w:rPr>
        <w:sectPr w:rsidR="00005516" w:rsidRPr="00A430A9">
          <w:pgSz w:w="11920" w:h="16850"/>
          <w:pgMar w:top="480" w:right="440" w:bottom="480" w:left="740" w:header="0" w:footer="222" w:gutter="0"/>
          <w:cols w:space="708"/>
        </w:sectPr>
      </w:pPr>
    </w:p>
    <w:p w:rsidR="00005516" w:rsidRPr="00A430A9" w:rsidRDefault="00005516" w:rsidP="00B74C4B">
      <w:pPr>
        <w:pStyle w:val="Nagwek2"/>
        <w:spacing w:line="276" w:lineRule="auto"/>
        <w:jc w:val="both"/>
        <w:rPr>
          <w:lang w:val="pl-PL"/>
        </w:rPr>
      </w:pPr>
      <w:r w:rsidRPr="00A430A9">
        <w:rPr>
          <w:lang w:val="pl-PL"/>
        </w:rPr>
        <w:lastRenderedPageBreak/>
        <w:t>Przedsięwzięcie 3.2.2 Funkcjonowanie LGD do 2023 r.</w:t>
      </w:r>
    </w:p>
    <w:p w:rsidR="00005516" w:rsidRPr="00A430A9" w:rsidRDefault="00005516" w:rsidP="00B74C4B">
      <w:pPr>
        <w:spacing w:before="52" w:line="276" w:lineRule="auto"/>
        <w:ind w:left="112"/>
        <w:jc w:val="both"/>
        <w:rPr>
          <w:lang w:val="pl-PL"/>
        </w:rPr>
      </w:pPr>
      <w:r w:rsidRPr="00A430A9">
        <w:rPr>
          <w:b/>
          <w:lang w:val="pl-PL"/>
        </w:rPr>
        <w:t>Sposób realizacji</w:t>
      </w:r>
      <w:r w:rsidRPr="00A430A9">
        <w:rPr>
          <w:lang w:val="pl-PL"/>
        </w:rPr>
        <w:t>: umowa pomiędzy LGD a Urzędem Marszałkowskim</w:t>
      </w:r>
    </w:p>
    <w:p w:rsidR="00005516" w:rsidRPr="00A430A9" w:rsidRDefault="00005516" w:rsidP="00B74C4B">
      <w:pPr>
        <w:pStyle w:val="Tekstpodstawowy"/>
        <w:spacing w:before="59" w:line="276" w:lineRule="auto"/>
        <w:ind w:left="112" w:right="124"/>
        <w:jc w:val="both"/>
        <w:rPr>
          <w:lang w:val="pl-PL"/>
        </w:rPr>
      </w:pPr>
      <w:r w:rsidRPr="00A430A9">
        <w:rPr>
          <w:lang w:val="pl-PL"/>
        </w:rPr>
        <w:t>W ramach przedsięwzięcia finansowane będą koszty bieżące LGD oraz aktywizacji (działania określone w planie komunikacji).</w:t>
      </w:r>
    </w:p>
    <w:p w:rsidR="00005516" w:rsidRPr="00A430A9" w:rsidRDefault="00005516" w:rsidP="00B74C4B">
      <w:pPr>
        <w:pStyle w:val="Tekstpodstawowy"/>
        <w:spacing w:before="59" w:line="276" w:lineRule="auto"/>
        <w:ind w:left="112" w:right="125"/>
        <w:jc w:val="both"/>
        <w:rPr>
          <w:lang w:val="pl-PL"/>
        </w:rPr>
      </w:pPr>
      <w:r w:rsidRPr="00A430A9">
        <w:rPr>
          <w:b/>
          <w:lang w:val="pl-PL"/>
        </w:rPr>
        <w:t xml:space="preserve">Uzasadnienie: </w:t>
      </w:r>
      <w:r w:rsidRPr="00A430A9">
        <w:rPr>
          <w:lang w:val="pl-PL"/>
        </w:rPr>
        <w:t>przedsięwzięcie jest niezbędne do prawidłowej realizacji LSR, odpowiada na słabą stronę w analizie SWOT - niewystarczająca współpraca pomiędzy lokalnymi podmiotami, instytucjami oraz jest zgodne z przepisami PROW 2014-2020.</w:t>
      </w:r>
    </w:p>
    <w:p w:rsidR="00005516" w:rsidRPr="00A430A9" w:rsidRDefault="00005516" w:rsidP="00B74C4B">
      <w:pPr>
        <w:pStyle w:val="Tekstpodstawowy"/>
        <w:spacing w:line="276" w:lineRule="auto"/>
        <w:rPr>
          <w:lang w:val="pl-PL"/>
        </w:rPr>
      </w:pPr>
    </w:p>
    <w:p w:rsidR="00005516" w:rsidRPr="00A430A9" w:rsidRDefault="00005516" w:rsidP="00B74C4B">
      <w:pPr>
        <w:spacing w:before="130" w:line="276" w:lineRule="auto"/>
        <w:ind w:left="112" w:right="4235"/>
        <w:rPr>
          <w:lang w:val="pl-PL"/>
        </w:rPr>
      </w:pPr>
      <w:r w:rsidRPr="00A430A9">
        <w:rPr>
          <w:b/>
          <w:lang w:val="pl-PL"/>
        </w:rPr>
        <w:t>Przedsięwzięcie 3.2.3 Realizacja projektów współpracy do 2023 r. Sposób realizacji</w:t>
      </w:r>
      <w:r w:rsidRPr="00A430A9">
        <w:rPr>
          <w:lang w:val="pl-PL"/>
        </w:rPr>
        <w:t>: umowa pomiędzy LGD a Urzędem Marszałkowskim</w:t>
      </w:r>
    </w:p>
    <w:p w:rsidR="00005516" w:rsidRPr="00A430A9" w:rsidRDefault="00005516" w:rsidP="00B74C4B">
      <w:pPr>
        <w:pStyle w:val="Tekstpodstawowy"/>
        <w:spacing w:before="10" w:line="276" w:lineRule="auto"/>
        <w:ind w:left="112" w:right="119"/>
        <w:jc w:val="both"/>
        <w:rPr>
          <w:lang w:val="pl-PL"/>
        </w:rPr>
      </w:pPr>
      <w:r w:rsidRPr="00A430A9">
        <w:rPr>
          <w:lang w:val="pl-PL"/>
        </w:rPr>
        <w:t>LGD zrealizuje co najmniej dwa projekty współpracy (jeden krajowy i jeden międzynarodowy). Przyczynią się one   do osiągnięcia celu szczegółowego 3.2 oraz przypisanych mu wskaźników realizacji LSR. W projektach wykorzystane zostaną</w:t>
      </w:r>
      <w:r w:rsidRPr="00A430A9">
        <w:rPr>
          <w:spacing w:val="-3"/>
          <w:lang w:val="pl-PL"/>
        </w:rPr>
        <w:t xml:space="preserve"> </w:t>
      </w:r>
      <w:r w:rsidRPr="00A430A9">
        <w:rPr>
          <w:lang w:val="pl-PL"/>
        </w:rPr>
        <w:t>narzędzia</w:t>
      </w:r>
      <w:r w:rsidRPr="00A430A9">
        <w:rPr>
          <w:spacing w:val="-3"/>
          <w:lang w:val="pl-PL"/>
        </w:rPr>
        <w:t xml:space="preserve"> </w:t>
      </w:r>
      <w:r w:rsidRPr="00A430A9">
        <w:rPr>
          <w:lang w:val="pl-PL"/>
        </w:rPr>
        <w:t>promocyjne</w:t>
      </w:r>
      <w:r w:rsidRPr="00A430A9">
        <w:rPr>
          <w:spacing w:val="-3"/>
          <w:lang w:val="pl-PL"/>
        </w:rPr>
        <w:t xml:space="preserve"> </w:t>
      </w:r>
      <w:r w:rsidRPr="00A430A9">
        <w:rPr>
          <w:lang w:val="pl-PL"/>
        </w:rPr>
        <w:t>i</w:t>
      </w:r>
      <w:r w:rsidRPr="00A430A9">
        <w:rPr>
          <w:spacing w:val="-4"/>
          <w:lang w:val="pl-PL"/>
        </w:rPr>
        <w:t xml:space="preserve"> </w:t>
      </w:r>
      <w:r w:rsidRPr="00A430A9">
        <w:rPr>
          <w:lang w:val="pl-PL"/>
        </w:rPr>
        <w:t>informacyjne</w:t>
      </w:r>
      <w:r w:rsidRPr="00A430A9">
        <w:rPr>
          <w:spacing w:val="-4"/>
          <w:lang w:val="pl-PL"/>
        </w:rPr>
        <w:t xml:space="preserve"> </w:t>
      </w:r>
      <w:r w:rsidRPr="00A430A9">
        <w:rPr>
          <w:lang w:val="pl-PL"/>
        </w:rPr>
        <w:t>pozwalające</w:t>
      </w:r>
      <w:r w:rsidRPr="00A430A9">
        <w:rPr>
          <w:spacing w:val="-3"/>
          <w:lang w:val="pl-PL"/>
        </w:rPr>
        <w:t xml:space="preserve"> </w:t>
      </w:r>
      <w:r w:rsidRPr="00A430A9">
        <w:rPr>
          <w:lang w:val="pl-PL"/>
        </w:rPr>
        <w:t>na</w:t>
      </w:r>
      <w:r w:rsidRPr="00A430A9">
        <w:rPr>
          <w:spacing w:val="-4"/>
          <w:lang w:val="pl-PL"/>
        </w:rPr>
        <w:t xml:space="preserve"> </w:t>
      </w:r>
      <w:r w:rsidRPr="00A430A9">
        <w:rPr>
          <w:lang w:val="pl-PL"/>
        </w:rPr>
        <w:t>transfer</w:t>
      </w:r>
      <w:r w:rsidRPr="00A430A9">
        <w:rPr>
          <w:spacing w:val="-3"/>
          <w:lang w:val="pl-PL"/>
        </w:rPr>
        <w:t xml:space="preserve"> </w:t>
      </w:r>
      <w:r w:rsidRPr="00A430A9">
        <w:rPr>
          <w:lang w:val="pl-PL"/>
        </w:rPr>
        <w:t>wiedzy</w:t>
      </w:r>
      <w:r w:rsidRPr="00A430A9">
        <w:rPr>
          <w:spacing w:val="-5"/>
          <w:lang w:val="pl-PL"/>
        </w:rPr>
        <w:t xml:space="preserve"> </w:t>
      </w:r>
      <w:r w:rsidRPr="00A430A9">
        <w:rPr>
          <w:lang w:val="pl-PL"/>
        </w:rPr>
        <w:t>i</w:t>
      </w:r>
      <w:r w:rsidRPr="00A430A9">
        <w:rPr>
          <w:spacing w:val="-2"/>
          <w:lang w:val="pl-PL"/>
        </w:rPr>
        <w:t xml:space="preserve"> </w:t>
      </w:r>
      <w:r w:rsidRPr="00A430A9">
        <w:rPr>
          <w:lang w:val="pl-PL"/>
        </w:rPr>
        <w:t>dobrych</w:t>
      </w:r>
      <w:r w:rsidRPr="00A430A9">
        <w:rPr>
          <w:spacing w:val="-25"/>
          <w:lang w:val="pl-PL"/>
        </w:rPr>
        <w:t xml:space="preserve"> </w:t>
      </w:r>
      <w:r w:rsidRPr="00A430A9">
        <w:rPr>
          <w:lang w:val="pl-PL"/>
        </w:rPr>
        <w:t>praktyk.</w:t>
      </w:r>
    </w:p>
    <w:p w:rsidR="00005516" w:rsidRPr="00A430A9" w:rsidRDefault="00005516" w:rsidP="00B74C4B">
      <w:pPr>
        <w:pStyle w:val="Tekstpodstawowy"/>
        <w:spacing w:before="59" w:line="276" w:lineRule="auto"/>
        <w:ind w:left="112" w:right="123"/>
        <w:jc w:val="both"/>
        <w:rPr>
          <w:lang w:val="pl-PL"/>
        </w:rPr>
      </w:pPr>
      <w:r w:rsidRPr="00A430A9">
        <w:rPr>
          <w:b/>
          <w:lang w:val="pl-PL"/>
        </w:rPr>
        <w:t xml:space="preserve">Uzasadnienie: </w:t>
      </w:r>
      <w:r w:rsidRPr="00A430A9">
        <w:rPr>
          <w:lang w:val="pl-PL"/>
        </w:rPr>
        <w:t>przedsięwzięcie jest niezbędne do prawidłowej realizacji LSR, odpowiada na słabą stronę w analizie SWOT - niewystarczająca współpraca pomiędzy lokalnymi podmiotami, instytucjami oraz jest zgodne z przepisami PROW 2014-2020.</w:t>
      </w:r>
    </w:p>
    <w:p w:rsidR="00005516" w:rsidRPr="00A430A9" w:rsidRDefault="00005516" w:rsidP="00B74C4B">
      <w:pPr>
        <w:pStyle w:val="Tekstpodstawowy"/>
        <w:spacing w:line="276" w:lineRule="auto"/>
        <w:rPr>
          <w:lang w:val="pl-PL"/>
        </w:rPr>
      </w:pPr>
    </w:p>
    <w:p w:rsidR="00005516" w:rsidRPr="00A430A9" w:rsidRDefault="00005516" w:rsidP="00B74C4B">
      <w:pPr>
        <w:pStyle w:val="Nagwek2"/>
        <w:spacing w:before="130" w:line="276" w:lineRule="auto"/>
        <w:ind w:right="990"/>
        <w:rPr>
          <w:b w:val="0"/>
          <w:lang w:val="pl-PL"/>
        </w:rPr>
      </w:pPr>
      <w:r w:rsidRPr="00A430A9">
        <w:rPr>
          <w:lang w:val="pl-PL"/>
        </w:rPr>
        <w:t xml:space="preserve">Przedsięwzięcie 3.3.1 Opracowanie publikacji oraz materiałów informacyjno-promocyjnych do 2023 r. Sposób realizacji: </w:t>
      </w:r>
      <w:r w:rsidRPr="00A430A9">
        <w:rPr>
          <w:b w:val="0"/>
          <w:lang w:val="pl-PL"/>
        </w:rPr>
        <w:t>projekt grantowy</w:t>
      </w:r>
    </w:p>
    <w:p w:rsidR="00005516" w:rsidRPr="00A430A9" w:rsidRDefault="00005516" w:rsidP="00B74C4B">
      <w:pPr>
        <w:pStyle w:val="Tekstpodstawowy"/>
        <w:spacing w:before="10" w:line="276" w:lineRule="auto"/>
        <w:ind w:left="112" w:right="117"/>
        <w:jc w:val="both"/>
        <w:rPr>
          <w:lang w:val="pl-PL"/>
        </w:rPr>
      </w:pPr>
      <w:r w:rsidRPr="00A430A9">
        <w:rPr>
          <w:b/>
          <w:lang w:val="pl-PL"/>
        </w:rPr>
        <w:t xml:space="preserve">Wnioskodawcy: </w:t>
      </w:r>
      <w:r w:rsidRPr="00A430A9">
        <w:rPr>
          <w:lang w:val="pl-PL"/>
        </w:rPr>
        <w:t>zgodnie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w:t>
      </w:r>
      <w:r w:rsidRPr="00A430A9">
        <w:rPr>
          <w:spacing w:val="-12"/>
          <w:lang w:val="pl-PL"/>
        </w:rPr>
        <w:t xml:space="preserve"> </w:t>
      </w:r>
      <w:r w:rsidRPr="00A430A9">
        <w:rPr>
          <w:lang w:val="pl-PL"/>
        </w:rPr>
        <w:t>2014–2020</w:t>
      </w:r>
    </w:p>
    <w:p w:rsidR="00005516" w:rsidRPr="00A430A9" w:rsidRDefault="00005516" w:rsidP="00B74C4B">
      <w:pPr>
        <w:spacing w:before="61" w:line="276" w:lineRule="auto"/>
        <w:ind w:left="112"/>
        <w:jc w:val="both"/>
        <w:rPr>
          <w:lang w:val="pl-PL"/>
        </w:rPr>
      </w:pPr>
      <w:r w:rsidRPr="00A430A9">
        <w:rPr>
          <w:b/>
          <w:lang w:val="pl-PL"/>
        </w:rPr>
        <w:t>Minimalna wartość grantu</w:t>
      </w:r>
      <w:r w:rsidRPr="00A430A9">
        <w:rPr>
          <w:lang w:val="pl-PL"/>
        </w:rPr>
        <w:t>: 5.000 zł</w:t>
      </w:r>
    </w:p>
    <w:p w:rsidR="00005516" w:rsidRPr="00A430A9" w:rsidRDefault="00005516" w:rsidP="00B74C4B">
      <w:pPr>
        <w:spacing w:before="59" w:line="276" w:lineRule="auto"/>
        <w:ind w:left="112"/>
        <w:jc w:val="both"/>
        <w:rPr>
          <w:lang w:val="pl-PL"/>
        </w:rPr>
      </w:pPr>
      <w:r w:rsidRPr="00A430A9">
        <w:rPr>
          <w:b/>
          <w:lang w:val="pl-PL"/>
        </w:rPr>
        <w:t xml:space="preserve">Maksymalna wartość grantu: </w:t>
      </w:r>
      <w:r w:rsidRPr="00A430A9">
        <w:rPr>
          <w:lang w:val="pl-PL"/>
        </w:rPr>
        <w:t>50.000 zł</w:t>
      </w:r>
    </w:p>
    <w:p w:rsidR="00005516" w:rsidRPr="00A430A9" w:rsidRDefault="00005516" w:rsidP="00B74C4B">
      <w:pPr>
        <w:pStyle w:val="Nagwek2"/>
        <w:spacing w:before="59" w:line="276" w:lineRule="auto"/>
        <w:jc w:val="both"/>
        <w:rPr>
          <w:b w:val="0"/>
          <w:lang w:val="pl-PL"/>
        </w:rPr>
      </w:pPr>
      <w:r w:rsidRPr="00A430A9">
        <w:rPr>
          <w:lang w:val="pl-PL"/>
        </w:rPr>
        <w:t xml:space="preserve">Maksymalna kwota pomocy na jednego beneficjenta: </w:t>
      </w:r>
      <w:r w:rsidRPr="00A430A9">
        <w:rPr>
          <w:b w:val="0"/>
          <w:lang w:val="pl-PL"/>
        </w:rPr>
        <w:t>100.000 zł</w:t>
      </w:r>
    </w:p>
    <w:p w:rsidR="00005516" w:rsidRPr="00A430A9" w:rsidRDefault="00005516" w:rsidP="00B74C4B">
      <w:pPr>
        <w:pStyle w:val="Tekstpodstawowy"/>
        <w:spacing w:before="61" w:line="276" w:lineRule="auto"/>
        <w:ind w:left="112" w:right="129"/>
        <w:jc w:val="both"/>
        <w:rPr>
          <w:lang w:val="pl-PL"/>
        </w:rPr>
      </w:pPr>
      <w:r w:rsidRPr="00A430A9">
        <w:rPr>
          <w:b/>
          <w:lang w:val="pl-PL"/>
        </w:rPr>
        <w:t xml:space="preserve">Poziom dofinansowania: </w:t>
      </w:r>
      <w:r>
        <w:rPr>
          <w:b/>
          <w:color w:val="00B050"/>
          <w:lang w:val="pl-PL"/>
        </w:rPr>
        <w:t xml:space="preserve">do </w:t>
      </w:r>
      <w:r w:rsidRPr="00A430A9">
        <w:rPr>
          <w:lang w:val="pl-PL"/>
        </w:rPr>
        <w:t>63,63% kosztów kwalifikowalnych (jednostki sektora finansów publicznych) lub 90% kosztów kwalifikowalnych (pozostali wnioskodawcy)</w:t>
      </w:r>
    </w:p>
    <w:p w:rsidR="00005516" w:rsidRPr="00A430A9" w:rsidRDefault="00005516" w:rsidP="00B74C4B">
      <w:pPr>
        <w:spacing w:before="61" w:line="276" w:lineRule="auto"/>
        <w:ind w:left="112"/>
        <w:jc w:val="both"/>
        <w:rPr>
          <w:lang w:val="pl-PL"/>
        </w:rPr>
      </w:pPr>
      <w:r w:rsidRPr="00A430A9">
        <w:rPr>
          <w:b/>
          <w:lang w:val="pl-PL"/>
        </w:rPr>
        <w:t xml:space="preserve">Warunki płatności: </w:t>
      </w:r>
      <w:r w:rsidRPr="00A430A9">
        <w:rPr>
          <w:lang w:val="pl-PL"/>
        </w:rPr>
        <w:t>refundacja</w:t>
      </w:r>
    </w:p>
    <w:p w:rsidR="00005516" w:rsidRPr="00A430A9" w:rsidRDefault="00005516" w:rsidP="00B74C4B">
      <w:pPr>
        <w:pStyle w:val="Nagwek2"/>
        <w:spacing w:before="59" w:line="276" w:lineRule="auto"/>
        <w:jc w:val="both"/>
        <w:rPr>
          <w:b w:val="0"/>
          <w:lang w:val="pl-PL"/>
        </w:rPr>
      </w:pPr>
      <w:r w:rsidRPr="00A430A9">
        <w:rPr>
          <w:lang w:val="pl-PL"/>
        </w:rPr>
        <w:t xml:space="preserve">Podmiot odpowiedzialny za ocenę operacji: </w:t>
      </w:r>
      <w:r w:rsidRPr="00A430A9">
        <w:rPr>
          <w:b w:val="0"/>
          <w:lang w:val="pl-PL"/>
        </w:rPr>
        <w:t>LGD</w:t>
      </w:r>
    </w:p>
    <w:p w:rsidR="00005516" w:rsidRPr="00A430A9" w:rsidRDefault="00005516" w:rsidP="00B74C4B">
      <w:pPr>
        <w:spacing w:before="59" w:line="276" w:lineRule="auto"/>
        <w:ind w:left="112"/>
        <w:jc w:val="both"/>
        <w:rPr>
          <w:lang w:val="pl-PL"/>
        </w:rPr>
      </w:pPr>
      <w:r w:rsidRPr="00A430A9">
        <w:rPr>
          <w:b/>
          <w:lang w:val="pl-PL"/>
        </w:rPr>
        <w:t xml:space="preserve">Podmiot odpowiedzialny za zawarcie umowy, rozliczenie i kontrolę: </w:t>
      </w:r>
      <w:r w:rsidRPr="00A430A9">
        <w:rPr>
          <w:lang w:val="pl-PL"/>
        </w:rPr>
        <w:t>LGD</w:t>
      </w:r>
    </w:p>
    <w:p w:rsidR="00005516" w:rsidRDefault="00005516" w:rsidP="00B74C4B">
      <w:pPr>
        <w:pStyle w:val="Tekstpodstawowy"/>
        <w:spacing w:before="61" w:line="276" w:lineRule="auto"/>
        <w:ind w:left="112" w:right="123"/>
        <w:jc w:val="both"/>
      </w:pPr>
      <w:r w:rsidRPr="00A430A9">
        <w:rPr>
          <w:b/>
          <w:lang w:val="pl-PL"/>
        </w:rPr>
        <w:t xml:space="preserve">Uzasadnienie: </w:t>
      </w:r>
      <w:r w:rsidRPr="00A430A9">
        <w:rPr>
          <w:lang w:val="pl-PL"/>
        </w:rPr>
        <w:t xml:space="preserve">Przedsięwzięcie jest adekwatne do problemów opisanych w diagnozie obszaru i analizie SWOT: brak kompleksowej, zintegrowanej oferty promocyjnej dla całego obszaru, w tym brak rozpoznawalnej turystycznej marki obszaru. </w:t>
      </w:r>
      <w:r>
        <w:t>Przedsięwzięcie jest zgodne z przepisami PROW 2014-2020.</w:t>
      </w:r>
    </w:p>
    <w:p w:rsidR="00005516" w:rsidRDefault="00005516" w:rsidP="00005516">
      <w:pPr>
        <w:jc w:val="both"/>
        <w:sectPr w:rsidR="00005516">
          <w:pgSz w:w="11920" w:h="16850"/>
          <w:pgMar w:top="500" w:right="440" w:bottom="480" w:left="740" w:header="0" w:footer="222" w:gutter="0"/>
          <w:cols w:space="708"/>
        </w:sectPr>
      </w:pPr>
    </w:p>
    <w:tbl>
      <w:tblPr>
        <w:tblStyle w:val="TableNormal"/>
        <w:tblW w:w="0" w:type="auto"/>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28"/>
        <w:gridCol w:w="1248"/>
        <w:gridCol w:w="802"/>
        <w:gridCol w:w="1680"/>
        <w:gridCol w:w="2480"/>
        <w:gridCol w:w="1111"/>
        <w:gridCol w:w="1270"/>
        <w:gridCol w:w="6270"/>
      </w:tblGrid>
      <w:tr w:rsidR="00005516" w:rsidRPr="004F2CE6" w:rsidTr="00005516">
        <w:trPr>
          <w:trHeight w:hRule="exact" w:val="289"/>
        </w:trPr>
        <w:tc>
          <w:tcPr>
            <w:tcW w:w="528" w:type="dxa"/>
            <w:tcBorders>
              <w:bottom w:val="single" w:sz="4" w:space="0" w:color="000000"/>
              <w:right w:val="single" w:sz="4" w:space="0" w:color="000000"/>
            </w:tcBorders>
            <w:shd w:val="clear" w:color="auto" w:fill="FFFF00"/>
          </w:tcPr>
          <w:p w:rsidR="00005516" w:rsidRDefault="00005516" w:rsidP="00005516">
            <w:pPr>
              <w:pStyle w:val="TableParagraph"/>
              <w:spacing w:before="19"/>
              <w:ind w:left="62"/>
              <w:rPr>
                <w:rFonts w:ascii="Calibri"/>
                <w:sz w:val="18"/>
              </w:rPr>
            </w:pPr>
            <w:r>
              <w:rPr>
                <w:rFonts w:ascii="Calibri"/>
                <w:sz w:val="18"/>
              </w:rPr>
              <w:lastRenderedPageBreak/>
              <w:t>1.0</w:t>
            </w:r>
          </w:p>
        </w:tc>
        <w:tc>
          <w:tcPr>
            <w:tcW w:w="2050" w:type="dxa"/>
            <w:gridSpan w:val="2"/>
            <w:tcBorders>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19"/>
              <w:ind w:left="489"/>
              <w:rPr>
                <w:rFonts w:ascii="Calibri" w:hAnsi="Calibri"/>
                <w:sz w:val="18"/>
              </w:rPr>
            </w:pPr>
            <w:r>
              <w:rPr>
                <w:rFonts w:ascii="Calibri" w:hAnsi="Calibri"/>
                <w:sz w:val="18"/>
              </w:rPr>
              <w:t>CEL OGÓLNY 1</w:t>
            </w:r>
          </w:p>
        </w:tc>
        <w:tc>
          <w:tcPr>
            <w:tcW w:w="12811" w:type="dxa"/>
            <w:gridSpan w:val="5"/>
            <w:tcBorders>
              <w:left w:val="single" w:sz="4" w:space="0" w:color="000000"/>
            </w:tcBorders>
            <w:shd w:val="clear" w:color="auto" w:fill="FFFF00"/>
          </w:tcPr>
          <w:p w:rsidR="00005516" w:rsidRPr="00A430A9" w:rsidRDefault="00005516" w:rsidP="00005516">
            <w:pPr>
              <w:pStyle w:val="TableParagraph"/>
              <w:spacing w:before="2"/>
              <w:ind w:left="4266" w:right="4268"/>
              <w:jc w:val="center"/>
              <w:rPr>
                <w:rFonts w:ascii="Calibri"/>
                <w:b/>
                <w:sz w:val="18"/>
                <w:lang w:val="pl-PL"/>
              </w:rPr>
            </w:pPr>
            <w:r w:rsidRPr="00A430A9">
              <w:rPr>
                <w:rFonts w:ascii="Calibri"/>
                <w:b/>
                <w:sz w:val="18"/>
                <w:lang w:val="pl-PL"/>
              </w:rPr>
              <w:t>Wsparcie rozwoju gospodarczego obszaru LSR do 2023 r.</w:t>
            </w:r>
          </w:p>
        </w:tc>
      </w:tr>
      <w:tr w:rsidR="00005516" w:rsidRPr="004F2CE6" w:rsidTr="00005516">
        <w:trPr>
          <w:trHeight w:hRule="exact" w:val="294"/>
        </w:trPr>
        <w:tc>
          <w:tcPr>
            <w:tcW w:w="528" w:type="dxa"/>
            <w:tcBorders>
              <w:top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32"/>
              <w:ind w:left="62"/>
              <w:rPr>
                <w:rFonts w:ascii="Calibri"/>
                <w:sz w:val="18"/>
              </w:rPr>
            </w:pPr>
            <w:r>
              <w:rPr>
                <w:rFonts w:ascii="Calibri"/>
                <w:sz w:val="18"/>
              </w:rPr>
              <w:t>2.0</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32"/>
              <w:ind w:left="489"/>
              <w:rPr>
                <w:rFonts w:ascii="Calibri" w:hAnsi="Calibri"/>
                <w:sz w:val="18"/>
              </w:rPr>
            </w:pPr>
            <w:r>
              <w:rPr>
                <w:rFonts w:ascii="Calibri" w:hAnsi="Calibri"/>
                <w:sz w:val="18"/>
              </w:rPr>
              <w:t>CEL OGÓLNY 2</w:t>
            </w:r>
          </w:p>
        </w:tc>
        <w:tc>
          <w:tcPr>
            <w:tcW w:w="12811" w:type="dxa"/>
            <w:gridSpan w:val="5"/>
            <w:tcBorders>
              <w:left w:val="single" w:sz="4" w:space="0" w:color="000000"/>
            </w:tcBorders>
            <w:shd w:val="clear" w:color="auto" w:fill="FFFF00"/>
          </w:tcPr>
          <w:p w:rsidR="00005516" w:rsidRPr="00A430A9" w:rsidRDefault="00005516" w:rsidP="00005516">
            <w:pPr>
              <w:pStyle w:val="TableParagraph"/>
              <w:spacing w:before="1"/>
              <w:ind w:left="4266" w:right="4266"/>
              <w:jc w:val="center"/>
              <w:rPr>
                <w:rFonts w:ascii="Calibri" w:hAnsi="Calibri"/>
                <w:b/>
                <w:sz w:val="18"/>
                <w:lang w:val="pl-PL"/>
              </w:rPr>
            </w:pPr>
            <w:r w:rsidRPr="00A430A9">
              <w:rPr>
                <w:rFonts w:ascii="Calibri" w:hAnsi="Calibri"/>
                <w:b/>
                <w:sz w:val="18"/>
                <w:lang w:val="pl-PL"/>
              </w:rPr>
              <w:t>Zwiększenie atrakcyjności obszaru LSR do 2023 r.</w:t>
            </w:r>
          </w:p>
        </w:tc>
      </w:tr>
      <w:tr w:rsidR="00005516" w:rsidRPr="004F2CE6" w:rsidTr="00005516">
        <w:trPr>
          <w:trHeight w:hRule="exact" w:val="330"/>
        </w:trPr>
        <w:tc>
          <w:tcPr>
            <w:tcW w:w="528" w:type="dxa"/>
            <w:tcBorders>
              <w:top w:val="single" w:sz="4" w:space="0" w:color="000000"/>
              <w:bottom w:val="single" w:sz="12" w:space="0" w:color="FFFFCC"/>
              <w:right w:val="single" w:sz="4" w:space="0" w:color="000000"/>
            </w:tcBorders>
            <w:shd w:val="clear" w:color="auto" w:fill="FFFF00"/>
          </w:tcPr>
          <w:p w:rsidR="00005516" w:rsidRDefault="00005516" w:rsidP="00005516">
            <w:pPr>
              <w:pStyle w:val="TableParagraph"/>
              <w:spacing w:before="46"/>
              <w:ind w:left="62"/>
              <w:rPr>
                <w:rFonts w:ascii="Calibri"/>
                <w:sz w:val="18"/>
              </w:rPr>
            </w:pPr>
            <w:r>
              <w:rPr>
                <w:rFonts w:ascii="Calibri"/>
                <w:sz w:val="18"/>
              </w:rPr>
              <w:t>3.0</w:t>
            </w:r>
          </w:p>
        </w:tc>
        <w:tc>
          <w:tcPr>
            <w:tcW w:w="2050" w:type="dxa"/>
            <w:gridSpan w:val="2"/>
            <w:tcBorders>
              <w:top w:val="single" w:sz="4" w:space="0" w:color="000000"/>
              <w:left w:val="single" w:sz="4" w:space="0" w:color="000000"/>
              <w:bottom w:val="single" w:sz="12" w:space="0" w:color="FFFFCC"/>
              <w:right w:val="single" w:sz="4" w:space="0" w:color="000000"/>
            </w:tcBorders>
            <w:shd w:val="clear" w:color="auto" w:fill="FFFF00"/>
          </w:tcPr>
          <w:p w:rsidR="00005516" w:rsidRDefault="00005516" w:rsidP="00005516">
            <w:pPr>
              <w:pStyle w:val="TableParagraph"/>
              <w:spacing w:before="46"/>
              <w:ind w:left="489"/>
              <w:rPr>
                <w:rFonts w:ascii="Calibri" w:hAnsi="Calibri"/>
                <w:sz w:val="18"/>
              </w:rPr>
            </w:pPr>
            <w:r>
              <w:rPr>
                <w:rFonts w:ascii="Calibri" w:hAnsi="Calibri"/>
                <w:sz w:val="18"/>
              </w:rPr>
              <w:t>CEL OGÓLNY 3</w:t>
            </w:r>
          </w:p>
        </w:tc>
        <w:tc>
          <w:tcPr>
            <w:tcW w:w="12811" w:type="dxa"/>
            <w:gridSpan w:val="5"/>
            <w:tcBorders>
              <w:left w:val="single" w:sz="4" w:space="0" w:color="000000"/>
              <w:bottom w:val="single" w:sz="10" w:space="0" w:color="FFFFCC"/>
            </w:tcBorders>
            <w:shd w:val="clear" w:color="auto" w:fill="FFFF00"/>
          </w:tcPr>
          <w:p w:rsidR="00005516" w:rsidRPr="00A430A9" w:rsidRDefault="00005516" w:rsidP="00005516">
            <w:pPr>
              <w:pStyle w:val="TableParagraph"/>
              <w:spacing w:before="3"/>
              <w:ind w:left="3254" w:right="176"/>
              <w:rPr>
                <w:rFonts w:ascii="Calibri" w:hAnsi="Calibri"/>
                <w:b/>
                <w:sz w:val="18"/>
                <w:lang w:val="pl-PL"/>
              </w:rPr>
            </w:pPr>
            <w:r w:rsidRPr="00A430A9">
              <w:rPr>
                <w:rFonts w:ascii="Calibri" w:hAnsi="Calibri"/>
                <w:b/>
                <w:sz w:val="18"/>
                <w:lang w:val="pl-PL"/>
              </w:rPr>
              <w:t>Wzmocnienie kapitału społecznego i włączenie społeczne na obszarze LSR do 2023 r.</w:t>
            </w:r>
          </w:p>
        </w:tc>
      </w:tr>
      <w:tr w:rsidR="00005516" w:rsidRPr="004F2CE6" w:rsidTr="00005516">
        <w:trPr>
          <w:trHeight w:hRule="exact" w:val="245"/>
        </w:trPr>
        <w:tc>
          <w:tcPr>
            <w:tcW w:w="528" w:type="dxa"/>
            <w:tcBorders>
              <w:top w:val="nil"/>
              <w:bottom w:val="single" w:sz="4" w:space="0" w:color="000000"/>
              <w:right w:val="single" w:sz="4" w:space="0" w:color="000000"/>
            </w:tcBorders>
            <w:shd w:val="clear" w:color="auto" w:fill="FFFFCC"/>
          </w:tcPr>
          <w:p w:rsidR="00005516" w:rsidRDefault="00005516" w:rsidP="00005516">
            <w:pPr>
              <w:pStyle w:val="TableParagraph"/>
              <w:spacing w:before="23"/>
              <w:ind w:left="62"/>
              <w:rPr>
                <w:rFonts w:ascii="Calibri"/>
                <w:sz w:val="18"/>
              </w:rPr>
            </w:pPr>
            <w:r>
              <w:rPr>
                <w:rFonts w:ascii="Calibri"/>
                <w:sz w:val="18"/>
              </w:rPr>
              <w:t>1.1</w:t>
            </w:r>
          </w:p>
        </w:tc>
        <w:tc>
          <w:tcPr>
            <w:tcW w:w="2050" w:type="dxa"/>
            <w:gridSpan w:val="2"/>
            <w:tcBorders>
              <w:top w:val="nil"/>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23"/>
              <w:ind w:left="180"/>
              <w:rPr>
                <w:rFonts w:ascii="Calibri" w:hAnsi="Calibri"/>
                <w:sz w:val="18"/>
              </w:rPr>
            </w:pPr>
            <w:r>
              <w:rPr>
                <w:rFonts w:ascii="Calibri" w:hAnsi="Calibri"/>
                <w:sz w:val="18"/>
              </w:rPr>
              <w:t>CEL SZCZEGÓŁOWY 1.1</w:t>
            </w:r>
          </w:p>
        </w:tc>
        <w:tc>
          <w:tcPr>
            <w:tcW w:w="12811" w:type="dxa"/>
            <w:gridSpan w:val="5"/>
            <w:tcBorders>
              <w:top w:val="nil"/>
              <w:left w:val="single" w:sz="4" w:space="0" w:color="000000"/>
              <w:bottom w:val="single" w:sz="4" w:space="0" w:color="000000"/>
            </w:tcBorders>
            <w:shd w:val="clear" w:color="auto" w:fill="FFFFCC"/>
          </w:tcPr>
          <w:p w:rsidR="00005516" w:rsidRPr="00A430A9" w:rsidRDefault="00005516" w:rsidP="00005516">
            <w:pPr>
              <w:pStyle w:val="TableParagraph"/>
              <w:spacing w:before="23"/>
              <w:ind w:left="751" w:right="176"/>
              <w:rPr>
                <w:rFonts w:ascii="Calibri" w:hAnsi="Calibri"/>
                <w:b/>
                <w:sz w:val="18"/>
                <w:lang w:val="pl-PL"/>
              </w:rPr>
            </w:pPr>
            <w:r w:rsidRPr="00A430A9">
              <w:rPr>
                <w:rFonts w:ascii="Calibri" w:hAnsi="Calibri"/>
                <w:b/>
                <w:sz w:val="18"/>
                <w:lang w:val="pl-PL"/>
              </w:rPr>
              <w:t>Rozwój przedsiębiorczości na obszarze LSR do 2023 r.</w:t>
            </w:r>
          </w:p>
        </w:tc>
      </w:tr>
      <w:tr w:rsidR="00005516" w:rsidRPr="004F2CE6" w:rsidTr="00005516">
        <w:trPr>
          <w:trHeight w:hRule="exact" w:val="473"/>
        </w:trPr>
        <w:tc>
          <w:tcPr>
            <w:tcW w:w="528" w:type="dxa"/>
            <w:tcBorders>
              <w:top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116"/>
              <w:ind w:left="62"/>
              <w:rPr>
                <w:rFonts w:ascii="Calibri"/>
                <w:sz w:val="18"/>
              </w:rPr>
            </w:pPr>
            <w:r>
              <w:rPr>
                <w:rFonts w:ascii="Calibri"/>
                <w:sz w:val="18"/>
              </w:rPr>
              <w:t>2.1</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116"/>
              <w:ind w:left="180"/>
              <w:rPr>
                <w:rFonts w:ascii="Calibri" w:hAnsi="Calibri"/>
                <w:sz w:val="18"/>
              </w:rPr>
            </w:pPr>
            <w:r>
              <w:rPr>
                <w:rFonts w:ascii="Calibri" w:hAnsi="Calibri"/>
                <w:sz w:val="18"/>
              </w:rPr>
              <w:t>CEL SZCZEGÓŁOWY 2.1</w:t>
            </w:r>
          </w:p>
        </w:tc>
        <w:tc>
          <w:tcPr>
            <w:tcW w:w="12811" w:type="dxa"/>
            <w:gridSpan w:val="5"/>
            <w:tcBorders>
              <w:top w:val="single" w:sz="4" w:space="0" w:color="000000"/>
              <w:left w:val="single" w:sz="4" w:space="0" w:color="000000"/>
              <w:bottom w:val="single" w:sz="4" w:space="0" w:color="000000"/>
            </w:tcBorders>
            <w:shd w:val="clear" w:color="auto" w:fill="FFFFCC"/>
          </w:tcPr>
          <w:p w:rsidR="00005516" w:rsidRPr="00A430A9" w:rsidRDefault="00005516" w:rsidP="00005516">
            <w:pPr>
              <w:pStyle w:val="TableParagraph"/>
              <w:spacing w:before="8"/>
              <w:ind w:left="751" w:right="176"/>
              <w:rPr>
                <w:rFonts w:ascii="Calibri"/>
                <w:b/>
                <w:sz w:val="18"/>
                <w:lang w:val="pl-PL"/>
              </w:rPr>
            </w:pPr>
            <w:r w:rsidRPr="00A430A9">
              <w:rPr>
                <w:rFonts w:ascii="Calibri"/>
                <w:b/>
                <w:sz w:val="18"/>
                <w:lang w:val="pl-PL"/>
              </w:rPr>
              <w:t>Rozbudowa i poprawa standardu infrastruktury turystycznej i rekreacyjnej oraz rewitalizacja i poprawa estetyki przestrzeni publicznej na obszarze LSR do 2023 r.</w:t>
            </w:r>
          </w:p>
        </w:tc>
      </w:tr>
      <w:tr w:rsidR="00005516" w:rsidRPr="004F2CE6" w:rsidTr="00005516">
        <w:trPr>
          <w:trHeight w:hRule="exact" w:val="269"/>
        </w:trPr>
        <w:tc>
          <w:tcPr>
            <w:tcW w:w="528" w:type="dxa"/>
            <w:tcBorders>
              <w:top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8"/>
              <w:ind w:left="62"/>
              <w:rPr>
                <w:rFonts w:ascii="Calibri"/>
                <w:sz w:val="18"/>
              </w:rPr>
            </w:pPr>
            <w:r>
              <w:rPr>
                <w:rFonts w:ascii="Calibri"/>
                <w:sz w:val="18"/>
              </w:rPr>
              <w:t>3.1</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8"/>
              <w:ind w:left="180"/>
              <w:rPr>
                <w:rFonts w:ascii="Calibri" w:hAnsi="Calibri"/>
                <w:sz w:val="18"/>
              </w:rPr>
            </w:pPr>
            <w:r>
              <w:rPr>
                <w:rFonts w:ascii="Calibri" w:hAnsi="Calibri"/>
                <w:sz w:val="18"/>
              </w:rPr>
              <w:t>CEL SZCZEGÓŁOWY 3.1</w:t>
            </w:r>
          </w:p>
        </w:tc>
        <w:tc>
          <w:tcPr>
            <w:tcW w:w="12811" w:type="dxa"/>
            <w:gridSpan w:val="5"/>
            <w:tcBorders>
              <w:top w:val="single" w:sz="4" w:space="0" w:color="000000"/>
              <w:left w:val="single" w:sz="4" w:space="0" w:color="000000"/>
              <w:bottom w:val="single" w:sz="4" w:space="0" w:color="000000"/>
            </w:tcBorders>
            <w:shd w:val="clear" w:color="auto" w:fill="FFFFCC"/>
          </w:tcPr>
          <w:p w:rsidR="00005516" w:rsidRPr="00A430A9" w:rsidRDefault="00005516" w:rsidP="00005516">
            <w:pPr>
              <w:pStyle w:val="TableParagraph"/>
              <w:spacing w:before="8"/>
              <w:ind w:left="751" w:right="176"/>
              <w:rPr>
                <w:rFonts w:ascii="Calibri" w:hAnsi="Calibri"/>
                <w:b/>
                <w:sz w:val="18"/>
                <w:lang w:val="pl-PL"/>
              </w:rPr>
            </w:pPr>
            <w:r w:rsidRPr="00A430A9">
              <w:rPr>
                <w:rFonts w:ascii="Calibri" w:hAnsi="Calibri"/>
                <w:b/>
                <w:sz w:val="18"/>
                <w:lang w:val="pl-PL"/>
              </w:rPr>
              <w:t>Włączenie społeczne mieszkańców obszaru LSR do 2023 r.</w:t>
            </w:r>
          </w:p>
        </w:tc>
      </w:tr>
      <w:tr w:rsidR="00005516" w:rsidRPr="004F2CE6" w:rsidTr="00005516">
        <w:trPr>
          <w:trHeight w:hRule="exact" w:val="281"/>
        </w:trPr>
        <w:tc>
          <w:tcPr>
            <w:tcW w:w="528" w:type="dxa"/>
            <w:tcBorders>
              <w:top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20"/>
              <w:ind w:left="62"/>
              <w:rPr>
                <w:rFonts w:ascii="Calibri"/>
                <w:sz w:val="18"/>
              </w:rPr>
            </w:pPr>
            <w:r>
              <w:rPr>
                <w:rFonts w:ascii="Calibri"/>
                <w:sz w:val="18"/>
              </w:rPr>
              <w:t>3.2</w:t>
            </w:r>
          </w:p>
        </w:tc>
        <w:tc>
          <w:tcPr>
            <w:tcW w:w="2050" w:type="dxa"/>
            <w:gridSpan w:val="2"/>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20"/>
              <w:ind w:left="180"/>
              <w:rPr>
                <w:rFonts w:ascii="Calibri" w:hAnsi="Calibri"/>
                <w:sz w:val="18"/>
              </w:rPr>
            </w:pPr>
            <w:r>
              <w:rPr>
                <w:rFonts w:ascii="Calibri" w:hAnsi="Calibri"/>
                <w:sz w:val="18"/>
              </w:rPr>
              <w:t>CEL SZCZEGÓŁOWY 3.2</w:t>
            </w:r>
          </w:p>
        </w:tc>
        <w:tc>
          <w:tcPr>
            <w:tcW w:w="12811" w:type="dxa"/>
            <w:gridSpan w:val="5"/>
            <w:tcBorders>
              <w:top w:val="single" w:sz="4" w:space="0" w:color="000000"/>
              <w:left w:val="single" w:sz="4" w:space="0" w:color="000000"/>
              <w:bottom w:val="single" w:sz="4" w:space="0" w:color="000000"/>
            </w:tcBorders>
            <w:shd w:val="clear" w:color="auto" w:fill="FFFFCC"/>
          </w:tcPr>
          <w:p w:rsidR="00005516" w:rsidRPr="00A430A9" w:rsidRDefault="00005516" w:rsidP="00005516">
            <w:pPr>
              <w:pStyle w:val="TableParagraph"/>
              <w:spacing w:before="20"/>
              <w:ind w:left="751" w:right="176"/>
              <w:rPr>
                <w:rFonts w:ascii="Calibri" w:hAnsi="Calibri"/>
                <w:b/>
                <w:sz w:val="18"/>
                <w:lang w:val="pl-PL"/>
              </w:rPr>
            </w:pPr>
            <w:r w:rsidRPr="00A430A9">
              <w:rPr>
                <w:rFonts w:ascii="Calibri" w:hAnsi="Calibri"/>
                <w:b/>
                <w:sz w:val="18"/>
                <w:lang w:val="pl-PL"/>
              </w:rPr>
              <w:t>Aktywizacja i integracja mieszkańców obszaru LSR do 2023 r.</w:t>
            </w:r>
          </w:p>
        </w:tc>
      </w:tr>
      <w:tr w:rsidR="00005516" w:rsidRPr="004F2CE6" w:rsidTr="00005516">
        <w:trPr>
          <w:trHeight w:hRule="exact" w:val="268"/>
        </w:trPr>
        <w:tc>
          <w:tcPr>
            <w:tcW w:w="528" w:type="dxa"/>
            <w:tcBorders>
              <w:top w:val="single" w:sz="4" w:space="0" w:color="000000"/>
              <w:bottom w:val="nil"/>
              <w:right w:val="single" w:sz="4" w:space="0" w:color="000000"/>
            </w:tcBorders>
            <w:shd w:val="clear" w:color="auto" w:fill="FFFFCC"/>
          </w:tcPr>
          <w:p w:rsidR="00005516" w:rsidRDefault="00005516" w:rsidP="00005516">
            <w:pPr>
              <w:pStyle w:val="TableParagraph"/>
              <w:spacing w:before="20"/>
              <w:ind w:left="62"/>
              <w:rPr>
                <w:rFonts w:ascii="Calibri"/>
                <w:sz w:val="18"/>
              </w:rPr>
            </w:pPr>
            <w:r>
              <w:rPr>
                <w:rFonts w:ascii="Calibri"/>
                <w:sz w:val="18"/>
              </w:rPr>
              <w:t>3.3</w:t>
            </w:r>
          </w:p>
        </w:tc>
        <w:tc>
          <w:tcPr>
            <w:tcW w:w="2050" w:type="dxa"/>
            <w:gridSpan w:val="2"/>
            <w:tcBorders>
              <w:top w:val="single" w:sz="4" w:space="0" w:color="000000"/>
              <w:left w:val="single" w:sz="4" w:space="0" w:color="000000"/>
              <w:bottom w:val="nil"/>
              <w:right w:val="single" w:sz="4" w:space="0" w:color="000000"/>
            </w:tcBorders>
            <w:shd w:val="clear" w:color="auto" w:fill="FFFFCC"/>
          </w:tcPr>
          <w:p w:rsidR="00005516" w:rsidRDefault="00005516" w:rsidP="00005516">
            <w:pPr>
              <w:pStyle w:val="TableParagraph"/>
              <w:spacing w:before="20"/>
              <w:ind w:left="180"/>
              <w:rPr>
                <w:rFonts w:ascii="Calibri" w:hAnsi="Calibri"/>
                <w:sz w:val="18"/>
              </w:rPr>
            </w:pPr>
            <w:r>
              <w:rPr>
                <w:rFonts w:ascii="Calibri" w:hAnsi="Calibri"/>
                <w:sz w:val="18"/>
              </w:rPr>
              <w:t>CEL SZCZEGÓŁOWY 3.3</w:t>
            </w:r>
          </w:p>
        </w:tc>
        <w:tc>
          <w:tcPr>
            <w:tcW w:w="12811" w:type="dxa"/>
            <w:gridSpan w:val="5"/>
            <w:tcBorders>
              <w:top w:val="single" w:sz="4" w:space="0" w:color="000000"/>
              <w:left w:val="single" w:sz="4" w:space="0" w:color="000000"/>
              <w:bottom w:val="nil"/>
            </w:tcBorders>
            <w:shd w:val="clear" w:color="auto" w:fill="FFFFCC"/>
          </w:tcPr>
          <w:p w:rsidR="00005516" w:rsidRPr="00A430A9" w:rsidRDefault="00005516" w:rsidP="00005516">
            <w:pPr>
              <w:pStyle w:val="TableParagraph"/>
              <w:spacing w:before="20"/>
              <w:ind w:left="751" w:right="176"/>
              <w:rPr>
                <w:rFonts w:ascii="Calibri" w:hAnsi="Calibri"/>
                <w:b/>
                <w:sz w:val="18"/>
                <w:lang w:val="pl-PL"/>
              </w:rPr>
            </w:pPr>
            <w:r w:rsidRPr="00A430A9">
              <w:rPr>
                <w:rFonts w:ascii="Calibri" w:hAnsi="Calibri"/>
                <w:b/>
                <w:sz w:val="18"/>
                <w:lang w:val="pl-PL"/>
              </w:rPr>
              <w:t>Promocja zasobów lokalnych obszaru LSR do 2023 r.</w:t>
            </w:r>
          </w:p>
        </w:tc>
      </w:tr>
      <w:tr w:rsidR="00005516" w:rsidTr="00005516">
        <w:trPr>
          <w:trHeight w:hRule="exact" w:val="789"/>
        </w:trPr>
        <w:tc>
          <w:tcPr>
            <w:tcW w:w="2578" w:type="dxa"/>
            <w:gridSpan w:val="3"/>
            <w:tcBorders>
              <w:top w:val="single" w:sz="11" w:space="0" w:color="FFFFCC"/>
              <w:bottom w:val="single" w:sz="4" w:space="0" w:color="000000"/>
            </w:tcBorders>
          </w:tcPr>
          <w:p w:rsidR="00005516" w:rsidRPr="00A430A9" w:rsidRDefault="00005516" w:rsidP="00005516">
            <w:pPr>
              <w:rPr>
                <w:lang w:val="pl-PL"/>
              </w:rPr>
            </w:pPr>
          </w:p>
        </w:tc>
        <w:tc>
          <w:tcPr>
            <w:tcW w:w="1680" w:type="dxa"/>
            <w:tcBorders>
              <w:top w:val="single" w:sz="11" w:space="0" w:color="FFFFCC"/>
              <w:bottom w:val="single" w:sz="4" w:space="0" w:color="000000"/>
              <w:right w:val="single" w:sz="4" w:space="0" w:color="000000"/>
            </w:tcBorders>
            <w:shd w:val="clear" w:color="auto" w:fill="FFFF00"/>
          </w:tcPr>
          <w:p w:rsidR="00005516" w:rsidRPr="00A430A9" w:rsidRDefault="00005516" w:rsidP="00005516">
            <w:pPr>
              <w:pStyle w:val="TableParagraph"/>
              <w:spacing w:before="61"/>
              <w:ind w:left="168" w:right="173" w:firstLine="2"/>
              <w:jc w:val="center"/>
              <w:rPr>
                <w:rFonts w:ascii="Calibri" w:hAnsi="Calibri"/>
                <w:i/>
                <w:sz w:val="18"/>
                <w:lang w:val="pl-PL"/>
              </w:rPr>
            </w:pPr>
            <w:r w:rsidRPr="00A430A9">
              <w:rPr>
                <w:rFonts w:ascii="Calibri" w:hAnsi="Calibri"/>
                <w:i/>
                <w:sz w:val="18"/>
                <w:lang w:val="pl-PL"/>
              </w:rPr>
              <w:t>Wskaźniki oddziaływania dla celu ogólnego</w:t>
            </w:r>
          </w:p>
        </w:tc>
        <w:tc>
          <w:tcPr>
            <w:tcW w:w="2480" w:type="dxa"/>
            <w:tcBorders>
              <w:top w:val="single" w:sz="11" w:space="0" w:color="FFFFCC"/>
              <w:left w:val="single" w:sz="4" w:space="0" w:color="000000"/>
              <w:bottom w:val="single" w:sz="4" w:space="0" w:color="000000"/>
              <w:right w:val="single" w:sz="4" w:space="0" w:color="000000"/>
            </w:tcBorders>
            <w:shd w:val="clear" w:color="auto" w:fill="FFFF00"/>
          </w:tcPr>
          <w:p w:rsidR="00005516" w:rsidRPr="00A430A9" w:rsidRDefault="00005516" w:rsidP="00005516">
            <w:pPr>
              <w:pStyle w:val="TableParagraph"/>
              <w:spacing w:before="6"/>
              <w:rPr>
                <w:sz w:val="24"/>
                <w:lang w:val="pl-PL"/>
              </w:rPr>
            </w:pPr>
          </w:p>
          <w:p w:rsidR="00005516" w:rsidRDefault="00005516" w:rsidP="00005516">
            <w:pPr>
              <w:pStyle w:val="TableParagraph"/>
              <w:ind w:left="55" w:right="52"/>
              <w:jc w:val="center"/>
              <w:rPr>
                <w:rFonts w:ascii="Calibri"/>
                <w:i/>
                <w:sz w:val="18"/>
              </w:rPr>
            </w:pPr>
            <w:r>
              <w:rPr>
                <w:rFonts w:ascii="Calibri"/>
                <w:i/>
                <w:sz w:val="18"/>
              </w:rPr>
              <w:t>Jednostka miary</w:t>
            </w:r>
          </w:p>
        </w:tc>
        <w:tc>
          <w:tcPr>
            <w:tcW w:w="1111" w:type="dxa"/>
            <w:tcBorders>
              <w:top w:val="single" w:sz="11" w:space="0" w:color="FFFFCC"/>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61"/>
              <w:ind w:left="115" w:right="111" w:firstLine="9"/>
              <w:jc w:val="center"/>
              <w:rPr>
                <w:rFonts w:ascii="Calibri" w:hAnsi="Calibri"/>
                <w:sz w:val="18"/>
              </w:rPr>
            </w:pPr>
            <w:r>
              <w:rPr>
                <w:rFonts w:ascii="Calibri" w:hAnsi="Calibri"/>
                <w:sz w:val="18"/>
              </w:rPr>
              <w:t>stan początkowy 2013 rok</w:t>
            </w:r>
          </w:p>
        </w:tc>
        <w:tc>
          <w:tcPr>
            <w:tcW w:w="1270" w:type="dxa"/>
            <w:tcBorders>
              <w:top w:val="single" w:sz="11" w:space="0" w:color="FFFFCC"/>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10"/>
              <w:rPr>
                <w:sz w:val="14"/>
              </w:rPr>
            </w:pPr>
          </w:p>
          <w:p w:rsidR="00005516" w:rsidRDefault="00005516" w:rsidP="00005516">
            <w:pPr>
              <w:pStyle w:val="TableParagraph"/>
              <w:spacing w:before="1"/>
              <w:ind w:left="384" w:right="119" w:hanging="240"/>
              <w:rPr>
                <w:rFonts w:ascii="Calibri"/>
                <w:sz w:val="18"/>
              </w:rPr>
            </w:pPr>
            <w:r>
              <w:rPr>
                <w:rFonts w:ascii="Calibri"/>
                <w:sz w:val="18"/>
              </w:rPr>
              <w:t>plan 2022 rok</w:t>
            </w:r>
          </w:p>
        </w:tc>
        <w:tc>
          <w:tcPr>
            <w:tcW w:w="6270" w:type="dxa"/>
            <w:tcBorders>
              <w:top w:val="single" w:sz="11" w:space="0" w:color="FFFFCC"/>
              <w:left w:val="single" w:sz="4" w:space="0" w:color="000000"/>
              <w:bottom w:val="single" w:sz="4" w:space="0" w:color="000000"/>
            </w:tcBorders>
            <w:shd w:val="clear" w:color="auto" w:fill="FFFF00"/>
          </w:tcPr>
          <w:p w:rsidR="00005516" w:rsidRDefault="00005516" w:rsidP="00005516">
            <w:pPr>
              <w:pStyle w:val="TableParagraph"/>
              <w:spacing w:before="6"/>
              <w:rPr>
                <w:sz w:val="24"/>
              </w:rPr>
            </w:pPr>
          </w:p>
          <w:p w:rsidR="00005516" w:rsidRDefault="00005516" w:rsidP="00005516">
            <w:pPr>
              <w:pStyle w:val="TableParagraph"/>
              <w:ind w:left="142" w:right="138"/>
              <w:jc w:val="center"/>
              <w:rPr>
                <w:rFonts w:ascii="Calibri" w:hAnsi="Calibri"/>
                <w:i/>
                <w:sz w:val="18"/>
              </w:rPr>
            </w:pPr>
            <w:r>
              <w:rPr>
                <w:rFonts w:ascii="Calibri" w:hAnsi="Calibri"/>
                <w:i/>
                <w:sz w:val="18"/>
              </w:rPr>
              <w:t>Źródło danych/sposób pomiaru</w:t>
            </w:r>
          </w:p>
        </w:tc>
      </w:tr>
      <w:tr w:rsidR="00005516" w:rsidRPr="004F2CE6" w:rsidTr="00005516">
        <w:trPr>
          <w:trHeight w:hRule="exact" w:val="888"/>
        </w:trPr>
        <w:tc>
          <w:tcPr>
            <w:tcW w:w="528" w:type="dxa"/>
            <w:tcBorders>
              <w:top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16"/>
              <w:ind w:left="62"/>
              <w:rPr>
                <w:rFonts w:ascii="Calibri"/>
                <w:sz w:val="18"/>
              </w:rPr>
            </w:pPr>
            <w:r>
              <w:rPr>
                <w:rFonts w:ascii="Calibri"/>
                <w:sz w:val="18"/>
              </w:rPr>
              <w:t>W1.0</w:t>
            </w:r>
          </w:p>
        </w:tc>
        <w:tc>
          <w:tcPr>
            <w:tcW w:w="3730" w:type="dxa"/>
            <w:gridSpan w:val="3"/>
            <w:tcBorders>
              <w:top w:val="single" w:sz="20" w:space="0" w:color="FFFF00"/>
              <w:left w:val="single" w:sz="4" w:space="0" w:color="000000"/>
              <w:bottom w:val="single" w:sz="4" w:space="0" w:color="000000"/>
              <w:right w:val="single" w:sz="4" w:space="0" w:color="000000"/>
            </w:tcBorders>
          </w:tcPr>
          <w:p w:rsidR="00005516" w:rsidRPr="00A430A9" w:rsidRDefault="00005516" w:rsidP="00005516">
            <w:pPr>
              <w:pStyle w:val="TableParagraph"/>
              <w:spacing w:line="194" w:lineRule="exact"/>
              <w:ind w:left="92" w:right="91"/>
              <w:jc w:val="center"/>
              <w:rPr>
                <w:rFonts w:ascii="Calibri" w:hAnsi="Calibri"/>
                <w:sz w:val="18"/>
                <w:lang w:val="pl-PL"/>
              </w:rPr>
            </w:pPr>
            <w:r w:rsidRPr="00A430A9">
              <w:rPr>
                <w:rFonts w:ascii="Calibri" w:hAnsi="Calibri"/>
                <w:sz w:val="18"/>
                <w:lang w:val="pl-PL"/>
              </w:rPr>
              <w:t>Liczba podmiotów gospodarczych wpisanych do</w:t>
            </w:r>
          </w:p>
          <w:p w:rsidR="00005516" w:rsidRPr="00A430A9" w:rsidRDefault="00005516" w:rsidP="00005516">
            <w:pPr>
              <w:pStyle w:val="TableParagraph"/>
              <w:spacing w:line="218" w:lineRule="exact"/>
              <w:ind w:left="92" w:right="91"/>
              <w:jc w:val="center"/>
              <w:rPr>
                <w:rFonts w:ascii="Calibri" w:hAnsi="Calibri"/>
                <w:sz w:val="18"/>
                <w:lang w:val="pl-PL"/>
              </w:rPr>
            </w:pPr>
            <w:r w:rsidRPr="00A430A9">
              <w:rPr>
                <w:rFonts w:ascii="Calibri" w:hAnsi="Calibri"/>
                <w:sz w:val="18"/>
                <w:lang w:val="pl-PL"/>
              </w:rPr>
              <w:t>rejestru REGON na 1000 ludności</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16"/>
              <w:ind w:left="20" w:right="55"/>
              <w:jc w:val="center"/>
              <w:rPr>
                <w:rFonts w:ascii="Calibri"/>
                <w:sz w:val="18"/>
              </w:rPr>
            </w:pPr>
            <w:r>
              <w:rPr>
                <w:rFonts w:ascii="Calibri"/>
                <w:sz w:val="18"/>
              </w:rPr>
              <w:t>sztuka</w:t>
            </w:r>
          </w:p>
        </w:tc>
        <w:tc>
          <w:tcPr>
            <w:tcW w:w="1111" w:type="dxa"/>
            <w:tcBorders>
              <w:top w:val="single" w:sz="24" w:space="0" w:color="FFFF00"/>
              <w:left w:val="single" w:sz="4" w:space="0" w:color="000000"/>
              <w:bottom w:val="single" w:sz="4" w:space="0" w:color="000000"/>
              <w:right w:val="single" w:sz="4" w:space="0" w:color="000000"/>
            </w:tcBorders>
          </w:tcPr>
          <w:p w:rsidR="00005516" w:rsidRDefault="00005516" w:rsidP="00005516">
            <w:pPr>
              <w:pStyle w:val="TableParagraph"/>
              <w:spacing w:before="10"/>
              <w:rPr>
                <w:sz w:val="25"/>
              </w:rPr>
            </w:pPr>
          </w:p>
          <w:p w:rsidR="00005516" w:rsidRDefault="00005516" w:rsidP="00005516">
            <w:pPr>
              <w:pStyle w:val="TableParagraph"/>
              <w:ind w:right="405"/>
              <w:jc w:val="right"/>
              <w:rPr>
                <w:rFonts w:ascii="Calibri"/>
                <w:b/>
                <w:sz w:val="18"/>
              </w:rPr>
            </w:pPr>
            <w:r>
              <w:rPr>
                <w:rFonts w:ascii="Calibri"/>
                <w:b/>
                <w:sz w:val="18"/>
              </w:rPr>
              <w:t>-1,3</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16"/>
              <w:ind w:left="45" w:right="43"/>
              <w:jc w:val="center"/>
              <w:rPr>
                <w:rFonts w:ascii="Calibri"/>
                <w:b/>
                <w:sz w:val="18"/>
              </w:rPr>
            </w:pPr>
            <w:r>
              <w:rPr>
                <w:rFonts w:ascii="Calibri"/>
                <w:b/>
                <w:sz w:val="18"/>
              </w:rPr>
              <w:t>-1,2</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left="185" w:right="178"/>
              <w:jc w:val="center"/>
              <w:rPr>
                <w:rFonts w:ascii="Calibri" w:hAnsi="Calibri"/>
                <w:sz w:val="18"/>
                <w:lang w:val="pl-PL"/>
              </w:rPr>
            </w:pPr>
            <w:r w:rsidRPr="00A430A9">
              <w:rPr>
                <w:rFonts w:ascii="Calibri" w:hAnsi="Calibri"/>
                <w:sz w:val="18"/>
                <w:lang w:val="pl-PL"/>
              </w:rPr>
              <w:t>Bank Danych Lokalnych GUS, zmienna: podmioty gospodarki narodowej –</w:t>
            </w:r>
            <w:r w:rsidRPr="00A430A9">
              <w:rPr>
                <w:rFonts w:ascii="Calibri" w:hAnsi="Calibri"/>
                <w:spacing w:val="-21"/>
                <w:sz w:val="18"/>
                <w:lang w:val="pl-PL"/>
              </w:rPr>
              <w:t xml:space="preserve"> </w:t>
            </w:r>
            <w:r w:rsidRPr="00A430A9">
              <w:rPr>
                <w:rFonts w:ascii="Calibri" w:hAnsi="Calibri"/>
                <w:sz w:val="18"/>
                <w:lang w:val="pl-PL"/>
              </w:rPr>
              <w:t>wskaźniki: podmioty wpisane do rejestru REGON na 1000 ludności. Ze względu na opóźnienia w publikacji danych GUS za rok końcowy przyjęto rok 2022. Sposób obliczeń: suma wartości dla poszczególnych gmin, dzielona przez liczbę</w:t>
            </w:r>
            <w:r w:rsidRPr="00A430A9">
              <w:rPr>
                <w:rFonts w:ascii="Calibri" w:hAnsi="Calibri"/>
                <w:spacing w:val="-24"/>
                <w:sz w:val="18"/>
                <w:lang w:val="pl-PL"/>
              </w:rPr>
              <w:t xml:space="preserve"> </w:t>
            </w:r>
            <w:r w:rsidRPr="00A430A9">
              <w:rPr>
                <w:rFonts w:ascii="Calibri" w:hAnsi="Calibri"/>
                <w:sz w:val="18"/>
                <w:lang w:val="pl-PL"/>
              </w:rPr>
              <w:t>gmin.</w:t>
            </w:r>
          </w:p>
        </w:tc>
      </w:tr>
      <w:tr w:rsidR="00005516" w:rsidRPr="004F2CE6" w:rsidTr="00005516">
        <w:trPr>
          <w:trHeight w:hRule="exact" w:val="984"/>
        </w:trPr>
        <w:tc>
          <w:tcPr>
            <w:tcW w:w="528" w:type="dxa"/>
            <w:tcBorders>
              <w:top w:val="single" w:sz="4" w:space="0" w:color="000000"/>
              <w:bottom w:val="single" w:sz="4" w:space="0" w:color="000000"/>
              <w:right w:val="single" w:sz="4" w:space="0" w:color="000000"/>
            </w:tcBorders>
          </w:tcPr>
          <w:p w:rsidR="00005516" w:rsidRPr="00A430A9" w:rsidRDefault="00005516" w:rsidP="00005516">
            <w:pPr>
              <w:pStyle w:val="TableParagraph"/>
              <w:spacing w:before="8"/>
              <w:rPr>
                <w:sz w:val="18"/>
                <w:lang w:val="pl-PL"/>
              </w:rPr>
            </w:pPr>
          </w:p>
          <w:p w:rsidR="00005516" w:rsidRDefault="00005516" w:rsidP="00005516">
            <w:pPr>
              <w:pStyle w:val="TableParagraph"/>
              <w:ind w:left="62"/>
              <w:rPr>
                <w:rFonts w:ascii="Calibri"/>
                <w:sz w:val="18"/>
              </w:rPr>
            </w:pPr>
            <w:r>
              <w:rPr>
                <w:rFonts w:ascii="Calibri"/>
                <w:sz w:val="18"/>
              </w:rPr>
              <w:t>W2.0</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489" w:right="320"/>
              <w:rPr>
                <w:rFonts w:ascii="Calibri" w:hAnsi="Calibri"/>
                <w:sz w:val="18"/>
                <w:lang w:val="pl-PL"/>
              </w:rPr>
            </w:pPr>
            <w:r w:rsidRPr="00A430A9">
              <w:rPr>
                <w:rFonts w:ascii="Calibri" w:hAnsi="Calibri"/>
                <w:sz w:val="18"/>
                <w:lang w:val="pl-PL"/>
              </w:rPr>
              <w:t>Saldo migracji na 1000 osób (ogółem)</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8"/>
              <w:rPr>
                <w:sz w:val="18"/>
                <w:lang w:val="pl-PL"/>
              </w:rPr>
            </w:pPr>
          </w:p>
          <w:p w:rsidR="00005516" w:rsidRDefault="00005516" w:rsidP="00005516">
            <w:pPr>
              <w:pStyle w:val="TableParagraph"/>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8"/>
              <w:rPr>
                <w:sz w:val="18"/>
              </w:rPr>
            </w:pPr>
          </w:p>
          <w:p w:rsidR="00005516" w:rsidRDefault="00005516" w:rsidP="00005516">
            <w:pPr>
              <w:pStyle w:val="TableParagraph"/>
              <w:ind w:right="456"/>
              <w:jc w:val="right"/>
              <w:rPr>
                <w:rFonts w:ascii="Calibri"/>
                <w:b/>
                <w:sz w:val="18"/>
              </w:rPr>
            </w:pPr>
            <w:r>
              <w:rPr>
                <w:rFonts w:ascii="Calibri"/>
                <w:b/>
                <w:sz w:val="18"/>
              </w:rPr>
              <w:t>71</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8"/>
              <w:rPr>
                <w:sz w:val="18"/>
              </w:rPr>
            </w:pPr>
          </w:p>
          <w:p w:rsidR="00005516" w:rsidRDefault="00005516" w:rsidP="00005516">
            <w:pPr>
              <w:pStyle w:val="TableParagraph"/>
              <w:ind w:left="45" w:right="43"/>
              <w:jc w:val="center"/>
              <w:rPr>
                <w:rFonts w:ascii="Calibri"/>
                <w:b/>
                <w:sz w:val="18"/>
              </w:rPr>
            </w:pPr>
            <w:r>
              <w:rPr>
                <w:rFonts w:ascii="Calibri"/>
                <w:b/>
                <w:sz w:val="18"/>
              </w:rPr>
              <w:t>72</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left="129" w:right="108" w:hanging="22"/>
              <w:jc w:val="both"/>
              <w:rPr>
                <w:rFonts w:ascii="Calibri" w:hAnsi="Calibri"/>
                <w:sz w:val="18"/>
                <w:lang w:val="pl-PL"/>
              </w:rPr>
            </w:pPr>
            <w:r w:rsidRPr="00A430A9">
              <w:rPr>
                <w:rFonts w:ascii="Calibri" w:hAnsi="Calibri"/>
                <w:sz w:val="18"/>
                <w:lang w:val="pl-PL"/>
              </w:rPr>
              <w:t>Bank Danych Lokalnych GUS, zmienna: ludność: saldo migracji na 1000 osób  (ogółem). Ze względu na opóźnienia w publikacji danych GUS za rok końcowy przyjęto rok 2022. Sposób obliczeń: suma wartości dla poszczególnych gmin, dzielona przez liczbę</w:t>
            </w:r>
            <w:r w:rsidRPr="00A430A9">
              <w:rPr>
                <w:rFonts w:ascii="Calibri" w:hAnsi="Calibri"/>
                <w:spacing w:val="-7"/>
                <w:sz w:val="18"/>
                <w:lang w:val="pl-PL"/>
              </w:rPr>
              <w:t xml:space="preserve"> </w:t>
            </w:r>
            <w:r w:rsidRPr="00A430A9">
              <w:rPr>
                <w:rFonts w:ascii="Calibri" w:hAnsi="Calibri"/>
                <w:sz w:val="18"/>
                <w:lang w:val="pl-PL"/>
              </w:rPr>
              <w:t>gmin.</w:t>
            </w:r>
          </w:p>
        </w:tc>
      </w:tr>
      <w:tr w:rsidR="00005516" w:rsidRPr="004F2CE6" w:rsidTr="00005516">
        <w:trPr>
          <w:trHeight w:hRule="exact" w:val="888"/>
        </w:trPr>
        <w:tc>
          <w:tcPr>
            <w:tcW w:w="528" w:type="dxa"/>
            <w:tcBorders>
              <w:top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19"/>
              <w:ind w:left="62"/>
              <w:rPr>
                <w:rFonts w:ascii="Calibri"/>
                <w:sz w:val="18"/>
              </w:rPr>
            </w:pPr>
            <w:r>
              <w:rPr>
                <w:rFonts w:ascii="Calibri"/>
                <w:sz w:val="18"/>
              </w:rPr>
              <w:t>W3.0</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537" w:right="320" w:hanging="200"/>
              <w:rPr>
                <w:rFonts w:ascii="Calibri" w:hAnsi="Calibri"/>
                <w:sz w:val="18"/>
                <w:lang w:val="pl-PL"/>
              </w:rPr>
            </w:pPr>
            <w:r w:rsidRPr="00A430A9">
              <w:rPr>
                <w:rFonts w:ascii="Calibri" w:hAnsi="Calibri"/>
                <w:sz w:val="18"/>
                <w:lang w:val="pl-PL"/>
              </w:rPr>
              <w:t>Liczba fundacji, stowarzyszeń i organizacji społecznych na 10 tys. mieszkańców</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19"/>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19"/>
              <w:ind w:right="456"/>
              <w:jc w:val="right"/>
              <w:rPr>
                <w:rFonts w:ascii="Calibri"/>
                <w:sz w:val="18"/>
              </w:rPr>
            </w:pPr>
            <w:r>
              <w:rPr>
                <w:rFonts w:ascii="Calibri"/>
                <w:sz w:val="18"/>
              </w:rPr>
              <w:t>22</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19"/>
              <w:ind w:left="45" w:right="43"/>
              <w:jc w:val="center"/>
              <w:rPr>
                <w:rFonts w:ascii="Calibri"/>
                <w:sz w:val="18"/>
              </w:rPr>
            </w:pPr>
            <w:r>
              <w:rPr>
                <w:rFonts w:ascii="Calibri"/>
                <w:sz w:val="18"/>
              </w:rPr>
              <w:t>23</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left="144" w:right="138"/>
              <w:jc w:val="center"/>
              <w:rPr>
                <w:rFonts w:ascii="Calibri" w:hAnsi="Calibri"/>
                <w:sz w:val="18"/>
                <w:lang w:val="pl-PL"/>
              </w:rPr>
            </w:pPr>
            <w:r w:rsidRPr="00A430A9">
              <w:rPr>
                <w:rFonts w:ascii="Calibri" w:hAnsi="Calibri"/>
                <w:sz w:val="18"/>
                <w:lang w:val="pl-PL"/>
              </w:rPr>
              <w:t>Bank Danych Lokalnych GUS, zmienna: podmioty gospodarski narodowej – wskaźniki, fundacje, stowarzyszenia i organizacje społeczne na 10 tys. mieszkańców. Ze względu na opóźnienia w publikacji danych GUS za rok końcowy przyjęto rok 2022. Sposób obliczeń: suma wartości dla poszczególnych gmin, dzielona przez liczbę gmin.</w:t>
            </w:r>
          </w:p>
        </w:tc>
      </w:tr>
      <w:tr w:rsidR="00005516" w:rsidTr="00005516">
        <w:trPr>
          <w:trHeight w:hRule="exact" w:val="670"/>
        </w:trPr>
        <w:tc>
          <w:tcPr>
            <w:tcW w:w="1776" w:type="dxa"/>
            <w:gridSpan w:val="2"/>
            <w:tcBorders>
              <w:top w:val="single" w:sz="4" w:space="0" w:color="000000"/>
              <w:bottom w:val="single" w:sz="4" w:space="0" w:color="000000"/>
            </w:tcBorders>
          </w:tcPr>
          <w:p w:rsidR="00005516" w:rsidRPr="00A430A9" w:rsidRDefault="00005516" w:rsidP="00005516">
            <w:pPr>
              <w:rPr>
                <w:lang w:val="pl-PL"/>
              </w:rPr>
            </w:pPr>
          </w:p>
        </w:tc>
        <w:tc>
          <w:tcPr>
            <w:tcW w:w="2482" w:type="dxa"/>
            <w:gridSpan w:val="2"/>
            <w:tcBorders>
              <w:top w:val="single" w:sz="4" w:space="0" w:color="000000"/>
              <w:bottom w:val="single" w:sz="4" w:space="0" w:color="000000"/>
              <w:right w:val="single" w:sz="4" w:space="0" w:color="000000"/>
            </w:tcBorders>
            <w:shd w:val="clear" w:color="auto" w:fill="FFFFCC"/>
          </w:tcPr>
          <w:p w:rsidR="00005516" w:rsidRPr="00A430A9" w:rsidRDefault="00005516" w:rsidP="00005516">
            <w:pPr>
              <w:pStyle w:val="TableParagraph"/>
              <w:spacing w:before="107"/>
              <w:ind w:left="693" w:right="136" w:hanging="545"/>
              <w:rPr>
                <w:rFonts w:ascii="Calibri" w:hAnsi="Calibri"/>
                <w:i/>
                <w:sz w:val="18"/>
                <w:lang w:val="pl-PL"/>
              </w:rPr>
            </w:pPr>
            <w:r w:rsidRPr="00A430A9">
              <w:rPr>
                <w:rFonts w:ascii="Calibri" w:hAnsi="Calibri"/>
                <w:i/>
                <w:sz w:val="18"/>
                <w:lang w:val="pl-PL"/>
              </w:rPr>
              <w:t>Wskaźniki rezultatu dla celów szczegółowych</w:t>
            </w:r>
          </w:p>
        </w:tc>
        <w:tc>
          <w:tcPr>
            <w:tcW w:w="2480" w:type="dxa"/>
            <w:tcBorders>
              <w:top w:val="single" w:sz="4" w:space="0" w:color="000000"/>
              <w:left w:val="single" w:sz="4" w:space="0" w:color="000000"/>
              <w:bottom w:val="single" w:sz="4" w:space="0" w:color="000000"/>
              <w:right w:val="single" w:sz="4" w:space="0" w:color="000000"/>
            </w:tcBorders>
            <w:shd w:val="clear" w:color="auto" w:fill="FFFFCC"/>
          </w:tcPr>
          <w:p w:rsidR="00005516" w:rsidRPr="00A430A9" w:rsidRDefault="00005516" w:rsidP="00005516">
            <w:pPr>
              <w:pStyle w:val="TableParagraph"/>
              <w:spacing w:before="8"/>
              <w:rPr>
                <w:sz w:val="18"/>
                <w:lang w:val="pl-PL"/>
              </w:rPr>
            </w:pPr>
          </w:p>
          <w:p w:rsidR="00005516" w:rsidRDefault="00005516" w:rsidP="00005516">
            <w:pPr>
              <w:pStyle w:val="TableParagraph"/>
              <w:ind w:left="55" w:right="52"/>
              <w:jc w:val="center"/>
              <w:rPr>
                <w:rFonts w:ascii="Calibri"/>
                <w:i/>
                <w:sz w:val="18"/>
              </w:rPr>
            </w:pPr>
            <w:r>
              <w:rPr>
                <w:rFonts w:ascii="Calibri"/>
                <w:i/>
                <w:sz w:val="18"/>
              </w:rPr>
              <w:t>Jednostka miary</w:t>
            </w:r>
          </w:p>
        </w:tc>
        <w:tc>
          <w:tcPr>
            <w:tcW w:w="1111" w:type="dxa"/>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ind w:left="115" w:right="111" w:firstLine="9"/>
              <w:jc w:val="center"/>
              <w:rPr>
                <w:rFonts w:ascii="Calibri" w:hAnsi="Calibri"/>
                <w:sz w:val="18"/>
              </w:rPr>
            </w:pPr>
            <w:r>
              <w:rPr>
                <w:rFonts w:ascii="Calibri" w:hAnsi="Calibri"/>
                <w:sz w:val="18"/>
              </w:rPr>
              <w:t>stan początkowy 2014 rok</w:t>
            </w:r>
          </w:p>
        </w:tc>
        <w:tc>
          <w:tcPr>
            <w:tcW w:w="1270" w:type="dxa"/>
            <w:tcBorders>
              <w:top w:val="single" w:sz="4" w:space="0" w:color="000000"/>
              <w:left w:val="single" w:sz="4" w:space="0" w:color="000000"/>
              <w:bottom w:val="single" w:sz="4" w:space="0" w:color="000000"/>
              <w:right w:val="single" w:sz="4" w:space="0" w:color="000000"/>
            </w:tcBorders>
            <w:shd w:val="clear" w:color="auto" w:fill="FFFFCC"/>
          </w:tcPr>
          <w:p w:rsidR="00005516" w:rsidRDefault="00005516" w:rsidP="00005516">
            <w:pPr>
              <w:pStyle w:val="TableParagraph"/>
              <w:spacing w:before="107"/>
              <w:ind w:left="384" w:right="119" w:hanging="240"/>
              <w:rPr>
                <w:rFonts w:ascii="Calibri"/>
                <w:sz w:val="18"/>
              </w:rPr>
            </w:pPr>
            <w:r>
              <w:rPr>
                <w:rFonts w:ascii="Calibri"/>
                <w:sz w:val="18"/>
              </w:rPr>
              <w:t>plan 2023 rok</w:t>
            </w:r>
          </w:p>
        </w:tc>
        <w:tc>
          <w:tcPr>
            <w:tcW w:w="6270" w:type="dxa"/>
            <w:tcBorders>
              <w:top w:val="single" w:sz="4" w:space="0" w:color="000000"/>
              <w:left w:val="single" w:sz="4" w:space="0" w:color="000000"/>
              <w:bottom w:val="single" w:sz="4" w:space="0" w:color="000000"/>
            </w:tcBorders>
            <w:shd w:val="clear" w:color="auto" w:fill="FFFFCC"/>
          </w:tcPr>
          <w:p w:rsidR="00005516" w:rsidRDefault="00005516" w:rsidP="00005516">
            <w:pPr>
              <w:pStyle w:val="TableParagraph"/>
              <w:spacing w:before="8"/>
              <w:rPr>
                <w:sz w:val="18"/>
              </w:rPr>
            </w:pPr>
          </w:p>
          <w:p w:rsidR="00005516" w:rsidRDefault="00005516" w:rsidP="00005516">
            <w:pPr>
              <w:pStyle w:val="TableParagraph"/>
              <w:ind w:left="142" w:right="138"/>
              <w:jc w:val="center"/>
              <w:rPr>
                <w:rFonts w:ascii="Calibri" w:hAnsi="Calibri"/>
                <w:i/>
                <w:sz w:val="18"/>
              </w:rPr>
            </w:pPr>
            <w:r>
              <w:rPr>
                <w:rFonts w:ascii="Calibri" w:hAnsi="Calibri"/>
                <w:i/>
                <w:sz w:val="18"/>
              </w:rPr>
              <w:t>Źródło danych/sposób pomiaru</w:t>
            </w:r>
          </w:p>
        </w:tc>
      </w:tr>
      <w:tr w:rsidR="00005516" w:rsidRPr="004F2CE6" w:rsidTr="00005516">
        <w:trPr>
          <w:trHeight w:hRule="exact" w:val="984"/>
        </w:trPr>
        <w:tc>
          <w:tcPr>
            <w:tcW w:w="528" w:type="dxa"/>
            <w:vMerge w:val="restart"/>
            <w:tcBorders>
              <w:top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51"/>
              <w:ind w:left="62"/>
              <w:rPr>
                <w:rFonts w:ascii="Calibri"/>
                <w:sz w:val="18"/>
              </w:rPr>
            </w:pPr>
            <w:r>
              <w:rPr>
                <w:rFonts w:ascii="Calibri"/>
                <w:sz w:val="18"/>
              </w:rPr>
              <w:t>w1.1</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373"/>
              <w:rPr>
                <w:rFonts w:ascii="Calibri" w:hAnsi="Calibri"/>
                <w:sz w:val="18"/>
                <w:lang w:val="pl-PL"/>
              </w:rPr>
            </w:pPr>
            <w:r w:rsidRPr="00A430A9">
              <w:rPr>
                <w:rFonts w:ascii="Calibri" w:hAnsi="Calibri"/>
                <w:sz w:val="18"/>
                <w:lang w:val="pl-PL"/>
              </w:rPr>
              <w:t>Liczba utworzonych miejsc pracy (ogółem) w przeliczeniu na pełne etaty średnioroczne</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0"/>
              <w:rPr>
                <w:sz w:val="19"/>
                <w:lang w:val="pl-PL"/>
              </w:rPr>
            </w:pPr>
          </w:p>
          <w:p w:rsidR="00005516" w:rsidRDefault="00005516" w:rsidP="00005516">
            <w:pPr>
              <w:pStyle w:val="TableParagraph"/>
              <w:ind w:left="55" w:right="16"/>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0"/>
              <w:rPr>
                <w:sz w:val="19"/>
              </w:rPr>
            </w:pPr>
          </w:p>
          <w:p w:rsidR="00005516" w:rsidRDefault="00005516" w:rsidP="00005516">
            <w:pPr>
              <w:pStyle w:val="TableParagraph"/>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0"/>
              <w:rPr>
                <w:sz w:val="19"/>
              </w:rPr>
            </w:pPr>
          </w:p>
          <w:p w:rsidR="00005516" w:rsidRPr="00452E44" w:rsidRDefault="00005516" w:rsidP="00005516">
            <w:pPr>
              <w:pStyle w:val="TableParagraph"/>
              <w:ind w:left="45" w:right="43"/>
              <w:jc w:val="center"/>
              <w:rPr>
                <w:rFonts w:ascii="Calibri"/>
                <w:b/>
                <w:sz w:val="18"/>
              </w:rPr>
            </w:pPr>
            <w:r w:rsidRPr="00452E44">
              <w:rPr>
                <w:rFonts w:ascii="Calibri"/>
                <w:b/>
                <w:color w:val="00B050"/>
                <w:sz w:val="18"/>
              </w:rPr>
              <w:t>80</w:t>
            </w:r>
            <w:r>
              <w:rPr>
                <w:rFonts w:ascii="Calibri"/>
                <w:b/>
                <w:color w:val="00B050"/>
                <w:sz w:val="18"/>
              </w:rPr>
              <w:t xml:space="preserve"> </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right="242"/>
              <w:rPr>
                <w:rFonts w:ascii="Calibri" w:hAnsi="Calibri"/>
                <w:sz w:val="18"/>
                <w:lang w:val="pl-PL"/>
              </w:rPr>
            </w:pPr>
            <w:r w:rsidRPr="00A430A9">
              <w:rPr>
                <w:rFonts w:ascii="Calibri" w:hAnsi="Calibri"/>
                <w:sz w:val="18"/>
                <w:lang w:val="pl-PL"/>
              </w:rPr>
              <w:t>Ankiety monitorujące od beneficjentów pomocy, sprawozdania, dane UM/ARiMR. Przyjęto założenie, że jedna operacja = jedno miejsce pracy (zgodnie z wymogami programu). Ewentualne dodatkowe stanowiska utworzone przez beneficjentów pomocy (premiowane w ramach kryt</w:t>
            </w:r>
            <w:r>
              <w:rPr>
                <w:rFonts w:ascii="Calibri" w:hAnsi="Calibri"/>
                <w:sz w:val="18"/>
                <w:lang w:val="pl-PL"/>
              </w:rPr>
              <w:t>.</w:t>
            </w:r>
            <w:r w:rsidRPr="00A430A9">
              <w:rPr>
                <w:rFonts w:ascii="Calibri" w:hAnsi="Calibri"/>
                <w:sz w:val="18"/>
                <w:lang w:val="pl-PL"/>
              </w:rPr>
              <w:t xml:space="preserve"> wyboru) t</w:t>
            </w:r>
            <w:r>
              <w:rPr>
                <w:rFonts w:ascii="Calibri" w:hAnsi="Calibri"/>
                <w:sz w:val="18"/>
                <w:lang w:val="pl-PL"/>
              </w:rPr>
              <w:t>raktowane będą jako wartość</w:t>
            </w:r>
            <w:r w:rsidRPr="00A430A9">
              <w:rPr>
                <w:rFonts w:ascii="Calibri" w:hAnsi="Calibri"/>
                <w:sz w:val="18"/>
                <w:lang w:val="pl-PL"/>
              </w:rPr>
              <w:t>dodana.</w:t>
            </w:r>
          </w:p>
        </w:tc>
      </w:tr>
      <w:tr w:rsidR="00005516" w:rsidRPr="004F2CE6" w:rsidTr="00005516">
        <w:trPr>
          <w:trHeight w:hRule="exact" w:val="670"/>
        </w:trPr>
        <w:tc>
          <w:tcPr>
            <w:tcW w:w="528" w:type="dxa"/>
            <w:vMerge/>
            <w:tcBorders>
              <w:bottom w:val="single" w:sz="4" w:space="0" w:color="000000"/>
              <w:right w:val="single" w:sz="4" w:space="0" w:color="000000"/>
            </w:tcBorders>
          </w:tcPr>
          <w:p w:rsidR="00005516" w:rsidRPr="00A430A9" w:rsidRDefault="00005516" w:rsidP="00005516">
            <w:pPr>
              <w:rPr>
                <w:lang w:val="pl-PL"/>
              </w:rPr>
            </w:pP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8"/>
              <w:ind w:left="69" w:right="922"/>
              <w:rPr>
                <w:rFonts w:ascii="Calibri" w:hAnsi="Calibri"/>
                <w:sz w:val="18"/>
                <w:lang w:val="pl-PL"/>
              </w:rPr>
            </w:pPr>
            <w:r w:rsidRPr="00A430A9">
              <w:rPr>
                <w:rFonts w:ascii="Calibri" w:hAnsi="Calibri"/>
                <w:sz w:val="18"/>
                <w:lang w:val="pl-PL"/>
              </w:rPr>
              <w:t>Liczba podmiotów korzystających z infrastruktury służącej przetwarzaniu produktów rolnych</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8"/>
              <w:rPr>
                <w:sz w:val="19"/>
                <w:lang w:val="pl-PL"/>
              </w:rPr>
            </w:pPr>
          </w:p>
          <w:p w:rsidR="00005516" w:rsidRDefault="00005516" w:rsidP="00005516">
            <w:pPr>
              <w:pStyle w:val="TableParagraph"/>
              <w:ind w:left="55"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8"/>
              <w:rPr>
                <w:sz w:val="19"/>
              </w:rPr>
            </w:pPr>
          </w:p>
          <w:p w:rsidR="00005516" w:rsidRDefault="00005516" w:rsidP="00005516">
            <w:pPr>
              <w:pStyle w:val="TableParagraph"/>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8"/>
              <w:rPr>
                <w:sz w:val="19"/>
              </w:rPr>
            </w:pPr>
          </w:p>
          <w:p w:rsidR="00005516" w:rsidRDefault="00005516" w:rsidP="00005516">
            <w:pPr>
              <w:pStyle w:val="TableParagraph"/>
              <w:ind w:left="2"/>
              <w:jc w:val="center"/>
              <w:rPr>
                <w:rFonts w:ascii="Calibri"/>
                <w:sz w:val="18"/>
              </w:rPr>
            </w:pPr>
            <w:r>
              <w:rPr>
                <w:rFonts w:ascii="Calibri"/>
                <w:sz w:val="18"/>
              </w:rPr>
              <w:t>5</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spacing w:before="8"/>
              <w:rPr>
                <w:sz w:val="19"/>
                <w:lang w:val="pl-PL"/>
              </w:rPr>
            </w:pPr>
          </w:p>
          <w:p w:rsidR="00005516" w:rsidRPr="00A430A9" w:rsidRDefault="00005516" w:rsidP="00005516">
            <w:pPr>
              <w:pStyle w:val="TableParagraph"/>
              <w:ind w:left="133" w:right="138"/>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1769"/>
        </w:trPr>
        <w:tc>
          <w:tcPr>
            <w:tcW w:w="528" w:type="dxa"/>
            <w:tcBorders>
              <w:top w:val="single" w:sz="4" w:space="0" w:color="000000"/>
              <w:bottom w:val="nil"/>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43"/>
              <w:ind w:left="62"/>
              <w:rPr>
                <w:rFonts w:ascii="Calibri"/>
                <w:sz w:val="18"/>
              </w:rPr>
            </w:pPr>
            <w:r>
              <w:rPr>
                <w:rFonts w:ascii="Calibri"/>
                <w:sz w:val="18"/>
              </w:rPr>
              <w:t>w2.1</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9" w:right="320"/>
              <w:rPr>
                <w:rFonts w:ascii="Calibri" w:hAnsi="Calibri"/>
                <w:sz w:val="18"/>
                <w:lang w:val="pl-PL"/>
              </w:rPr>
            </w:pPr>
            <w:r w:rsidRPr="00A430A9">
              <w:rPr>
                <w:rFonts w:ascii="Calibri" w:hAnsi="Calibri"/>
                <w:sz w:val="18"/>
                <w:lang w:val="pl-PL"/>
              </w:rPr>
              <w:t>Liczba osób korzystających z obiektów</w:t>
            </w:r>
          </w:p>
          <w:p w:rsidR="00005516" w:rsidRPr="00A430A9" w:rsidRDefault="00005516" w:rsidP="00005516">
            <w:pPr>
              <w:pStyle w:val="TableParagraph"/>
              <w:spacing w:before="1"/>
              <w:ind w:left="69" w:right="320"/>
              <w:rPr>
                <w:rFonts w:ascii="Calibri"/>
                <w:sz w:val="18"/>
                <w:lang w:val="pl-PL"/>
              </w:rPr>
            </w:pPr>
            <w:r w:rsidRPr="00A430A9">
              <w:rPr>
                <w:rFonts w:ascii="Calibri"/>
                <w:sz w:val="18"/>
                <w:lang w:val="pl-PL"/>
              </w:rPr>
              <w:t>infrastruktury turystycznej i rekreacyjnej</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43"/>
              <w:ind w:left="55" w:right="15"/>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43"/>
              <w:ind w:right="501"/>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43"/>
              <w:ind w:left="45" w:right="45"/>
              <w:jc w:val="center"/>
              <w:rPr>
                <w:rFonts w:ascii="Calibri"/>
                <w:sz w:val="18"/>
              </w:rPr>
            </w:pPr>
            <w:r>
              <w:rPr>
                <w:rFonts w:ascii="Calibri"/>
                <w:sz w:val="18"/>
              </w:rPr>
              <w:t>22 000</w:t>
            </w:r>
          </w:p>
        </w:tc>
        <w:tc>
          <w:tcPr>
            <w:tcW w:w="6270" w:type="dxa"/>
            <w:tcBorders>
              <w:top w:val="single" w:sz="4" w:space="0" w:color="000000"/>
              <w:left w:val="single" w:sz="4" w:space="0" w:color="000000"/>
              <w:bottom w:val="single" w:sz="4" w:space="0" w:color="000000"/>
            </w:tcBorders>
          </w:tcPr>
          <w:p w:rsidR="00005516" w:rsidRPr="00A430A9" w:rsidRDefault="00005516" w:rsidP="00005516">
            <w:pPr>
              <w:pStyle w:val="TableParagraph"/>
              <w:ind w:left="84" w:right="83" w:hanging="5"/>
              <w:rPr>
                <w:rFonts w:ascii="Calibri" w:hAnsi="Calibri"/>
                <w:sz w:val="18"/>
                <w:lang w:val="pl-PL"/>
              </w:rPr>
            </w:pPr>
            <w:r w:rsidRPr="00A430A9">
              <w:rPr>
                <w:rFonts w:ascii="Calibri" w:hAnsi="Calibri"/>
                <w:sz w:val="18"/>
                <w:lang w:val="pl-PL"/>
              </w:rPr>
              <w:t>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w:t>
            </w:r>
            <w:r>
              <w:rPr>
                <w:rFonts w:ascii="Calibri" w:hAnsi="Calibri"/>
                <w:sz w:val="18"/>
                <w:lang w:val="pl-PL"/>
              </w:rPr>
              <w:t>.</w:t>
            </w:r>
            <w:r w:rsidRPr="00A430A9">
              <w:rPr>
                <w:rFonts w:ascii="Calibri" w:hAnsi="Calibri"/>
                <w:sz w:val="18"/>
                <w:lang w:val="pl-PL"/>
              </w:rPr>
              <w:t xml:space="preserve"> zostały </w:t>
            </w:r>
            <w:r>
              <w:rPr>
                <w:rFonts w:ascii="Calibri" w:hAnsi="Calibri"/>
                <w:color w:val="4F81BD" w:themeColor="accent1"/>
                <w:sz w:val="18"/>
                <w:lang w:val="pl-PL"/>
              </w:rPr>
              <w:t xml:space="preserve">zmoderni. </w:t>
            </w:r>
            <w:r w:rsidRPr="00A430A9">
              <w:rPr>
                <w:rFonts w:ascii="Calibri" w:hAnsi="Calibri"/>
                <w:sz w:val="18"/>
                <w:lang w:val="pl-PL"/>
              </w:rPr>
              <w:t>obiekty. Dla uproszczenia obliczeń i zapewnienia dostępności danych przyjęto, że liczba mieszkańców będzie liczona według stanu na 31.12.2013 r. W przyp</w:t>
            </w:r>
            <w:r>
              <w:rPr>
                <w:rFonts w:ascii="Calibri" w:hAnsi="Calibri"/>
                <w:sz w:val="18"/>
                <w:lang w:val="pl-PL"/>
              </w:rPr>
              <w:t>.</w:t>
            </w:r>
            <w:r w:rsidRPr="00A430A9">
              <w:rPr>
                <w:rFonts w:ascii="Calibri" w:hAnsi="Calibri"/>
                <w:sz w:val="18"/>
                <w:lang w:val="pl-PL"/>
              </w:rPr>
              <w:t xml:space="preserve"> kilku inwestycji w tej samej miejscowości, jej mieszkańcy</w:t>
            </w:r>
            <w:r w:rsidRPr="00A430A9">
              <w:rPr>
                <w:rFonts w:ascii="Calibri" w:hAnsi="Calibri"/>
                <w:spacing w:val="-23"/>
                <w:sz w:val="18"/>
                <w:lang w:val="pl-PL"/>
              </w:rPr>
              <w:t xml:space="preserve"> </w:t>
            </w:r>
            <w:r w:rsidRPr="00A430A9">
              <w:rPr>
                <w:rFonts w:ascii="Calibri" w:hAnsi="Calibri"/>
                <w:sz w:val="18"/>
                <w:lang w:val="pl-PL"/>
              </w:rPr>
              <w:t>są</w:t>
            </w:r>
            <w:r>
              <w:rPr>
                <w:rFonts w:ascii="Calibri" w:hAnsi="Calibri"/>
                <w:sz w:val="18"/>
                <w:lang w:val="pl-PL"/>
              </w:rPr>
              <w:t xml:space="preserve"> </w:t>
            </w:r>
            <w:r w:rsidRPr="00A430A9">
              <w:rPr>
                <w:rFonts w:ascii="Calibri" w:hAnsi="Calibri"/>
                <w:sz w:val="18"/>
                <w:lang w:val="pl-PL"/>
              </w:rPr>
              <w:t>wliczani do wskaźnika rezultatu tylko raz.</w:t>
            </w:r>
          </w:p>
        </w:tc>
      </w:tr>
    </w:tbl>
    <w:p w:rsidR="00005516" w:rsidRPr="00A430A9" w:rsidRDefault="00005516" w:rsidP="00005516">
      <w:pPr>
        <w:jc w:val="center"/>
        <w:rPr>
          <w:rFonts w:ascii="Calibri" w:hAnsi="Calibri"/>
          <w:sz w:val="18"/>
          <w:lang w:val="pl-PL"/>
        </w:rPr>
        <w:sectPr w:rsidR="00005516" w:rsidRPr="00A430A9">
          <w:footerReference w:type="default" r:id="rId206"/>
          <w:pgSz w:w="16850" w:h="11920" w:orient="landscape"/>
          <w:pgMar w:top="420" w:right="460" w:bottom="660" w:left="360" w:header="0" w:footer="479" w:gutter="0"/>
          <w:pgNumType w:start="65"/>
          <w:cols w:space="708"/>
        </w:sectPr>
      </w:pPr>
    </w:p>
    <w:tbl>
      <w:tblPr>
        <w:tblStyle w:val="TableNormal"/>
        <w:tblW w:w="0" w:type="auto"/>
        <w:tblInd w:w="105" w:type="dxa"/>
        <w:tblBorders>
          <w:top w:val="nil"/>
          <w:left w:val="nil"/>
          <w:bottom w:val="nil"/>
          <w:right w:val="nil"/>
          <w:insideH w:val="nil"/>
          <w:insideV w:val="nil"/>
        </w:tblBorders>
        <w:tblLayout w:type="fixed"/>
        <w:tblLook w:val="01E0"/>
      </w:tblPr>
      <w:tblGrid>
        <w:gridCol w:w="528"/>
        <w:gridCol w:w="3730"/>
        <w:gridCol w:w="2480"/>
        <w:gridCol w:w="1111"/>
        <w:gridCol w:w="1270"/>
        <w:gridCol w:w="6267"/>
      </w:tblGrid>
      <w:tr w:rsidR="00005516" w:rsidRPr="004F2CE6" w:rsidTr="00005516">
        <w:trPr>
          <w:trHeight w:val="674"/>
        </w:trPr>
        <w:tc>
          <w:tcPr>
            <w:tcW w:w="528" w:type="dxa"/>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right w:val="single" w:sz="4" w:space="0" w:color="000000"/>
            </w:tcBorders>
          </w:tcPr>
          <w:p w:rsidR="00005516" w:rsidRPr="00A430A9" w:rsidRDefault="00005516" w:rsidP="00005516">
            <w:pPr>
              <w:pStyle w:val="TableParagraph"/>
              <w:spacing w:line="219" w:lineRule="exact"/>
              <w:ind w:left="69"/>
              <w:rPr>
                <w:rFonts w:ascii="Calibri" w:hAnsi="Calibri"/>
                <w:sz w:val="18"/>
                <w:lang w:val="pl-PL"/>
              </w:rPr>
            </w:pPr>
            <w:r w:rsidRPr="00A430A9">
              <w:rPr>
                <w:rFonts w:ascii="Calibri" w:hAnsi="Calibri"/>
                <w:sz w:val="18"/>
                <w:lang w:val="pl-PL"/>
              </w:rPr>
              <w:t>Liczba osób korzystających ze zrewitalizowanych</w:t>
            </w:r>
          </w:p>
          <w:p w:rsidR="00005516" w:rsidRPr="00A430A9" w:rsidRDefault="00005516" w:rsidP="00005516">
            <w:pPr>
              <w:pStyle w:val="TableParagraph"/>
              <w:spacing w:before="1"/>
              <w:ind w:left="69" w:right="320"/>
              <w:rPr>
                <w:lang w:val="pl-PL"/>
              </w:rPr>
            </w:pPr>
            <w:r w:rsidRPr="00A430A9">
              <w:rPr>
                <w:rFonts w:ascii="Calibri" w:hAnsi="Calibri"/>
                <w:sz w:val="18"/>
                <w:lang w:val="pl-PL"/>
              </w:rPr>
              <w:t>obszarów</w:t>
            </w:r>
          </w:p>
        </w:tc>
        <w:tc>
          <w:tcPr>
            <w:tcW w:w="2480" w:type="dxa"/>
            <w:tcBorders>
              <w:top w:val="single" w:sz="4" w:space="0" w:color="000000"/>
              <w:left w:val="single" w:sz="4" w:space="0" w:color="000000"/>
              <w:right w:val="single" w:sz="4" w:space="0" w:color="000000"/>
            </w:tcBorders>
          </w:tcPr>
          <w:p w:rsidR="00005516" w:rsidRPr="00A430A9" w:rsidRDefault="00005516" w:rsidP="00005516">
            <w:pPr>
              <w:pStyle w:val="TableParagraph"/>
              <w:spacing w:before="107"/>
              <w:ind w:left="55" w:right="53"/>
              <w:jc w:val="center"/>
              <w:rPr>
                <w:lang w:val="pl-PL"/>
              </w:rPr>
            </w:pPr>
            <w:r>
              <w:rPr>
                <w:rFonts w:ascii="Calibri"/>
                <w:sz w:val="18"/>
              </w:rPr>
              <w:t>osoba</w:t>
            </w:r>
          </w:p>
        </w:tc>
        <w:tc>
          <w:tcPr>
            <w:tcW w:w="1111" w:type="dxa"/>
            <w:tcBorders>
              <w:top w:val="single" w:sz="4" w:space="0" w:color="000000"/>
              <w:left w:val="single" w:sz="4" w:space="0" w:color="000000"/>
              <w:right w:val="single" w:sz="4" w:space="0" w:color="auto"/>
            </w:tcBorders>
          </w:tcPr>
          <w:p w:rsidR="00005516" w:rsidRPr="00A430A9" w:rsidRDefault="00005516" w:rsidP="00005516">
            <w:pPr>
              <w:pStyle w:val="TableParagraph"/>
              <w:spacing w:before="107"/>
              <w:ind w:right="499"/>
              <w:jc w:val="right"/>
              <w:rPr>
                <w:lang w:val="pl-PL"/>
              </w:rPr>
            </w:pPr>
            <w:r>
              <w:rPr>
                <w:rFonts w:ascii="Calibri"/>
                <w:sz w:val="18"/>
              </w:rPr>
              <w:t>0</w:t>
            </w:r>
          </w:p>
        </w:tc>
        <w:tc>
          <w:tcPr>
            <w:tcW w:w="1270" w:type="dxa"/>
            <w:tcBorders>
              <w:top w:val="single" w:sz="4" w:space="0" w:color="auto"/>
              <w:left w:val="single" w:sz="4" w:space="0" w:color="auto"/>
              <w:bottom w:val="single" w:sz="4" w:space="0" w:color="auto"/>
              <w:right w:val="single" w:sz="4" w:space="0" w:color="auto"/>
            </w:tcBorders>
          </w:tcPr>
          <w:p w:rsidR="00005516" w:rsidRPr="00A430A9" w:rsidRDefault="00005516" w:rsidP="00005516">
            <w:pPr>
              <w:pStyle w:val="TableParagraph"/>
              <w:spacing w:before="107"/>
              <w:ind w:left="42" w:right="45"/>
              <w:jc w:val="center"/>
              <w:rPr>
                <w:lang w:val="pl-PL"/>
              </w:rPr>
            </w:pPr>
            <w:r>
              <w:rPr>
                <w:rFonts w:ascii="Calibri"/>
                <w:color w:val="00B050"/>
                <w:sz w:val="18"/>
              </w:rPr>
              <w:t xml:space="preserve">4700 </w:t>
            </w:r>
          </w:p>
        </w:tc>
        <w:tc>
          <w:tcPr>
            <w:tcW w:w="6267" w:type="dxa"/>
            <w:tcBorders>
              <w:top w:val="single" w:sz="4" w:space="0" w:color="000000"/>
              <w:left w:val="single" w:sz="4" w:space="0" w:color="auto"/>
              <w:right w:val="single" w:sz="8" w:space="0" w:color="000000"/>
            </w:tcBorders>
          </w:tcPr>
          <w:p w:rsidR="00005516" w:rsidRPr="00A430A9" w:rsidRDefault="00005516" w:rsidP="00005516">
            <w:pPr>
              <w:pStyle w:val="TableParagraph"/>
              <w:spacing w:before="107"/>
              <w:ind w:left="191"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670"/>
        </w:trPr>
        <w:tc>
          <w:tcPr>
            <w:tcW w:w="528" w:type="dxa"/>
            <w:vMerge w:val="restart"/>
            <w:tcBorders>
              <w:top w:val="single" w:sz="4" w:space="0" w:color="000000"/>
              <w:left w:val="single" w:sz="8"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6"/>
              <w:rPr>
                <w:sz w:val="17"/>
                <w:lang w:val="pl-PL"/>
              </w:rPr>
            </w:pPr>
          </w:p>
          <w:p w:rsidR="00005516" w:rsidRDefault="00005516" w:rsidP="00005516">
            <w:pPr>
              <w:pStyle w:val="TableParagraph"/>
              <w:ind w:left="62"/>
              <w:rPr>
                <w:rFonts w:ascii="Calibri"/>
                <w:sz w:val="18"/>
              </w:rPr>
            </w:pPr>
            <w:r>
              <w:rPr>
                <w:rFonts w:ascii="Calibri"/>
                <w:sz w:val="18"/>
              </w:rPr>
              <w:t>w3.1</w:t>
            </w: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274"/>
              <w:rPr>
                <w:rFonts w:ascii="Calibri" w:hAnsi="Calibri"/>
                <w:sz w:val="18"/>
                <w:lang w:val="pl-PL"/>
              </w:rPr>
            </w:pPr>
            <w:r w:rsidRPr="00A430A9">
              <w:rPr>
                <w:rFonts w:ascii="Calibri" w:hAnsi="Calibri"/>
                <w:sz w:val="18"/>
                <w:lang w:val="pl-PL"/>
              </w:rPr>
              <w:t>Liczba osób zagrożonych ubóstwem lub wykluczeniem społecznym, poszukująca pracy po opuszczeniu programu</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0"/>
              <w:rPr>
                <w:sz w:val="18"/>
                <w:lang w:val="pl-PL"/>
              </w:rPr>
            </w:pPr>
          </w:p>
          <w:p w:rsidR="00005516" w:rsidRDefault="00005516" w:rsidP="00005516">
            <w:pPr>
              <w:pStyle w:val="TableParagraph"/>
              <w:ind w:left="55" w:right="15"/>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
              <w:rPr>
                <w:sz w:val="18"/>
              </w:rPr>
            </w:pPr>
          </w:p>
          <w:p w:rsidR="00005516" w:rsidRDefault="00005516" w:rsidP="00005516">
            <w:pPr>
              <w:pStyle w:val="TableParagraph"/>
              <w:ind w:right="499"/>
              <w:jc w:val="right"/>
              <w:rPr>
                <w:rFonts w:ascii="Calibri"/>
                <w:sz w:val="18"/>
              </w:rPr>
            </w:pPr>
            <w:r>
              <w:rPr>
                <w:rFonts w:ascii="Calibri"/>
                <w:sz w:val="18"/>
              </w:rPr>
              <w:t>0</w:t>
            </w:r>
          </w:p>
        </w:tc>
        <w:tc>
          <w:tcPr>
            <w:tcW w:w="1270" w:type="dxa"/>
            <w:tcBorders>
              <w:top w:val="single" w:sz="4" w:space="0" w:color="auto"/>
              <w:left w:val="single" w:sz="4" w:space="0" w:color="000000"/>
              <w:bottom w:val="single" w:sz="4" w:space="0" w:color="000000"/>
              <w:right w:val="single" w:sz="4" w:space="0" w:color="000000"/>
            </w:tcBorders>
          </w:tcPr>
          <w:p w:rsidR="00005516" w:rsidRDefault="00005516" w:rsidP="00005516">
            <w:pPr>
              <w:pStyle w:val="TableParagraph"/>
              <w:spacing w:before="10"/>
              <w:rPr>
                <w:sz w:val="18"/>
              </w:rPr>
            </w:pPr>
          </w:p>
          <w:p w:rsidR="00005516" w:rsidRPr="00366EB4" w:rsidRDefault="00005516" w:rsidP="00005516">
            <w:pPr>
              <w:pStyle w:val="TableParagraph"/>
              <w:ind w:left="45" w:right="45"/>
              <w:jc w:val="center"/>
              <w:rPr>
                <w:rFonts w:ascii="Calibri"/>
                <w:color w:val="00B050"/>
                <w:sz w:val="18"/>
              </w:rPr>
            </w:pPr>
            <w:r>
              <w:rPr>
                <w:rFonts w:ascii="Calibri"/>
                <w:color w:val="00B050"/>
                <w:sz w:val="18"/>
              </w:rPr>
              <w:t xml:space="preserve">64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10"/>
              <w:rPr>
                <w:sz w:val="18"/>
                <w:lang w:val="pl-PL"/>
              </w:rPr>
            </w:pPr>
          </w:p>
          <w:p w:rsidR="00005516" w:rsidRPr="00A430A9" w:rsidRDefault="00005516" w:rsidP="00005516">
            <w:pPr>
              <w:pStyle w:val="TableParagraph"/>
              <w:ind w:left="23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888"/>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Pr>
                <w:rFonts w:ascii="Calibri" w:hAnsi="Calibri"/>
                <w:sz w:val="18"/>
                <w:lang w:val="pl-PL"/>
              </w:rPr>
            </w:pPr>
            <w:r w:rsidRPr="00A430A9">
              <w:rPr>
                <w:rFonts w:ascii="Calibri" w:hAnsi="Calibri"/>
                <w:sz w:val="18"/>
                <w:lang w:val="pl-PL"/>
              </w:rPr>
              <w:t>Liczba osób zagrożonych ubóstwem lub wykluczeniem społecznym, pracujących po opuszczeniu programu (łącznie z pracującymi na własny rachunek)</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2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21"/>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21"/>
              <w:jc w:val="center"/>
              <w:rPr>
                <w:rFonts w:ascii="Calibri"/>
                <w:sz w:val="18"/>
              </w:rPr>
            </w:pPr>
            <w:r w:rsidRPr="00366EB4">
              <w:rPr>
                <w:rFonts w:ascii="Calibri"/>
                <w:color w:val="00B050"/>
                <w:sz w:val="18"/>
              </w:rPr>
              <w:t>35</w:t>
            </w:r>
            <w:r>
              <w:rPr>
                <w:rFonts w:ascii="Calibri"/>
                <w:color w:val="00B050"/>
                <w:sz w:val="18"/>
              </w:rPr>
              <w:t xml:space="preserve">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21"/>
              <w:ind w:left="19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val="721"/>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right w:val="single" w:sz="4" w:space="0" w:color="000000"/>
            </w:tcBorders>
          </w:tcPr>
          <w:p w:rsidR="00005516" w:rsidRPr="00A430A9" w:rsidRDefault="00005516" w:rsidP="00005516">
            <w:pPr>
              <w:pStyle w:val="TableParagraph"/>
              <w:ind w:left="69" w:right="323"/>
              <w:rPr>
                <w:rFonts w:ascii="Calibri" w:hAnsi="Calibri"/>
                <w:sz w:val="18"/>
                <w:lang w:val="pl-PL"/>
              </w:rPr>
            </w:pPr>
            <w:r w:rsidRPr="00A430A9">
              <w:rPr>
                <w:rFonts w:ascii="Calibri" w:hAnsi="Calibri"/>
                <w:sz w:val="18"/>
                <w:lang w:val="pl-PL"/>
              </w:rPr>
              <w:t>Liczba osób zagrożonych ubóstwem lub wykluczeniem społecznym, u których wzrosła aktywność społeczna</w:t>
            </w:r>
          </w:p>
        </w:tc>
        <w:tc>
          <w:tcPr>
            <w:tcW w:w="2480" w:type="dxa"/>
            <w:tcBorders>
              <w:top w:val="single" w:sz="4" w:space="0" w:color="000000"/>
              <w:left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spacing w:before="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spacing w:before="1"/>
              <w:ind w:right="499"/>
              <w:jc w:val="right"/>
              <w:rPr>
                <w:rFonts w:ascii="Calibri"/>
                <w:sz w:val="18"/>
              </w:rPr>
            </w:pPr>
            <w:r>
              <w:rPr>
                <w:rFonts w:ascii="Calibri"/>
                <w:sz w:val="18"/>
              </w:rPr>
              <w:t>0</w:t>
            </w:r>
          </w:p>
        </w:tc>
        <w:tc>
          <w:tcPr>
            <w:tcW w:w="1270" w:type="dxa"/>
            <w:tcBorders>
              <w:top w:val="single" w:sz="4" w:space="0" w:color="000000"/>
              <w:left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spacing w:before="1"/>
              <w:ind w:left="45" w:right="45"/>
              <w:jc w:val="center"/>
              <w:rPr>
                <w:rFonts w:ascii="Calibri"/>
                <w:sz w:val="18"/>
              </w:rPr>
            </w:pPr>
            <w:r>
              <w:rPr>
                <w:rFonts w:ascii="Calibri"/>
                <w:color w:val="00B050"/>
                <w:sz w:val="18"/>
              </w:rPr>
              <w:t>270</w:t>
            </w:r>
            <w:r w:rsidRPr="00220826">
              <w:rPr>
                <w:rFonts w:ascii="Calibri"/>
                <w:b/>
                <w:strike/>
                <w:color w:val="000000" w:themeColor="text1"/>
                <w:sz w:val="18"/>
              </w:rPr>
              <w:t xml:space="preserve"> </w:t>
            </w:r>
          </w:p>
        </w:tc>
        <w:tc>
          <w:tcPr>
            <w:tcW w:w="6267" w:type="dxa"/>
            <w:tcBorders>
              <w:top w:val="single" w:sz="4" w:space="0" w:color="000000"/>
              <w:left w:val="single" w:sz="4" w:space="0" w:color="000000"/>
              <w:right w:val="single" w:sz="8" w:space="0" w:color="000000"/>
            </w:tcBorders>
          </w:tcPr>
          <w:p w:rsidR="00005516" w:rsidRPr="00A430A9" w:rsidRDefault="00005516" w:rsidP="00005516">
            <w:pPr>
              <w:pStyle w:val="TableParagraph"/>
              <w:spacing w:before="1"/>
              <w:rPr>
                <w:sz w:val="19"/>
                <w:lang w:val="pl-PL"/>
              </w:rPr>
            </w:pPr>
          </w:p>
          <w:p w:rsidR="00005516" w:rsidRPr="00A430A9" w:rsidRDefault="00005516" w:rsidP="00005516">
            <w:pPr>
              <w:pStyle w:val="TableParagraph"/>
              <w:spacing w:before="1"/>
              <w:ind w:left="190"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451"/>
        </w:trPr>
        <w:tc>
          <w:tcPr>
            <w:tcW w:w="528" w:type="dxa"/>
            <w:vMerge w:val="restart"/>
            <w:tcBorders>
              <w:top w:val="single" w:sz="4" w:space="0" w:color="000000"/>
              <w:left w:val="single" w:sz="8"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28"/>
              <w:ind w:left="62"/>
              <w:rPr>
                <w:rFonts w:ascii="Calibri"/>
                <w:sz w:val="18"/>
              </w:rPr>
            </w:pPr>
            <w:r>
              <w:rPr>
                <w:rFonts w:ascii="Calibri"/>
                <w:sz w:val="18"/>
              </w:rPr>
              <w:t>w3.2</w:t>
            </w: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69" w:right="101"/>
              <w:rPr>
                <w:rFonts w:ascii="Calibri" w:hAnsi="Calibri"/>
                <w:sz w:val="18"/>
                <w:lang w:val="pl-PL"/>
              </w:rPr>
            </w:pPr>
            <w:r w:rsidRPr="00A430A9">
              <w:rPr>
                <w:rFonts w:ascii="Calibri" w:hAnsi="Calibri"/>
                <w:sz w:val="18"/>
                <w:lang w:val="pl-PL"/>
              </w:rPr>
              <w:t>Liczba uczestników przedsięwzięć edukacyjnych, kulturalnych oraz integracyjnych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left="42" w:right="45"/>
              <w:jc w:val="center"/>
              <w:rPr>
                <w:rFonts w:ascii="Calibri"/>
                <w:sz w:val="18"/>
              </w:rPr>
            </w:pPr>
            <w:r w:rsidRPr="00366EB4">
              <w:rPr>
                <w:rFonts w:ascii="Calibri"/>
                <w:color w:val="00B050"/>
                <w:sz w:val="18"/>
              </w:rPr>
              <w:t>5000</w:t>
            </w:r>
            <w:r>
              <w:rPr>
                <w:rFonts w:ascii="Calibri"/>
                <w:color w:val="00B050"/>
                <w:sz w:val="18"/>
              </w:rPr>
              <w:t xml:space="preserve">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1"/>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418"/>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6"/>
              <w:ind w:left="69" w:right="320"/>
              <w:rPr>
                <w:rFonts w:ascii="Calibri" w:hAnsi="Calibri"/>
                <w:sz w:val="18"/>
              </w:rPr>
            </w:pPr>
            <w:r>
              <w:rPr>
                <w:rFonts w:ascii="Calibri" w:hAnsi="Calibri"/>
                <w:sz w:val="18"/>
              </w:rPr>
              <w:t>Liczba osób przeszkolonych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ind w:left="45" w:right="45"/>
              <w:jc w:val="center"/>
              <w:rPr>
                <w:rFonts w:ascii="Calibri"/>
                <w:sz w:val="18"/>
              </w:rPr>
            </w:pPr>
            <w:r w:rsidRPr="00366EB4">
              <w:rPr>
                <w:rFonts w:ascii="Calibri"/>
                <w:color w:val="00B050"/>
                <w:sz w:val="18"/>
              </w:rPr>
              <w:t>300</w:t>
            </w:r>
            <w:r>
              <w:rPr>
                <w:rFonts w:ascii="Calibri"/>
                <w:color w:val="00B050"/>
                <w:sz w:val="18"/>
              </w:rPr>
              <w:t xml:space="preserve">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1"/>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449"/>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1141"/>
              <w:rPr>
                <w:rFonts w:ascii="Calibri" w:hAnsi="Calibri"/>
                <w:sz w:val="18"/>
                <w:lang w:val="pl-PL"/>
              </w:rPr>
            </w:pPr>
            <w:r w:rsidRPr="00A430A9">
              <w:rPr>
                <w:rFonts w:ascii="Calibri" w:hAnsi="Calibri"/>
                <w:sz w:val="18"/>
                <w:lang w:val="pl-PL"/>
              </w:rPr>
              <w:t>Liczba przeszkolonych osób z grup defaworyzowanych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45" w:right="45"/>
              <w:jc w:val="center"/>
              <w:rPr>
                <w:rFonts w:ascii="Calibri"/>
                <w:sz w:val="18"/>
              </w:rPr>
            </w:pPr>
            <w:r w:rsidRPr="00366EB4">
              <w:rPr>
                <w:rFonts w:ascii="Calibri"/>
                <w:color w:val="00B050"/>
                <w:sz w:val="18"/>
              </w:rPr>
              <w:t>200</w:t>
            </w:r>
            <w:r>
              <w:rPr>
                <w:rFonts w:ascii="Calibri"/>
                <w:color w:val="00B050"/>
                <w:sz w:val="18"/>
              </w:rPr>
              <w:t xml:space="preserve">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4"/>
              <w:ind w:left="232" w:right="236"/>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RPr="004F2CE6" w:rsidTr="00005516">
        <w:trPr>
          <w:trHeight w:hRule="exact" w:val="449"/>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69" w:right="751"/>
              <w:rPr>
                <w:rFonts w:ascii="Calibri" w:hAnsi="Calibri"/>
                <w:sz w:val="18"/>
                <w:lang w:val="pl-PL"/>
              </w:rPr>
            </w:pPr>
            <w:r w:rsidRPr="00A430A9">
              <w:rPr>
                <w:rFonts w:ascii="Calibri" w:hAnsi="Calibri"/>
                <w:sz w:val="18"/>
                <w:lang w:val="pl-PL"/>
              </w:rPr>
              <w:t>Liczba osób oceniających szkolenia jako adekwatne do oczekiwań zawodowych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9"/>
              <w:ind w:left="45" w:right="45"/>
              <w:jc w:val="center"/>
              <w:rPr>
                <w:rFonts w:ascii="Calibri"/>
                <w:sz w:val="18"/>
              </w:rPr>
            </w:pPr>
            <w:r w:rsidRPr="00366EB4">
              <w:rPr>
                <w:rFonts w:ascii="Calibri"/>
                <w:color w:val="00B050"/>
                <w:sz w:val="18"/>
              </w:rPr>
              <w:t>225</w:t>
            </w:r>
            <w:r>
              <w:rPr>
                <w:rFonts w:ascii="Calibri"/>
                <w:color w:val="00B050"/>
                <w:sz w:val="18"/>
              </w:rPr>
              <w:t xml:space="preserve"> </w:t>
            </w:r>
          </w:p>
        </w:tc>
        <w:tc>
          <w:tcPr>
            <w:tcW w:w="6267" w:type="dxa"/>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spacing w:before="6"/>
              <w:ind w:left="232" w:right="239"/>
              <w:jc w:val="center"/>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Tr="00005516">
        <w:trPr>
          <w:trHeight w:hRule="exact" w:val="888"/>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69" w:right="227"/>
              <w:rPr>
                <w:rFonts w:ascii="Calibri" w:hAnsi="Calibri"/>
                <w:sz w:val="18"/>
                <w:lang w:val="pl-PL"/>
              </w:rPr>
            </w:pPr>
            <w:r w:rsidRPr="00A430A9">
              <w:rPr>
                <w:rFonts w:ascii="Calibri" w:hAnsi="Calibri"/>
                <w:sz w:val="18"/>
                <w:lang w:val="pl-PL"/>
              </w:rPr>
              <w:t>Liczba osób, które otrzymały wsparcie po uprzednim udzieleniu indywidualnego doradztwa w zakresie ubiegania się o wsparcie na realizację LSR, świadczonego w biurze LGD</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Default="00005516" w:rsidP="00005516">
            <w:pPr>
              <w:pStyle w:val="TableParagraph"/>
              <w:spacing w:before="123"/>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23"/>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spacing w:before="123"/>
              <w:ind w:left="45" w:right="45"/>
              <w:jc w:val="center"/>
              <w:rPr>
                <w:rFonts w:ascii="Calibri"/>
                <w:sz w:val="18"/>
              </w:rPr>
            </w:pPr>
            <w:r w:rsidRPr="00366EB4">
              <w:rPr>
                <w:rFonts w:ascii="Calibri"/>
                <w:color w:val="00B050"/>
                <w:sz w:val="18"/>
              </w:rPr>
              <w:t>190</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6"/>
              <w:ind w:left="232" w:right="233"/>
              <w:jc w:val="center"/>
              <w:rPr>
                <w:rFonts w:ascii="Calibri" w:hAnsi="Calibri"/>
                <w:sz w:val="18"/>
              </w:rPr>
            </w:pPr>
            <w:r>
              <w:rPr>
                <w:rFonts w:ascii="Calibri" w:hAnsi="Calibri"/>
                <w:sz w:val="18"/>
              </w:rPr>
              <w:t>Dane własne LGD.</w:t>
            </w:r>
          </w:p>
        </w:tc>
      </w:tr>
      <w:tr w:rsidR="00005516" w:rsidTr="00005516">
        <w:trPr>
          <w:trHeight w:hRule="exact" w:val="672"/>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ind w:left="69" w:right="373"/>
              <w:rPr>
                <w:rFonts w:ascii="Calibri" w:hAnsi="Calibri"/>
                <w:sz w:val="18"/>
                <w:lang w:val="pl-PL"/>
              </w:rPr>
            </w:pPr>
            <w:r w:rsidRPr="00A430A9">
              <w:rPr>
                <w:rFonts w:ascii="Calibri" w:hAnsi="Calibri"/>
                <w:sz w:val="18"/>
                <w:lang w:val="pl-PL"/>
              </w:rPr>
              <w:t>Liczba utworzonych miejsc pracy (ogółem) w biurze LGD w przeliczeniu na pełne etaty średnioroczne</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53"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jc w:val="center"/>
              <w:rPr>
                <w:rFonts w:ascii="Calibri"/>
                <w:sz w:val="18"/>
              </w:rPr>
            </w:pPr>
            <w:r>
              <w:rPr>
                <w:rFonts w:ascii="Calibri"/>
                <w:sz w:val="18"/>
              </w:rPr>
              <w:t>4</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1"/>
              <w:rPr>
                <w:sz w:val="19"/>
              </w:rPr>
            </w:pPr>
          </w:p>
          <w:p w:rsidR="00005516" w:rsidRDefault="00005516" w:rsidP="00005516">
            <w:pPr>
              <w:pStyle w:val="TableParagraph"/>
              <w:ind w:left="232" w:right="233"/>
              <w:jc w:val="center"/>
              <w:rPr>
                <w:rFonts w:ascii="Calibri" w:hAnsi="Calibri"/>
                <w:sz w:val="18"/>
              </w:rPr>
            </w:pPr>
            <w:r>
              <w:rPr>
                <w:rFonts w:ascii="Calibri" w:hAnsi="Calibri"/>
                <w:sz w:val="18"/>
              </w:rPr>
              <w:t>Dane własne LGD.</w:t>
            </w:r>
          </w:p>
        </w:tc>
      </w:tr>
      <w:tr w:rsidR="00005516" w:rsidTr="00005516">
        <w:trPr>
          <w:trHeight w:hRule="exact" w:val="516"/>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9" w:right="320"/>
              <w:rPr>
                <w:rFonts w:ascii="Calibri" w:hAnsi="Calibri"/>
                <w:sz w:val="18"/>
                <w:lang w:val="pl-PL"/>
              </w:rPr>
            </w:pPr>
            <w:r w:rsidRPr="00A430A9">
              <w:rPr>
                <w:rFonts w:ascii="Calibri" w:hAnsi="Calibri"/>
                <w:sz w:val="18"/>
                <w:lang w:val="pl-PL"/>
              </w:rPr>
              <w:t>Liczba osób uczestniczących w spotkaniach</w:t>
            </w:r>
          </w:p>
          <w:p w:rsidR="00005516" w:rsidRPr="00A430A9" w:rsidRDefault="00005516" w:rsidP="00005516">
            <w:pPr>
              <w:pStyle w:val="TableParagraph"/>
              <w:spacing w:line="219" w:lineRule="exact"/>
              <w:ind w:left="69" w:right="320"/>
              <w:rPr>
                <w:rFonts w:ascii="Calibri"/>
                <w:sz w:val="18"/>
                <w:lang w:val="pl-PL"/>
              </w:rPr>
            </w:pPr>
            <w:r w:rsidRPr="00A430A9">
              <w:rPr>
                <w:rFonts w:ascii="Calibri"/>
                <w:sz w:val="18"/>
                <w:lang w:val="pl-PL"/>
              </w:rPr>
              <w:t>informacyjno-konsultacyjnych</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42" w:right="45"/>
              <w:jc w:val="center"/>
              <w:rPr>
                <w:rFonts w:ascii="Calibri"/>
                <w:sz w:val="18"/>
              </w:rPr>
            </w:pPr>
            <w:r>
              <w:rPr>
                <w:rFonts w:ascii="Calibri"/>
                <w:sz w:val="18"/>
              </w:rPr>
              <w:t>1 000</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r w:rsidR="00005516" w:rsidTr="00005516">
        <w:trPr>
          <w:trHeight w:hRule="exact" w:val="653"/>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890"/>
              <w:rPr>
                <w:rFonts w:ascii="Calibri" w:hAnsi="Calibri"/>
                <w:sz w:val="18"/>
                <w:lang w:val="pl-PL"/>
              </w:rPr>
            </w:pPr>
            <w:r w:rsidRPr="00A430A9">
              <w:rPr>
                <w:rFonts w:ascii="Calibri" w:hAnsi="Calibri"/>
                <w:sz w:val="18"/>
                <w:lang w:val="pl-PL"/>
              </w:rPr>
              <w:t>Liczba osób zadowolonych ze spotkań informacyjno-konsultacyjnych przeprowadzonych przez LGD</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45" w:right="45"/>
              <w:jc w:val="center"/>
              <w:rPr>
                <w:rFonts w:ascii="Calibri"/>
                <w:sz w:val="18"/>
              </w:rPr>
            </w:pPr>
            <w:r>
              <w:rPr>
                <w:rFonts w:ascii="Calibri"/>
                <w:sz w:val="18"/>
              </w:rPr>
              <w:t>700</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r w:rsidR="00005516" w:rsidTr="00005516">
        <w:trPr>
          <w:trHeight w:hRule="exact" w:val="670"/>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427"/>
              <w:rPr>
                <w:rFonts w:ascii="Calibri" w:hAnsi="Calibri"/>
                <w:sz w:val="18"/>
                <w:lang w:val="pl-PL"/>
              </w:rPr>
            </w:pPr>
            <w:r w:rsidRPr="00A430A9">
              <w:rPr>
                <w:rFonts w:ascii="Calibri" w:hAnsi="Calibri"/>
                <w:sz w:val="18"/>
                <w:lang w:val="pl-PL"/>
              </w:rPr>
              <w:t>Liczba odbiorców wydanych, opracowanych publikacji i materiałów informacyjno- promocyjnych</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left="42" w:right="45"/>
              <w:jc w:val="center"/>
              <w:rPr>
                <w:rFonts w:ascii="Calibri"/>
                <w:sz w:val="18"/>
              </w:rPr>
            </w:pPr>
            <w:r>
              <w:rPr>
                <w:rFonts w:ascii="Calibri"/>
                <w:color w:val="00B050"/>
                <w:sz w:val="18"/>
              </w:rPr>
              <w:t>5</w:t>
            </w:r>
            <w:r w:rsidRPr="006C011C">
              <w:rPr>
                <w:rFonts w:ascii="Calibri"/>
                <w:color w:val="00B050"/>
                <w:sz w:val="18"/>
              </w:rPr>
              <w:t>0</w:t>
            </w:r>
            <w:r>
              <w:rPr>
                <w:rFonts w:ascii="Calibri"/>
                <w:color w:val="00B050"/>
                <w:sz w:val="18"/>
              </w:rPr>
              <w:t> </w:t>
            </w:r>
            <w:r w:rsidRPr="006C011C">
              <w:rPr>
                <w:rFonts w:ascii="Calibri"/>
                <w:color w:val="00B050"/>
                <w:sz w:val="18"/>
              </w:rPr>
              <w:t>000</w:t>
            </w:r>
            <w:r>
              <w:rPr>
                <w:rFonts w:ascii="Calibri"/>
                <w:color w:val="00B050"/>
                <w:sz w:val="18"/>
              </w:rPr>
              <w:t xml:space="preserve"> </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r w:rsidR="00005516" w:rsidTr="00005516">
        <w:trPr>
          <w:trHeight w:hRule="exact" w:val="449"/>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9"/>
              <w:rPr>
                <w:rFonts w:ascii="Calibri" w:hAnsi="Calibri"/>
                <w:sz w:val="18"/>
                <w:lang w:val="pl-PL"/>
              </w:rPr>
            </w:pPr>
            <w:r w:rsidRPr="00A430A9">
              <w:rPr>
                <w:rFonts w:ascii="Calibri" w:hAnsi="Calibri"/>
                <w:sz w:val="18"/>
                <w:lang w:val="pl-PL"/>
              </w:rPr>
              <w:t>Liczba uczestników wydarzeń promocyjnych, na</w:t>
            </w:r>
          </w:p>
          <w:p w:rsidR="00005516" w:rsidRPr="00A430A9" w:rsidRDefault="00005516" w:rsidP="00005516">
            <w:pPr>
              <w:pStyle w:val="TableParagraph"/>
              <w:spacing w:before="1"/>
              <w:ind w:left="69"/>
              <w:rPr>
                <w:rFonts w:ascii="Calibri" w:hAnsi="Calibri"/>
                <w:sz w:val="18"/>
                <w:lang w:val="pl-PL"/>
              </w:rPr>
            </w:pPr>
            <w:r w:rsidRPr="00A430A9">
              <w:rPr>
                <w:rFonts w:ascii="Calibri" w:hAnsi="Calibri"/>
                <w:sz w:val="18"/>
                <w:lang w:val="pl-PL"/>
              </w:rPr>
              <w:t>których promowano działalność LGD i obszar LSR</w:t>
            </w: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55" w:right="53"/>
              <w:jc w:val="center"/>
              <w:rPr>
                <w:rFonts w:ascii="Calibri"/>
                <w:sz w:val="18"/>
              </w:rPr>
            </w:pPr>
            <w:r>
              <w:rPr>
                <w:rFonts w:ascii="Calibri"/>
                <w:sz w:val="18"/>
              </w:rPr>
              <w:t>osoba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42" w:right="45"/>
              <w:jc w:val="center"/>
              <w:rPr>
                <w:rFonts w:ascii="Calibri"/>
                <w:sz w:val="18"/>
              </w:rPr>
            </w:pPr>
            <w:r w:rsidRPr="006C011C">
              <w:rPr>
                <w:rFonts w:ascii="Calibri"/>
                <w:color w:val="00B050"/>
                <w:sz w:val="18"/>
              </w:rPr>
              <w:t>50</w:t>
            </w:r>
            <w:r>
              <w:rPr>
                <w:rFonts w:ascii="Calibri"/>
                <w:color w:val="00B050"/>
                <w:sz w:val="18"/>
              </w:rPr>
              <w:t> </w:t>
            </w:r>
            <w:r w:rsidRPr="006C011C">
              <w:rPr>
                <w:rFonts w:ascii="Calibri"/>
                <w:color w:val="00B050"/>
                <w:sz w:val="18"/>
              </w:rPr>
              <w:t>000</w:t>
            </w:r>
            <w:r>
              <w:rPr>
                <w:rFonts w:ascii="Calibri"/>
                <w:color w:val="00B050"/>
                <w:sz w:val="18"/>
              </w:rPr>
              <w:t> </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3"/>
              <w:ind w:left="232" w:right="233"/>
              <w:jc w:val="center"/>
              <w:rPr>
                <w:rFonts w:ascii="Calibri" w:hAnsi="Calibri"/>
                <w:sz w:val="18"/>
              </w:rPr>
            </w:pPr>
            <w:r>
              <w:rPr>
                <w:rFonts w:ascii="Calibri" w:hAnsi="Calibri"/>
                <w:sz w:val="18"/>
              </w:rPr>
              <w:t>Dane własne LGD.</w:t>
            </w:r>
          </w:p>
        </w:tc>
      </w:tr>
      <w:tr w:rsidR="00005516" w:rsidTr="00005516">
        <w:trPr>
          <w:trHeight w:hRule="exact" w:val="672"/>
        </w:trPr>
        <w:tc>
          <w:tcPr>
            <w:tcW w:w="528" w:type="dxa"/>
            <w:vMerge/>
            <w:tcBorders>
              <w:left w:val="single" w:sz="8" w:space="0" w:color="000000"/>
              <w:right w:val="single" w:sz="4" w:space="0" w:color="000000"/>
            </w:tcBorders>
          </w:tcPr>
          <w:p w:rsidR="00005516" w:rsidRDefault="00005516" w:rsidP="00005516"/>
        </w:tc>
        <w:tc>
          <w:tcPr>
            <w:tcW w:w="373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ind w:left="69" w:right="194"/>
              <w:rPr>
                <w:rFonts w:ascii="Calibri" w:hAnsi="Calibri"/>
                <w:sz w:val="18"/>
                <w:lang w:val="pl-PL"/>
              </w:rPr>
            </w:pPr>
            <w:r w:rsidRPr="00A430A9">
              <w:rPr>
                <w:rFonts w:ascii="Calibri" w:hAnsi="Calibri"/>
                <w:sz w:val="18"/>
                <w:lang w:val="pl-PL"/>
              </w:rPr>
              <w:t>Liczba projektów współpracy wykorzystujących lokalne zasoby (przyrodnicze, kulturowe, historyczne, turystyczne, produkty lokalne)</w:t>
            </w:r>
          </w:p>
          <w:p w:rsidR="00005516" w:rsidRPr="00A430A9" w:rsidRDefault="00005516" w:rsidP="00005516">
            <w:pPr>
              <w:pStyle w:val="TableParagraph"/>
              <w:ind w:left="69" w:right="194"/>
              <w:rPr>
                <w:rFonts w:ascii="Calibri" w:hAnsi="Calibri"/>
                <w:sz w:val="18"/>
                <w:lang w:val="pl-PL"/>
              </w:rPr>
            </w:pP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53" w:right="55"/>
              <w:jc w:val="center"/>
              <w:rPr>
                <w:rFonts w:ascii="Calibri"/>
                <w:sz w:val="18"/>
              </w:rPr>
            </w:pPr>
            <w:r>
              <w:rPr>
                <w:rFonts w:ascii="Calibri"/>
                <w:sz w:val="18"/>
              </w:rPr>
              <w:t>sztuka</w:t>
            </w:r>
          </w:p>
        </w:tc>
        <w:tc>
          <w:tcPr>
            <w:tcW w:w="1111"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right="499"/>
              <w:jc w:val="right"/>
              <w:rPr>
                <w:rFonts w:ascii="Calibri"/>
                <w:sz w:val="18"/>
              </w:rPr>
            </w:pPr>
            <w:r>
              <w:rPr>
                <w:rFonts w:ascii="Calibri"/>
                <w:sz w:val="18"/>
              </w:rPr>
              <w:t>0</w:t>
            </w:r>
          </w:p>
        </w:tc>
        <w:tc>
          <w:tcPr>
            <w:tcW w:w="127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jc w:val="center"/>
              <w:rPr>
                <w:rFonts w:ascii="Calibri"/>
                <w:sz w:val="18"/>
              </w:rPr>
            </w:pPr>
            <w:r>
              <w:rPr>
                <w:rFonts w:ascii="Calibri"/>
                <w:sz w:val="18"/>
              </w:rPr>
              <w:t>2</w:t>
            </w:r>
          </w:p>
        </w:tc>
        <w:tc>
          <w:tcPr>
            <w:tcW w:w="6267" w:type="dxa"/>
            <w:tcBorders>
              <w:top w:val="single" w:sz="4" w:space="0" w:color="000000"/>
              <w:left w:val="single" w:sz="4" w:space="0" w:color="000000"/>
              <w:bottom w:val="single" w:sz="4" w:space="0" w:color="000000"/>
              <w:right w:val="single" w:sz="8" w:space="0" w:color="000000"/>
            </w:tcBorders>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r w:rsidR="00005516" w:rsidTr="000055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hRule="exact" w:val="449"/>
        </w:trPr>
        <w:tc>
          <w:tcPr>
            <w:tcW w:w="528" w:type="dxa"/>
          </w:tcPr>
          <w:p w:rsidR="00005516" w:rsidRDefault="00005516" w:rsidP="00005516"/>
        </w:tc>
        <w:tc>
          <w:tcPr>
            <w:tcW w:w="3730" w:type="dxa"/>
          </w:tcPr>
          <w:p w:rsidR="00005516" w:rsidRPr="00A430A9" w:rsidRDefault="00005516" w:rsidP="00005516">
            <w:pPr>
              <w:pStyle w:val="TableParagraph"/>
              <w:ind w:left="69"/>
              <w:rPr>
                <w:rFonts w:ascii="Calibri" w:hAnsi="Calibri"/>
                <w:sz w:val="18"/>
                <w:lang w:val="pl-PL"/>
              </w:rPr>
            </w:pPr>
            <w:r w:rsidRPr="00A430A9">
              <w:rPr>
                <w:rFonts w:ascii="Calibri" w:hAnsi="Calibri"/>
                <w:sz w:val="18"/>
                <w:lang w:val="pl-PL"/>
              </w:rPr>
              <w:t>Liczba projektów współpracy skierowanych do następujących grup docelowych: przedsiębiorcy,</w:t>
            </w:r>
          </w:p>
        </w:tc>
        <w:tc>
          <w:tcPr>
            <w:tcW w:w="2480" w:type="dxa"/>
          </w:tcPr>
          <w:p w:rsidR="00005516" w:rsidRDefault="00005516" w:rsidP="00005516">
            <w:pPr>
              <w:pStyle w:val="TableParagraph"/>
              <w:spacing w:before="107"/>
              <w:ind w:left="53" w:right="55"/>
              <w:jc w:val="center"/>
              <w:rPr>
                <w:rFonts w:ascii="Calibri"/>
                <w:sz w:val="18"/>
              </w:rPr>
            </w:pPr>
            <w:r>
              <w:rPr>
                <w:rFonts w:ascii="Calibri"/>
                <w:sz w:val="18"/>
              </w:rPr>
              <w:t>sztuka</w:t>
            </w:r>
          </w:p>
        </w:tc>
        <w:tc>
          <w:tcPr>
            <w:tcW w:w="1111" w:type="dxa"/>
          </w:tcPr>
          <w:p w:rsidR="00005516" w:rsidRDefault="00005516" w:rsidP="00005516">
            <w:pPr>
              <w:pStyle w:val="TableParagraph"/>
              <w:spacing w:before="107"/>
              <w:ind w:left="7"/>
              <w:jc w:val="center"/>
              <w:rPr>
                <w:rFonts w:ascii="Calibri"/>
                <w:sz w:val="18"/>
              </w:rPr>
            </w:pPr>
            <w:r>
              <w:rPr>
                <w:rFonts w:ascii="Calibri"/>
                <w:sz w:val="18"/>
              </w:rPr>
              <w:t>0</w:t>
            </w:r>
          </w:p>
        </w:tc>
        <w:tc>
          <w:tcPr>
            <w:tcW w:w="1270" w:type="dxa"/>
          </w:tcPr>
          <w:p w:rsidR="00005516" w:rsidRDefault="00005516" w:rsidP="00005516">
            <w:pPr>
              <w:pStyle w:val="TableParagraph"/>
              <w:spacing w:before="107"/>
              <w:jc w:val="center"/>
              <w:rPr>
                <w:rFonts w:ascii="Calibri"/>
                <w:sz w:val="18"/>
              </w:rPr>
            </w:pPr>
            <w:r>
              <w:rPr>
                <w:rFonts w:ascii="Calibri"/>
                <w:sz w:val="18"/>
              </w:rPr>
              <w:t>2</w:t>
            </w:r>
          </w:p>
        </w:tc>
        <w:tc>
          <w:tcPr>
            <w:tcW w:w="6267" w:type="dxa"/>
          </w:tcPr>
          <w:p w:rsidR="00005516" w:rsidRDefault="00005516" w:rsidP="00005516">
            <w:pPr>
              <w:pStyle w:val="TableParagraph"/>
              <w:spacing w:before="4"/>
              <w:ind w:left="232" w:right="233"/>
              <w:jc w:val="center"/>
              <w:rPr>
                <w:rFonts w:ascii="Calibri" w:hAnsi="Calibri"/>
                <w:sz w:val="18"/>
              </w:rPr>
            </w:pPr>
            <w:r>
              <w:rPr>
                <w:rFonts w:ascii="Calibri" w:hAnsi="Calibri"/>
                <w:sz w:val="18"/>
              </w:rPr>
              <w:t>Dane własne LGD.</w:t>
            </w:r>
          </w:p>
        </w:tc>
      </w:tr>
    </w:tbl>
    <w:p w:rsidR="00005516" w:rsidRDefault="00005516" w:rsidP="00005516">
      <w:pPr>
        <w:rPr>
          <w:rFonts w:ascii="Calibri" w:hAnsi="Calibri"/>
          <w:sz w:val="18"/>
        </w:rPr>
        <w:sectPr w:rsidR="00005516">
          <w:pgSz w:w="16850" w:h="11920" w:orient="landscape"/>
          <w:pgMar w:top="820" w:right="460" w:bottom="700" w:left="360" w:header="0" w:footer="479" w:gutter="0"/>
          <w:cols w:space="708"/>
        </w:sectPr>
      </w:pPr>
    </w:p>
    <w:tbl>
      <w:tblPr>
        <w:tblStyle w:val="TableNormal"/>
        <w:tblW w:w="0" w:type="auto"/>
        <w:tblInd w:w="105" w:type="dxa"/>
        <w:tblBorders>
          <w:top w:val="nil"/>
          <w:left w:val="nil"/>
          <w:bottom w:val="nil"/>
          <w:right w:val="nil"/>
          <w:insideH w:val="nil"/>
          <w:insideV w:val="nil"/>
        </w:tblBorders>
        <w:tblLayout w:type="fixed"/>
        <w:tblLook w:val="01E0"/>
      </w:tblPr>
      <w:tblGrid>
        <w:gridCol w:w="528"/>
        <w:gridCol w:w="1248"/>
        <w:gridCol w:w="1486"/>
        <w:gridCol w:w="996"/>
        <w:gridCol w:w="2480"/>
        <w:gridCol w:w="964"/>
        <w:gridCol w:w="147"/>
        <w:gridCol w:w="1016"/>
        <w:gridCol w:w="1666"/>
        <w:gridCol w:w="4858"/>
      </w:tblGrid>
      <w:tr w:rsidR="00005516" w:rsidRPr="004F2CE6" w:rsidTr="00005516">
        <w:trPr>
          <w:trHeight w:hRule="exact" w:val="449"/>
        </w:trPr>
        <w:tc>
          <w:tcPr>
            <w:tcW w:w="528" w:type="dxa"/>
            <w:tcBorders>
              <w:left w:val="single" w:sz="8" w:space="0" w:color="000000"/>
              <w:bottom w:val="single" w:sz="4" w:space="0" w:color="000000"/>
              <w:right w:val="single" w:sz="4" w:space="0" w:color="000000"/>
            </w:tcBorders>
          </w:tcPr>
          <w:p w:rsidR="00005516" w:rsidRDefault="00005516" w:rsidP="00005516"/>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ind w:left="69" w:right="533"/>
              <w:rPr>
                <w:rFonts w:ascii="Calibri" w:hAnsi="Calibri"/>
                <w:sz w:val="18"/>
                <w:lang w:val="pl-PL"/>
              </w:rPr>
            </w:pPr>
            <w:r w:rsidRPr="00A430A9">
              <w:rPr>
                <w:rFonts w:ascii="Calibri" w:hAnsi="Calibri"/>
                <w:sz w:val="18"/>
                <w:lang w:val="pl-PL"/>
              </w:rPr>
              <w:t>grupy defaworyzowane (określone w LSR), młodzież, turyści, inne</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964"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1163" w:type="dxa"/>
            <w:gridSpan w:val="2"/>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6524" w:type="dxa"/>
            <w:gridSpan w:val="2"/>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rPr>
                <w:lang w:val="pl-PL"/>
              </w:rPr>
            </w:pPr>
          </w:p>
        </w:tc>
      </w:tr>
      <w:tr w:rsidR="00005516" w:rsidRPr="004F2CE6" w:rsidTr="00005516">
        <w:trPr>
          <w:trHeight w:hRule="exact" w:val="670"/>
        </w:trPr>
        <w:tc>
          <w:tcPr>
            <w:tcW w:w="528" w:type="dxa"/>
            <w:tcBorders>
              <w:top w:val="single" w:sz="4" w:space="0" w:color="000000"/>
              <w:left w:val="single" w:sz="8"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62"/>
              <w:rPr>
                <w:rFonts w:ascii="Calibri"/>
                <w:sz w:val="18"/>
              </w:rPr>
            </w:pPr>
            <w:r>
              <w:rPr>
                <w:rFonts w:ascii="Calibri"/>
                <w:sz w:val="18"/>
              </w:rPr>
              <w:t>w3.3</w:t>
            </w:r>
          </w:p>
        </w:tc>
        <w:tc>
          <w:tcPr>
            <w:tcW w:w="3730" w:type="dxa"/>
            <w:gridSpan w:val="3"/>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9"/>
              <w:rPr>
                <w:rFonts w:ascii="Calibri" w:hAnsi="Calibri"/>
                <w:sz w:val="18"/>
                <w:lang w:val="pl-PL"/>
              </w:rPr>
            </w:pPr>
            <w:r w:rsidRPr="00A430A9">
              <w:rPr>
                <w:rFonts w:ascii="Calibri" w:hAnsi="Calibri"/>
                <w:sz w:val="18"/>
                <w:lang w:val="pl-PL"/>
              </w:rPr>
              <w:t>Liczba odbiorców opracowanych publikacji oraz</w:t>
            </w:r>
          </w:p>
          <w:p w:rsidR="00005516" w:rsidRPr="00A430A9" w:rsidRDefault="00005516" w:rsidP="00005516">
            <w:pPr>
              <w:pStyle w:val="TableParagraph"/>
              <w:spacing w:before="1"/>
              <w:ind w:left="69" w:right="320"/>
              <w:rPr>
                <w:rFonts w:ascii="Calibri" w:hAnsi="Calibri"/>
                <w:sz w:val="18"/>
                <w:lang w:val="pl-PL"/>
              </w:rPr>
            </w:pPr>
            <w:r w:rsidRPr="00A430A9">
              <w:rPr>
                <w:rFonts w:ascii="Calibri" w:hAnsi="Calibri"/>
                <w:sz w:val="18"/>
                <w:lang w:val="pl-PL"/>
              </w:rPr>
              <w:t>materiałów informacyjno-promocyjnych</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
              <w:rPr>
                <w:sz w:val="19"/>
                <w:lang w:val="pl-PL"/>
              </w:rPr>
            </w:pPr>
          </w:p>
          <w:p w:rsidR="00005516" w:rsidRDefault="00005516" w:rsidP="00005516">
            <w:pPr>
              <w:pStyle w:val="TableParagraph"/>
              <w:ind w:left="55" w:right="53"/>
              <w:jc w:val="center"/>
              <w:rPr>
                <w:rFonts w:ascii="Calibri"/>
                <w:sz w:val="18"/>
              </w:rPr>
            </w:pPr>
            <w:r>
              <w:rPr>
                <w:rFonts w:ascii="Calibri"/>
                <w:sz w:val="18"/>
              </w:rPr>
              <w:t>osoba</w:t>
            </w:r>
          </w:p>
        </w:tc>
        <w:tc>
          <w:tcPr>
            <w:tcW w:w="964"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left="2"/>
              <w:jc w:val="center"/>
              <w:rPr>
                <w:rFonts w:ascii="Calibri"/>
                <w:sz w:val="18"/>
              </w:rPr>
            </w:pPr>
            <w:r>
              <w:rPr>
                <w:rFonts w:ascii="Calibri"/>
                <w:sz w:val="18"/>
              </w:rPr>
              <w:t>0</w:t>
            </w:r>
          </w:p>
        </w:tc>
        <w:tc>
          <w:tcPr>
            <w:tcW w:w="1163" w:type="dxa"/>
            <w:gridSpan w:val="2"/>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
              <w:rPr>
                <w:sz w:val="19"/>
              </w:rPr>
            </w:pPr>
          </w:p>
          <w:p w:rsidR="00005516" w:rsidRDefault="00005516" w:rsidP="00005516">
            <w:pPr>
              <w:pStyle w:val="TableParagraph"/>
              <w:ind w:left="45" w:right="45"/>
              <w:jc w:val="center"/>
              <w:rPr>
                <w:rFonts w:ascii="Calibri"/>
                <w:sz w:val="18"/>
              </w:rPr>
            </w:pPr>
            <w:r w:rsidRPr="006C011C">
              <w:rPr>
                <w:rFonts w:ascii="Calibri"/>
                <w:color w:val="00B050"/>
                <w:sz w:val="18"/>
              </w:rPr>
              <w:t>40</w:t>
            </w:r>
            <w:r>
              <w:rPr>
                <w:rFonts w:ascii="Calibri"/>
                <w:color w:val="00B050"/>
                <w:sz w:val="18"/>
              </w:rPr>
              <w:t> </w:t>
            </w:r>
            <w:r w:rsidRPr="006C011C">
              <w:rPr>
                <w:rFonts w:ascii="Calibri"/>
                <w:color w:val="00B050"/>
                <w:sz w:val="18"/>
              </w:rPr>
              <w:t>000</w:t>
            </w:r>
            <w:r>
              <w:rPr>
                <w:rFonts w:ascii="Calibri"/>
                <w:color w:val="00B050"/>
                <w:sz w:val="18"/>
              </w:rPr>
              <w:t xml:space="preserve"> </w:t>
            </w:r>
          </w:p>
        </w:tc>
        <w:tc>
          <w:tcPr>
            <w:tcW w:w="6524" w:type="dxa"/>
            <w:gridSpan w:val="2"/>
            <w:tcBorders>
              <w:top w:val="single" w:sz="4" w:space="0" w:color="000000"/>
              <w:left w:val="single" w:sz="4" w:space="0" w:color="000000"/>
              <w:bottom w:val="single" w:sz="4" w:space="0" w:color="000000"/>
              <w:right w:val="single" w:sz="8" w:space="0" w:color="000000"/>
            </w:tcBorders>
          </w:tcPr>
          <w:p w:rsidR="00005516" w:rsidRPr="00A430A9" w:rsidRDefault="00005516" w:rsidP="00005516">
            <w:pPr>
              <w:pStyle w:val="TableParagraph"/>
              <w:ind w:left="204" w:right="201" w:hanging="5"/>
              <w:jc w:val="center"/>
              <w:rPr>
                <w:rFonts w:ascii="Calibri" w:hAnsi="Calibri"/>
                <w:sz w:val="18"/>
                <w:lang w:val="pl-PL"/>
              </w:rPr>
            </w:pPr>
            <w:r w:rsidRPr="00A430A9">
              <w:rPr>
                <w:rFonts w:ascii="Calibri" w:hAnsi="Calibri"/>
                <w:sz w:val="18"/>
                <w:lang w:val="pl-PL"/>
              </w:rPr>
              <w:t>Ankiety monitorujące od beneficjentów pomocy, sprawozdania, dane UM/ARiMR. Liczba odbiorców ustalana będzie na podstawie liczby uczestników wydarzeń,</w:t>
            </w:r>
            <w:r w:rsidRPr="00A430A9">
              <w:rPr>
                <w:rFonts w:ascii="Calibri" w:hAnsi="Calibri"/>
                <w:spacing w:val="-24"/>
                <w:sz w:val="18"/>
                <w:lang w:val="pl-PL"/>
              </w:rPr>
              <w:t xml:space="preserve"> </w:t>
            </w:r>
            <w:r w:rsidRPr="00A430A9">
              <w:rPr>
                <w:rFonts w:ascii="Calibri" w:hAnsi="Calibri"/>
                <w:sz w:val="18"/>
                <w:lang w:val="pl-PL"/>
              </w:rPr>
              <w:t>liczby egzemplarzy publikacji</w:t>
            </w:r>
            <w:r w:rsidRPr="00A430A9">
              <w:rPr>
                <w:rFonts w:ascii="Calibri" w:hAnsi="Calibri"/>
                <w:spacing w:val="-10"/>
                <w:sz w:val="18"/>
                <w:lang w:val="pl-PL"/>
              </w:rPr>
              <w:t xml:space="preserve"> </w:t>
            </w:r>
            <w:r w:rsidRPr="00A430A9">
              <w:rPr>
                <w:rFonts w:ascii="Calibri" w:hAnsi="Calibri"/>
                <w:sz w:val="18"/>
                <w:lang w:val="pl-PL"/>
              </w:rPr>
              <w:t>itp.</w:t>
            </w:r>
          </w:p>
        </w:tc>
      </w:tr>
      <w:tr w:rsidR="00005516" w:rsidTr="00005516">
        <w:trPr>
          <w:trHeight w:hRule="exact" w:val="235"/>
        </w:trPr>
        <w:tc>
          <w:tcPr>
            <w:tcW w:w="1776" w:type="dxa"/>
            <w:gridSpan w:val="2"/>
            <w:vMerge w:val="restart"/>
            <w:tcBorders>
              <w:top w:val="single" w:sz="4" w:space="0" w:color="000000"/>
              <w:left w:val="single" w:sz="8" w:space="0" w:color="000000"/>
              <w:right w:val="single" w:sz="4" w:space="0" w:color="000000"/>
            </w:tcBorders>
            <w:shd w:val="clear" w:color="auto" w:fill="F9D2B4"/>
          </w:tcPr>
          <w:p w:rsidR="00005516" w:rsidRPr="00A430A9" w:rsidRDefault="00005516" w:rsidP="00005516">
            <w:pPr>
              <w:pStyle w:val="TableParagraph"/>
              <w:rPr>
                <w:sz w:val="18"/>
                <w:lang w:val="pl-PL"/>
              </w:rPr>
            </w:pPr>
          </w:p>
          <w:p w:rsidR="00005516" w:rsidRPr="00A430A9" w:rsidRDefault="00005516" w:rsidP="00005516">
            <w:pPr>
              <w:pStyle w:val="TableParagraph"/>
              <w:spacing w:before="5"/>
              <w:rPr>
                <w:sz w:val="14"/>
                <w:lang w:val="pl-PL"/>
              </w:rPr>
            </w:pPr>
          </w:p>
          <w:p w:rsidR="00005516" w:rsidRDefault="00005516" w:rsidP="00005516">
            <w:pPr>
              <w:pStyle w:val="TableParagraph"/>
              <w:ind w:left="304"/>
              <w:rPr>
                <w:rFonts w:ascii="Calibri" w:hAnsi="Calibri"/>
                <w:sz w:val="18"/>
              </w:rPr>
            </w:pPr>
            <w:r>
              <w:rPr>
                <w:rFonts w:ascii="Calibri" w:hAnsi="Calibri"/>
                <w:sz w:val="18"/>
              </w:rPr>
              <w:t>Przedsięwzięcia</w:t>
            </w:r>
          </w:p>
        </w:tc>
        <w:tc>
          <w:tcPr>
            <w:tcW w:w="1486" w:type="dxa"/>
            <w:vMerge w:val="restart"/>
            <w:tcBorders>
              <w:top w:val="single" w:sz="4" w:space="0" w:color="000000"/>
              <w:left w:val="single" w:sz="4" w:space="0" w:color="000000"/>
              <w:right w:val="single" w:sz="4" w:space="0" w:color="000000"/>
            </w:tcBorders>
            <w:shd w:val="clear" w:color="auto" w:fill="F9D2B4"/>
          </w:tcPr>
          <w:p w:rsidR="00005516" w:rsidRDefault="00005516" w:rsidP="00005516">
            <w:pPr>
              <w:pStyle w:val="TableParagraph"/>
              <w:rPr>
                <w:sz w:val="18"/>
              </w:rPr>
            </w:pPr>
          </w:p>
          <w:p w:rsidR="00005516" w:rsidRDefault="00005516" w:rsidP="00005516">
            <w:pPr>
              <w:pStyle w:val="TableParagraph"/>
              <w:spacing w:before="5"/>
              <w:rPr>
                <w:sz w:val="14"/>
              </w:rPr>
            </w:pPr>
          </w:p>
          <w:p w:rsidR="00005516" w:rsidRDefault="00005516" w:rsidP="00005516">
            <w:pPr>
              <w:pStyle w:val="TableParagraph"/>
              <w:ind w:left="139" w:right="64"/>
              <w:rPr>
                <w:rFonts w:ascii="Calibri"/>
                <w:sz w:val="18"/>
              </w:rPr>
            </w:pPr>
            <w:r>
              <w:rPr>
                <w:rFonts w:ascii="Calibri"/>
                <w:sz w:val="18"/>
              </w:rPr>
              <w:t>Grupy docelowe</w:t>
            </w:r>
          </w:p>
        </w:tc>
        <w:tc>
          <w:tcPr>
            <w:tcW w:w="996" w:type="dxa"/>
            <w:vMerge w:val="restart"/>
            <w:tcBorders>
              <w:top w:val="single" w:sz="4" w:space="0" w:color="000000"/>
              <w:left w:val="single" w:sz="4" w:space="0" w:color="000000"/>
              <w:right w:val="single" w:sz="4" w:space="0" w:color="000000"/>
            </w:tcBorders>
            <w:shd w:val="clear" w:color="auto" w:fill="F9D2B4"/>
          </w:tcPr>
          <w:p w:rsidR="00005516" w:rsidRDefault="00005516" w:rsidP="00005516">
            <w:pPr>
              <w:pStyle w:val="TableParagraph"/>
              <w:spacing w:before="10"/>
            </w:pPr>
          </w:p>
          <w:p w:rsidR="00005516" w:rsidRDefault="00005516" w:rsidP="00005516">
            <w:pPr>
              <w:pStyle w:val="TableParagraph"/>
              <w:ind w:left="175" w:right="152" w:firstLine="74"/>
              <w:rPr>
                <w:rFonts w:ascii="Calibri" w:hAnsi="Calibri"/>
                <w:sz w:val="18"/>
              </w:rPr>
            </w:pPr>
            <w:r>
              <w:rPr>
                <w:rFonts w:ascii="Calibri" w:hAnsi="Calibri"/>
                <w:sz w:val="18"/>
              </w:rPr>
              <w:t>Sposób realizacji</w:t>
            </w:r>
          </w:p>
        </w:tc>
        <w:tc>
          <w:tcPr>
            <w:tcW w:w="11131" w:type="dxa"/>
            <w:gridSpan w:val="6"/>
            <w:tcBorders>
              <w:top w:val="single" w:sz="4" w:space="0" w:color="000000"/>
              <w:left w:val="single" w:sz="4" w:space="0" w:color="000000"/>
              <w:bottom w:val="single" w:sz="4" w:space="0" w:color="000000"/>
              <w:right w:val="single" w:sz="8" w:space="0" w:color="000000"/>
            </w:tcBorders>
            <w:shd w:val="clear" w:color="auto" w:fill="F9D2B4"/>
          </w:tcPr>
          <w:p w:rsidR="00005516" w:rsidRDefault="00005516" w:rsidP="00005516">
            <w:pPr>
              <w:pStyle w:val="TableParagraph"/>
              <w:spacing w:line="219" w:lineRule="exact"/>
              <w:ind w:left="4813" w:right="4814"/>
              <w:jc w:val="center"/>
              <w:rPr>
                <w:rFonts w:ascii="Calibri" w:hAnsi="Calibri"/>
                <w:sz w:val="18"/>
              </w:rPr>
            </w:pPr>
            <w:r>
              <w:rPr>
                <w:rFonts w:ascii="Calibri" w:hAnsi="Calibri"/>
                <w:sz w:val="18"/>
              </w:rPr>
              <w:t>Wskaźniki produktu</w:t>
            </w:r>
          </w:p>
        </w:tc>
      </w:tr>
      <w:tr w:rsidR="00005516" w:rsidTr="00005516">
        <w:trPr>
          <w:trHeight w:hRule="exact" w:val="235"/>
        </w:trPr>
        <w:tc>
          <w:tcPr>
            <w:tcW w:w="1776" w:type="dxa"/>
            <w:gridSpan w:val="2"/>
            <w:vMerge/>
            <w:tcBorders>
              <w:left w:val="single" w:sz="8" w:space="0" w:color="000000"/>
              <w:right w:val="single" w:sz="4" w:space="0" w:color="000000"/>
            </w:tcBorders>
            <w:shd w:val="clear" w:color="auto" w:fill="F9D2B4"/>
          </w:tcPr>
          <w:p w:rsidR="00005516" w:rsidRDefault="00005516" w:rsidP="00005516"/>
        </w:tc>
        <w:tc>
          <w:tcPr>
            <w:tcW w:w="1486" w:type="dxa"/>
            <w:vMerge/>
            <w:tcBorders>
              <w:left w:val="single" w:sz="4" w:space="0" w:color="000000"/>
              <w:right w:val="single" w:sz="4" w:space="0" w:color="000000"/>
            </w:tcBorders>
            <w:shd w:val="clear" w:color="auto" w:fill="F9D2B4"/>
          </w:tcPr>
          <w:p w:rsidR="00005516" w:rsidRDefault="00005516" w:rsidP="00005516"/>
        </w:tc>
        <w:tc>
          <w:tcPr>
            <w:tcW w:w="996" w:type="dxa"/>
            <w:vMerge/>
            <w:tcBorders>
              <w:left w:val="single" w:sz="4" w:space="0" w:color="000000"/>
              <w:right w:val="single" w:sz="4" w:space="0" w:color="000000"/>
            </w:tcBorders>
            <w:shd w:val="clear" w:color="auto" w:fill="F9D2B4"/>
          </w:tcPr>
          <w:p w:rsidR="00005516" w:rsidRDefault="00005516" w:rsidP="00005516"/>
        </w:tc>
        <w:tc>
          <w:tcPr>
            <w:tcW w:w="2480" w:type="dxa"/>
            <w:vMerge w:val="restart"/>
            <w:tcBorders>
              <w:top w:val="single" w:sz="4" w:space="0" w:color="000000"/>
              <w:left w:val="single" w:sz="4" w:space="0" w:color="000000"/>
              <w:right w:val="single" w:sz="4" w:space="0" w:color="000000"/>
            </w:tcBorders>
            <w:shd w:val="clear" w:color="auto" w:fill="F9D2B4"/>
          </w:tcPr>
          <w:p w:rsidR="00005516" w:rsidRDefault="00005516" w:rsidP="00005516">
            <w:pPr>
              <w:pStyle w:val="TableParagraph"/>
            </w:pPr>
          </w:p>
          <w:p w:rsidR="00005516" w:rsidRDefault="00005516" w:rsidP="00005516">
            <w:pPr>
              <w:pStyle w:val="TableParagraph"/>
              <w:ind w:left="55" w:right="51"/>
              <w:jc w:val="center"/>
              <w:rPr>
                <w:rFonts w:ascii="Calibri"/>
                <w:sz w:val="18"/>
              </w:rPr>
            </w:pPr>
            <w:r>
              <w:rPr>
                <w:rFonts w:ascii="Calibri"/>
                <w:sz w:val="18"/>
              </w:rPr>
              <w:t>nazwa</w:t>
            </w:r>
          </w:p>
        </w:tc>
        <w:tc>
          <w:tcPr>
            <w:tcW w:w="1111" w:type="dxa"/>
            <w:gridSpan w:val="2"/>
            <w:vMerge w:val="restart"/>
            <w:tcBorders>
              <w:top w:val="single" w:sz="4" w:space="0" w:color="000000"/>
              <w:left w:val="single" w:sz="4" w:space="0" w:color="000000"/>
              <w:right w:val="single" w:sz="4" w:space="0" w:color="000000"/>
            </w:tcBorders>
            <w:shd w:val="clear" w:color="auto" w:fill="F9D2B4"/>
          </w:tcPr>
          <w:p w:rsidR="00005516" w:rsidRDefault="00005516" w:rsidP="00005516">
            <w:pPr>
              <w:pStyle w:val="TableParagraph"/>
              <w:spacing w:before="143"/>
              <w:ind w:left="345" w:hanging="156"/>
              <w:rPr>
                <w:rFonts w:ascii="Calibri"/>
                <w:sz w:val="18"/>
              </w:rPr>
            </w:pPr>
            <w:r>
              <w:rPr>
                <w:rFonts w:ascii="Calibri"/>
                <w:sz w:val="18"/>
              </w:rPr>
              <w:t>Jednostka miary</w:t>
            </w: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9D2B4"/>
          </w:tcPr>
          <w:p w:rsidR="00005516" w:rsidRDefault="00005516" w:rsidP="00005516">
            <w:pPr>
              <w:pStyle w:val="TableParagraph"/>
              <w:spacing w:line="219" w:lineRule="exact"/>
              <w:ind w:left="1026" w:right="1025"/>
              <w:jc w:val="center"/>
              <w:rPr>
                <w:rFonts w:ascii="Calibri" w:hAnsi="Calibri"/>
                <w:sz w:val="18"/>
              </w:rPr>
            </w:pPr>
            <w:r>
              <w:rPr>
                <w:rFonts w:ascii="Calibri" w:hAnsi="Calibri"/>
                <w:sz w:val="18"/>
              </w:rPr>
              <w:t>wartość</w:t>
            </w:r>
          </w:p>
        </w:tc>
        <w:tc>
          <w:tcPr>
            <w:tcW w:w="4858" w:type="dxa"/>
            <w:vMerge w:val="restart"/>
            <w:tcBorders>
              <w:top w:val="single" w:sz="4" w:space="0" w:color="000000"/>
              <w:left w:val="single" w:sz="4" w:space="0" w:color="000000"/>
              <w:right w:val="single" w:sz="8" w:space="0" w:color="000000"/>
            </w:tcBorders>
            <w:shd w:val="clear" w:color="auto" w:fill="F9D2B4"/>
          </w:tcPr>
          <w:p w:rsidR="00005516" w:rsidRDefault="00005516" w:rsidP="00005516">
            <w:pPr>
              <w:pStyle w:val="TableParagraph"/>
            </w:pPr>
          </w:p>
          <w:p w:rsidR="00005516" w:rsidRDefault="00005516" w:rsidP="00005516">
            <w:pPr>
              <w:pStyle w:val="TableParagraph"/>
              <w:ind w:left="1276"/>
              <w:rPr>
                <w:rFonts w:ascii="Calibri" w:hAnsi="Calibri"/>
                <w:sz w:val="18"/>
              </w:rPr>
            </w:pPr>
            <w:r>
              <w:rPr>
                <w:rFonts w:ascii="Calibri" w:hAnsi="Calibri"/>
                <w:sz w:val="18"/>
              </w:rPr>
              <w:t>Źródło danych/sposób pomiaru</w:t>
            </w:r>
          </w:p>
        </w:tc>
      </w:tr>
      <w:tr w:rsidR="00005516" w:rsidTr="00005516">
        <w:trPr>
          <w:trHeight w:hRule="exact" w:val="506"/>
        </w:trPr>
        <w:tc>
          <w:tcPr>
            <w:tcW w:w="1776" w:type="dxa"/>
            <w:gridSpan w:val="2"/>
            <w:vMerge/>
            <w:tcBorders>
              <w:left w:val="single" w:sz="8" w:space="0" w:color="000000"/>
              <w:bottom w:val="single" w:sz="4" w:space="0" w:color="000000"/>
              <w:right w:val="single" w:sz="4" w:space="0" w:color="000000"/>
            </w:tcBorders>
            <w:shd w:val="clear" w:color="auto" w:fill="F9D2B4"/>
          </w:tcPr>
          <w:p w:rsidR="00005516" w:rsidRDefault="00005516" w:rsidP="00005516"/>
        </w:tc>
        <w:tc>
          <w:tcPr>
            <w:tcW w:w="1486" w:type="dxa"/>
            <w:vMerge/>
            <w:tcBorders>
              <w:left w:val="single" w:sz="4" w:space="0" w:color="000000"/>
              <w:bottom w:val="single" w:sz="4" w:space="0" w:color="000000"/>
              <w:right w:val="single" w:sz="4" w:space="0" w:color="000000"/>
            </w:tcBorders>
            <w:shd w:val="clear" w:color="auto" w:fill="F9D2B4"/>
          </w:tcPr>
          <w:p w:rsidR="00005516" w:rsidRDefault="00005516" w:rsidP="00005516"/>
        </w:tc>
        <w:tc>
          <w:tcPr>
            <w:tcW w:w="996" w:type="dxa"/>
            <w:vMerge/>
            <w:tcBorders>
              <w:left w:val="single" w:sz="4" w:space="0" w:color="000000"/>
              <w:bottom w:val="single" w:sz="4" w:space="0" w:color="000000"/>
              <w:right w:val="single" w:sz="4" w:space="0" w:color="000000"/>
            </w:tcBorders>
            <w:shd w:val="clear" w:color="auto" w:fill="F9D2B4"/>
          </w:tcPr>
          <w:p w:rsidR="00005516" w:rsidRDefault="00005516" w:rsidP="00005516"/>
        </w:tc>
        <w:tc>
          <w:tcPr>
            <w:tcW w:w="2480" w:type="dxa"/>
            <w:vMerge/>
            <w:tcBorders>
              <w:left w:val="single" w:sz="4" w:space="0" w:color="000000"/>
              <w:bottom w:val="single" w:sz="4" w:space="0" w:color="000000"/>
              <w:right w:val="single" w:sz="4" w:space="0" w:color="000000"/>
            </w:tcBorders>
            <w:shd w:val="clear" w:color="auto" w:fill="F9D2B4"/>
          </w:tcPr>
          <w:p w:rsidR="00005516" w:rsidRDefault="00005516" w:rsidP="00005516"/>
        </w:tc>
        <w:tc>
          <w:tcPr>
            <w:tcW w:w="1111" w:type="dxa"/>
            <w:gridSpan w:val="2"/>
            <w:vMerge/>
            <w:tcBorders>
              <w:left w:val="single" w:sz="4" w:space="0" w:color="000000"/>
              <w:bottom w:val="single" w:sz="4" w:space="0" w:color="000000"/>
              <w:right w:val="single" w:sz="4" w:space="0" w:color="000000"/>
            </w:tcBorders>
            <w:shd w:val="clear" w:color="auto" w:fill="F9D2B4"/>
          </w:tcPr>
          <w:p w:rsidR="00005516" w:rsidRDefault="00005516" w:rsidP="00005516"/>
        </w:tc>
        <w:tc>
          <w:tcPr>
            <w:tcW w:w="1016" w:type="dxa"/>
            <w:tcBorders>
              <w:top w:val="single" w:sz="4" w:space="0" w:color="000000"/>
              <w:left w:val="single" w:sz="4" w:space="0" w:color="000000"/>
              <w:bottom w:val="single" w:sz="4" w:space="0" w:color="000000"/>
              <w:right w:val="single" w:sz="4" w:space="0" w:color="000000"/>
            </w:tcBorders>
            <w:shd w:val="clear" w:color="auto" w:fill="F9D2B4"/>
          </w:tcPr>
          <w:p w:rsidR="00005516" w:rsidRDefault="00005516" w:rsidP="00005516">
            <w:pPr>
              <w:pStyle w:val="TableParagraph"/>
              <w:spacing w:before="28" w:line="219" w:lineRule="exact"/>
              <w:ind w:left="45" w:right="45"/>
              <w:jc w:val="center"/>
              <w:rPr>
                <w:rFonts w:ascii="Calibri" w:hAnsi="Calibri"/>
                <w:sz w:val="18"/>
              </w:rPr>
            </w:pPr>
            <w:r>
              <w:rPr>
                <w:rFonts w:ascii="Calibri" w:hAnsi="Calibri"/>
                <w:sz w:val="18"/>
              </w:rPr>
              <w:t>początkowa</w:t>
            </w:r>
          </w:p>
          <w:p w:rsidR="00005516" w:rsidRDefault="00005516" w:rsidP="00005516">
            <w:pPr>
              <w:pStyle w:val="TableParagraph"/>
              <w:spacing w:line="219" w:lineRule="exact"/>
              <w:ind w:left="45" w:right="41"/>
              <w:jc w:val="center"/>
              <w:rPr>
                <w:rFonts w:ascii="Calibri"/>
                <w:sz w:val="18"/>
              </w:rPr>
            </w:pPr>
            <w:r>
              <w:rPr>
                <w:rFonts w:ascii="Calibri"/>
                <w:sz w:val="18"/>
              </w:rPr>
              <w:t>2014 rok</w:t>
            </w:r>
          </w:p>
        </w:tc>
        <w:tc>
          <w:tcPr>
            <w:tcW w:w="1666" w:type="dxa"/>
            <w:tcBorders>
              <w:top w:val="single" w:sz="4" w:space="0" w:color="000000"/>
              <w:left w:val="single" w:sz="4" w:space="0" w:color="000000"/>
              <w:bottom w:val="single" w:sz="4" w:space="0" w:color="000000"/>
              <w:right w:val="single" w:sz="4" w:space="0" w:color="000000"/>
            </w:tcBorders>
            <w:shd w:val="clear" w:color="auto" w:fill="F9D2B4"/>
          </w:tcPr>
          <w:p w:rsidR="00005516" w:rsidRDefault="00005516" w:rsidP="00005516">
            <w:pPr>
              <w:pStyle w:val="TableParagraph"/>
              <w:spacing w:before="28" w:line="219" w:lineRule="exact"/>
              <w:ind w:left="496"/>
              <w:rPr>
                <w:rFonts w:ascii="Calibri" w:hAnsi="Calibri"/>
                <w:sz w:val="18"/>
              </w:rPr>
            </w:pPr>
            <w:r>
              <w:rPr>
                <w:rFonts w:ascii="Calibri" w:hAnsi="Calibri"/>
                <w:sz w:val="18"/>
              </w:rPr>
              <w:t>końcowa</w:t>
            </w:r>
          </w:p>
          <w:p w:rsidR="00005516" w:rsidRDefault="00005516" w:rsidP="00005516">
            <w:pPr>
              <w:pStyle w:val="TableParagraph"/>
              <w:spacing w:line="219" w:lineRule="exact"/>
              <w:ind w:left="506"/>
              <w:rPr>
                <w:rFonts w:ascii="Calibri"/>
                <w:sz w:val="18"/>
              </w:rPr>
            </w:pPr>
            <w:r>
              <w:rPr>
                <w:rFonts w:ascii="Calibri"/>
                <w:sz w:val="18"/>
              </w:rPr>
              <w:t>2023 rok</w:t>
            </w:r>
          </w:p>
        </w:tc>
        <w:tc>
          <w:tcPr>
            <w:tcW w:w="4858" w:type="dxa"/>
            <w:vMerge/>
            <w:tcBorders>
              <w:left w:val="single" w:sz="4" w:space="0" w:color="000000"/>
              <w:bottom w:val="single" w:sz="4" w:space="0" w:color="000000"/>
              <w:right w:val="single" w:sz="8" w:space="0" w:color="000000"/>
            </w:tcBorders>
            <w:shd w:val="clear" w:color="auto" w:fill="F9D2B4"/>
          </w:tcPr>
          <w:p w:rsidR="00005516" w:rsidRDefault="00005516" w:rsidP="00005516"/>
        </w:tc>
      </w:tr>
      <w:tr w:rsidR="00005516" w:rsidRPr="00001CE0" w:rsidTr="00005516">
        <w:trPr>
          <w:trHeight w:val="861"/>
        </w:trPr>
        <w:tc>
          <w:tcPr>
            <w:tcW w:w="528" w:type="dxa"/>
            <w:tcBorders>
              <w:top w:val="single" w:sz="4" w:space="0" w:color="000000"/>
              <w:left w:val="single" w:sz="8" w:space="0" w:color="000000"/>
              <w:right w:val="single" w:sz="4" w:space="0" w:color="000000"/>
            </w:tcBorders>
          </w:tcPr>
          <w:p w:rsidR="00005516" w:rsidRPr="00001CE0" w:rsidRDefault="00005516" w:rsidP="00005516">
            <w:pPr>
              <w:pStyle w:val="TableParagraph"/>
              <w:rPr>
                <w:color w:val="00B050"/>
                <w:sz w:val="18"/>
              </w:rPr>
            </w:pPr>
          </w:p>
          <w:p w:rsidR="00005516" w:rsidRPr="00001CE0" w:rsidRDefault="00005516" w:rsidP="00005516">
            <w:pPr>
              <w:pStyle w:val="TableParagraph"/>
              <w:spacing w:before="6"/>
              <w:rPr>
                <w:color w:val="00B050"/>
                <w:sz w:val="20"/>
              </w:rPr>
            </w:pPr>
          </w:p>
          <w:p w:rsidR="00005516" w:rsidRPr="00001CE0" w:rsidRDefault="00005516" w:rsidP="00005516">
            <w:pPr>
              <w:pStyle w:val="TableParagraph"/>
              <w:ind w:left="62"/>
              <w:rPr>
                <w:rFonts w:ascii="Calibri"/>
                <w:color w:val="00B050"/>
                <w:sz w:val="18"/>
              </w:rPr>
            </w:pPr>
            <w:r w:rsidRPr="00001CE0">
              <w:rPr>
                <w:rFonts w:ascii="Calibri"/>
                <w:color w:val="00B050"/>
                <w:sz w:val="18"/>
              </w:rPr>
              <w:t>1.1.1</w:t>
            </w:r>
          </w:p>
        </w:tc>
        <w:tc>
          <w:tcPr>
            <w:tcW w:w="1248"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59"/>
              <w:ind w:left="69" w:right="109"/>
              <w:rPr>
                <w:rFonts w:ascii="Calibri" w:hAnsi="Calibri"/>
                <w:color w:val="00B050"/>
                <w:sz w:val="18"/>
                <w:lang w:val="pl-PL"/>
              </w:rPr>
            </w:pPr>
            <w:r w:rsidRPr="00001CE0">
              <w:rPr>
                <w:rFonts w:ascii="Calibri" w:hAnsi="Calibri"/>
                <w:color w:val="00B050"/>
                <w:sz w:val="18"/>
                <w:lang w:val="pl-PL"/>
              </w:rPr>
              <w:t>Zakładanie nowych firm na obszarze LSR do 2023 r.</w:t>
            </w:r>
          </w:p>
        </w:tc>
        <w:tc>
          <w:tcPr>
            <w:tcW w:w="148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4"/>
              <w:ind w:left="107" w:right="64"/>
              <w:jc w:val="center"/>
              <w:rPr>
                <w:rFonts w:ascii="Calibri" w:hAnsi="Calibri"/>
                <w:color w:val="00B050"/>
                <w:sz w:val="18"/>
                <w:lang w:val="pl-PL"/>
              </w:rPr>
            </w:pPr>
            <w:r w:rsidRPr="00001CE0">
              <w:rPr>
                <w:rFonts w:ascii="Calibri" w:hAnsi="Calibri"/>
                <w:color w:val="00B050"/>
                <w:sz w:val="18"/>
                <w:lang w:val="pl-PL"/>
              </w:rPr>
              <w:t>Osoby planujące rozpoczęcie działalności gospodarczej</w:t>
            </w:r>
          </w:p>
        </w:tc>
        <w:tc>
          <w:tcPr>
            <w:tcW w:w="99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6"/>
              <w:rPr>
                <w:color w:val="00B050"/>
                <w:sz w:val="19"/>
                <w:lang w:val="pl-PL"/>
              </w:rPr>
            </w:pPr>
          </w:p>
          <w:p w:rsidR="00005516" w:rsidRPr="00001CE0" w:rsidRDefault="00005516" w:rsidP="00005516">
            <w:pPr>
              <w:pStyle w:val="TableParagraph"/>
              <w:ind w:left="100" w:right="89" w:hanging="8"/>
              <w:jc w:val="center"/>
              <w:rPr>
                <w:rFonts w:ascii="Calibri" w:hAnsi="Calibri"/>
                <w:color w:val="00B050"/>
                <w:sz w:val="18"/>
              </w:rPr>
            </w:pPr>
            <w:r w:rsidRPr="00001CE0">
              <w:rPr>
                <w:rFonts w:ascii="Calibri" w:hAnsi="Calibri"/>
                <w:color w:val="00B050"/>
                <w:sz w:val="18"/>
              </w:rPr>
              <w:t>konkurs – premia ryczałtowa</w:t>
            </w:r>
          </w:p>
        </w:tc>
        <w:tc>
          <w:tcPr>
            <w:tcW w:w="2480" w:type="dxa"/>
            <w:tcBorders>
              <w:top w:val="single" w:sz="4" w:space="0" w:color="000000"/>
              <w:left w:val="single" w:sz="4" w:space="0" w:color="000000"/>
              <w:right w:val="single" w:sz="4" w:space="0" w:color="000000"/>
            </w:tcBorders>
          </w:tcPr>
          <w:p w:rsidR="00005516" w:rsidRDefault="00005516" w:rsidP="00005516">
            <w:pPr>
              <w:pStyle w:val="TableParagraph"/>
              <w:ind w:left="55" w:right="12"/>
              <w:jc w:val="center"/>
              <w:rPr>
                <w:rFonts w:ascii="Calibri" w:hAnsi="Calibri"/>
                <w:color w:val="00B050"/>
                <w:sz w:val="18"/>
                <w:lang w:val="pl-PL"/>
              </w:rPr>
            </w:pPr>
            <w:r w:rsidRPr="00001CE0">
              <w:rPr>
                <w:rFonts w:ascii="Calibri" w:hAnsi="Calibri"/>
                <w:color w:val="00B050"/>
                <w:sz w:val="18"/>
                <w:lang w:val="pl-PL"/>
              </w:rPr>
              <w:t>liczba zrealizowanych operacji polegających na utworzeniu nowego przedsiębiorstwa</w:t>
            </w:r>
          </w:p>
          <w:p w:rsidR="00005516" w:rsidRPr="00B65F9C" w:rsidRDefault="00005516" w:rsidP="00005516">
            <w:pPr>
              <w:pStyle w:val="TableParagraph"/>
              <w:ind w:left="55" w:right="12"/>
              <w:jc w:val="center"/>
              <w:rPr>
                <w:rFonts w:ascii="Calibri" w:hAnsi="Calibri"/>
                <w:b/>
                <w:strike/>
                <w:color w:val="000000" w:themeColor="text1"/>
                <w:sz w:val="18"/>
                <w:lang w:val="pl-PL"/>
              </w:rPr>
            </w:pPr>
          </w:p>
        </w:tc>
        <w:tc>
          <w:tcPr>
            <w:tcW w:w="1111" w:type="dxa"/>
            <w:gridSpan w:val="2"/>
            <w:tcBorders>
              <w:top w:val="single" w:sz="4" w:space="0" w:color="000000"/>
              <w:left w:val="single" w:sz="4" w:space="0" w:color="000000"/>
              <w:right w:val="single" w:sz="4" w:space="0" w:color="000000"/>
            </w:tcBorders>
          </w:tcPr>
          <w:p w:rsidR="00005516" w:rsidRPr="00001CE0" w:rsidRDefault="00005516" w:rsidP="00005516">
            <w:pPr>
              <w:pStyle w:val="TableParagraph"/>
              <w:spacing w:before="10"/>
              <w:rPr>
                <w:color w:val="00B050"/>
                <w:sz w:val="18"/>
                <w:lang w:val="pl-PL"/>
              </w:rPr>
            </w:pPr>
          </w:p>
          <w:p w:rsidR="00005516" w:rsidRPr="00001CE0" w:rsidRDefault="00005516" w:rsidP="00005516">
            <w:pPr>
              <w:pStyle w:val="TableParagraph"/>
              <w:ind w:left="107" w:right="109"/>
              <w:jc w:val="center"/>
              <w:rPr>
                <w:rFonts w:ascii="Calibri"/>
                <w:color w:val="00B050"/>
                <w:sz w:val="18"/>
              </w:rPr>
            </w:pPr>
            <w:r w:rsidRPr="00001CE0">
              <w:rPr>
                <w:rFonts w:ascii="Calibri"/>
                <w:color w:val="00B050"/>
                <w:sz w:val="18"/>
              </w:rPr>
              <w:t>sztuka</w:t>
            </w:r>
          </w:p>
        </w:tc>
        <w:tc>
          <w:tcPr>
            <w:tcW w:w="101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0"/>
              <w:rPr>
                <w:color w:val="00B050"/>
                <w:sz w:val="18"/>
              </w:rPr>
            </w:pPr>
          </w:p>
          <w:p w:rsidR="00005516" w:rsidRPr="00001CE0" w:rsidRDefault="00005516" w:rsidP="00005516">
            <w:pPr>
              <w:pStyle w:val="TableParagraph"/>
              <w:ind w:left="2"/>
              <w:jc w:val="center"/>
              <w:rPr>
                <w:rFonts w:ascii="Calibri"/>
                <w:color w:val="00B050"/>
                <w:sz w:val="18"/>
              </w:rPr>
            </w:pPr>
            <w:r w:rsidRPr="00001CE0">
              <w:rPr>
                <w:rFonts w:ascii="Calibri"/>
                <w:color w:val="00B050"/>
                <w:sz w:val="18"/>
              </w:rPr>
              <w:t>0</w:t>
            </w:r>
          </w:p>
        </w:tc>
        <w:tc>
          <w:tcPr>
            <w:tcW w:w="166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0"/>
              <w:rPr>
                <w:color w:val="00B050"/>
                <w:sz w:val="18"/>
              </w:rPr>
            </w:pPr>
          </w:p>
          <w:p w:rsidR="00005516" w:rsidRPr="00001CE0" w:rsidRDefault="00005516" w:rsidP="00005516">
            <w:pPr>
              <w:pStyle w:val="TableParagraph"/>
              <w:ind w:left="558" w:right="558"/>
              <w:jc w:val="center"/>
              <w:rPr>
                <w:rFonts w:ascii="Calibri"/>
                <w:color w:val="00B050"/>
                <w:sz w:val="18"/>
              </w:rPr>
            </w:pPr>
            <w:r w:rsidRPr="00001CE0">
              <w:rPr>
                <w:rFonts w:ascii="Calibri"/>
                <w:color w:val="00B050"/>
                <w:sz w:val="18"/>
              </w:rPr>
              <w:t>75</w:t>
            </w:r>
          </w:p>
        </w:tc>
        <w:tc>
          <w:tcPr>
            <w:tcW w:w="4858"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07"/>
              <w:ind w:left="68" w:right="72"/>
              <w:jc w:val="center"/>
              <w:rPr>
                <w:rFonts w:ascii="Calibri" w:hAnsi="Calibri"/>
                <w:color w:val="00B050"/>
                <w:sz w:val="18"/>
                <w:lang w:val="pl-PL"/>
              </w:rPr>
            </w:pPr>
            <w:r w:rsidRPr="00001CE0">
              <w:rPr>
                <w:rFonts w:ascii="Calibri" w:hAnsi="Calibri"/>
                <w:color w:val="00B050"/>
                <w:sz w:val="18"/>
                <w:lang w:val="pl-PL"/>
              </w:rPr>
              <w:t>Ankiety monitorujące od beneficjentów pomocy, sprawozdania,</w:t>
            </w:r>
          </w:p>
          <w:p w:rsidR="00005516" w:rsidRPr="00001CE0" w:rsidRDefault="00005516" w:rsidP="00005516">
            <w:pPr>
              <w:pStyle w:val="TableParagraph"/>
              <w:spacing w:before="1"/>
              <w:ind w:left="31" w:right="72"/>
              <w:jc w:val="center"/>
              <w:rPr>
                <w:rFonts w:ascii="Calibri"/>
                <w:color w:val="00B050"/>
                <w:sz w:val="18"/>
              </w:rPr>
            </w:pPr>
            <w:r w:rsidRPr="00001CE0">
              <w:rPr>
                <w:rFonts w:ascii="Calibri"/>
                <w:color w:val="00B050"/>
                <w:sz w:val="18"/>
              </w:rPr>
              <w:t>dane UM/ARiMR</w:t>
            </w:r>
          </w:p>
        </w:tc>
      </w:tr>
      <w:tr w:rsidR="00005516" w:rsidRPr="00001CE0" w:rsidTr="00005516">
        <w:trPr>
          <w:trHeight w:val="1378"/>
        </w:trPr>
        <w:tc>
          <w:tcPr>
            <w:tcW w:w="528" w:type="dxa"/>
            <w:tcBorders>
              <w:top w:val="single" w:sz="4" w:space="0" w:color="000000"/>
              <w:left w:val="single" w:sz="8" w:space="0" w:color="000000"/>
              <w:right w:val="single" w:sz="4" w:space="0" w:color="000000"/>
            </w:tcBorders>
          </w:tcPr>
          <w:p w:rsidR="00005516" w:rsidRPr="00001CE0" w:rsidRDefault="00005516" w:rsidP="00005516">
            <w:pPr>
              <w:pStyle w:val="TableParagraph"/>
              <w:rPr>
                <w:color w:val="00B050"/>
                <w:sz w:val="18"/>
              </w:rPr>
            </w:pPr>
          </w:p>
          <w:p w:rsidR="00005516" w:rsidRPr="00001CE0" w:rsidRDefault="00005516" w:rsidP="00005516">
            <w:pPr>
              <w:pStyle w:val="TableParagraph"/>
              <w:rPr>
                <w:color w:val="00B050"/>
                <w:sz w:val="18"/>
              </w:rPr>
            </w:pPr>
          </w:p>
          <w:p w:rsidR="00005516" w:rsidRPr="00001CE0" w:rsidRDefault="00005516" w:rsidP="00005516">
            <w:pPr>
              <w:pStyle w:val="TableParagraph"/>
              <w:spacing w:before="2"/>
              <w:rPr>
                <w:color w:val="00B050"/>
                <w:sz w:val="14"/>
              </w:rPr>
            </w:pPr>
          </w:p>
          <w:p w:rsidR="00005516" w:rsidRPr="00001CE0" w:rsidRDefault="00005516" w:rsidP="00005516">
            <w:pPr>
              <w:pStyle w:val="TableParagraph"/>
              <w:ind w:left="62"/>
              <w:rPr>
                <w:rFonts w:ascii="Calibri"/>
                <w:color w:val="00B050"/>
                <w:sz w:val="18"/>
              </w:rPr>
            </w:pPr>
            <w:r w:rsidRPr="00001CE0">
              <w:rPr>
                <w:rFonts w:ascii="Calibri"/>
                <w:color w:val="00B050"/>
                <w:sz w:val="18"/>
              </w:rPr>
              <w:t>1.1.2</w:t>
            </w:r>
          </w:p>
        </w:tc>
        <w:tc>
          <w:tcPr>
            <w:tcW w:w="1248"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59"/>
              <w:ind w:left="69" w:right="186"/>
              <w:rPr>
                <w:rFonts w:ascii="Calibri" w:hAnsi="Calibri"/>
                <w:color w:val="00B050"/>
                <w:sz w:val="18"/>
                <w:lang w:val="pl-PL"/>
              </w:rPr>
            </w:pPr>
            <w:r w:rsidRPr="00001CE0">
              <w:rPr>
                <w:rFonts w:ascii="Calibri" w:hAnsi="Calibri"/>
                <w:color w:val="00B050"/>
                <w:sz w:val="18"/>
                <w:lang w:val="pl-PL"/>
              </w:rPr>
              <w:t>Rozwijanie działalności gospodarczej na obszarze LSR do 2023</w:t>
            </w:r>
          </w:p>
          <w:p w:rsidR="00005516" w:rsidRPr="00001CE0" w:rsidRDefault="00005516" w:rsidP="00005516">
            <w:pPr>
              <w:pStyle w:val="TableParagraph"/>
              <w:spacing w:before="1"/>
              <w:ind w:left="69" w:right="109"/>
              <w:rPr>
                <w:rFonts w:ascii="Calibri"/>
                <w:color w:val="00B050"/>
                <w:sz w:val="18"/>
              </w:rPr>
            </w:pPr>
            <w:r w:rsidRPr="00001CE0">
              <w:rPr>
                <w:rFonts w:ascii="Calibri"/>
                <w:color w:val="00B050"/>
                <w:sz w:val="18"/>
              </w:rPr>
              <w:t>roku</w:t>
            </w:r>
          </w:p>
        </w:tc>
        <w:tc>
          <w:tcPr>
            <w:tcW w:w="1486" w:type="dxa"/>
            <w:tcBorders>
              <w:top w:val="single" w:sz="4" w:space="0" w:color="000000"/>
              <w:left w:val="single" w:sz="4" w:space="0" w:color="000000"/>
              <w:right w:val="single" w:sz="4" w:space="0" w:color="000000"/>
            </w:tcBorders>
          </w:tcPr>
          <w:p w:rsidR="00005516" w:rsidRPr="00001CE0" w:rsidRDefault="00005516" w:rsidP="00005516">
            <w:pPr>
              <w:pStyle w:val="TableParagraph"/>
              <w:ind w:right="64"/>
              <w:jc w:val="center"/>
              <w:rPr>
                <w:rFonts w:ascii="Calibri" w:hAnsi="Calibri"/>
                <w:color w:val="00B050"/>
                <w:sz w:val="18"/>
                <w:lang w:val="pl-PL"/>
              </w:rPr>
            </w:pPr>
            <w:r w:rsidRPr="00001CE0">
              <w:rPr>
                <w:rFonts w:ascii="Calibri" w:hAnsi="Calibri"/>
                <w:color w:val="00B050"/>
                <w:sz w:val="18"/>
                <w:lang w:val="pl-PL"/>
              </w:rPr>
              <w:t>Przedsiębiorcy (mikro I małe przedsiębiorstwa)</w:t>
            </w:r>
          </w:p>
        </w:tc>
        <w:tc>
          <w:tcPr>
            <w:tcW w:w="996" w:type="dxa"/>
            <w:tcBorders>
              <w:top w:val="single" w:sz="4" w:space="0" w:color="000000"/>
              <w:left w:val="single" w:sz="4" w:space="0" w:color="000000"/>
              <w:right w:val="single" w:sz="4" w:space="0" w:color="000000"/>
            </w:tcBorders>
          </w:tcPr>
          <w:p w:rsidR="00005516" w:rsidRPr="00001CE0" w:rsidRDefault="00005516" w:rsidP="00005516">
            <w:pPr>
              <w:pStyle w:val="TableParagraph"/>
              <w:rPr>
                <w:color w:val="00B050"/>
                <w:sz w:val="18"/>
                <w:lang w:val="pl-PL"/>
              </w:rPr>
            </w:pPr>
          </w:p>
          <w:p w:rsidR="00005516" w:rsidRPr="00001CE0" w:rsidRDefault="00005516" w:rsidP="00005516">
            <w:pPr>
              <w:pStyle w:val="TableParagraph"/>
              <w:rPr>
                <w:color w:val="00B050"/>
                <w:sz w:val="18"/>
                <w:lang w:val="pl-PL"/>
              </w:rPr>
            </w:pPr>
          </w:p>
          <w:p w:rsidR="00005516" w:rsidRPr="00001CE0" w:rsidRDefault="00005516" w:rsidP="00005516">
            <w:pPr>
              <w:pStyle w:val="TableParagraph"/>
              <w:spacing w:before="2"/>
              <w:rPr>
                <w:color w:val="00B050"/>
                <w:sz w:val="14"/>
                <w:lang w:val="pl-PL"/>
              </w:rPr>
            </w:pPr>
          </w:p>
          <w:p w:rsidR="00005516" w:rsidRPr="00001CE0" w:rsidRDefault="00005516" w:rsidP="00005516">
            <w:pPr>
              <w:pStyle w:val="TableParagraph"/>
              <w:ind w:left="203" w:right="152"/>
              <w:rPr>
                <w:rFonts w:ascii="Calibri"/>
                <w:color w:val="00B050"/>
                <w:sz w:val="18"/>
              </w:rPr>
            </w:pPr>
            <w:r w:rsidRPr="00001CE0">
              <w:rPr>
                <w:rFonts w:ascii="Calibri"/>
                <w:color w:val="00B050"/>
                <w:sz w:val="18"/>
              </w:rPr>
              <w:t>konkurs</w:t>
            </w:r>
          </w:p>
        </w:tc>
        <w:tc>
          <w:tcPr>
            <w:tcW w:w="2480" w:type="dxa"/>
            <w:tcBorders>
              <w:top w:val="single" w:sz="4" w:space="0" w:color="000000"/>
              <w:left w:val="single" w:sz="4" w:space="0" w:color="000000"/>
              <w:right w:val="single" w:sz="4" w:space="0" w:color="000000"/>
            </w:tcBorders>
          </w:tcPr>
          <w:p w:rsidR="00005516" w:rsidRDefault="00005516" w:rsidP="00005516">
            <w:pPr>
              <w:pStyle w:val="TableParagraph"/>
              <w:ind w:left="55" w:right="49"/>
              <w:jc w:val="center"/>
              <w:rPr>
                <w:rFonts w:ascii="Calibri" w:hAnsi="Calibri"/>
                <w:color w:val="00B050"/>
                <w:sz w:val="18"/>
                <w:lang w:val="pl-PL"/>
              </w:rPr>
            </w:pPr>
            <w:r w:rsidRPr="00001CE0">
              <w:rPr>
                <w:rFonts w:ascii="Calibri" w:hAnsi="Calibri"/>
                <w:color w:val="00B050"/>
                <w:sz w:val="18"/>
                <w:lang w:val="pl-PL"/>
              </w:rPr>
              <w:t>liczba zrealizowanych operacji polegających na rozwoju istniejącego przedsiębiorstwa</w:t>
            </w:r>
          </w:p>
          <w:p w:rsidR="00005516" w:rsidRDefault="00005516" w:rsidP="00005516">
            <w:pPr>
              <w:pStyle w:val="TableParagraph"/>
              <w:ind w:left="55" w:right="49"/>
              <w:jc w:val="center"/>
              <w:rPr>
                <w:rFonts w:ascii="Calibri" w:hAnsi="Calibri"/>
                <w:color w:val="00B050"/>
                <w:sz w:val="18"/>
                <w:lang w:val="pl-PL"/>
              </w:rPr>
            </w:pPr>
          </w:p>
          <w:p w:rsidR="00005516" w:rsidRPr="00001CE0" w:rsidRDefault="00005516" w:rsidP="00A448A7">
            <w:pPr>
              <w:pStyle w:val="TableParagraph"/>
              <w:ind w:right="49"/>
              <w:rPr>
                <w:rFonts w:ascii="Calibri" w:hAnsi="Calibri"/>
                <w:color w:val="00B050"/>
                <w:sz w:val="18"/>
                <w:lang w:val="pl-PL"/>
              </w:rPr>
            </w:pPr>
          </w:p>
        </w:tc>
        <w:tc>
          <w:tcPr>
            <w:tcW w:w="1111" w:type="dxa"/>
            <w:gridSpan w:val="2"/>
            <w:tcBorders>
              <w:top w:val="single" w:sz="4" w:space="0" w:color="000000"/>
              <w:left w:val="single" w:sz="4" w:space="0" w:color="000000"/>
              <w:right w:val="single" w:sz="4" w:space="0" w:color="000000"/>
            </w:tcBorders>
          </w:tcPr>
          <w:p w:rsidR="00005516" w:rsidRPr="00001CE0" w:rsidRDefault="00005516" w:rsidP="00005516">
            <w:pPr>
              <w:pStyle w:val="TableParagraph"/>
              <w:spacing w:before="1"/>
              <w:rPr>
                <w:color w:val="00B050"/>
                <w:sz w:val="19"/>
                <w:lang w:val="pl-PL"/>
              </w:rPr>
            </w:pPr>
          </w:p>
          <w:p w:rsidR="00005516" w:rsidRPr="00001CE0" w:rsidRDefault="00005516" w:rsidP="00005516">
            <w:pPr>
              <w:pStyle w:val="TableParagraph"/>
              <w:ind w:left="107" w:right="109"/>
              <w:jc w:val="center"/>
              <w:rPr>
                <w:rFonts w:ascii="Calibri"/>
                <w:color w:val="00B050"/>
                <w:sz w:val="18"/>
              </w:rPr>
            </w:pPr>
            <w:r w:rsidRPr="00001CE0">
              <w:rPr>
                <w:rFonts w:ascii="Calibri"/>
                <w:color w:val="00B050"/>
                <w:sz w:val="18"/>
              </w:rPr>
              <w:t>sztuka</w:t>
            </w:r>
          </w:p>
          <w:p w:rsidR="00005516" w:rsidRPr="00001CE0" w:rsidRDefault="00005516" w:rsidP="00005516">
            <w:pPr>
              <w:pStyle w:val="TableParagraph"/>
              <w:spacing w:before="2"/>
              <w:rPr>
                <w:color w:val="00B050"/>
                <w:sz w:val="21"/>
                <w:lang w:val="pl-PL"/>
              </w:rPr>
            </w:pPr>
          </w:p>
          <w:p w:rsidR="00005516" w:rsidRPr="00001CE0" w:rsidRDefault="00005516" w:rsidP="00005516">
            <w:pPr>
              <w:pStyle w:val="TableParagraph"/>
              <w:ind w:left="107" w:right="109"/>
              <w:jc w:val="center"/>
              <w:rPr>
                <w:rFonts w:ascii="Calibri"/>
                <w:color w:val="00B050"/>
                <w:sz w:val="18"/>
              </w:rPr>
            </w:pPr>
          </w:p>
        </w:tc>
        <w:tc>
          <w:tcPr>
            <w:tcW w:w="101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
              <w:rPr>
                <w:color w:val="00B050"/>
                <w:sz w:val="19"/>
              </w:rPr>
            </w:pPr>
          </w:p>
          <w:p w:rsidR="00005516" w:rsidRPr="00001CE0" w:rsidRDefault="00005516" w:rsidP="00005516">
            <w:pPr>
              <w:pStyle w:val="TableParagraph"/>
              <w:ind w:left="2"/>
              <w:jc w:val="center"/>
              <w:rPr>
                <w:rFonts w:ascii="Calibri"/>
                <w:color w:val="00B050"/>
                <w:sz w:val="18"/>
              </w:rPr>
            </w:pPr>
            <w:r w:rsidRPr="00001CE0">
              <w:rPr>
                <w:rFonts w:ascii="Calibri"/>
                <w:color w:val="00B050"/>
                <w:sz w:val="18"/>
              </w:rPr>
              <w:t>0</w:t>
            </w:r>
          </w:p>
          <w:p w:rsidR="00005516" w:rsidRPr="00001CE0" w:rsidRDefault="00005516" w:rsidP="00005516">
            <w:pPr>
              <w:pStyle w:val="TableParagraph"/>
              <w:spacing w:before="2"/>
              <w:rPr>
                <w:color w:val="00B050"/>
                <w:sz w:val="21"/>
              </w:rPr>
            </w:pPr>
          </w:p>
          <w:p w:rsidR="00005516" w:rsidRPr="00001CE0" w:rsidRDefault="00005516" w:rsidP="00005516">
            <w:pPr>
              <w:pStyle w:val="TableParagraph"/>
              <w:ind w:left="2"/>
              <w:jc w:val="center"/>
              <w:rPr>
                <w:rFonts w:ascii="Calibri"/>
                <w:color w:val="00B050"/>
                <w:sz w:val="18"/>
              </w:rPr>
            </w:pPr>
          </w:p>
        </w:tc>
        <w:tc>
          <w:tcPr>
            <w:tcW w:w="1666"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
              <w:rPr>
                <w:color w:val="00B050"/>
                <w:sz w:val="19"/>
              </w:rPr>
            </w:pPr>
          </w:p>
          <w:p w:rsidR="00005516" w:rsidRPr="00001CE0" w:rsidRDefault="00005516" w:rsidP="00005516">
            <w:pPr>
              <w:pStyle w:val="TableParagraph"/>
              <w:jc w:val="center"/>
              <w:rPr>
                <w:rFonts w:ascii="Calibri"/>
                <w:color w:val="00B050"/>
                <w:sz w:val="18"/>
              </w:rPr>
            </w:pPr>
            <w:r w:rsidRPr="00001CE0">
              <w:rPr>
                <w:rFonts w:ascii="Calibri"/>
                <w:color w:val="00B050"/>
                <w:sz w:val="18"/>
              </w:rPr>
              <w:t>5</w:t>
            </w:r>
          </w:p>
          <w:p w:rsidR="00005516" w:rsidRPr="00001CE0" w:rsidRDefault="00005516" w:rsidP="00005516">
            <w:pPr>
              <w:pStyle w:val="TableParagraph"/>
              <w:spacing w:before="2"/>
              <w:rPr>
                <w:color w:val="00B050"/>
                <w:sz w:val="21"/>
              </w:rPr>
            </w:pPr>
          </w:p>
          <w:p w:rsidR="00005516" w:rsidRPr="00001CE0" w:rsidRDefault="00005516" w:rsidP="00005516">
            <w:pPr>
              <w:pStyle w:val="TableParagraph"/>
              <w:jc w:val="center"/>
              <w:rPr>
                <w:rFonts w:ascii="Calibri"/>
                <w:color w:val="00B050"/>
                <w:sz w:val="18"/>
              </w:rPr>
            </w:pPr>
          </w:p>
        </w:tc>
        <w:tc>
          <w:tcPr>
            <w:tcW w:w="4858" w:type="dxa"/>
            <w:tcBorders>
              <w:top w:val="single" w:sz="4" w:space="0" w:color="000000"/>
              <w:left w:val="single" w:sz="4" w:space="0" w:color="000000"/>
              <w:right w:val="single" w:sz="4" w:space="0" w:color="000000"/>
            </w:tcBorders>
          </w:tcPr>
          <w:p w:rsidR="00005516" w:rsidRPr="00001CE0" w:rsidRDefault="00005516" w:rsidP="00005516">
            <w:pPr>
              <w:pStyle w:val="TableParagraph"/>
              <w:spacing w:before="107"/>
              <w:ind w:left="68" w:right="72"/>
              <w:jc w:val="center"/>
              <w:rPr>
                <w:rFonts w:ascii="Calibri" w:hAnsi="Calibri"/>
                <w:color w:val="00B050"/>
                <w:sz w:val="18"/>
                <w:lang w:val="pl-PL"/>
              </w:rPr>
            </w:pPr>
            <w:r w:rsidRPr="00001CE0">
              <w:rPr>
                <w:rFonts w:ascii="Calibri" w:hAnsi="Calibri"/>
                <w:color w:val="00B050"/>
                <w:sz w:val="18"/>
                <w:lang w:val="pl-PL"/>
              </w:rPr>
              <w:t>Ankiety monitorujące od beneficjentów pomocy, sprawozdania,</w:t>
            </w:r>
          </w:p>
          <w:p w:rsidR="00005516" w:rsidRPr="00001CE0" w:rsidRDefault="00005516" w:rsidP="00005516">
            <w:pPr>
              <w:pStyle w:val="TableParagraph"/>
              <w:spacing w:before="1"/>
              <w:ind w:left="31" w:right="72"/>
              <w:jc w:val="center"/>
              <w:rPr>
                <w:rFonts w:ascii="Calibri"/>
                <w:color w:val="00B050"/>
                <w:sz w:val="18"/>
              </w:rPr>
            </w:pPr>
            <w:r w:rsidRPr="00001CE0">
              <w:rPr>
                <w:rFonts w:ascii="Calibri"/>
                <w:color w:val="00B050"/>
                <w:sz w:val="18"/>
              </w:rPr>
              <w:t>dane UM/ARiMR</w:t>
            </w:r>
          </w:p>
        </w:tc>
      </w:tr>
      <w:tr w:rsidR="00005516" w:rsidTr="00005516">
        <w:trPr>
          <w:trHeight w:hRule="exact" w:val="127"/>
        </w:trPr>
        <w:tc>
          <w:tcPr>
            <w:tcW w:w="528" w:type="dxa"/>
            <w:vMerge w:val="restart"/>
            <w:tcBorders>
              <w:top w:val="single" w:sz="4" w:space="0" w:color="000000"/>
              <w:left w:val="single" w:sz="8"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15"/>
              </w:rPr>
            </w:pPr>
          </w:p>
          <w:p w:rsidR="00005516" w:rsidRDefault="00005516" w:rsidP="00005516">
            <w:pPr>
              <w:pStyle w:val="TableParagraph"/>
              <w:ind w:left="62"/>
              <w:rPr>
                <w:rFonts w:ascii="Calibri"/>
                <w:sz w:val="18"/>
              </w:rPr>
            </w:pPr>
            <w:r>
              <w:rPr>
                <w:rFonts w:ascii="Calibri"/>
                <w:sz w:val="18"/>
              </w:rPr>
              <w:t>1.1.3</w:t>
            </w:r>
          </w:p>
        </w:tc>
        <w:tc>
          <w:tcPr>
            <w:tcW w:w="1248"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spacing w:before="64"/>
              <w:ind w:left="69" w:right="139"/>
              <w:rPr>
                <w:rFonts w:ascii="Calibri" w:hAnsi="Calibri"/>
                <w:sz w:val="18"/>
                <w:lang w:val="pl-PL"/>
              </w:rPr>
            </w:pPr>
            <w:r w:rsidRPr="00A430A9">
              <w:rPr>
                <w:rFonts w:ascii="Calibri" w:hAnsi="Calibri"/>
                <w:sz w:val="18"/>
                <w:lang w:val="pl-PL"/>
              </w:rPr>
              <w:t>Tworzenie inkubatorów przetwórstwa lokalnego produktów rolnych na obszarze LSR do 2023 r.</w:t>
            </w:r>
          </w:p>
        </w:tc>
        <w:tc>
          <w:tcPr>
            <w:tcW w:w="1486" w:type="dxa"/>
            <w:tcBorders>
              <w:top w:val="single" w:sz="4" w:space="0" w:color="000000"/>
              <w:left w:val="single" w:sz="4" w:space="0" w:color="000000"/>
              <w:right w:val="single" w:sz="4" w:space="0" w:color="000000"/>
            </w:tcBorders>
          </w:tcPr>
          <w:p w:rsidR="00005516" w:rsidRPr="00A430A9" w:rsidRDefault="00005516" w:rsidP="00005516">
            <w:pPr>
              <w:rPr>
                <w:lang w:val="pl-PL"/>
              </w:rPr>
            </w:pPr>
          </w:p>
        </w:tc>
        <w:tc>
          <w:tcPr>
            <w:tcW w:w="996"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5"/>
              <w:rPr>
                <w:sz w:val="15"/>
                <w:lang w:val="pl-PL"/>
              </w:rPr>
            </w:pPr>
          </w:p>
          <w:p w:rsidR="00005516" w:rsidRDefault="00005516" w:rsidP="00005516">
            <w:pPr>
              <w:pStyle w:val="TableParagraph"/>
              <w:ind w:left="203" w:right="152"/>
              <w:rPr>
                <w:rFonts w:ascii="Calibri"/>
                <w:sz w:val="18"/>
              </w:rPr>
            </w:pPr>
            <w:r>
              <w:rPr>
                <w:rFonts w:ascii="Calibri"/>
                <w:sz w:val="18"/>
              </w:rPr>
              <w:t>konkurs</w:t>
            </w:r>
          </w:p>
        </w:tc>
        <w:tc>
          <w:tcPr>
            <w:tcW w:w="2480" w:type="dxa"/>
            <w:vMerge w:val="restart"/>
            <w:tcBorders>
              <w:top w:val="single" w:sz="4" w:space="0" w:color="000000"/>
              <w:left w:val="single" w:sz="4" w:space="0" w:color="000000"/>
              <w:right w:val="single" w:sz="4" w:space="0" w:color="000000"/>
            </w:tcBorders>
          </w:tcPr>
          <w:p w:rsidR="00005516" w:rsidRPr="00001CE0" w:rsidRDefault="00005516" w:rsidP="00005516">
            <w:pPr>
              <w:pStyle w:val="TableParagraph"/>
              <w:rPr>
                <w:sz w:val="18"/>
                <w:lang w:val="pl-PL"/>
              </w:rPr>
            </w:pPr>
          </w:p>
          <w:p w:rsidR="00005516" w:rsidRPr="00001CE0" w:rsidRDefault="00005516" w:rsidP="00005516">
            <w:pPr>
              <w:pStyle w:val="TableParagraph"/>
              <w:rPr>
                <w:sz w:val="18"/>
                <w:lang w:val="pl-PL"/>
              </w:rPr>
            </w:pPr>
          </w:p>
          <w:p w:rsidR="00005516" w:rsidRPr="00001CE0" w:rsidRDefault="00005516" w:rsidP="00005516">
            <w:pPr>
              <w:pStyle w:val="TableParagraph"/>
              <w:rPr>
                <w:sz w:val="24"/>
                <w:lang w:val="pl-PL"/>
              </w:rPr>
            </w:pPr>
          </w:p>
          <w:p w:rsidR="00005516" w:rsidRPr="00001CE0" w:rsidRDefault="00005516" w:rsidP="00A448A7">
            <w:pPr>
              <w:pStyle w:val="TableParagraph"/>
              <w:ind w:left="183" w:right="144" w:hanging="21"/>
              <w:jc w:val="center"/>
              <w:rPr>
                <w:rFonts w:ascii="Calibri" w:hAnsi="Calibri"/>
                <w:sz w:val="18"/>
                <w:lang w:val="pl-PL"/>
              </w:rPr>
            </w:pPr>
            <w:r w:rsidRPr="00001CE0">
              <w:rPr>
                <w:rFonts w:ascii="Calibri" w:hAnsi="Calibri"/>
                <w:sz w:val="18"/>
                <w:lang w:val="pl-PL"/>
              </w:rPr>
              <w:t xml:space="preserve">Liczba </w:t>
            </w:r>
            <w:r>
              <w:rPr>
                <w:rFonts w:ascii="Calibri" w:hAnsi="Calibri"/>
                <w:color w:val="00B050"/>
                <w:sz w:val="18"/>
                <w:lang w:val="pl-PL"/>
              </w:rPr>
              <w:t xml:space="preserve">nowych inkubatorów </w:t>
            </w:r>
            <w:r w:rsidRPr="00001CE0">
              <w:rPr>
                <w:rFonts w:ascii="Calibri" w:hAnsi="Calibri"/>
                <w:color w:val="00B050"/>
                <w:sz w:val="18"/>
                <w:lang w:val="pl-PL"/>
              </w:rPr>
              <w:t>(</w:t>
            </w:r>
            <w:r w:rsidRPr="00001CE0">
              <w:rPr>
                <w:rFonts w:ascii="Calibri" w:hAnsi="Calibri"/>
                <w:sz w:val="18"/>
                <w:lang w:val="pl-PL"/>
              </w:rPr>
              <w:t>centrów) przetwórstwa lokalnego</w:t>
            </w:r>
          </w:p>
        </w:tc>
        <w:tc>
          <w:tcPr>
            <w:tcW w:w="1111" w:type="dxa"/>
            <w:gridSpan w:val="2"/>
            <w:vMerge w:val="restart"/>
            <w:tcBorders>
              <w:top w:val="single" w:sz="4" w:space="0" w:color="000000"/>
              <w:left w:val="single" w:sz="4" w:space="0" w:color="000000"/>
              <w:right w:val="single" w:sz="4" w:space="0" w:color="000000"/>
            </w:tcBorders>
          </w:tcPr>
          <w:p w:rsidR="00005516" w:rsidRPr="00001CE0" w:rsidRDefault="00005516" w:rsidP="00005516">
            <w:pPr>
              <w:pStyle w:val="TableParagraph"/>
              <w:rPr>
                <w:sz w:val="18"/>
                <w:lang w:val="pl-PL"/>
              </w:rPr>
            </w:pPr>
          </w:p>
          <w:p w:rsidR="00005516" w:rsidRPr="00001CE0" w:rsidRDefault="00005516" w:rsidP="00005516">
            <w:pPr>
              <w:pStyle w:val="TableParagraph"/>
              <w:rPr>
                <w:sz w:val="18"/>
                <w:lang w:val="pl-PL"/>
              </w:rPr>
            </w:pPr>
          </w:p>
          <w:p w:rsidR="00005516" w:rsidRPr="00001CE0" w:rsidRDefault="00005516" w:rsidP="00005516">
            <w:pPr>
              <w:pStyle w:val="TableParagraph"/>
              <w:rPr>
                <w:sz w:val="18"/>
                <w:lang w:val="pl-PL"/>
              </w:rPr>
            </w:pPr>
          </w:p>
          <w:p w:rsidR="00005516" w:rsidRPr="00001CE0" w:rsidRDefault="00005516" w:rsidP="00005516">
            <w:pPr>
              <w:pStyle w:val="TableParagraph"/>
              <w:spacing w:before="5"/>
              <w:rPr>
                <w:sz w:val="15"/>
                <w:lang w:val="pl-PL"/>
              </w:rPr>
            </w:pPr>
          </w:p>
          <w:p w:rsidR="00005516" w:rsidRDefault="00005516" w:rsidP="00005516">
            <w:pPr>
              <w:pStyle w:val="TableParagraph"/>
              <w:ind w:left="316"/>
              <w:rPr>
                <w:rFonts w:ascii="Calibri"/>
                <w:sz w:val="18"/>
              </w:rPr>
            </w:pPr>
            <w:r>
              <w:rPr>
                <w:rFonts w:ascii="Calibri"/>
                <w:sz w:val="18"/>
              </w:rPr>
              <w:t>sztuka</w:t>
            </w:r>
          </w:p>
        </w:tc>
        <w:tc>
          <w:tcPr>
            <w:tcW w:w="1016" w:type="dxa"/>
            <w:vMerge w:val="restart"/>
            <w:tcBorders>
              <w:top w:val="single" w:sz="4" w:space="0" w:color="000000"/>
              <w:left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15"/>
              </w:rPr>
            </w:pPr>
          </w:p>
          <w:p w:rsidR="00005516" w:rsidRDefault="00005516" w:rsidP="00005516">
            <w:pPr>
              <w:pStyle w:val="TableParagraph"/>
              <w:ind w:left="2"/>
              <w:jc w:val="center"/>
              <w:rPr>
                <w:rFonts w:ascii="Calibri"/>
                <w:sz w:val="18"/>
              </w:rPr>
            </w:pPr>
            <w:r>
              <w:rPr>
                <w:rFonts w:ascii="Calibri"/>
                <w:sz w:val="18"/>
              </w:rPr>
              <w:t>0</w:t>
            </w:r>
          </w:p>
        </w:tc>
        <w:tc>
          <w:tcPr>
            <w:tcW w:w="1666" w:type="dxa"/>
            <w:vMerge w:val="restart"/>
            <w:tcBorders>
              <w:top w:val="single" w:sz="4" w:space="0" w:color="000000"/>
              <w:left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15"/>
              </w:rPr>
            </w:pPr>
          </w:p>
          <w:p w:rsidR="00005516" w:rsidRDefault="00005516" w:rsidP="00005516">
            <w:pPr>
              <w:pStyle w:val="TableParagraph"/>
              <w:jc w:val="center"/>
              <w:rPr>
                <w:rFonts w:ascii="Calibri"/>
                <w:sz w:val="18"/>
              </w:rPr>
            </w:pPr>
            <w:r>
              <w:rPr>
                <w:rFonts w:ascii="Calibri"/>
                <w:sz w:val="18"/>
              </w:rPr>
              <w:t>1</w:t>
            </w:r>
          </w:p>
        </w:tc>
        <w:tc>
          <w:tcPr>
            <w:tcW w:w="4858"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24"/>
                <w:lang w:val="pl-PL"/>
              </w:rPr>
            </w:pPr>
          </w:p>
          <w:p w:rsidR="00005516" w:rsidRPr="00A430A9" w:rsidRDefault="00005516" w:rsidP="00005516">
            <w:pPr>
              <w:pStyle w:val="TableParagraph"/>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before="1"/>
              <w:ind w:left="31" w:right="72"/>
              <w:jc w:val="center"/>
              <w:rPr>
                <w:rFonts w:ascii="Calibri"/>
                <w:sz w:val="18"/>
              </w:rPr>
            </w:pPr>
            <w:r>
              <w:rPr>
                <w:rFonts w:ascii="Calibri"/>
                <w:sz w:val="18"/>
              </w:rPr>
              <w:t>dane UM/ARiMR</w:t>
            </w:r>
          </w:p>
        </w:tc>
      </w:tr>
      <w:tr w:rsidR="00005516" w:rsidRPr="004F2CE6" w:rsidTr="00005516">
        <w:trPr>
          <w:trHeight w:hRule="exact" w:val="1705"/>
        </w:trPr>
        <w:tc>
          <w:tcPr>
            <w:tcW w:w="528" w:type="dxa"/>
            <w:vMerge/>
            <w:tcBorders>
              <w:left w:val="single" w:sz="8" w:space="0" w:color="000000"/>
              <w:bottom w:val="single" w:sz="4" w:space="0" w:color="000000"/>
              <w:right w:val="single" w:sz="4" w:space="0" w:color="000000"/>
            </w:tcBorders>
          </w:tcPr>
          <w:p w:rsidR="00005516" w:rsidRDefault="00005516" w:rsidP="00005516"/>
        </w:tc>
        <w:tc>
          <w:tcPr>
            <w:tcW w:w="1248" w:type="dxa"/>
            <w:vMerge/>
            <w:tcBorders>
              <w:left w:val="single" w:sz="4" w:space="0" w:color="000000"/>
              <w:bottom w:val="single" w:sz="4" w:space="0" w:color="000000"/>
              <w:right w:val="single" w:sz="4" w:space="0" w:color="000000"/>
            </w:tcBorders>
          </w:tcPr>
          <w:p w:rsidR="00005516" w:rsidRDefault="00005516" w:rsidP="00005516"/>
        </w:tc>
        <w:tc>
          <w:tcPr>
            <w:tcW w:w="1486" w:type="dxa"/>
            <w:tcBorders>
              <w:left w:val="single" w:sz="4" w:space="0" w:color="000000"/>
              <w:bottom w:val="single" w:sz="4" w:space="0" w:color="000000"/>
              <w:right w:val="single" w:sz="4" w:space="0" w:color="000000"/>
            </w:tcBorders>
          </w:tcPr>
          <w:p w:rsidR="00005516" w:rsidRPr="00A430A9" w:rsidRDefault="00005516" w:rsidP="00005516">
            <w:pPr>
              <w:pStyle w:val="TableParagraph"/>
              <w:spacing w:before="21"/>
              <w:ind w:left="105" w:right="107"/>
              <w:jc w:val="center"/>
              <w:rPr>
                <w:rFonts w:ascii="Calibri" w:hAnsi="Calibri"/>
                <w:sz w:val="18"/>
                <w:lang w:val="pl-PL"/>
              </w:rPr>
            </w:pPr>
            <w:r>
              <w:rPr>
                <w:rFonts w:ascii="Calibri" w:hAnsi="Calibri"/>
                <w:sz w:val="18"/>
                <w:lang w:val="pl-PL"/>
              </w:rPr>
              <w:t xml:space="preserve">Przedsiębiorcy, </w:t>
            </w:r>
            <w:r w:rsidRPr="00A430A9">
              <w:rPr>
                <w:rFonts w:ascii="Calibri" w:hAnsi="Calibri"/>
                <w:sz w:val="18"/>
                <w:lang w:val="pl-PL"/>
              </w:rPr>
              <w:t>organizacje pozarządowe, instytucje publiczne, mieszkańcy obszaru</w:t>
            </w:r>
          </w:p>
        </w:tc>
        <w:tc>
          <w:tcPr>
            <w:tcW w:w="996" w:type="dxa"/>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2480" w:type="dxa"/>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1111" w:type="dxa"/>
            <w:gridSpan w:val="2"/>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1016" w:type="dxa"/>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1666" w:type="dxa"/>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c>
          <w:tcPr>
            <w:tcW w:w="4858" w:type="dxa"/>
            <w:vMerge/>
            <w:tcBorders>
              <w:left w:val="single" w:sz="4" w:space="0" w:color="000000"/>
              <w:bottom w:val="single" w:sz="4" w:space="0" w:color="000000"/>
              <w:right w:val="single" w:sz="4" w:space="0" w:color="000000"/>
            </w:tcBorders>
          </w:tcPr>
          <w:p w:rsidR="00005516" w:rsidRPr="00A430A9" w:rsidRDefault="00005516" w:rsidP="00005516">
            <w:pPr>
              <w:rPr>
                <w:lang w:val="pl-PL"/>
              </w:rPr>
            </w:pPr>
          </w:p>
        </w:tc>
      </w:tr>
      <w:tr w:rsidR="00005516" w:rsidTr="00005516">
        <w:trPr>
          <w:trHeight w:hRule="exact" w:val="1609"/>
        </w:trPr>
        <w:tc>
          <w:tcPr>
            <w:tcW w:w="528" w:type="dxa"/>
            <w:tcBorders>
              <w:top w:val="single" w:sz="4" w:space="0" w:color="000000"/>
              <w:left w:val="single" w:sz="8"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7"/>
              <w:rPr>
                <w:sz w:val="23"/>
                <w:lang w:val="pl-PL"/>
              </w:rPr>
            </w:pPr>
          </w:p>
          <w:p w:rsidR="00005516" w:rsidRDefault="00005516" w:rsidP="00005516">
            <w:pPr>
              <w:pStyle w:val="TableParagraph"/>
              <w:ind w:left="62"/>
              <w:rPr>
                <w:rFonts w:ascii="Calibri"/>
                <w:sz w:val="18"/>
              </w:rPr>
            </w:pPr>
            <w:r>
              <w:rPr>
                <w:rFonts w:ascii="Calibri"/>
                <w:sz w:val="18"/>
              </w:rPr>
              <w:t>2.1.1</w:t>
            </w:r>
          </w:p>
        </w:tc>
        <w:tc>
          <w:tcPr>
            <w:tcW w:w="1248"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59"/>
              <w:ind w:left="69" w:right="109"/>
              <w:rPr>
                <w:rFonts w:ascii="Calibri"/>
                <w:sz w:val="18"/>
                <w:lang w:val="pl-PL"/>
              </w:rPr>
            </w:pPr>
            <w:r w:rsidRPr="00A430A9">
              <w:rPr>
                <w:rFonts w:ascii="Calibri"/>
                <w:sz w:val="18"/>
                <w:lang w:val="pl-PL"/>
              </w:rPr>
              <w:t>Budowa lub przebudowa infrastruktury turystycznej i rekreacyjnej na obszarze LSR do 2023 r.</w:t>
            </w:r>
          </w:p>
        </w:tc>
        <w:tc>
          <w:tcPr>
            <w:tcW w:w="1486"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138"/>
              <w:ind w:left="106" w:right="107"/>
              <w:jc w:val="center"/>
              <w:rPr>
                <w:rFonts w:ascii="Calibri" w:hAnsi="Calibri"/>
                <w:sz w:val="18"/>
                <w:lang w:val="pl-PL"/>
              </w:rPr>
            </w:pPr>
            <w:r w:rsidRPr="00A430A9">
              <w:rPr>
                <w:rFonts w:ascii="Calibri" w:hAnsi="Calibri"/>
                <w:sz w:val="18"/>
                <w:lang w:val="pl-PL"/>
              </w:rPr>
              <w:t>Mieszkańcy obszaru, organizacje pozarządowe, instytucje publiczne</w:t>
            </w:r>
          </w:p>
        </w:tc>
        <w:tc>
          <w:tcPr>
            <w:tcW w:w="996"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7"/>
              <w:rPr>
                <w:sz w:val="23"/>
                <w:lang w:val="pl-PL"/>
              </w:rPr>
            </w:pPr>
          </w:p>
          <w:p w:rsidR="00005516" w:rsidRDefault="00005516" w:rsidP="00005516">
            <w:pPr>
              <w:pStyle w:val="TableParagraph"/>
              <w:ind w:left="196" w:right="152"/>
              <w:rPr>
                <w:rFonts w:ascii="Calibri"/>
                <w:sz w:val="18"/>
              </w:rPr>
            </w:pPr>
            <w:r>
              <w:rPr>
                <w:rFonts w:ascii="Calibri"/>
                <w:sz w:val="18"/>
              </w:rPr>
              <w:t>Konkurs</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A448A7">
            <w:pPr>
              <w:pStyle w:val="TableParagraph"/>
              <w:spacing w:before="149"/>
              <w:ind w:left="163" w:right="159" w:firstLine="2"/>
              <w:jc w:val="center"/>
              <w:rPr>
                <w:rFonts w:ascii="Calibri" w:hAnsi="Calibri"/>
                <w:sz w:val="18"/>
                <w:lang w:val="pl-PL"/>
              </w:rPr>
            </w:pPr>
            <w:r w:rsidRPr="00A430A9">
              <w:rPr>
                <w:rFonts w:ascii="Calibri" w:hAnsi="Calibri"/>
                <w:sz w:val="18"/>
                <w:lang w:val="pl-PL"/>
              </w:rPr>
              <w:t xml:space="preserve">Liczba nowych lub </w:t>
            </w:r>
            <w:r>
              <w:rPr>
                <w:rFonts w:ascii="Calibri" w:hAnsi="Calibri"/>
                <w:color w:val="00B050"/>
                <w:sz w:val="18"/>
                <w:lang w:val="pl-PL"/>
              </w:rPr>
              <w:t>przebudowanych</w:t>
            </w:r>
            <w:r w:rsidRPr="00A430A9">
              <w:rPr>
                <w:rFonts w:ascii="Calibri" w:hAnsi="Calibri"/>
                <w:sz w:val="18"/>
                <w:lang w:val="pl-PL"/>
              </w:rPr>
              <w:t xml:space="preserve"> obiektów infrastruktury turystycznej i rekreacyjnej</w:t>
            </w:r>
          </w:p>
        </w:tc>
        <w:tc>
          <w:tcPr>
            <w:tcW w:w="1111" w:type="dxa"/>
            <w:gridSpan w:val="2"/>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7"/>
              <w:rPr>
                <w:sz w:val="23"/>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101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7"/>
              <w:rPr>
                <w:sz w:val="23"/>
              </w:rPr>
            </w:pPr>
          </w:p>
          <w:p w:rsidR="00005516" w:rsidRDefault="00005516" w:rsidP="00005516">
            <w:pPr>
              <w:pStyle w:val="TableParagraph"/>
              <w:ind w:left="45"/>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7"/>
              <w:rPr>
                <w:sz w:val="23"/>
              </w:rPr>
            </w:pPr>
          </w:p>
          <w:p w:rsidR="00005516" w:rsidRDefault="00005516" w:rsidP="00005516">
            <w:pPr>
              <w:pStyle w:val="TableParagraph"/>
              <w:ind w:left="558" w:right="558"/>
              <w:jc w:val="center"/>
              <w:rPr>
                <w:rFonts w:ascii="Calibri"/>
                <w:sz w:val="18"/>
              </w:rPr>
            </w:pPr>
            <w:r>
              <w:rPr>
                <w:rFonts w:ascii="Calibri"/>
                <w:sz w:val="18"/>
              </w:rPr>
              <w:t>20</w:t>
            </w:r>
          </w:p>
        </w:tc>
        <w:tc>
          <w:tcPr>
            <w:tcW w:w="4858"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3"/>
              <w:rPr>
                <w:sz w:val="14"/>
                <w:lang w:val="pl-PL"/>
              </w:rPr>
            </w:pPr>
          </w:p>
          <w:p w:rsidR="00005516" w:rsidRPr="00A430A9" w:rsidRDefault="00005516" w:rsidP="00005516">
            <w:pPr>
              <w:pStyle w:val="TableParagraph"/>
              <w:spacing w:line="219" w:lineRule="exact"/>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line="219" w:lineRule="exact"/>
              <w:ind w:left="31" w:right="72"/>
              <w:jc w:val="center"/>
              <w:rPr>
                <w:rFonts w:ascii="Calibri"/>
                <w:sz w:val="18"/>
              </w:rPr>
            </w:pPr>
            <w:r>
              <w:rPr>
                <w:rFonts w:ascii="Calibri"/>
                <w:sz w:val="18"/>
              </w:rPr>
              <w:t>dane UM/ARiMR</w:t>
            </w:r>
          </w:p>
        </w:tc>
      </w:tr>
      <w:tr w:rsidR="00005516" w:rsidRPr="004F2CE6" w:rsidTr="00005516">
        <w:trPr>
          <w:trHeight w:hRule="exact" w:val="1328"/>
        </w:trPr>
        <w:tc>
          <w:tcPr>
            <w:tcW w:w="528" w:type="dxa"/>
            <w:vMerge w:val="restart"/>
            <w:tcBorders>
              <w:top w:val="single" w:sz="4" w:space="0" w:color="000000"/>
              <w:left w:val="single" w:sz="8"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3"/>
              <w:rPr>
                <w:sz w:val="23"/>
              </w:rPr>
            </w:pPr>
          </w:p>
          <w:p w:rsidR="00005516" w:rsidRDefault="00005516" w:rsidP="00005516">
            <w:pPr>
              <w:pStyle w:val="TableParagraph"/>
              <w:spacing w:before="1"/>
              <w:ind w:left="62"/>
              <w:rPr>
                <w:rFonts w:ascii="Calibri"/>
                <w:sz w:val="18"/>
              </w:rPr>
            </w:pPr>
            <w:r>
              <w:rPr>
                <w:rFonts w:ascii="Calibri"/>
                <w:sz w:val="18"/>
              </w:rPr>
              <w:t>2.1.2</w:t>
            </w:r>
          </w:p>
        </w:tc>
        <w:tc>
          <w:tcPr>
            <w:tcW w:w="1248"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spacing w:before="59"/>
              <w:ind w:left="69" w:right="200"/>
              <w:rPr>
                <w:rFonts w:ascii="Calibri"/>
                <w:sz w:val="18"/>
                <w:lang w:val="pl-PL"/>
              </w:rPr>
            </w:pPr>
            <w:r w:rsidRPr="00A430A9">
              <w:rPr>
                <w:rFonts w:ascii="Calibri"/>
                <w:sz w:val="18"/>
                <w:lang w:val="pl-PL"/>
              </w:rPr>
              <w:t>Rewitalizacja wsi na obszarze LSR do 2023 r.</w:t>
            </w:r>
          </w:p>
        </w:tc>
        <w:tc>
          <w:tcPr>
            <w:tcW w:w="1486"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ind w:left="189" w:right="188" w:hanging="2"/>
              <w:jc w:val="center"/>
              <w:rPr>
                <w:rFonts w:ascii="Calibri" w:hAnsi="Calibri"/>
                <w:sz w:val="18"/>
                <w:lang w:val="pl-PL"/>
              </w:rPr>
            </w:pPr>
            <w:r w:rsidRPr="00A430A9">
              <w:rPr>
                <w:rFonts w:ascii="Calibri" w:hAnsi="Calibri"/>
                <w:sz w:val="18"/>
                <w:lang w:val="pl-PL"/>
              </w:rPr>
              <w:t>mieszkańcy obszaru, osoby wykluczone i zagrożone wykluczeniem społecznym</w:t>
            </w:r>
          </w:p>
        </w:tc>
        <w:tc>
          <w:tcPr>
            <w:tcW w:w="996" w:type="dxa"/>
            <w:vMerge w:val="restart"/>
            <w:tcBorders>
              <w:top w:val="single" w:sz="4" w:space="0" w:color="000000"/>
              <w:left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34"/>
              <w:ind w:left="203" w:right="152"/>
              <w:rPr>
                <w:rFonts w:ascii="Calibri"/>
                <w:sz w:val="18"/>
              </w:rPr>
            </w:pPr>
            <w:r>
              <w:rPr>
                <w:rFonts w:ascii="Calibri"/>
                <w:sz w:val="18"/>
              </w:rPr>
              <w:t>konkurs</w:t>
            </w:r>
          </w:p>
        </w:tc>
        <w:tc>
          <w:tcPr>
            <w:tcW w:w="2480"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18"/>
              <w:ind w:left="98" w:right="92" w:hanging="4"/>
              <w:jc w:val="center"/>
              <w:rPr>
                <w:rFonts w:ascii="Calibri" w:hAnsi="Calibri"/>
                <w:sz w:val="18"/>
                <w:lang w:val="pl-PL"/>
              </w:rPr>
            </w:pPr>
            <w:r w:rsidRPr="00A430A9">
              <w:rPr>
                <w:rFonts w:ascii="Calibri" w:hAnsi="Calibri"/>
                <w:sz w:val="18"/>
                <w:lang w:val="pl-PL"/>
              </w:rPr>
              <w:t>Liczba wspartych obiektów infrastruktury zlokalizowanych na rewitalizowanych obszarach</w:t>
            </w:r>
          </w:p>
        </w:tc>
        <w:tc>
          <w:tcPr>
            <w:tcW w:w="1111" w:type="dxa"/>
            <w:gridSpan w:val="2"/>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Default="00005516" w:rsidP="00005516">
            <w:pPr>
              <w:pStyle w:val="TableParagraph"/>
              <w:spacing w:before="134"/>
              <w:ind w:left="107" w:right="109"/>
              <w:jc w:val="center"/>
              <w:rPr>
                <w:rFonts w:ascii="Calibri"/>
                <w:sz w:val="18"/>
              </w:rPr>
            </w:pPr>
            <w:r>
              <w:rPr>
                <w:rFonts w:ascii="Calibri"/>
                <w:sz w:val="18"/>
              </w:rPr>
              <w:t>sztuka</w:t>
            </w:r>
          </w:p>
        </w:tc>
        <w:tc>
          <w:tcPr>
            <w:tcW w:w="101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34"/>
              <w:ind w:right="34"/>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34"/>
              <w:ind w:left="558" w:right="558"/>
              <w:jc w:val="center"/>
              <w:rPr>
                <w:rFonts w:ascii="Calibri"/>
                <w:sz w:val="18"/>
              </w:rPr>
            </w:pPr>
            <w:r w:rsidRPr="00001CE0">
              <w:rPr>
                <w:rFonts w:ascii="Calibri"/>
                <w:color w:val="00B050"/>
                <w:sz w:val="18"/>
              </w:rPr>
              <w:t>37</w:t>
            </w:r>
            <w:r>
              <w:rPr>
                <w:rFonts w:ascii="Calibri"/>
                <w:color w:val="00B050"/>
                <w:sz w:val="18"/>
              </w:rPr>
              <w:t xml:space="preserve"> </w:t>
            </w:r>
          </w:p>
        </w:tc>
        <w:tc>
          <w:tcPr>
            <w:tcW w:w="4858"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rPr>
                <w:sz w:val="18"/>
                <w:lang w:val="pl-PL"/>
              </w:rPr>
            </w:pPr>
          </w:p>
          <w:p w:rsidR="00005516" w:rsidRPr="00A430A9" w:rsidRDefault="00005516" w:rsidP="00005516">
            <w:pPr>
              <w:pStyle w:val="TableParagraph"/>
              <w:spacing w:before="1"/>
              <w:rPr>
                <w:sz w:val="20"/>
                <w:lang w:val="pl-PL"/>
              </w:rPr>
            </w:pPr>
          </w:p>
          <w:p w:rsidR="00005516" w:rsidRPr="00A430A9" w:rsidRDefault="00005516" w:rsidP="00005516">
            <w:pPr>
              <w:pStyle w:val="TableParagraph"/>
              <w:ind w:left="1783" w:right="73" w:hanging="1695"/>
              <w:rPr>
                <w:rFonts w:ascii="Calibri" w:hAnsi="Calibri"/>
                <w:sz w:val="18"/>
                <w:lang w:val="pl-PL"/>
              </w:rPr>
            </w:pPr>
            <w:r w:rsidRPr="00A430A9">
              <w:rPr>
                <w:rFonts w:ascii="Calibri" w:hAnsi="Calibri"/>
                <w:sz w:val="18"/>
                <w:lang w:val="pl-PL"/>
              </w:rPr>
              <w:t>Ankiety monitorujące od beneficjentów pomocy, sprawozdania, dane UM/ARiMR</w:t>
            </w:r>
          </w:p>
        </w:tc>
      </w:tr>
      <w:tr w:rsidR="00005516" w:rsidTr="00005516">
        <w:trPr>
          <w:trHeight w:hRule="exact" w:val="548"/>
        </w:trPr>
        <w:tc>
          <w:tcPr>
            <w:tcW w:w="528" w:type="dxa"/>
            <w:vMerge/>
            <w:tcBorders>
              <w:left w:val="single" w:sz="8" w:space="0" w:color="000000"/>
              <w:right w:val="single" w:sz="4" w:space="0" w:color="000000"/>
            </w:tcBorders>
          </w:tcPr>
          <w:p w:rsidR="00005516" w:rsidRPr="00A430A9" w:rsidRDefault="00005516" w:rsidP="00005516">
            <w:pPr>
              <w:rPr>
                <w:lang w:val="pl-PL"/>
              </w:rPr>
            </w:pPr>
          </w:p>
        </w:tc>
        <w:tc>
          <w:tcPr>
            <w:tcW w:w="1248" w:type="dxa"/>
            <w:vMerge/>
            <w:tcBorders>
              <w:left w:val="single" w:sz="4" w:space="0" w:color="000000"/>
              <w:right w:val="single" w:sz="4" w:space="0" w:color="000000"/>
            </w:tcBorders>
          </w:tcPr>
          <w:p w:rsidR="00005516" w:rsidRPr="00A430A9" w:rsidRDefault="00005516" w:rsidP="00005516">
            <w:pPr>
              <w:rPr>
                <w:lang w:val="pl-PL"/>
              </w:rPr>
            </w:pPr>
          </w:p>
        </w:tc>
        <w:tc>
          <w:tcPr>
            <w:tcW w:w="1486" w:type="dxa"/>
            <w:vMerge/>
            <w:tcBorders>
              <w:left w:val="single" w:sz="4" w:space="0" w:color="000000"/>
              <w:right w:val="single" w:sz="4" w:space="0" w:color="000000"/>
            </w:tcBorders>
          </w:tcPr>
          <w:p w:rsidR="00005516" w:rsidRPr="00A430A9" w:rsidRDefault="00005516" w:rsidP="00005516">
            <w:pPr>
              <w:rPr>
                <w:lang w:val="pl-PL"/>
              </w:rPr>
            </w:pPr>
          </w:p>
        </w:tc>
        <w:tc>
          <w:tcPr>
            <w:tcW w:w="996" w:type="dxa"/>
            <w:vMerge/>
            <w:tcBorders>
              <w:left w:val="single" w:sz="4" w:space="0" w:color="000000"/>
              <w:right w:val="single" w:sz="4" w:space="0" w:color="000000"/>
            </w:tcBorders>
          </w:tcPr>
          <w:p w:rsidR="00005516" w:rsidRPr="00A430A9" w:rsidRDefault="00005516" w:rsidP="00005516">
            <w:pPr>
              <w:rPr>
                <w:lang w:val="pl-PL"/>
              </w:rPr>
            </w:pPr>
          </w:p>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line="219" w:lineRule="exact"/>
              <w:ind w:left="376" w:right="60"/>
              <w:rPr>
                <w:rFonts w:ascii="Calibri" w:hAnsi="Calibri"/>
                <w:sz w:val="18"/>
              </w:rPr>
            </w:pPr>
            <w:r>
              <w:rPr>
                <w:rFonts w:ascii="Calibri" w:hAnsi="Calibri"/>
                <w:sz w:val="18"/>
              </w:rPr>
              <w:t>Powierzchnia obszarów</w:t>
            </w:r>
          </w:p>
          <w:p w:rsidR="00005516" w:rsidRDefault="00005516" w:rsidP="00005516">
            <w:pPr>
              <w:pStyle w:val="TableParagraph"/>
              <w:spacing w:before="1"/>
              <w:ind w:left="441" w:right="60"/>
              <w:rPr>
                <w:rFonts w:ascii="Calibri" w:hAnsi="Calibri"/>
                <w:sz w:val="18"/>
              </w:rPr>
            </w:pPr>
            <w:r>
              <w:rPr>
                <w:rFonts w:ascii="Calibri" w:hAnsi="Calibri"/>
                <w:sz w:val="18"/>
              </w:rPr>
              <w:t>objętych rewitalizacją</w:t>
            </w:r>
          </w:p>
        </w:tc>
        <w:tc>
          <w:tcPr>
            <w:tcW w:w="1111" w:type="dxa"/>
            <w:gridSpan w:val="2"/>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111" w:right="108"/>
              <w:jc w:val="center"/>
              <w:rPr>
                <w:rFonts w:ascii="Calibri"/>
                <w:sz w:val="18"/>
              </w:rPr>
            </w:pPr>
            <w:r>
              <w:rPr>
                <w:rFonts w:ascii="Calibri"/>
                <w:sz w:val="18"/>
              </w:rPr>
              <w:t>ha</w:t>
            </w:r>
          </w:p>
        </w:tc>
        <w:tc>
          <w:tcPr>
            <w:tcW w:w="101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07"/>
              <w:ind w:left="2"/>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005516" w:rsidRDefault="00005516" w:rsidP="00A448A7">
            <w:pPr>
              <w:pStyle w:val="TableParagraph"/>
              <w:spacing w:before="107"/>
              <w:ind w:left="560" w:right="558"/>
              <w:jc w:val="center"/>
              <w:rPr>
                <w:rFonts w:ascii="Calibri"/>
                <w:sz w:val="18"/>
              </w:rPr>
            </w:pPr>
            <w:r>
              <w:rPr>
                <w:rFonts w:ascii="Calibri"/>
                <w:color w:val="00B050"/>
                <w:sz w:val="18"/>
              </w:rPr>
              <w:t xml:space="preserve">19,80 </w:t>
            </w:r>
          </w:p>
        </w:tc>
        <w:tc>
          <w:tcPr>
            <w:tcW w:w="4858"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line="219" w:lineRule="exact"/>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before="1"/>
              <w:ind w:left="31" w:right="72"/>
              <w:jc w:val="center"/>
              <w:rPr>
                <w:rFonts w:ascii="Calibri"/>
                <w:sz w:val="18"/>
              </w:rPr>
            </w:pPr>
            <w:r>
              <w:rPr>
                <w:rFonts w:ascii="Calibri"/>
                <w:sz w:val="18"/>
              </w:rPr>
              <w:t>dane UM/ARiMR</w:t>
            </w:r>
          </w:p>
        </w:tc>
      </w:tr>
      <w:tr w:rsidR="00005516" w:rsidRPr="004F2CE6" w:rsidTr="00005516">
        <w:trPr>
          <w:trHeight w:hRule="exact" w:val="230"/>
        </w:trPr>
        <w:tc>
          <w:tcPr>
            <w:tcW w:w="528" w:type="dxa"/>
            <w:vMerge/>
            <w:tcBorders>
              <w:left w:val="single" w:sz="8" w:space="0" w:color="000000"/>
              <w:bottom w:val="single" w:sz="4" w:space="0" w:color="000000"/>
              <w:right w:val="single" w:sz="4" w:space="0" w:color="000000"/>
            </w:tcBorders>
          </w:tcPr>
          <w:p w:rsidR="00005516" w:rsidRDefault="00005516" w:rsidP="00005516"/>
        </w:tc>
        <w:tc>
          <w:tcPr>
            <w:tcW w:w="1248" w:type="dxa"/>
            <w:vMerge/>
            <w:tcBorders>
              <w:left w:val="single" w:sz="4" w:space="0" w:color="000000"/>
              <w:bottom w:val="single" w:sz="4" w:space="0" w:color="000000"/>
              <w:right w:val="single" w:sz="4" w:space="0" w:color="000000"/>
            </w:tcBorders>
          </w:tcPr>
          <w:p w:rsidR="00005516" w:rsidRDefault="00005516" w:rsidP="00005516"/>
        </w:tc>
        <w:tc>
          <w:tcPr>
            <w:tcW w:w="1486" w:type="dxa"/>
            <w:vMerge/>
            <w:tcBorders>
              <w:left w:val="single" w:sz="4" w:space="0" w:color="000000"/>
              <w:bottom w:val="single" w:sz="4" w:space="0" w:color="000000"/>
              <w:right w:val="single" w:sz="4" w:space="0" w:color="000000"/>
            </w:tcBorders>
          </w:tcPr>
          <w:p w:rsidR="00005516" w:rsidRDefault="00005516" w:rsidP="00005516"/>
        </w:tc>
        <w:tc>
          <w:tcPr>
            <w:tcW w:w="996" w:type="dxa"/>
            <w:vMerge/>
            <w:tcBorders>
              <w:left w:val="single" w:sz="4" w:space="0" w:color="000000"/>
              <w:bottom w:val="single" w:sz="4" w:space="0" w:color="000000"/>
              <w:right w:val="single" w:sz="4" w:space="0" w:color="000000"/>
            </w:tcBorders>
          </w:tcPr>
          <w:p w:rsidR="00005516" w:rsidRDefault="00005516" w:rsidP="00005516"/>
        </w:tc>
        <w:tc>
          <w:tcPr>
            <w:tcW w:w="2480"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
              <w:ind w:left="55" w:right="54"/>
              <w:jc w:val="center"/>
              <w:rPr>
                <w:rFonts w:ascii="Calibri" w:hAnsi="Calibri"/>
                <w:sz w:val="18"/>
              </w:rPr>
            </w:pPr>
            <w:r>
              <w:rPr>
                <w:rFonts w:ascii="Calibri" w:hAnsi="Calibri"/>
                <w:sz w:val="18"/>
              </w:rPr>
              <w:t>Długość przebudowanych dróg</w:t>
            </w:r>
          </w:p>
        </w:tc>
        <w:tc>
          <w:tcPr>
            <w:tcW w:w="1111" w:type="dxa"/>
            <w:gridSpan w:val="2"/>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
              <w:ind w:left="110" w:right="109"/>
              <w:jc w:val="center"/>
              <w:rPr>
                <w:rFonts w:ascii="Calibri"/>
                <w:sz w:val="18"/>
              </w:rPr>
            </w:pPr>
            <w:r>
              <w:rPr>
                <w:rFonts w:ascii="Calibri"/>
                <w:sz w:val="18"/>
              </w:rPr>
              <w:t>km</w:t>
            </w:r>
          </w:p>
        </w:tc>
        <w:tc>
          <w:tcPr>
            <w:tcW w:w="101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
              <w:ind w:left="2"/>
              <w:jc w:val="center"/>
              <w:rPr>
                <w:rFonts w:ascii="Calibri"/>
                <w:sz w:val="18"/>
              </w:rPr>
            </w:pPr>
            <w:r>
              <w:rPr>
                <w:rFonts w:ascii="Calibri"/>
                <w:sz w:val="18"/>
              </w:rPr>
              <w:t>0</w:t>
            </w:r>
          </w:p>
        </w:tc>
        <w:tc>
          <w:tcPr>
            <w:tcW w:w="1666" w:type="dxa"/>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
              <w:ind w:left="559" w:right="558"/>
              <w:jc w:val="center"/>
              <w:rPr>
                <w:rFonts w:ascii="Calibri"/>
                <w:sz w:val="18"/>
              </w:rPr>
            </w:pPr>
            <w:r w:rsidRPr="00001CE0">
              <w:rPr>
                <w:rFonts w:ascii="Calibri"/>
                <w:color w:val="00B050"/>
                <w:sz w:val="18"/>
              </w:rPr>
              <w:t>0,2</w:t>
            </w:r>
            <w:r>
              <w:rPr>
                <w:rFonts w:ascii="Calibri"/>
                <w:color w:val="00B050"/>
                <w:sz w:val="18"/>
              </w:rPr>
              <w:t xml:space="preserve"> </w:t>
            </w:r>
          </w:p>
        </w:tc>
        <w:tc>
          <w:tcPr>
            <w:tcW w:w="4858" w:type="dxa"/>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4"/>
              <w:ind w:left="88"/>
              <w:rPr>
                <w:rFonts w:ascii="Calibri" w:hAnsi="Calibri"/>
                <w:sz w:val="18"/>
                <w:lang w:val="pl-PL"/>
              </w:rPr>
            </w:pPr>
            <w:r w:rsidRPr="00A430A9">
              <w:rPr>
                <w:rFonts w:ascii="Calibri" w:hAnsi="Calibri"/>
                <w:sz w:val="18"/>
                <w:lang w:val="pl-PL"/>
              </w:rPr>
              <w:t>Ankiety monitorujące od beneficjentów pomocy, sprawozdania,</w:t>
            </w:r>
          </w:p>
        </w:tc>
      </w:tr>
    </w:tbl>
    <w:p w:rsidR="00005516" w:rsidRPr="002878B0" w:rsidRDefault="00005516" w:rsidP="00005516">
      <w:pPr>
        <w:rPr>
          <w:rFonts w:ascii="Calibri" w:hAnsi="Calibri"/>
          <w:sz w:val="18"/>
          <w:lang w:val="pl-PL"/>
        </w:rPr>
        <w:sectPr w:rsidR="00005516" w:rsidRPr="002878B0">
          <w:pgSz w:w="16850" w:h="11920" w:orient="landscape"/>
          <w:pgMar w:top="820" w:right="460" w:bottom="700" w:left="360" w:header="0" w:footer="479" w:gutter="0"/>
          <w:cols w:space="708"/>
        </w:sect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
        <w:gridCol w:w="1299"/>
        <w:gridCol w:w="1549"/>
        <w:gridCol w:w="1039"/>
        <w:gridCol w:w="2586"/>
        <w:gridCol w:w="1158"/>
        <w:gridCol w:w="1059"/>
        <w:gridCol w:w="1736"/>
        <w:gridCol w:w="5062"/>
      </w:tblGrid>
      <w:tr w:rsidR="00005516" w:rsidRPr="00056F45" w:rsidTr="00E63696">
        <w:trPr>
          <w:trHeight w:hRule="exact" w:val="228"/>
        </w:trPr>
        <w:tc>
          <w:tcPr>
            <w:tcW w:w="172" w:type="pct"/>
          </w:tcPr>
          <w:p w:rsidR="00005516" w:rsidRPr="00056F45" w:rsidRDefault="00005516" w:rsidP="00005516">
            <w:pPr>
              <w:rPr>
                <w:color w:val="00B050"/>
                <w:lang w:val="pl-PL"/>
              </w:rPr>
            </w:pPr>
          </w:p>
        </w:tc>
        <w:tc>
          <w:tcPr>
            <w:tcW w:w="405" w:type="pct"/>
          </w:tcPr>
          <w:p w:rsidR="00005516" w:rsidRPr="00056F45" w:rsidRDefault="00005516" w:rsidP="00005516">
            <w:pPr>
              <w:rPr>
                <w:color w:val="00B050"/>
                <w:lang w:val="pl-PL"/>
              </w:rPr>
            </w:pPr>
          </w:p>
        </w:tc>
        <w:tc>
          <w:tcPr>
            <w:tcW w:w="483" w:type="pct"/>
          </w:tcPr>
          <w:p w:rsidR="00005516" w:rsidRPr="00056F45" w:rsidRDefault="00005516" w:rsidP="00005516">
            <w:pPr>
              <w:rPr>
                <w:color w:val="00B050"/>
                <w:lang w:val="pl-PL"/>
              </w:rPr>
            </w:pPr>
          </w:p>
        </w:tc>
        <w:tc>
          <w:tcPr>
            <w:tcW w:w="324" w:type="pct"/>
          </w:tcPr>
          <w:p w:rsidR="00005516" w:rsidRPr="00056F45" w:rsidRDefault="00005516" w:rsidP="00005516">
            <w:pPr>
              <w:rPr>
                <w:color w:val="00B050"/>
                <w:lang w:val="pl-PL"/>
              </w:rPr>
            </w:pPr>
          </w:p>
        </w:tc>
        <w:tc>
          <w:tcPr>
            <w:tcW w:w="806" w:type="pct"/>
          </w:tcPr>
          <w:p w:rsidR="00005516" w:rsidRPr="00056F45" w:rsidRDefault="00005516" w:rsidP="00005516">
            <w:pPr>
              <w:pStyle w:val="TableParagraph"/>
              <w:spacing w:before="4"/>
              <w:ind w:left="55" w:right="54"/>
              <w:jc w:val="center"/>
              <w:rPr>
                <w:rFonts w:ascii="Calibri"/>
                <w:color w:val="00B050"/>
                <w:sz w:val="18"/>
              </w:rPr>
            </w:pPr>
            <w:r w:rsidRPr="00056F45">
              <w:rPr>
                <w:rFonts w:ascii="Calibri"/>
                <w:color w:val="00B050"/>
                <w:sz w:val="18"/>
              </w:rPr>
              <w:t>gminnych</w:t>
            </w:r>
          </w:p>
        </w:tc>
        <w:tc>
          <w:tcPr>
            <w:tcW w:w="361" w:type="pct"/>
          </w:tcPr>
          <w:p w:rsidR="00005516" w:rsidRPr="00056F45" w:rsidRDefault="00005516" w:rsidP="00005516">
            <w:pPr>
              <w:rPr>
                <w:color w:val="00B050"/>
              </w:rPr>
            </w:pPr>
          </w:p>
        </w:tc>
        <w:tc>
          <w:tcPr>
            <w:tcW w:w="330" w:type="pct"/>
          </w:tcPr>
          <w:p w:rsidR="00005516" w:rsidRPr="00056F45" w:rsidRDefault="00005516" w:rsidP="00005516">
            <w:pPr>
              <w:rPr>
                <w:color w:val="00B050"/>
              </w:rPr>
            </w:pPr>
          </w:p>
        </w:tc>
        <w:tc>
          <w:tcPr>
            <w:tcW w:w="541" w:type="pct"/>
          </w:tcPr>
          <w:p w:rsidR="00005516" w:rsidRPr="00056F45" w:rsidRDefault="00005516" w:rsidP="00005516">
            <w:pPr>
              <w:rPr>
                <w:color w:val="00B050"/>
              </w:rPr>
            </w:pPr>
          </w:p>
        </w:tc>
        <w:tc>
          <w:tcPr>
            <w:tcW w:w="1578" w:type="pct"/>
          </w:tcPr>
          <w:p w:rsidR="00005516" w:rsidRPr="00056F45" w:rsidRDefault="00005516" w:rsidP="00005516">
            <w:pPr>
              <w:pStyle w:val="TableParagraph"/>
              <w:spacing w:before="4"/>
              <w:ind w:left="31" w:right="72"/>
              <w:jc w:val="center"/>
              <w:rPr>
                <w:rFonts w:ascii="Calibri"/>
                <w:color w:val="00B050"/>
                <w:sz w:val="18"/>
              </w:rPr>
            </w:pPr>
            <w:r w:rsidRPr="00056F45">
              <w:rPr>
                <w:rFonts w:ascii="Calibri"/>
                <w:color w:val="00B050"/>
                <w:sz w:val="18"/>
              </w:rPr>
              <w:t>dane UM/ARiMR</w:t>
            </w:r>
          </w:p>
        </w:tc>
      </w:tr>
      <w:tr w:rsidR="00005516" w:rsidRPr="00056F45" w:rsidTr="00E63696">
        <w:trPr>
          <w:trHeight w:hRule="exact" w:val="476"/>
        </w:trPr>
        <w:tc>
          <w:tcPr>
            <w:tcW w:w="172" w:type="pct"/>
          </w:tcPr>
          <w:p w:rsidR="00005516" w:rsidRPr="00056F45" w:rsidRDefault="00005516" w:rsidP="00005516">
            <w:pPr>
              <w:jc w:val="center"/>
              <w:rPr>
                <w:rFonts w:asciiTheme="minorHAnsi" w:hAnsiTheme="minorHAnsi"/>
                <w:sz w:val="18"/>
                <w:szCs w:val="18"/>
                <w:lang w:val="pl-PL"/>
              </w:rPr>
            </w:pPr>
          </w:p>
        </w:tc>
        <w:tc>
          <w:tcPr>
            <w:tcW w:w="405" w:type="pct"/>
          </w:tcPr>
          <w:p w:rsidR="00005516" w:rsidRPr="00056F45" w:rsidRDefault="00005516" w:rsidP="00005516">
            <w:pPr>
              <w:jc w:val="center"/>
              <w:rPr>
                <w:rFonts w:asciiTheme="minorHAnsi" w:hAnsiTheme="minorHAnsi"/>
                <w:sz w:val="18"/>
                <w:szCs w:val="18"/>
                <w:lang w:val="pl-PL"/>
              </w:rPr>
            </w:pPr>
          </w:p>
        </w:tc>
        <w:tc>
          <w:tcPr>
            <w:tcW w:w="483" w:type="pct"/>
          </w:tcPr>
          <w:p w:rsidR="00005516" w:rsidRPr="00056F45" w:rsidRDefault="00005516" w:rsidP="00005516">
            <w:pPr>
              <w:jc w:val="center"/>
              <w:rPr>
                <w:rFonts w:asciiTheme="minorHAnsi" w:hAnsiTheme="minorHAnsi"/>
                <w:sz w:val="18"/>
                <w:szCs w:val="18"/>
                <w:lang w:val="pl-PL"/>
              </w:rPr>
            </w:pPr>
          </w:p>
        </w:tc>
        <w:tc>
          <w:tcPr>
            <w:tcW w:w="324" w:type="pct"/>
          </w:tcPr>
          <w:p w:rsidR="00005516" w:rsidRPr="00056F45" w:rsidRDefault="00005516" w:rsidP="00005516">
            <w:pPr>
              <w:jc w:val="center"/>
              <w:rPr>
                <w:rFonts w:asciiTheme="minorHAnsi" w:hAnsiTheme="minorHAnsi"/>
                <w:sz w:val="18"/>
                <w:szCs w:val="18"/>
                <w:lang w:val="pl-PL"/>
              </w:rPr>
            </w:pPr>
          </w:p>
        </w:tc>
        <w:tc>
          <w:tcPr>
            <w:tcW w:w="806" w:type="pct"/>
          </w:tcPr>
          <w:p w:rsidR="00005516" w:rsidRPr="00056F45" w:rsidRDefault="00005516" w:rsidP="00005516">
            <w:pPr>
              <w:pStyle w:val="TableParagraph"/>
              <w:spacing w:before="4"/>
              <w:ind w:left="55" w:right="54"/>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Liczna osób korzystających ze zrewitalizowanych obszarów</w:t>
            </w:r>
          </w:p>
        </w:tc>
        <w:tc>
          <w:tcPr>
            <w:tcW w:w="361" w:type="pct"/>
          </w:tcPr>
          <w:p w:rsidR="00005516" w:rsidRPr="00056F45" w:rsidRDefault="00005516" w:rsidP="00005516">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osoba</w:t>
            </w:r>
          </w:p>
        </w:tc>
        <w:tc>
          <w:tcPr>
            <w:tcW w:w="330" w:type="pct"/>
          </w:tcPr>
          <w:p w:rsidR="00005516" w:rsidRPr="00056F45" w:rsidRDefault="00005516" w:rsidP="00005516">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0</w:t>
            </w:r>
          </w:p>
        </w:tc>
        <w:tc>
          <w:tcPr>
            <w:tcW w:w="541" w:type="pct"/>
          </w:tcPr>
          <w:p w:rsidR="00005516" w:rsidRPr="00056F45" w:rsidRDefault="00005516" w:rsidP="00005516">
            <w:pPr>
              <w:jc w:val="center"/>
              <w:rPr>
                <w:rFonts w:asciiTheme="minorHAnsi" w:hAnsiTheme="minorHAnsi"/>
                <w:color w:val="00B050"/>
                <w:sz w:val="18"/>
                <w:szCs w:val="18"/>
                <w:lang w:val="pl-PL"/>
              </w:rPr>
            </w:pPr>
            <w:r w:rsidRPr="00056F45">
              <w:rPr>
                <w:rFonts w:asciiTheme="minorHAnsi" w:hAnsiTheme="minorHAnsi"/>
                <w:color w:val="00B050"/>
                <w:sz w:val="18"/>
                <w:szCs w:val="18"/>
                <w:lang w:val="pl-PL"/>
              </w:rPr>
              <w:t>4700</w:t>
            </w:r>
          </w:p>
        </w:tc>
        <w:tc>
          <w:tcPr>
            <w:tcW w:w="1578" w:type="pct"/>
          </w:tcPr>
          <w:p w:rsidR="00005516" w:rsidRPr="00056F45" w:rsidRDefault="00005516" w:rsidP="00005516">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005516" w:rsidRPr="00056F45" w:rsidRDefault="00005516" w:rsidP="00005516">
            <w:pPr>
              <w:pStyle w:val="TableParagraph"/>
              <w:spacing w:before="4"/>
              <w:ind w:left="31" w:right="72"/>
              <w:jc w:val="center"/>
              <w:rPr>
                <w:rFonts w:asciiTheme="minorHAnsi" w:hAnsiTheme="minorHAnsi"/>
                <w:color w:val="00B050"/>
                <w:sz w:val="18"/>
                <w:szCs w:val="18"/>
                <w:lang w:val="pl-PL"/>
              </w:rPr>
            </w:pPr>
            <w:r w:rsidRPr="00056F45">
              <w:rPr>
                <w:rFonts w:ascii="Calibri"/>
                <w:color w:val="00B050"/>
                <w:sz w:val="18"/>
              </w:rPr>
              <w:t>dane UM/ARiMR</w:t>
            </w:r>
          </w:p>
        </w:tc>
      </w:tr>
      <w:tr w:rsidR="00005516" w:rsidTr="00E63696">
        <w:trPr>
          <w:trHeight w:hRule="exact" w:val="1488"/>
        </w:trPr>
        <w:tc>
          <w:tcPr>
            <w:tcW w:w="172" w:type="pct"/>
            <w:vMerge w:val="restart"/>
          </w:tcPr>
          <w:p w:rsidR="00005516" w:rsidRPr="00056F45" w:rsidRDefault="00005516" w:rsidP="00005516">
            <w:pPr>
              <w:pStyle w:val="TableParagraph"/>
              <w:rPr>
                <w:sz w:val="18"/>
                <w:lang w:val="pl-PL"/>
              </w:rPr>
            </w:pPr>
          </w:p>
          <w:p w:rsidR="00005516" w:rsidRPr="00056F45" w:rsidRDefault="00005516" w:rsidP="00005516">
            <w:pPr>
              <w:pStyle w:val="TableParagraph"/>
              <w:rPr>
                <w:sz w:val="18"/>
                <w:lang w:val="pl-PL"/>
              </w:rPr>
            </w:pPr>
          </w:p>
          <w:p w:rsidR="00005516" w:rsidRPr="00056F45" w:rsidRDefault="00005516" w:rsidP="00005516">
            <w:pPr>
              <w:pStyle w:val="TableParagraph"/>
              <w:spacing w:before="5"/>
              <w:rPr>
                <w:sz w:val="14"/>
                <w:lang w:val="pl-PL"/>
              </w:rPr>
            </w:pPr>
          </w:p>
          <w:p w:rsidR="00005516" w:rsidRDefault="00005516" w:rsidP="00005516">
            <w:pPr>
              <w:pStyle w:val="TableParagraph"/>
              <w:ind w:left="62"/>
              <w:rPr>
                <w:rFonts w:ascii="Calibri"/>
                <w:sz w:val="18"/>
              </w:rPr>
            </w:pPr>
            <w:r>
              <w:rPr>
                <w:rFonts w:ascii="Calibri"/>
                <w:sz w:val="18"/>
              </w:rPr>
              <w:t>3.1.1</w:t>
            </w:r>
          </w:p>
        </w:tc>
        <w:tc>
          <w:tcPr>
            <w:tcW w:w="405" w:type="pct"/>
            <w:vMerge w:val="restart"/>
          </w:tcPr>
          <w:p w:rsidR="00005516" w:rsidRPr="00A430A9" w:rsidRDefault="00005516" w:rsidP="00005516">
            <w:pPr>
              <w:pStyle w:val="TableParagraph"/>
              <w:spacing w:before="59"/>
              <w:ind w:left="69" w:right="48"/>
              <w:rPr>
                <w:rFonts w:ascii="Calibri" w:hAnsi="Calibri"/>
                <w:sz w:val="18"/>
                <w:lang w:val="pl-PL"/>
              </w:rPr>
            </w:pPr>
            <w:r w:rsidRPr="00A430A9">
              <w:rPr>
                <w:rFonts w:ascii="Calibri" w:hAnsi="Calibri"/>
                <w:sz w:val="18"/>
                <w:lang w:val="pl-PL"/>
              </w:rPr>
              <w:t>Aktywizacja społeczno- zawodowa mieszkańców obszaru LSR do 2023 r.</w:t>
            </w:r>
          </w:p>
        </w:tc>
        <w:tc>
          <w:tcPr>
            <w:tcW w:w="483" w:type="pct"/>
            <w:vMerge w:val="restart"/>
          </w:tcPr>
          <w:p w:rsidR="00005516" w:rsidRPr="00A430A9" w:rsidRDefault="00005516" w:rsidP="00005516">
            <w:pPr>
              <w:pStyle w:val="TableParagraph"/>
              <w:spacing w:before="30"/>
              <w:ind w:left="189" w:right="188" w:hanging="2"/>
              <w:jc w:val="center"/>
              <w:rPr>
                <w:rFonts w:ascii="Calibri" w:hAnsi="Calibri"/>
                <w:sz w:val="18"/>
                <w:lang w:val="pl-PL"/>
              </w:rPr>
            </w:pPr>
            <w:r w:rsidRPr="00A430A9">
              <w:rPr>
                <w:rFonts w:ascii="Calibri" w:hAnsi="Calibri"/>
                <w:sz w:val="18"/>
                <w:lang w:val="pl-PL"/>
              </w:rPr>
              <w:t>mieszkańcy obszaru, osoby zagrożone ubóstwem i wykluczeniem społecznym</w:t>
            </w:r>
          </w:p>
        </w:tc>
        <w:tc>
          <w:tcPr>
            <w:tcW w:w="324" w:type="pct"/>
            <w:vMerge w:val="restart"/>
          </w:tcPr>
          <w:p w:rsidR="00005516" w:rsidRPr="00A430A9" w:rsidRDefault="00005516" w:rsidP="00005516">
            <w:pPr>
              <w:pStyle w:val="TableParagraph"/>
              <w:rPr>
                <w:sz w:val="18"/>
                <w:lang w:val="pl-PL"/>
              </w:rPr>
            </w:pPr>
          </w:p>
          <w:p w:rsidR="00005516" w:rsidRDefault="00005516" w:rsidP="00005516">
            <w:pPr>
              <w:pStyle w:val="TableParagraph"/>
              <w:spacing w:before="150"/>
              <w:ind w:left="146" w:right="126" w:firstLine="36"/>
              <w:rPr>
                <w:rFonts w:ascii="Calibri"/>
                <w:sz w:val="18"/>
              </w:rPr>
            </w:pPr>
            <w:r>
              <w:rPr>
                <w:rFonts w:ascii="Calibri"/>
                <w:sz w:val="18"/>
              </w:rPr>
              <w:t>konkurs, projekt grantowy</w:t>
            </w:r>
          </w:p>
        </w:tc>
        <w:tc>
          <w:tcPr>
            <w:tcW w:w="806" w:type="pct"/>
          </w:tcPr>
          <w:p w:rsidR="00005516" w:rsidRPr="00A430A9" w:rsidRDefault="00005516" w:rsidP="00005516">
            <w:pPr>
              <w:pStyle w:val="TableParagraph"/>
              <w:spacing w:before="9"/>
              <w:rPr>
                <w:sz w:val="21"/>
                <w:lang w:val="pl-PL"/>
              </w:rPr>
            </w:pPr>
          </w:p>
          <w:p w:rsidR="00005516" w:rsidRPr="00A430A9" w:rsidRDefault="00005516" w:rsidP="00005516">
            <w:pPr>
              <w:pStyle w:val="TableParagraph"/>
              <w:spacing w:before="1"/>
              <w:ind w:left="175" w:right="171"/>
              <w:jc w:val="center"/>
              <w:rPr>
                <w:rFonts w:ascii="Calibri" w:hAnsi="Calibri"/>
                <w:sz w:val="18"/>
                <w:lang w:val="pl-PL"/>
              </w:rPr>
            </w:pPr>
            <w:r w:rsidRPr="00A430A9">
              <w:rPr>
                <w:rFonts w:ascii="Calibri" w:hAnsi="Calibri"/>
                <w:sz w:val="18"/>
                <w:lang w:val="pl-PL"/>
              </w:rPr>
              <w:t>Liczba osób zagrożonych ubóstwem lub wykluczeniem społecznym objętych wsparciem w programie</w:t>
            </w:r>
          </w:p>
        </w:tc>
        <w:tc>
          <w:tcPr>
            <w:tcW w:w="361" w:type="pct"/>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5"/>
              <w:rPr>
                <w:sz w:val="14"/>
                <w:lang w:val="pl-PL"/>
              </w:rPr>
            </w:pPr>
          </w:p>
          <w:p w:rsidR="00005516" w:rsidRDefault="00005516" w:rsidP="00005516">
            <w:pPr>
              <w:pStyle w:val="TableParagraph"/>
              <w:ind w:left="110" w:right="109"/>
              <w:jc w:val="center"/>
              <w:rPr>
                <w:rFonts w:ascii="Calibri"/>
                <w:sz w:val="18"/>
              </w:rPr>
            </w:pPr>
            <w:r>
              <w:rPr>
                <w:rFonts w:ascii="Calibri"/>
                <w:sz w:val="18"/>
              </w:rPr>
              <w:t>osoba</w:t>
            </w:r>
          </w:p>
        </w:tc>
        <w:tc>
          <w:tcPr>
            <w:tcW w:w="330" w:type="pc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14"/>
              </w:rPr>
            </w:pPr>
          </w:p>
          <w:p w:rsidR="00005516" w:rsidRDefault="00005516" w:rsidP="00005516">
            <w:pPr>
              <w:pStyle w:val="TableParagraph"/>
              <w:ind w:left="45"/>
              <w:jc w:val="center"/>
              <w:rPr>
                <w:rFonts w:ascii="Calibri"/>
                <w:sz w:val="18"/>
              </w:rPr>
            </w:pPr>
            <w:r>
              <w:rPr>
                <w:rFonts w:ascii="Calibri"/>
                <w:sz w:val="18"/>
              </w:rPr>
              <w:t>0</w:t>
            </w:r>
          </w:p>
        </w:tc>
        <w:tc>
          <w:tcPr>
            <w:tcW w:w="541" w:type="pc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5"/>
              <w:rPr>
                <w:sz w:val="14"/>
              </w:rPr>
            </w:pPr>
          </w:p>
          <w:p w:rsidR="00005516" w:rsidRDefault="00005516" w:rsidP="00005516">
            <w:pPr>
              <w:pStyle w:val="TableParagraph"/>
              <w:ind w:right="689"/>
              <w:jc w:val="right"/>
              <w:rPr>
                <w:rFonts w:ascii="Calibri"/>
                <w:sz w:val="18"/>
              </w:rPr>
            </w:pPr>
            <w:r>
              <w:rPr>
                <w:rFonts w:ascii="Calibri"/>
                <w:color w:val="00B050"/>
                <w:sz w:val="18"/>
              </w:rPr>
              <w:t>490</w:t>
            </w:r>
          </w:p>
        </w:tc>
        <w:tc>
          <w:tcPr>
            <w:tcW w:w="1578" w:type="pct"/>
          </w:tcPr>
          <w:p w:rsidR="00005516" w:rsidRPr="00A430A9" w:rsidRDefault="00005516" w:rsidP="00005516">
            <w:pPr>
              <w:pStyle w:val="TableParagraph"/>
              <w:rPr>
                <w:sz w:val="18"/>
                <w:lang w:val="pl-PL"/>
              </w:rPr>
            </w:pPr>
          </w:p>
          <w:p w:rsidR="00005516" w:rsidRPr="00A430A9" w:rsidRDefault="00005516" w:rsidP="00005516">
            <w:pPr>
              <w:pStyle w:val="TableParagraph"/>
              <w:spacing w:before="9"/>
              <w:rPr>
                <w:lang w:val="pl-PL"/>
              </w:rPr>
            </w:pPr>
          </w:p>
          <w:p w:rsidR="00005516" w:rsidRPr="00A430A9" w:rsidRDefault="00005516" w:rsidP="00005516">
            <w:pPr>
              <w:pStyle w:val="TableParagraph"/>
              <w:spacing w:before="1"/>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before="1"/>
              <w:ind w:left="31" w:right="72"/>
              <w:jc w:val="center"/>
              <w:rPr>
                <w:rFonts w:ascii="Calibri"/>
                <w:sz w:val="18"/>
              </w:rPr>
            </w:pPr>
            <w:r>
              <w:rPr>
                <w:rFonts w:ascii="Calibri"/>
                <w:sz w:val="18"/>
              </w:rPr>
              <w:t>dane UM/ARiMR</w:t>
            </w:r>
          </w:p>
        </w:tc>
      </w:tr>
      <w:tr w:rsidR="00005516" w:rsidRPr="00056F45" w:rsidTr="00E63696">
        <w:trPr>
          <w:trHeight w:hRule="exact" w:val="1488"/>
        </w:trPr>
        <w:tc>
          <w:tcPr>
            <w:tcW w:w="172" w:type="pct"/>
            <w:vMerge/>
          </w:tcPr>
          <w:p w:rsidR="00005516" w:rsidRPr="00056F45" w:rsidRDefault="00005516" w:rsidP="00005516">
            <w:pPr>
              <w:pStyle w:val="TableParagraph"/>
              <w:rPr>
                <w:sz w:val="18"/>
                <w:lang w:val="pl-PL"/>
              </w:rPr>
            </w:pPr>
          </w:p>
        </w:tc>
        <w:tc>
          <w:tcPr>
            <w:tcW w:w="405" w:type="pct"/>
            <w:vMerge/>
          </w:tcPr>
          <w:p w:rsidR="00005516" w:rsidRPr="00A430A9" w:rsidRDefault="00005516" w:rsidP="00005516">
            <w:pPr>
              <w:pStyle w:val="TableParagraph"/>
              <w:spacing w:before="59"/>
              <w:ind w:left="69" w:right="48"/>
              <w:rPr>
                <w:rFonts w:ascii="Calibri" w:hAnsi="Calibri"/>
                <w:sz w:val="18"/>
                <w:lang w:val="pl-PL"/>
              </w:rPr>
            </w:pPr>
          </w:p>
        </w:tc>
        <w:tc>
          <w:tcPr>
            <w:tcW w:w="483" w:type="pct"/>
            <w:vMerge/>
          </w:tcPr>
          <w:p w:rsidR="00005516" w:rsidRPr="00A430A9" w:rsidRDefault="00005516" w:rsidP="00005516">
            <w:pPr>
              <w:pStyle w:val="TableParagraph"/>
              <w:spacing w:before="30"/>
              <w:ind w:left="189" w:right="188" w:hanging="2"/>
              <w:jc w:val="center"/>
              <w:rPr>
                <w:rFonts w:ascii="Calibri" w:hAnsi="Calibri"/>
                <w:sz w:val="18"/>
                <w:lang w:val="pl-PL"/>
              </w:rPr>
            </w:pPr>
          </w:p>
        </w:tc>
        <w:tc>
          <w:tcPr>
            <w:tcW w:w="324" w:type="pct"/>
            <w:vMerge/>
          </w:tcPr>
          <w:p w:rsidR="00005516" w:rsidRPr="00A430A9" w:rsidRDefault="00005516" w:rsidP="00005516">
            <w:pPr>
              <w:pStyle w:val="TableParagraph"/>
              <w:rPr>
                <w:sz w:val="18"/>
                <w:lang w:val="pl-PL"/>
              </w:rPr>
            </w:pPr>
          </w:p>
        </w:tc>
        <w:tc>
          <w:tcPr>
            <w:tcW w:w="806" w:type="pct"/>
          </w:tcPr>
          <w:p w:rsidR="00005516" w:rsidRPr="00056F45" w:rsidRDefault="00005516" w:rsidP="00005516">
            <w:pPr>
              <w:pStyle w:val="TableParagraph"/>
              <w:spacing w:before="9"/>
              <w:rPr>
                <w:color w:val="00B050"/>
                <w:sz w:val="21"/>
                <w:lang w:val="pl-PL"/>
              </w:rPr>
            </w:pPr>
            <w:r w:rsidRPr="00056F45">
              <w:rPr>
                <w:rFonts w:ascii="Calibri" w:hAnsi="Calibri"/>
                <w:color w:val="00B050"/>
                <w:sz w:val="18"/>
                <w:lang w:val="pl-PL"/>
              </w:rPr>
              <w:t>Liczba osób zagrożonych ubóstwem lub wykluczeniem społecznym, poszukujących pracy po opuszczeniu programu</w:t>
            </w:r>
          </w:p>
        </w:tc>
        <w:tc>
          <w:tcPr>
            <w:tcW w:w="361"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5"/>
              <w:rPr>
                <w:color w:val="00B050"/>
                <w:sz w:val="14"/>
                <w:lang w:val="pl-PL"/>
              </w:rPr>
            </w:pPr>
          </w:p>
          <w:p w:rsidR="00005516" w:rsidRPr="00056F45" w:rsidRDefault="00005516" w:rsidP="00005516">
            <w:pPr>
              <w:pStyle w:val="TableParagraph"/>
              <w:ind w:left="110" w:right="109"/>
              <w:jc w:val="center"/>
              <w:rPr>
                <w:rFonts w:ascii="Calibri"/>
                <w:color w:val="00B050"/>
                <w:sz w:val="18"/>
              </w:rPr>
            </w:pPr>
            <w:r w:rsidRPr="00056F45">
              <w:rPr>
                <w:rFonts w:ascii="Calibri"/>
                <w:color w:val="00B050"/>
                <w:sz w:val="18"/>
              </w:rPr>
              <w:t>osoba</w:t>
            </w:r>
          </w:p>
        </w:tc>
        <w:tc>
          <w:tcPr>
            <w:tcW w:w="330"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left="45"/>
              <w:jc w:val="center"/>
              <w:rPr>
                <w:rFonts w:ascii="Calibri"/>
                <w:color w:val="00B050"/>
                <w:sz w:val="18"/>
              </w:rPr>
            </w:pPr>
            <w:r w:rsidRPr="00056F45">
              <w:rPr>
                <w:rFonts w:ascii="Calibri"/>
                <w:color w:val="00B050"/>
                <w:sz w:val="18"/>
              </w:rPr>
              <w:t>0</w:t>
            </w:r>
          </w:p>
        </w:tc>
        <w:tc>
          <w:tcPr>
            <w:tcW w:w="541"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right="689"/>
              <w:jc w:val="right"/>
              <w:rPr>
                <w:rFonts w:ascii="Calibri"/>
                <w:color w:val="00B050"/>
                <w:sz w:val="18"/>
              </w:rPr>
            </w:pPr>
            <w:r w:rsidRPr="00056F45">
              <w:rPr>
                <w:rFonts w:ascii="Calibri"/>
                <w:color w:val="00B050"/>
                <w:sz w:val="18"/>
              </w:rPr>
              <w:t>64</w:t>
            </w:r>
          </w:p>
        </w:tc>
        <w:tc>
          <w:tcPr>
            <w:tcW w:w="1578"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9"/>
              <w:rPr>
                <w:color w:val="00B050"/>
                <w:lang w:val="pl-PL"/>
              </w:rPr>
            </w:pPr>
          </w:p>
          <w:p w:rsidR="00005516" w:rsidRPr="00056F45" w:rsidRDefault="00005516" w:rsidP="00005516">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005516" w:rsidRPr="00056F45" w:rsidRDefault="00005516" w:rsidP="00005516">
            <w:pPr>
              <w:pStyle w:val="TableParagraph"/>
              <w:spacing w:before="1"/>
              <w:ind w:left="31" w:right="72"/>
              <w:jc w:val="center"/>
              <w:rPr>
                <w:rFonts w:ascii="Calibri"/>
                <w:color w:val="00B050"/>
                <w:sz w:val="18"/>
              </w:rPr>
            </w:pPr>
            <w:r w:rsidRPr="00056F45">
              <w:rPr>
                <w:rFonts w:ascii="Calibri"/>
                <w:color w:val="00B050"/>
                <w:sz w:val="18"/>
              </w:rPr>
              <w:t>dane UM/ARiMR</w:t>
            </w:r>
          </w:p>
        </w:tc>
      </w:tr>
      <w:tr w:rsidR="00005516" w:rsidRPr="00056F45" w:rsidTr="00E63696">
        <w:trPr>
          <w:trHeight w:hRule="exact" w:val="1488"/>
        </w:trPr>
        <w:tc>
          <w:tcPr>
            <w:tcW w:w="172" w:type="pct"/>
            <w:vMerge/>
          </w:tcPr>
          <w:p w:rsidR="00005516" w:rsidRPr="00056F45" w:rsidRDefault="00005516" w:rsidP="00005516">
            <w:pPr>
              <w:pStyle w:val="TableParagraph"/>
              <w:rPr>
                <w:sz w:val="18"/>
                <w:lang w:val="pl-PL"/>
              </w:rPr>
            </w:pPr>
          </w:p>
        </w:tc>
        <w:tc>
          <w:tcPr>
            <w:tcW w:w="405" w:type="pct"/>
            <w:vMerge/>
          </w:tcPr>
          <w:p w:rsidR="00005516" w:rsidRPr="00A430A9" w:rsidRDefault="00005516" w:rsidP="00005516">
            <w:pPr>
              <w:pStyle w:val="TableParagraph"/>
              <w:spacing w:before="59"/>
              <w:ind w:left="69" w:right="48"/>
              <w:rPr>
                <w:rFonts w:ascii="Calibri" w:hAnsi="Calibri"/>
                <w:sz w:val="18"/>
                <w:lang w:val="pl-PL"/>
              </w:rPr>
            </w:pPr>
          </w:p>
        </w:tc>
        <w:tc>
          <w:tcPr>
            <w:tcW w:w="483" w:type="pct"/>
            <w:vMerge/>
          </w:tcPr>
          <w:p w:rsidR="00005516" w:rsidRPr="00A430A9" w:rsidRDefault="00005516" w:rsidP="00005516">
            <w:pPr>
              <w:pStyle w:val="TableParagraph"/>
              <w:spacing w:before="30"/>
              <w:ind w:left="189" w:right="188" w:hanging="2"/>
              <w:jc w:val="center"/>
              <w:rPr>
                <w:rFonts w:ascii="Calibri" w:hAnsi="Calibri"/>
                <w:sz w:val="18"/>
                <w:lang w:val="pl-PL"/>
              </w:rPr>
            </w:pPr>
          </w:p>
        </w:tc>
        <w:tc>
          <w:tcPr>
            <w:tcW w:w="324" w:type="pct"/>
            <w:vMerge/>
          </w:tcPr>
          <w:p w:rsidR="00005516" w:rsidRPr="00A430A9" w:rsidRDefault="00005516" w:rsidP="00005516">
            <w:pPr>
              <w:pStyle w:val="TableParagraph"/>
              <w:rPr>
                <w:sz w:val="18"/>
                <w:lang w:val="pl-PL"/>
              </w:rPr>
            </w:pPr>
          </w:p>
        </w:tc>
        <w:tc>
          <w:tcPr>
            <w:tcW w:w="806" w:type="pct"/>
          </w:tcPr>
          <w:p w:rsidR="00005516" w:rsidRPr="00056F45" w:rsidRDefault="00005516" w:rsidP="00005516">
            <w:pPr>
              <w:pStyle w:val="TableParagraph"/>
              <w:spacing w:before="9"/>
              <w:rPr>
                <w:color w:val="00B050"/>
                <w:sz w:val="21"/>
                <w:lang w:val="pl-PL"/>
              </w:rPr>
            </w:pPr>
            <w:r w:rsidRPr="00056F45">
              <w:rPr>
                <w:rFonts w:ascii="Calibri" w:hAnsi="Calibri"/>
                <w:color w:val="00B050"/>
                <w:sz w:val="18"/>
                <w:lang w:val="pl-PL"/>
              </w:rPr>
              <w:t xml:space="preserve">Liczba osób zagrożonych ubóstwem lub wykluczeniem społecznym, </w:t>
            </w:r>
            <w:r>
              <w:rPr>
                <w:rFonts w:ascii="Calibri" w:hAnsi="Calibri"/>
                <w:color w:val="00B050"/>
                <w:sz w:val="18"/>
                <w:lang w:val="pl-PL"/>
              </w:rPr>
              <w:t>pracujących</w:t>
            </w:r>
            <w:r w:rsidRPr="00056F45">
              <w:rPr>
                <w:rFonts w:ascii="Calibri" w:hAnsi="Calibri"/>
                <w:color w:val="00B050"/>
                <w:sz w:val="18"/>
                <w:lang w:val="pl-PL"/>
              </w:rPr>
              <w:t xml:space="preserve"> po opuszczeniu programu</w:t>
            </w:r>
            <w:r>
              <w:rPr>
                <w:rFonts w:ascii="Calibri" w:hAnsi="Calibri"/>
                <w:color w:val="00B050"/>
                <w:sz w:val="18"/>
                <w:lang w:val="pl-PL"/>
              </w:rPr>
              <w:t xml:space="preserve"> (łącznie z pracującymmi na własny rachunek)</w:t>
            </w:r>
          </w:p>
        </w:tc>
        <w:tc>
          <w:tcPr>
            <w:tcW w:w="361"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5"/>
              <w:rPr>
                <w:color w:val="00B050"/>
                <w:sz w:val="14"/>
                <w:lang w:val="pl-PL"/>
              </w:rPr>
            </w:pPr>
          </w:p>
          <w:p w:rsidR="00005516" w:rsidRPr="00056F45" w:rsidRDefault="00005516" w:rsidP="00005516">
            <w:pPr>
              <w:pStyle w:val="TableParagraph"/>
              <w:ind w:left="110" w:right="109"/>
              <w:jc w:val="center"/>
              <w:rPr>
                <w:rFonts w:ascii="Calibri"/>
                <w:color w:val="00B050"/>
                <w:sz w:val="18"/>
              </w:rPr>
            </w:pPr>
            <w:r w:rsidRPr="00056F45">
              <w:rPr>
                <w:rFonts w:ascii="Calibri"/>
                <w:color w:val="00B050"/>
                <w:sz w:val="18"/>
              </w:rPr>
              <w:t>osoba</w:t>
            </w:r>
          </w:p>
        </w:tc>
        <w:tc>
          <w:tcPr>
            <w:tcW w:w="330"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left="45"/>
              <w:jc w:val="center"/>
              <w:rPr>
                <w:rFonts w:ascii="Calibri"/>
                <w:color w:val="00B050"/>
                <w:sz w:val="18"/>
              </w:rPr>
            </w:pPr>
            <w:r w:rsidRPr="00056F45">
              <w:rPr>
                <w:rFonts w:ascii="Calibri"/>
                <w:color w:val="00B050"/>
                <w:sz w:val="18"/>
              </w:rPr>
              <w:t>0</w:t>
            </w:r>
          </w:p>
        </w:tc>
        <w:tc>
          <w:tcPr>
            <w:tcW w:w="541"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right="689"/>
              <w:jc w:val="right"/>
              <w:rPr>
                <w:rFonts w:ascii="Calibri"/>
                <w:color w:val="00B050"/>
                <w:sz w:val="18"/>
              </w:rPr>
            </w:pPr>
            <w:r>
              <w:rPr>
                <w:rFonts w:ascii="Calibri"/>
                <w:color w:val="00B050"/>
                <w:sz w:val="18"/>
              </w:rPr>
              <w:t>35</w:t>
            </w:r>
          </w:p>
        </w:tc>
        <w:tc>
          <w:tcPr>
            <w:tcW w:w="1578"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9"/>
              <w:rPr>
                <w:color w:val="00B050"/>
                <w:lang w:val="pl-PL"/>
              </w:rPr>
            </w:pPr>
          </w:p>
          <w:p w:rsidR="00005516" w:rsidRPr="00056F45" w:rsidRDefault="00005516" w:rsidP="00005516">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005516" w:rsidRPr="00056F45" w:rsidRDefault="00005516" w:rsidP="00005516">
            <w:pPr>
              <w:pStyle w:val="TableParagraph"/>
              <w:spacing w:before="1"/>
              <w:ind w:left="31" w:right="72"/>
              <w:jc w:val="center"/>
              <w:rPr>
                <w:rFonts w:ascii="Calibri"/>
                <w:color w:val="00B050"/>
                <w:sz w:val="18"/>
              </w:rPr>
            </w:pPr>
            <w:r w:rsidRPr="00056F45">
              <w:rPr>
                <w:rFonts w:ascii="Calibri"/>
                <w:color w:val="00B050"/>
                <w:sz w:val="18"/>
              </w:rPr>
              <w:t>dane UM/ARiMR</w:t>
            </w:r>
          </w:p>
        </w:tc>
      </w:tr>
      <w:tr w:rsidR="00005516" w:rsidRPr="00056F45" w:rsidTr="00E63696">
        <w:trPr>
          <w:trHeight w:hRule="exact" w:val="1488"/>
        </w:trPr>
        <w:tc>
          <w:tcPr>
            <w:tcW w:w="172" w:type="pct"/>
            <w:vMerge/>
          </w:tcPr>
          <w:p w:rsidR="00005516" w:rsidRPr="00056F45" w:rsidRDefault="00005516" w:rsidP="00005516">
            <w:pPr>
              <w:pStyle w:val="TableParagraph"/>
              <w:rPr>
                <w:sz w:val="18"/>
                <w:lang w:val="pl-PL"/>
              </w:rPr>
            </w:pPr>
          </w:p>
        </w:tc>
        <w:tc>
          <w:tcPr>
            <w:tcW w:w="405" w:type="pct"/>
            <w:vMerge/>
          </w:tcPr>
          <w:p w:rsidR="00005516" w:rsidRPr="00A430A9" w:rsidRDefault="00005516" w:rsidP="00005516">
            <w:pPr>
              <w:pStyle w:val="TableParagraph"/>
              <w:spacing w:before="59"/>
              <w:ind w:left="69" w:right="48"/>
              <w:rPr>
                <w:rFonts w:ascii="Calibri" w:hAnsi="Calibri"/>
                <w:sz w:val="18"/>
                <w:lang w:val="pl-PL"/>
              </w:rPr>
            </w:pPr>
          </w:p>
        </w:tc>
        <w:tc>
          <w:tcPr>
            <w:tcW w:w="483" w:type="pct"/>
            <w:vMerge/>
          </w:tcPr>
          <w:p w:rsidR="00005516" w:rsidRPr="00A430A9" w:rsidRDefault="00005516" w:rsidP="00005516">
            <w:pPr>
              <w:pStyle w:val="TableParagraph"/>
              <w:spacing w:before="30"/>
              <w:ind w:left="189" w:right="188" w:hanging="2"/>
              <w:jc w:val="center"/>
              <w:rPr>
                <w:rFonts w:ascii="Calibri" w:hAnsi="Calibri"/>
                <w:sz w:val="18"/>
                <w:lang w:val="pl-PL"/>
              </w:rPr>
            </w:pPr>
          </w:p>
        </w:tc>
        <w:tc>
          <w:tcPr>
            <w:tcW w:w="324" w:type="pct"/>
            <w:vMerge/>
          </w:tcPr>
          <w:p w:rsidR="00005516" w:rsidRPr="00A430A9" w:rsidRDefault="00005516" w:rsidP="00005516">
            <w:pPr>
              <w:pStyle w:val="TableParagraph"/>
              <w:rPr>
                <w:sz w:val="18"/>
                <w:lang w:val="pl-PL"/>
              </w:rPr>
            </w:pPr>
          </w:p>
        </w:tc>
        <w:tc>
          <w:tcPr>
            <w:tcW w:w="806" w:type="pct"/>
          </w:tcPr>
          <w:p w:rsidR="00005516" w:rsidRPr="00056F45" w:rsidRDefault="00005516" w:rsidP="00005516">
            <w:pPr>
              <w:pStyle w:val="TableParagraph"/>
              <w:spacing w:before="9"/>
              <w:rPr>
                <w:color w:val="00B050"/>
                <w:sz w:val="21"/>
                <w:lang w:val="pl-PL"/>
              </w:rPr>
            </w:pPr>
            <w:r w:rsidRPr="00056F45">
              <w:rPr>
                <w:rFonts w:ascii="Calibri" w:hAnsi="Calibri"/>
                <w:color w:val="00B050"/>
                <w:sz w:val="18"/>
                <w:lang w:val="pl-PL"/>
              </w:rPr>
              <w:t xml:space="preserve">Liczba osób zagrożonych ubóstwem lub wykluczeniem społecznym, </w:t>
            </w:r>
            <w:r>
              <w:rPr>
                <w:rFonts w:ascii="Calibri" w:hAnsi="Calibri"/>
                <w:color w:val="00B050"/>
                <w:sz w:val="18"/>
                <w:lang w:val="pl-PL"/>
              </w:rPr>
              <w:t>u których wzrosła aktywność społeczna</w:t>
            </w:r>
          </w:p>
        </w:tc>
        <w:tc>
          <w:tcPr>
            <w:tcW w:w="361"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5"/>
              <w:rPr>
                <w:color w:val="00B050"/>
                <w:sz w:val="14"/>
                <w:lang w:val="pl-PL"/>
              </w:rPr>
            </w:pPr>
          </w:p>
          <w:p w:rsidR="00005516" w:rsidRPr="00056F45" w:rsidRDefault="00005516" w:rsidP="00005516">
            <w:pPr>
              <w:pStyle w:val="TableParagraph"/>
              <w:ind w:left="110" w:right="109"/>
              <w:jc w:val="center"/>
              <w:rPr>
                <w:rFonts w:ascii="Calibri"/>
                <w:color w:val="00B050"/>
                <w:sz w:val="18"/>
              </w:rPr>
            </w:pPr>
            <w:r w:rsidRPr="00056F45">
              <w:rPr>
                <w:rFonts w:ascii="Calibri"/>
                <w:color w:val="00B050"/>
                <w:sz w:val="18"/>
              </w:rPr>
              <w:t>osoba</w:t>
            </w:r>
          </w:p>
        </w:tc>
        <w:tc>
          <w:tcPr>
            <w:tcW w:w="330"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left="45"/>
              <w:jc w:val="center"/>
              <w:rPr>
                <w:rFonts w:ascii="Calibri"/>
                <w:color w:val="00B050"/>
                <w:sz w:val="18"/>
              </w:rPr>
            </w:pPr>
            <w:r w:rsidRPr="00056F45">
              <w:rPr>
                <w:rFonts w:ascii="Calibri"/>
                <w:color w:val="00B050"/>
                <w:sz w:val="18"/>
              </w:rPr>
              <w:t>0</w:t>
            </w:r>
          </w:p>
        </w:tc>
        <w:tc>
          <w:tcPr>
            <w:tcW w:w="541" w:type="pct"/>
          </w:tcPr>
          <w:p w:rsidR="00005516" w:rsidRPr="00056F45" w:rsidRDefault="00005516" w:rsidP="00005516">
            <w:pPr>
              <w:pStyle w:val="TableParagraph"/>
              <w:rPr>
                <w:color w:val="00B050"/>
                <w:sz w:val="18"/>
              </w:rPr>
            </w:pPr>
          </w:p>
          <w:p w:rsidR="00005516" w:rsidRPr="00056F45" w:rsidRDefault="00005516" w:rsidP="00005516">
            <w:pPr>
              <w:pStyle w:val="TableParagraph"/>
              <w:rPr>
                <w:color w:val="00B050"/>
                <w:sz w:val="18"/>
              </w:rPr>
            </w:pPr>
          </w:p>
          <w:p w:rsidR="00005516" w:rsidRPr="00056F45" w:rsidRDefault="00005516" w:rsidP="00005516">
            <w:pPr>
              <w:pStyle w:val="TableParagraph"/>
              <w:spacing w:before="5"/>
              <w:rPr>
                <w:color w:val="00B050"/>
                <w:sz w:val="14"/>
              </w:rPr>
            </w:pPr>
          </w:p>
          <w:p w:rsidR="00005516" w:rsidRPr="00056F45" w:rsidRDefault="00005516" w:rsidP="00005516">
            <w:pPr>
              <w:pStyle w:val="TableParagraph"/>
              <w:ind w:right="689"/>
              <w:jc w:val="right"/>
              <w:rPr>
                <w:rFonts w:ascii="Calibri"/>
                <w:color w:val="00B050"/>
                <w:sz w:val="18"/>
              </w:rPr>
            </w:pPr>
            <w:r>
              <w:rPr>
                <w:rFonts w:ascii="Calibri"/>
                <w:color w:val="00B050"/>
                <w:sz w:val="18"/>
              </w:rPr>
              <w:t>270</w:t>
            </w:r>
          </w:p>
        </w:tc>
        <w:tc>
          <w:tcPr>
            <w:tcW w:w="1578" w:type="pct"/>
          </w:tcPr>
          <w:p w:rsidR="00005516" w:rsidRPr="00056F45" w:rsidRDefault="00005516" w:rsidP="00005516">
            <w:pPr>
              <w:pStyle w:val="TableParagraph"/>
              <w:rPr>
                <w:color w:val="00B050"/>
                <w:sz w:val="18"/>
                <w:lang w:val="pl-PL"/>
              </w:rPr>
            </w:pPr>
          </w:p>
          <w:p w:rsidR="00005516" w:rsidRPr="00056F45" w:rsidRDefault="00005516" w:rsidP="00005516">
            <w:pPr>
              <w:pStyle w:val="TableParagraph"/>
              <w:spacing w:before="9"/>
              <w:rPr>
                <w:color w:val="00B050"/>
                <w:lang w:val="pl-PL"/>
              </w:rPr>
            </w:pPr>
          </w:p>
          <w:p w:rsidR="00005516" w:rsidRPr="00056F45" w:rsidRDefault="00005516" w:rsidP="00005516">
            <w:pPr>
              <w:pStyle w:val="TableParagraph"/>
              <w:spacing w:before="1"/>
              <w:ind w:left="68" w:right="72"/>
              <w:jc w:val="center"/>
              <w:rPr>
                <w:rFonts w:ascii="Calibri" w:hAnsi="Calibri"/>
                <w:color w:val="00B050"/>
                <w:sz w:val="18"/>
                <w:lang w:val="pl-PL"/>
              </w:rPr>
            </w:pPr>
            <w:r w:rsidRPr="00056F45">
              <w:rPr>
                <w:rFonts w:ascii="Calibri" w:hAnsi="Calibri"/>
                <w:color w:val="00B050"/>
                <w:sz w:val="18"/>
                <w:lang w:val="pl-PL"/>
              </w:rPr>
              <w:t>Ankiety monitorujące od beneficjentów pomocy, sprawozdania,</w:t>
            </w:r>
          </w:p>
          <w:p w:rsidR="00005516" w:rsidRPr="00056F45" w:rsidRDefault="00005516" w:rsidP="00005516">
            <w:pPr>
              <w:pStyle w:val="TableParagraph"/>
              <w:spacing w:before="1"/>
              <w:ind w:left="31" w:right="72"/>
              <w:jc w:val="center"/>
              <w:rPr>
                <w:rFonts w:ascii="Calibri"/>
                <w:color w:val="00B050"/>
                <w:sz w:val="18"/>
              </w:rPr>
            </w:pPr>
            <w:r w:rsidRPr="00056F45">
              <w:rPr>
                <w:rFonts w:ascii="Calibri"/>
                <w:color w:val="00B050"/>
                <w:sz w:val="18"/>
              </w:rPr>
              <w:t>dane UM/ARiMR</w:t>
            </w:r>
          </w:p>
        </w:tc>
      </w:tr>
      <w:tr w:rsidR="00005516" w:rsidTr="00E63696">
        <w:trPr>
          <w:trHeight w:hRule="exact" w:val="670"/>
        </w:trPr>
        <w:tc>
          <w:tcPr>
            <w:tcW w:w="172" w:type="pct"/>
            <w:vMerge w:val="restart"/>
          </w:tcPr>
          <w:p w:rsidR="00005516" w:rsidRPr="00056F45" w:rsidRDefault="00005516" w:rsidP="00005516">
            <w:pPr>
              <w:pStyle w:val="TableParagraph"/>
              <w:rPr>
                <w:sz w:val="18"/>
                <w:lang w:val="pl-PL"/>
              </w:rPr>
            </w:pPr>
          </w:p>
          <w:p w:rsidR="00005516" w:rsidRPr="00056F45" w:rsidRDefault="00005516" w:rsidP="00005516">
            <w:pPr>
              <w:pStyle w:val="TableParagraph"/>
              <w:rPr>
                <w:sz w:val="18"/>
                <w:lang w:val="pl-PL"/>
              </w:rPr>
            </w:pPr>
          </w:p>
          <w:p w:rsidR="00005516" w:rsidRPr="00056F45" w:rsidRDefault="00005516" w:rsidP="00005516">
            <w:pPr>
              <w:pStyle w:val="TableParagraph"/>
              <w:spacing w:before="7"/>
              <w:rPr>
                <w:sz w:val="23"/>
                <w:lang w:val="pl-PL"/>
              </w:rPr>
            </w:pPr>
          </w:p>
          <w:p w:rsidR="00005516" w:rsidRDefault="00005516" w:rsidP="00005516">
            <w:pPr>
              <w:pStyle w:val="TableParagraph"/>
              <w:ind w:left="62"/>
              <w:rPr>
                <w:rFonts w:ascii="Calibri"/>
                <w:sz w:val="18"/>
              </w:rPr>
            </w:pPr>
            <w:r>
              <w:rPr>
                <w:rFonts w:ascii="Calibri"/>
                <w:sz w:val="18"/>
              </w:rPr>
              <w:t>3.2.1</w:t>
            </w:r>
          </w:p>
        </w:tc>
        <w:tc>
          <w:tcPr>
            <w:tcW w:w="405" w:type="pct"/>
            <w:vMerge w:val="restart"/>
          </w:tcPr>
          <w:p w:rsidR="00005516" w:rsidRPr="00A430A9" w:rsidRDefault="00005516" w:rsidP="00005516">
            <w:pPr>
              <w:pStyle w:val="TableParagraph"/>
              <w:spacing w:before="59"/>
              <w:ind w:left="69" w:right="83"/>
              <w:rPr>
                <w:rFonts w:ascii="Calibri" w:hAnsi="Calibri"/>
                <w:sz w:val="18"/>
                <w:lang w:val="pl-PL"/>
              </w:rPr>
            </w:pPr>
            <w:r w:rsidRPr="00A430A9">
              <w:rPr>
                <w:rFonts w:ascii="Calibri" w:hAnsi="Calibri"/>
                <w:sz w:val="18"/>
                <w:lang w:val="pl-PL"/>
              </w:rPr>
              <w:t>Realizacja przedsięwzięć edukacyjnych, kulturalnych oraz integracyjnych do 2023 r.</w:t>
            </w:r>
          </w:p>
        </w:tc>
        <w:tc>
          <w:tcPr>
            <w:tcW w:w="483" w:type="pct"/>
            <w:vMerge w:val="restart"/>
          </w:tcPr>
          <w:p w:rsidR="00005516" w:rsidRPr="00A430A9" w:rsidRDefault="00005516" w:rsidP="00005516">
            <w:pPr>
              <w:pStyle w:val="TableParagraph"/>
              <w:rPr>
                <w:sz w:val="18"/>
                <w:lang w:val="pl-PL"/>
              </w:rPr>
            </w:pPr>
          </w:p>
          <w:p w:rsidR="00005516" w:rsidRDefault="00005516" w:rsidP="00005516">
            <w:pPr>
              <w:pStyle w:val="TableParagraph"/>
              <w:spacing w:before="149"/>
              <w:ind w:left="251" w:right="245" w:hanging="8"/>
              <w:jc w:val="center"/>
              <w:rPr>
                <w:rFonts w:ascii="Calibri" w:hAnsi="Calibri"/>
                <w:sz w:val="18"/>
              </w:rPr>
            </w:pPr>
            <w:r>
              <w:rPr>
                <w:rFonts w:ascii="Calibri" w:hAnsi="Calibri"/>
                <w:sz w:val="18"/>
              </w:rPr>
              <w:t>Mieszkańcy obszaru, organizacje pozarządowe</w:t>
            </w:r>
          </w:p>
        </w:tc>
        <w:tc>
          <w:tcPr>
            <w:tcW w:w="324"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61"/>
              <w:ind w:left="146" w:right="126" w:firstLine="84"/>
              <w:rPr>
                <w:rFonts w:ascii="Calibri"/>
                <w:sz w:val="18"/>
              </w:rPr>
            </w:pPr>
            <w:r>
              <w:rPr>
                <w:rFonts w:ascii="Calibri"/>
                <w:sz w:val="18"/>
              </w:rPr>
              <w:t>Projekt grantowy</w:t>
            </w:r>
          </w:p>
        </w:tc>
        <w:tc>
          <w:tcPr>
            <w:tcW w:w="806" w:type="pct"/>
          </w:tcPr>
          <w:p w:rsidR="00005516" w:rsidRPr="00A430A9" w:rsidRDefault="00005516" w:rsidP="00005516">
            <w:pPr>
              <w:pStyle w:val="TableParagraph"/>
              <w:ind w:left="194" w:right="189" w:hanging="1"/>
              <w:jc w:val="center"/>
              <w:rPr>
                <w:rFonts w:ascii="Calibri" w:hAnsi="Calibri"/>
                <w:sz w:val="16"/>
                <w:lang w:val="pl-PL"/>
              </w:rPr>
            </w:pPr>
            <w:r w:rsidRPr="00A430A9">
              <w:rPr>
                <w:rFonts w:ascii="Calibri" w:hAnsi="Calibri"/>
                <w:sz w:val="16"/>
                <w:lang w:val="pl-PL"/>
              </w:rPr>
              <w:t xml:space="preserve">Liczba </w:t>
            </w:r>
            <w:r w:rsidRPr="00001CE0">
              <w:rPr>
                <w:rFonts w:ascii="Calibri" w:hAnsi="Calibri"/>
                <w:color w:val="00B050"/>
                <w:sz w:val="16"/>
                <w:lang w:val="pl-PL"/>
              </w:rPr>
              <w:t>wydarzeń/imprez</w:t>
            </w:r>
            <w:r w:rsidRPr="00A430A9">
              <w:rPr>
                <w:rFonts w:ascii="Calibri" w:hAnsi="Calibri"/>
                <w:sz w:val="16"/>
                <w:lang w:val="pl-PL"/>
              </w:rPr>
              <w:t xml:space="preserve"> </w:t>
            </w:r>
          </w:p>
        </w:tc>
        <w:tc>
          <w:tcPr>
            <w:tcW w:w="361" w:type="pct"/>
          </w:tcPr>
          <w:p w:rsidR="00005516" w:rsidRPr="00A430A9" w:rsidRDefault="00005516" w:rsidP="00005516">
            <w:pPr>
              <w:pStyle w:val="TableParagraph"/>
              <w:spacing w:before="10"/>
              <w:rPr>
                <w:sz w:val="18"/>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0"/>
              <w:rPr>
                <w:sz w:val="18"/>
              </w:rPr>
            </w:pPr>
          </w:p>
          <w:p w:rsidR="00005516" w:rsidRDefault="00005516" w:rsidP="00005516">
            <w:pPr>
              <w:pStyle w:val="TableParagraph"/>
              <w:ind w:right="34"/>
              <w:jc w:val="center"/>
              <w:rPr>
                <w:rFonts w:ascii="Calibri"/>
                <w:sz w:val="18"/>
              </w:rPr>
            </w:pPr>
            <w:r>
              <w:rPr>
                <w:rFonts w:ascii="Calibri"/>
                <w:sz w:val="18"/>
              </w:rPr>
              <w:t>0</w:t>
            </w:r>
          </w:p>
        </w:tc>
        <w:tc>
          <w:tcPr>
            <w:tcW w:w="541" w:type="pct"/>
          </w:tcPr>
          <w:p w:rsidR="00005516" w:rsidRDefault="00005516" w:rsidP="00005516">
            <w:pPr>
              <w:pStyle w:val="TableParagraph"/>
              <w:spacing w:before="10"/>
              <w:rPr>
                <w:sz w:val="18"/>
              </w:rPr>
            </w:pPr>
          </w:p>
          <w:p w:rsidR="00005516" w:rsidRDefault="00005516" w:rsidP="00005516">
            <w:pPr>
              <w:pStyle w:val="TableParagraph"/>
              <w:ind w:right="689"/>
              <w:jc w:val="right"/>
              <w:rPr>
                <w:rFonts w:ascii="Calibri"/>
                <w:sz w:val="18"/>
              </w:rPr>
            </w:pPr>
            <w:r w:rsidRPr="00001CE0">
              <w:rPr>
                <w:rFonts w:ascii="Calibri"/>
                <w:color w:val="00B050"/>
                <w:sz w:val="18"/>
              </w:rPr>
              <w:t>60</w:t>
            </w:r>
          </w:p>
        </w:tc>
        <w:tc>
          <w:tcPr>
            <w:tcW w:w="1578" w:type="pct"/>
          </w:tcPr>
          <w:p w:rsidR="00005516" w:rsidRPr="00A430A9" w:rsidRDefault="00005516" w:rsidP="00005516">
            <w:pPr>
              <w:pStyle w:val="TableParagraph"/>
              <w:spacing w:before="107"/>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before="1"/>
              <w:ind w:left="31" w:right="72"/>
              <w:jc w:val="center"/>
              <w:rPr>
                <w:rFonts w:ascii="Calibri"/>
                <w:sz w:val="18"/>
              </w:rPr>
            </w:pPr>
            <w:r>
              <w:rPr>
                <w:rFonts w:ascii="Calibri"/>
                <w:sz w:val="18"/>
              </w:rPr>
              <w:t>dane UM/ARiMR</w:t>
            </w:r>
          </w:p>
        </w:tc>
      </w:tr>
      <w:tr w:rsidR="00005516" w:rsidTr="00E63696">
        <w:trPr>
          <w:trHeight w:hRule="exact" w:val="939"/>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Default="00005516" w:rsidP="00005516">
            <w:pPr>
              <w:pStyle w:val="TableParagraph"/>
              <w:rPr>
                <w:sz w:val="21"/>
              </w:rPr>
            </w:pPr>
          </w:p>
          <w:p w:rsidR="00005516" w:rsidRDefault="00005516" w:rsidP="00A448A7">
            <w:pPr>
              <w:pStyle w:val="TableParagraph"/>
              <w:ind w:left="965" w:right="275" w:hanging="668"/>
              <w:rPr>
                <w:rFonts w:ascii="Calibri" w:hAnsi="Calibri"/>
                <w:sz w:val="18"/>
              </w:rPr>
            </w:pPr>
            <w:r>
              <w:rPr>
                <w:rFonts w:ascii="Calibri" w:hAnsi="Calibri"/>
                <w:sz w:val="18"/>
              </w:rPr>
              <w:t>Liczba szkoleń</w:t>
            </w:r>
          </w:p>
        </w:tc>
        <w:tc>
          <w:tcPr>
            <w:tcW w:w="361" w:type="pct"/>
          </w:tcPr>
          <w:p w:rsidR="00005516" w:rsidRDefault="00005516" w:rsidP="00005516">
            <w:pPr>
              <w:pStyle w:val="TableParagraph"/>
              <w:rPr>
                <w:sz w:val="18"/>
              </w:rPr>
            </w:pPr>
          </w:p>
          <w:p w:rsidR="00005516" w:rsidRDefault="00005516" w:rsidP="00005516">
            <w:pPr>
              <w:pStyle w:val="TableParagraph"/>
              <w:spacing w:before="148"/>
              <w:ind w:left="107" w:right="109"/>
              <w:jc w:val="center"/>
              <w:rPr>
                <w:rFonts w:ascii="Calibri"/>
                <w:sz w:val="18"/>
              </w:rPr>
            </w:pPr>
            <w:r>
              <w:rPr>
                <w:rFonts w:ascii="Calibri"/>
                <w:sz w:val="18"/>
              </w:rPr>
              <w:t>sztuka</w:t>
            </w:r>
          </w:p>
        </w:tc>
        <w:tc>
          <w:tcPr>
            <w:tcW w:w="330" w:type="pct"/>
          </w:tcPr>
          <w:p w:rsidR="00005516" w:rsidRDefault="00005516" w:rsidP="00005516">
            <w:pPr>
              <w:pStyle w:val="TableParagraph"/>
              <w:rPr>
                <w:sz w:val="18"/>
              </w:rPr>
            </w:pPr>
          </w:p>
          <w:p w:rsidR="00005516" w:rsidRDefault="00005516" w:rsidP="00005516">
            <w:pPr>
              <w:pStyle w:val="TableParagraph"/>
              <w:spacing w:before="148"/>
              <w:ind w:left="2"/>
              <w:jc w:val="center"/>
              <w:rPr>
                <w:rFonts w:ascii="Calibri"/>
                <w:sz w:val="18"/>
              </w:rPr>
            </w:pPr>
            <w:r>
              <w:rPr>
                <w:rFonts w:ascii="Calibri"/>
                <w:sz w:val="18"/>
              </w:rPr>
              <w:t>0</w:t>
            </w:r>
          </w:p>
        </w:tc>
        <w:tc>
          <w:tcPr>
            <w:tcW w:w="541" w:type="pct"/>
          </w:tcPr>
          <w:p w:rsidR="00005516" w:rsidRDefault="00005516" w:rsidP="00005516">
            <w:pPr>
              <w:pStyle w:val="TableParagraph"/>
              <w:rPr>
                <w:sz w:val="18"/>
              </w:rPr>
            </w:pPr>
          </w:p>
          <w:p w:rsidR="00005516" w:rsidRDefault="00005516" w:rsidP="00005516">
            <w:pPr>
              <w:pStyle w:val="TableParagraph"/>
              <w:spacing w:before="148"/>
              <w:ind w:right="734"/>
              <w:jc w:val="right"/>
              <w:rPr>
                <w:rFonts w:ascii="Calibri"/>
                <w:sz w:val="18"/>
              </w:rPr>
            </w:pPr>
            <w:r w:rsidRPr="00001CE0">
              <w:rPr>
                <w:rFonts w:ascii="Calibri"/>
                <w:color w:val="00B050"/>
                <w:sz w:val="18"/>
              </w:rPr>
              <w:t>20</w:t>
            </w:r>
          </w:p>
        </w:tc>
        <w:tc>
          <w:tcPr>
            <w:tcW w:w="1578" w:type="pct"/>
          </w:tcPr>
          <w:p w:rsidR="00005516" w:rsidRPr="00A430A9" w:rsidRDefault="00005516" w:rsidP="00005516">
            <w:pPr>
              <w:pStyle w:val="TableParagraph"/>
              <w:rPr>
                <w:sz w:val="21"/>
                <w:lang w:val="pl-PL"/>
              </w:rPr>
            </w:pPr>
          </w:p>
          <w:p w:rsidR="00005516" w:rsidRPr="00A430A9" w:rsidRDefault="00005516" w:rsidP="00005516">
            <w:pPr>
              <w:pStyle w:val="TableParagraph"/>
              <w:ind w:left="68" w:right="72"/>
              <w:jc w:val="center"/>
              <w:rPr>
                <w:rFonts w:ascii="Calibri" w:hAnsi="Calibri"/>
                <w:sz w:val="18"/>
                <w:lang w:val="pl-PL"/>
              </w:rPr>
            </w:pPr>
            <w:r w:rsidRPr="00A430A9">
              <w:rPr>
                <w:rFonts w:ascii="Calibri" w:hAnsi="Calibri"/>
                <w:sz w:val="18"/>
                <w:lang w:val="pl-PL"/>
              </w:rPr>
              <w:t>Ankiety monitorujące od beneficjentów pomocy, sprawozdania,</w:t>
            </w:r>
          </w:p>
          <w:p w:rsidR="00005516" w:rsidRDefault="00005516" w:rsidP="00005516">
            <w:pPr>
              <w:pStyle w:val="TableParagraph"/>
              <w:spacing w:before="1"/>
              <w:ind w:left="31" w:right="72"/>
              <w:jc w:val="center"/>
              <w:rPr>
                <w:rFonts w:ascii="Calibri"/>
                <w:sz w:val="18"/>
              </w:rPr>
            </w:pPr>
            <w:r>
              <w:rPr>
                <w:rFonts w:ascii="Calibri"/>
                <w:sz w:val="18"/>
              </w:rPr>
              <w:t>dane UM/ARiMR</w:t>
            </w:r>
          </w:p>
        </w:tc>
      </w:tr>
      <w:tr w:rsidR="00005516" w:rsidTr="00E63696">
        <w:trPr>
          <w:trHeight w:hRule="exact" w:val="449"/>
        </w:trPr>
        <w:tc>
          <w:tcPr>
            <w:tcW w:w="172"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50"/>
              <w:ind w:left="62"/>
              <w:rPr>
                <w:rFonts w:ascii="Calibri"/>
                <w:sz w:val="18"/>
              </w:rPr>
            </w:pPr>
            <w:r>
              <w:rPr>
                <w:rFonts w:ascii="Calibri"/>
                <w:sz w:val="18"/>
              </w:rPr>
              <w:t>3.2.2</w:t>
            </w:r>
          </w:p>
        </w:tc>
        <w:tc>
          <w:tcPr>
            <w:tcW w:w="405" w:type="pct"/>
            <w:vMerge w:val="restart"/>
          </w:tcPr>
          <w:p w:rsidR="00005516" w:rsidRPr="00A430A9" w:rsidRDefault="00005516" w:rsidP="00005516">
            <w:pPr>
              <w:pStyle w:val="TableParagraph"/>
              <w:spacing w:before="59"/>
              <w:ind w:left="69" w:right="103"/>
              <w:rPr>
                <w:rFonts w:ascii="Calibri"/>
                <w:sz w:val="18"/>
                <w:lang w:val="pl-PL"/>
              </w:rPr>
            </w:pPr>
            <w:r w:rsidRPr="00A430A9">
              <w:rPr>
                <w:rFonts w:ascii="Calibri"/>
                <w:sz w:val="18"/>
                <w:lang w:val="pl-PL"/>
              </w:rPr>
              <w:lastRenderedPageBreak/>
              <w:t>Funkcjonowan ie LGD do 2023 r.</w:t>
            </w:r>
          </w:p>
        </w:tc>
        <w:tc>
          <w:tcPr>
            <w:tcW w:w="483" w:type="pct"/>
            <w:vMerge w:val="restart"/>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7"/>
              <w:rPr>
                <w:sz w:val="21"/>
                <w:lang w:val="pl-PL"/>
              </w:rPr>
            </w:pPr>
          </w:p>
          <w:p w:rsidR="00005516" w:rsidRDefault="00005516" w:rsidP="00005516">
            <w:pPr>
              <w:pStyle w:val="TableParagraph"/>
              <w:spacing w:line="219" w:lineRule="exact"/>
              <w:ind w:left="107" w:right="107"/>
              <w:jc w:val="center"/>
              <w:rPr>
                <w:rFonts w:ascii="Calibri" w:hAnsi="Calibri"/>
                <w:sz w:val="18"/>
              </w:rPr>
            </w:pPr>
            <w:r>
              <w:rPr>
                <w:rFonts w:ascii="Calibri" w:hAnsi="Calibri"/>
                <w:sz w:val="18"/>
              </w:rPr>
              <w:t>LGD, mieszkańcy</w:t>
            </w:r>
          </w:p>
          <w:p w:rsidR="00005516" w:rsidRDefault="00005516" w:rsidP="00005516">
            <w:pPr>
              <w:pStyle w:val="TableParagraph"/>
              <w:spacing w:line="219" w:lineRule="exact"/>
              <w:ind w:left="107" w:right="107"/>
              <w:jc w:val="center"/>
              <w:rPr>
                <w:rFonts w:ascii="Calibri"/>
                <w:sz w:val="18"/>
              </w:rPr>
            </w:pPr>
            <w:r>
              <w:rPr>
                <w:rFonts w:ascii="Calibri"/>
                <w:sz w:val="18"/>
              </w:rPr>
              <w:t>obszaru</w:t>
            </w:r>
          </w:p>
        </w:tc>
        <w:tc>
          <w:tcPr>
            <w:tcW w:w="324"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38"/>
              <w:ind w:left="74" w:right="66" w:hanging="7"/>
              <w:jc w:val="center"/>
              <w:rPr>
                <w:rFonts w:ascii="Calibri" w:hAnsi="Calibri"/>
                <w:sz w:val="18"/>
              </w:rPr>
            </w:pPr>
            <w:r>
              <w:rPr>
                <w:rFonts w:ascii="Calibri" w:hAnsi="Calibri"/>
                <w:sz w:val="18"/>
              </w:rPr>
              <w:t>Koszty bieżące, aktywizacja</w:t>
            </w:r>
          </w:p>
        </w:tc>
        <w:tc>
          <w:tcPr>
            <w:tcW w:w="806" w:type="pct"/>
          </w:tcPr>
          <w:p w:rsidR="00005516" w:rsidRPr="00A430A9" w:rsidRDefault="00005516" w:rsidP="00005516">
            <w:pPr>
              <w:pStyle w:val="TableParagraph"/>
              <w:spacing w:line="219" w:lineRule="exact"/>
              <w:ind w:left="55" w:right="55"/>
              <w:jc w:val="center"/>
              <w:rPr>
                <w:rFonts w:ascii="Calibri" w:hAnsi="Calibri"/>
                <w:sz w:val="18"/>
                <w:lang w:val="pl-PL"/>
              </w:rPr>
            </w:pPr>
            <w:r w:rsidRPr="00A430A9">
              <w:rPr>
                <w:rFonts w:ascii="Calibri" w:hAnsi="Calibri"/>
                <w:sz w:val="18"/>
                <w:lang w:val="pl-PL"/>
              </w:rPr>
              <w:lastRenderedPageBreak/>
              <w:t>Liczba osobodni szkoleń dla</w:t>
            </w:r>
          </w:p>
          <w:p w:rsidR="00005516" w:rsidRPr="00A430A9" w:rsidRDefault="00005516" w:rsidP="00005516">
            <w:pPr>
              <w:pStyle w:val="TableParagraph"/>
              <w:spacing w:before="1"/>
              <w:ind w:left="55" w:right="52"/>
              <w:jc w:val="center"/>
              <w:rPr>
                <w:rFonts w:ascii="Calibri" w:hAnsi="Calibri"/>
                <w:sz w:val="18"/>
                <w:lang w:val="pl-PL"/>
              </w:rPr>
            </w:pPr>
            <w:r w:rsidRPr="00A430A9">
              <w:rPr>
                <w:rFonts w:ascii="Calibri" w:hAnsi="Calibri"/>
                <w:sz w:val="18"/>
                <w:lang w:val="pl-PL"/>
              </w:rPr>
              <w:t>pracowników LGD</w:t>
            </w:r>
          </w:p>
        </w:tc>
        <w:tc>
          <w:tcPr>
            <w:tcW w:w="361" w:type="pct"/>
          </w:tcPr>
          <w:p w:rsidR="00005516" w:rsidRDefault="00005516" w:rsidP="00005516">
            <w:pPr>
              <w:pStyle w:val="TableParagraph"/>
              <w:spacing w:before="107"/>
              <w:ind w:left="111" w:right="109"/>
              <w:jc w:val="center"/>
              <w:rPr>
                <w:rFonts w:ascii="Calibri" w:hAnsi="Calibri"/>
                <w:sz w:val="18"/>
              </w:rPr>
            </w:pPr>
            <w:r>
              <w:rPr>
                <w:rFonts w:ascii="Calibri" w:hAnsi="Calibri"/>
                <w:sz w:val="18"/>
              </w:rPr>
              <w:t>osobodzień</w:t>
            </w:r>
          </w:p>
        </w:tc>
        <w:tc>
          <w:tcPr>
            <w:tcW w:w="330" w:type="pct"/>
          </w:tcPr>
          <w:p w:rsidR="00005516" w:rsidRDefault="00005516" w:rsidP="00005516">
            <w:pPr>
              <w:pStyle w:val="TableParagraph"/>
              <w:spacing w:before="107"/>
              <w:ind w:right="34"/>
              <w:jc w:val="center"/>
              <w:rPr>
                <w:rFonts w:ascii="Calibri"/>
                <w:sz w:val="18"/>
              </w:rPr>
            </w:pPr>
            <w:r>
              <w:rPr>
                <w:rFonts w:ascii="Calibri"/>
                <w:sz w:val="18"/>
              </w:rPr>
              <w:t>0</w:t>
            </w:r>
          </w:p>
        </w:tc>
        <w:tc>
          <w:tcPr>
            <w:tcW w:w="541" w:type="pct"/>
          </w:tcPr>
          <w:p w:rsidR="00005516" w:rsidRDefault="00005516" w:rsidP="00005516">
            <w:pPr>
              <w:pStyle w:val="TableParagraph"/>
              <w:spacing w:before="107"/>
              <w:ind w:right="689"/>
              <w:jc w:val="right"/>
              <w:rPr>
                <w:rFonts w:ascii="Calibri"/>
                <w:sz w:val="18"/>
              </w:rPr>
            </w:pPr>
            <w:r>
              <w:rPr>
                <w:rFonts w:ascii="Calibri"/>
                <w:sz w:val="18"/>
              </w:rPr>
              <w:t>200</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449"/>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spacing w:line="219" w:lineRule="exact"/>
              <w:ind w:left="55" w:right="55"/>
              <w:jc w:val="center"/>
              <w:rPr>
                <w:rFonts w:ascii="Calibri" w:hAnsi="Calibri"/>
                <w:sz w:val="18"/>
                <w:lang w:val="pl-PL"/>
              </w:rPr>
            </w:pPr>
            <w:r w:rsidRPr="00A430A9">
              <w:rPr>
                <w:rFonts w:ascii="Calibri" w:hAnsi="Calibri"/>
                <w:sz w:val="18"/>
                <w:lang w:val="pl-PL"/>
              </w:rPr>
              <w:t>Liczba osobodni szkoleń dla</w:t>
            </w:r>
          </w:p>
          <w:p w:rsidR="00005516" w:rsidRPr="00A430A9" w:rsidRDefault="00005516" w:rsidP="00005516">
            <w:pPr>
              <w:pStyle w:val="TableParagraph"/>
              <w:spacing w:before="1"/>
              <w:ind w:left="55" w:right="48"/>
              <w:jc w:val="center"/>
              <w:rPr>
                <w:rFonts w:ascii="Calibri" w:hAnsi="Calibri"/>
                <w:sz w:val="18"/>
                <w:lang w:val="pl-PL"/>
              </w:rPr>
            </w:pPr>
            <w:r w:rsidRPr="00A430A9">
              <w:rPr>
                <w:rFonts w:ascii="Calibri" w:hAnsi="Calibri"/>
                <w:sz w:val="18"/>
                <w:lang w:val="pl-PL"/>
              </w:rPr>
              <w:t>organów LGD</w:t>
            </w:r>
          </w:p>
        </w:tc>
        <w:tc>
          <w:tcPr>
            <w:tcW w:w="361" w:type="pct"/>
          </w:tcPr>
          <w:p w:rsidR="00005516" w:rsidRDefault="00005516" w:rsidP="00005516">
            <w:pPr>
              <w:pStyle w:val="TableParagraph"/>
              <w:spacing w:before="107"/>
              <w:ind w:left="111" w:right="109"/>
              <w:jc w:val="center"/>
              <w:rPr>
                <w:rFonts w:ascii="Calibri" w:hAnsi="Calibri"/>
                <w:sz w:val="18"/>
              </w:rPr>
            </w:pPr>
            <w:r>
              <w:rPr>
                <w:rFonts w:ascii="Calibri" w:hAnsi="Calibri"/>
                <w:sz w:val="18"/>
              </w:rPr>
              <w:t>osobodzień</w:t>
            </w:r>
          </w:p>
        </w:tc>
        <w:tc>
          <w:tcPr>
            <w:tcW w:w="330" w:type="pct"/>
          </w:tcPr>
          <w:p w:rsidR="00005516" w:rsidRDefault="00005516" w:rsidP="00005516">
            <w:pPr>
              <w:pStyle w:val="TableParagraph"/>
              <w:spacing w:before="107"/>
              <w:ind w:right="34"/>
              <w:jc w:val="center"/>
              <w:rPr>
                <w:rFonts w:ascii="Calibri"/>
                <w:sz w:val="18"/>
              </w:rPr>
            </w:pPr>
            <w:r>
              <w:rPr>
                <w:rFonts w:ascii="Calibri"/>
                <w:sz w:val="18"/>
              </w:rPr>
              <w:t>0</w:t>
            </w:r>
          </w:p>
        </w:tc>
        <w:tc>
          <w:tcPr>
            <w:tcW w:w="541" w:type="pct"/>
          </w:tcPr>
          <w:p w:rsidR="00005516" w:rsidRDefault="00005516" w:rsidP="00005516">
            <w:pPr>
              <w:pStyle w:val="TableParagraph"/>
              <w:spacing w:before="107"/>
              <w:ind w:right="689"/>
              <w:jc w:val="right"/>
              <w:rPr>
                <w:rFonts w:ascii="Calibri"/>
                <w:sz w:val="18"/>
              </w:rPr>
            </w:pPr>
            <w:r>
              <w:rPr>
                <w:rFonts w:ascii="Calibri"/>
                <w:sz w:val="18"/>
              </w:rPr>
              <w:t>300</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670"/>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ind w:left="244" w:right="242" w:hanging="6"/>
              <w:jc w:val="center"/>
              <w:rPr>
                <w:rFonts w:ascii="Calibri" w:hAnsi="Calibri"/>
                <w:sz w:val="18"/>
                <w:lang w:val="pl-PL"/>
              </w:rPr>
            </w:pPr>
            <w:r w:rsidRPr="00A430A9">
              <w:rPr>
                <w:rFonts w:ascii="Calibri" w:hAnsi="Calibri"/>
                <w:sz w:val="18"/>
                <w:lang w:val="pl-PL"/>
              </w:rPr>
              <w:t>Liczba podmiotów, którym udzielono indywidualnego doradztwa</w:t>
            </w:r>
          </w:p>
        </w:tc>
        <w:tc>
          <w:tcPr>
            <w:tcW w:w="361" w:type="pct"/>
          </w:tcPr>
          <w:p w:rsidR="00005516" w:rsidRDefault="00005516" w:rsidP="00005516">
            <w:pPr>
              <w:pStyle w:val="TableParagraph"/>
              <w:spacing w:before="107"/>
              <w:ind w:left="199" w:right="176" w:firstLine="100"/>
              <w:rPr>
                <w:rFonts w:ascii="Calibri"/>
                <w:sz w:val="18"/>
              </w:rPr>
            </w:pPr>
            <w:r>
              <w:rPr>
                <w:rFonts w:ascii="Calibri"/>
                <w:sz w:val="18"/>
              </w:rPr>
              <w:t>osoby/ podmioty</w:t>
            </w:r>
          </w:p>
        </w:tc>
        <w:tc>
          <w:tcPr>
            <w:tcW w:w="330" w:type="pct"/>
          </w:tcPr>
          <w:p w:rsidR="00005516" w:rsidRDefault="00005516" w:rsidP="00005516">
            <w:pPr>
              <w:pStyle w:val="TableParagraph"/>
              <w:spacing w:before="1"/>
              <w:rPr>
                <w:sz w:val="19"/>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1"/>
              <w:rPr>
                <w:sz w:val="19"/>
              </w:rPr>
            </w:pPr>
          </w:p>
          <w:p w:rsidR="00005516" w:rsidRDefault="00005516" w:rsidP="00005516">
            <w:pPr>
              <w:pStyle w:val="TableParagraph"/>
              <w:ind w:right="689"/>
              <w:jc w:val="right"/>
              <w:rPr>
                <w:rFonts w:ascii="Calibri"/>
                <w:sz w:val="18"/>
              </w:rPr>
            </w:pPr>
            <w:r>
              <w:rPr>
                <w:rFonts w:ascii="Calibri"/>
                <w:sz w:val="18"/>
              </w:rPr>
              <w:t>400</w:t>
            </w:r>
          </w:p>
        </w:tc>
        <w:tc>
          <w:tcPr>
            <w:tcW w:w="1578" w:type="pct"/>
          </w:tcPr>
          <w:p w:rsidR="00005516" w:rsidRDefault="00005516" w:rsidP="00005516">
            <w:pPr>
              <w:pStyle w:val="TableParagraph"/>
              <w:spacing w:line="219" w:lineRule="exact"/>
              <w:ind w:left="68" w:right="70"/>
              <w:jc w:val="center"/>
              <w:rPr>
                <w:rFonts w:ascii="Calibri" w:hAnsi="Calibri"/>
                <w:sz w:val="18"/>
              </w:rPr>
            </w:pPr>
            <w:r>
              <w:rPr>
                <w:rFonts w:ascii="Calibri" w:hAnsi="Calibri"/>
                <w:sz w:val="18"/>
              </w:rPr>
              <w:t>Dane własne LGD.</w:t>
            </w:r>
          </w:p>
        </w:tc>
      </w:tr>
      <w:tr w:rsidR="00005516" w:rsidTr="00E63696">
        <w:trPr>
          <w:trHeight w:hRule="exact" w:val="670"/>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214D8" w:rsidP="000214D8">
            <w:pPr>
              <w:pStyle w:val="TableParagraph"/>
              <w:ind w:left="55" w:right="48"/>
              <w:jc w:val="center"/>
              <w:rPr>
                <w:rFonts w:ascii="Calibri" w:hAnsi="Calibri"/>
                <w:sz w:val="18"/>
                <w:lang w:val="pl-PL"/>
              </w:rPr>
            </w:pPr>
            <w:r>
              <w:rPr>
                <w:rFonts w:ascii="Calibri" w:hAnsi="Calibri"/>
                <w:sz w:val="18"/>
                <w:lang w:val="pl-PL"/>
              </w:rPr>
              <w:t>Liczba spotkań/wydarzeń adresowanych</w:t>
            </w:r>
            <w:r w:rsidR="00005516" w:rsidRPr="00A430A9">
              <w:rPr>
                <w:rFonts w:ascii="Calibri" w:hAnsi="Calibri"/>
                <w:sz w:val="18"/>
                <w:lang w:val="pl-PL"/>
              </w:rPr>
              <w:t xml:space="preserve"> </w:t>
            </w:r>
            <w:r>
              <w:rPr>
                <w:rFonts w:ascii="Calibri" w:hAnsi="Calibri"/>
                <w:sz w:val="18"/>
                <w:lang w:val="pl-PL"/>
              </w:rPr>
              <w:t>do</w:t>
            </w:r>
            <w:r w:rsidR="00005516" w:rsidRPr="00A430A9">
              <w:rPr>
                <w:rFonts w:ascii="Calibri" w:hAnsi="Calibri"/>
                <w:sz w:val="18"/>
                <w:lang w:val="pl-PL"/>
              </w:rPr>
              <w:t xml:space="preserve"> mieszkańc</w:t>
            </w:r>
            <w:r>
              <w:rPr>
                <w:rFonts w:ascii="Calibri" w:hAnsi="Calibri"/>
                <w:sz w:val="18"/>
                <w:lang w:val="pl-PL"/>
              </w:rPr>
              <w:t>ów</w:t>
            </w:r>
          </w:p>
        </w:tc>
        <w:tc>
          <w:tcPr>
            <w:tcW w:w="361" w:type="pct"/>
          </w:tcPr>
          <w:p w:rsidR="00005516" w:rsidRPr="00A430A9" w:rsidRDefault="00005516" w:rsidP="00005516">
            <w:pPr>
              <w:pStyle w:val="TableParagraph"/>
              <w:spacing w:before="1"/>
              <w:rPr>
                <w:sz w:val="19"/>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
              <w:rPr>
                <w:sz w:val="19"/>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1"/>
              <w:rPr>
                <w:sz w:val="19"/>
              </w:rPr>
            </w:pPr>
          </w:p>
          <w:p w:rsidR="00005516" w:rsidRDefault="00005516" w:rsidP="00005516">
            <w:pPr>
              <w:pStyle w:val="TableParagraph"/>
              <w:ind w:right="689"/>
              <w:jc w:val="right"/>
              <w:rPr>
                <w:rFonts w:ascii="Calibri"/>
                <w:sz w:val="18"/>
              </w:rPr>
            </w:pPr>
            <w:r>
              <w:rPr>
                <w:rFonts w:ascii="Calibri"/>
                <w:sz w:val="18"/>
              </w:rPr>
              <w:t>100</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948"/>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spacing w:before="1" w:line="256" w:lineRule="auto"/>
              <w:ind w:left="314" w:right="247" w:hanging="4"/>
              <w:jc w:val="center"/>
              <w:rPr>
                <w:rFonts w:ascii="Calibri" w:hAnsi="Calibri"/>
                <w:sz w:val="18"/>
                <w:lang w:val="pl-PL"/>
              </w:rPr>
            </w:pPr>
            <w:r w:rsidRPr="00A430A9">
              <w:rPr>
                <w:rFonts w:ascii="Calibri" w:hAnsi="Calibri"/>
                <w:sz w:val="18"/>
                <w:lang w:val="pl-PL"/>
              </w:rPr>
              <w:t>Liczba wydanych, opracowanych publikacji i materiałów informacyjno- promocyjnych</w:t>
            </w:r>
          </w:p>
        </w:tc>
        <w:tc>
          <w:tcPr>
            <w:tcW w:w="361" w:type="pct"/>
          </w:tcPr>
          <w:p w:rsidR="00005516" w:rsidRPr="00A430A9" w:rsidRDefault="00005516" w:rsidP="00005516">
            <w:pPr>
              <w:pStyle w:val="TableParagraph"/>
              <w:rPr>
                <w:sz w:val="18"/>
                <w:lang w:val="pl-PL"/>
              </w:rPr>
            </w:pPr>
          </w:p>
          <w:p w:rsidR="00005516" w:rsidRDefault="00005516" w:rsidP="00005516">
            <w:pPr>
              <w:pStyle w:val="TableParagraph"/>
              <w:spacing w:before="152"/>
              <w:ind w:left="107" w:right="109"/>
              <w:jc w:val="center"/>
              <w:rPr>
                <w:rFonts w:ascii="Calibri"/>
                <w:sz w:val="18"/>
              </w:rPr>
            </w:pPr>
            <w:r>
              <w:rPr>
                <w:rFonts w:ascii="Calibri"/>
                <w:sz w:val="18"/>
              </w:rPr>
              <w:t>sztuka</w:t>
            </w:r>
          </w:p>
        </w:tc>
        <w:tc>
          <w:tcPr>
            <w:tcW w:w="330" w:type="pct"/>
          </w:tcPr>
          <w:p w:rsidR="00005516" w:rsidRDefault="00005516" w:rsidP="00005516">
            <w:pPr>
              <w:pStyle w:val="TableParagraph"/>
              <w:rPr>
                <w:sz w:val="18"/>
              </w:rPr>
            </w:pPr>
          </w:p>
          <w:p w:rsidR="00005516" w:rsidRDefault="00005516" w:rsidP="00005516">
            <w:pPr>
              <w:pStyle w:val="TableParagraph"/>
              <w:spacing w:before="152"/>
              <w:ind w:left="2"/>
              <w:jc w:val="center"/>
              <w:rPr>
                <w:rFonts w:ascii="Calibri"/>
                <w:sz w:val="18"/>
              </w:rPr>
            </w:pPr>
            <w:r>
              <w:rPr>
                <w:rFonts w:ascii="Calibri"/>
                <w:sz w:val="18"/>
              </w:rPr>
              <w:t>0</w:t>
            </w:r>
          </w:p>
        </w:tc>
        <w:tc>
          <w:tcPr>
            <w:tcW w:w="541" w:type="pct"/>
          </w:tcPr>
          <w:p w:rsidR="00005516" w:rsidRDefault="00005516" w:rsidP="00005516">
            <w:pPr>
              <w:pStyle w:val="TableParagraph"/>
              <w:rPr>
                <w:sz w:val="18"/>
              </w:rPr>
            </w:pPr>
          </w:p>
          <w:p w:rsidR="00005516" w:rsidRDefault="00005516" w:rsidP="00005516">
            <w:pPr>
              <w:pStyle w:val="TableParagraph"/>
              <w:spacing w:before="152"/>
              <w:ind w:right="734"/>
              <w:jc w:val="right"/>
              <w:rPr>
                <w:rFonts w:ascii="Calibri"/>
                <w:sz w:val="18"/>
              </w:rPr>
            </w:pPr>
            <w:r>
              <w:rPr>
                <w:rFonts w:ascii="Calibri"/>
                <w:sz w:val="18"/>
              </w:rPr>
              <w:t>10</w:t>
            </w:r>
          </w:p>
        </w:tc>
        <w:tc>
          <w:tcPr>
            <w:tcW w:w="1578" w:type="pct"/>
          </w:tcPr>
          <w:p w:rsidR="00005516" w:rsidRDefault="00005516" w:rsidP="00005516">
            <w:pPr>
              <w:pStyle w:val="TableParagraph"/>
              <w:spacing w:before="6"/>
              <w:ind w:left="68" w:right="70"/>
              <w:jc w:val="center"/>
              <w:rPr>
                <w:rFonts w:ascii="Calibri" w:hAnsi="Calibri"/>
                <w:sz w:val="18"/>
              </w:rPr>
            </w:pPr>
            <w:r>
              <w:rPr>
                <w:rFonts w:ascii="Calibri" w:hAnsi="Calibri"/>
                <w:sz w:val="18"/>
              </w:rPr>
              <w:t>Dane własne LGD.</w:t>
            </w:r>
          </w:p>
        </w:tc>
      </w:tr>
      <w:tr w:rsidR="00005516" w:rsidTr="00E63696">
        <w:trPr>
          <w:trHeight w:hRule="exact" w:val="673"/>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spacing w:before="1"/>
              <w:ind w:left="54" w:right="55"/>
              <w:jc w:val="center"/>
              <w:rPr>
                <w:rFonts w:ascii="Calibri" w:hAnsi="Calibri"/>
                <w:sz w:val="18"/>
                <w:lang w:val="pl-PL"/>
              </w:rPr>
            </w:pPr>
            <w:r w:rsidRPr="00A430A9">
              <w:rPr>
                <w:rFonts w:ascii="Calibri" w:hAnsi="Calibri"/>
                <w:sz w:val="18"/>
                <w:lang w:val="pl-PL"/>
              </w:rPr>
              <w:t>Liczba wydarzeń promocyjnych, na których promowano działalność LGD i obszar LSR</w:t>
            </w:r>
          </w:p>
        </w:tc>
        <w:tc>
          <w:tcPr>
            <w:tcW w:w="361" w:type="pct"/>
          </w:tcPr>
          <w:p w:rsidR="00005516" w:rsidRPr="00A430A9" w:rsidRDefault="00005516" w:rsidP="00005516">
            <w:pPr>
              <w:pStyle w:val="TableParagraph"/>
              <w:spacing w:before="1"/>
              <w:rPr>
                <w:sz w:val="19"/>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
              <w:rPr>
                <w:sz w:val="19"/>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1"/>
              <w:rPr>
                <w:sz w:val="19"/>
              </w:rPr>
            </w:pPr>
          </w:p>
          <w:p w:rsidR="00005516" w:rsidRDefault="00005516" w:rsidP="00005516">
            <w:pPr>
              <w:pStyle w:val="TableParagraph"/>
              <w:ind w:right="689"/>
              <w:jc w:val="right"/>
              <w:rPr>
                <w:rFonts w:ascii="Calibri"/>
                <w:sz w:val="18"/>
              </w:rPr>
            </w:pPr>
            <w:r>
              <w:rPr>
                <w:rFonts w:ascii="Calibri"/>
                <w:sz w:val="18"/>
              </w:rPr>
              <w:t>100</w:t>
            </w:r>
          </w:p>
        </w:tc>
        <w:tc>
          <w:tcPr>
            <w:tcW w:w="1578" w:type="pct"/>
          </w:tcPr>
          <w:p w:rsidR="00005516" w:rsidRDefault="00005516" w:rsidP="00005516">
            <w:pPr>
              <w:pStyle w:val="TableParagraph"/>
              <w:spacing w:before="6"/>
              <w:ind w:left="68" w:right="70"/>
              <w:jc w:val="center"/>
              <w:rPr>
                <w:rFonts w:ascii="Calibri" w:hAnsi="Calibri"/>
                <w:sz w:val="18"/>
              </w:rPr>
            </w:pPr>
            <w:r>
              <w:rPr>
                <w:rFonts w:ascii="Calibri" w:hAnsi="Calibri"/>
                <w:sz w:val="18"/>
              </w:rPr>
              <w:t>Dane własne LGD.</w:t>
            </w:r>
          </w:p>
        </w:tc>
      </w:tr>
      <w:tr w:rsidR="00005516" w:rsidTr="00E63696">
        <w:trPr>
          <w:trHeight w:hRule="exact" w:val="406"/>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Default="00005516" w:rsidP="00005516">
            <w:pPr>
              <w:pStyle w:val="TableParagraph"/>
              <w:spacing w:before="88"/>
              <w:ind w:left="55" w:right="55"/>
              <w:jc w:val="center"/>
              <w:rPr>
                <w:rFonts w:ascii="Calibri"/>
                <w:sz w:val="18"/>
              </w:rPr>
            </w:pPr>
            <w:r>
              <w:rPr>
                <w:rFonts w:ascii="Calibri"/>
                <w:sz w:val="18"/>
              </w:rPr>
              <w:t>Liczba stron internetowych LGD</w:t>
            </w:r>
          </w:p>
        </w:tc>
        <w:tc>
          <w:tcPr>
            <w:tcW w:w="361" w:type="pct"/>
          </w:tcPr>
          <w:p w:rsidR="00005516" w:rsidRDefault="00005516" w:rsidP="00005516">
            <w:pPr>
              <w:pStyle w:val="TableParagraph"/>
              <w:spacing w:before="88"/>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88"/>
              <w:ind w:left="2"/>
              <w:jc w:val="center"/>
              <w:rPr>
                <w:rFonts w:ascii="Calibri"/>
                <w:sz w:val="18"/>
              </w:rPr>
            </w:pPr>
            <w:r>
              <w:rPr>
                <w:rFonts w:ascii="Calibri"/>
                <w:sz w:val="18"/>
              </w:rPr>
              <w:t>0</w:t>
            </w:r>
          </w:p>
        </w:tc>
        <w:tc>
          <w:tcPr>
            <w:tcW w:w="541" w:type="pct"/>
          </w:tcPr>
          <w:p w:rsidR="00005516" w:rsidRDefault="00005516" w:rsidP="00005516">
            <w:pPr>
              <w:pStyle w:val="TableParagraph"/>
              <w:spacing w:before="88"/>
              <w:ind w:right="780"/>
              <w:jc w:val="right"/>
              <w:rPr>
                <w:rFonts w:ascii="Calibri"/>
                <w:sz w:val="18"/>
              </w:rPr>
            </w:pPr>
            <w:r>
              <w:rPr>
                <w:rFonts w:ascii="Calibri"/>
                <w:sz w:val="18"/>
              </w:rPr>
              <w:t>1</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451"/>
        </w:trPr>
        <w:tc>
          <w:tcPr>
            <w:tcW w:w="172"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58"/>
              <w:ind w:left="62"/>
              <w:rPr>
                <w:rFonts w:ascii="Calibri"/>
                <w:sz w:val="18"/>
              </w:rPr>
            </w:pPr>
            <w:r>
              <w:rPr>
                <w:rFonts w:ascii="Calibri"/>
                <w:sz w:val="18"/>
              </w:rPr>
              <w:t>3.2.3</w:t>
            </w:r>
          </w:p>
        </w:tc>
        <w:tc>
          <w:tcPr>
            <w:tcW w:w="405" w:type="pct"/>
            <w:vMerge w:val="restart"/>
          </w:tcPr>
          <w:p w:rsidR="00005516" w:rsidRPr="00A430A9" w:rsidRDefault="00005516" w:rsidP="00005516">
            <w:pPr>
              <w:pStyle w:val="TableParagraph"/>
              <w:spacing w:before="59"/>
              <w:ind w:left="69" w:right="85"/>
              <w:rPr>
                <w:rFonts w:ascii="Calibri" w:hAnsi="Calibri"/>
                <w:sz w:val="18"/>
                <w:lang w:val="pl-PL"/>
              </w:rPr>
            </w:pPr>
            <w:r w:rsidRPr="00A430A9">
              <w:rPr>
                <w:rFonts w:ascii="Calibri" w:hAnsi="Calibri"/>
                <w:sz w:val="18"/>
                <w:lang w:val="pl-PL"/>
              </w:rPr>
              <w:t>Realizacja projektów współpracy do 2023 r.</w:t>
            </w:r>
          </w:p>
        </w:tc>
        <w:tc>
          <w:tcPr>
            <w:tcW w:w="483" w:type="pct"/>
            <w:vMerge w:val="restart"/>
          </w:tcPr>
          <w:p w:rsidR="00005516" w:rsidRPr="00A430A9" w:rsidRDefault="00005516" w:rsidP="00005516">
            <w:pPr>
              <w:pStyle w:val="TableParagraph"/>
              <w:rPr>
                <w:sz w:val="18"/>
                <w:lang w:val="pl-PL"/>
              </w:rPr>
            </w:pPr>
          </w:p>
          <w:p w:rsidR="00005516" w:rsidRPr="00A430A9" w:rsidRDefault="00005516" w:rsidP="00005516">
            <w:pPr>
              <w:pStyle w:val="TableParagraph"/>
              <w:rPr>
                <w:sz w:val="18"/>
                <w:lang w:val="pl-PL"/>
              </w:rPr>
            </w:pPr>
          </w:p>
          <w:p w:rsidR="00005516" w:rsidRPr="00A430A9" w:rsidRDefault="00005516" w:rsidP="00005516">
            <w:pPr>
              <w:pStyle w:val="TableParagraph"/>
              <w:spacing w:before="10"/>
              <w:rPr>
                <w:sz w:val="21"/>
                <w:lang w:val="pl-PL"/>
              </w:rPr>
            </w:pPr>
          </w:p>
          <w:p w:rsidR="00005516" w:rsidRDefault="00005516" w:rsidP="00005516">
            <w:pPr>
              <w:pStyle w:val="TableParagraph"/>
              <w:ind w:left="451" w:right="107" w:hanging="324"/>
              <w:rPr>
                <w:rFonts w:ascii="Calibri" w:hAnsi="Calibri"/>
                <w:sz w:val="18"/>
              </w:rPr>
            </w:pPr>
            <w:r>
              <w:rPr>
                <w:rFonts w:ascii="Calibri" w:hAnsi="Calibri"/>
                <w:sz w:val="18"/>
              </w:rPr>
              <w:t>LGD, mieszkańcy obszaru, turyści</w:t>
            </w:r>
          </w:p>
        </w:tc>
        <w:tc>
          <w:tcPr>
            <w:tcW w:w="324" w:type="pct"/>
            <w:vMerge w:val="restart"/>
          </w:tcPr>
          <w:p w:rsidR="00005516" w:rsidRDefault="00005516" w:rsidP="00005516">
            <w:pPr>
              <w:pStyle w:val="TableParagraph"/>
              <w:rPr>
                <w:sz w:val="18"/>
              </w:rPr>
            </w:pPr>
          </w:p>
          <w:p w:rsidR="00005516" w:rsidRDefault="00005516" w:rsidP="00005516">
            <w:pPr>
              <w:pStyle w:val="TableParagraph"/>
              <w:rPr>
                <w:sz w:val="18"/>
              </w:rPr>
            </w:pPr>
          </w:p>
          <w:p w:rsidR="00005516" w:rsidRDefault="00005516" w:rsidP="00005516">
            <w:pPr>
              <w:pStyle w:val="TableParagraph"/>
              <w:spacing w:before="10"/>
              <w:rPr>
                <w:sz w:val="21"/>
              </w:rPr>
            </w:pPr>
          </w:p>
          <w:p w:rsidR="00005516" w:rsidRDefault="00005516" w:rsidP="00005516">
            <w:pPr>
              <w:pStyle w:val="TableParagraph"/>
              <w:ind w:left="52" w:right="55"/>
              <w:jc w:val="center"/>
              <w:rPr>
                <w:rFonts w:ascii="Calibri"/>
                <w:sz w:val="18"/>
              </w:rPr>
            </w:pPr>
            <w:r>
              <w:rPr>
                <w:rFonts w:ascii="Calibri"/>
                <w:sz w:val="18"/>
              </w:rPr>
              <w:t>Projekty</w:t>
            </w:r>
          </w:p>
          <w:p w:rsidR="00005516" w:rsidRDefault="00005516" w:rsidP="00005516">
            <w:pPr>
              <w:pStyle w:val="TableParagraph"/>
              <w:spacing w:before="1"/>
              <w:ind w:left="56" w:right="55"/>
              <w:jc w:val="center"/>
              <w:rPr>
                <w:rFonts w:ascii="Calibri" w:hAnsi="Calibri"/>
                <w:sz w:val="18"/>
              </w:rPr>
            </w:pPr>
            <w:r>
              <w:rPr>
                <w:rFonts w:ascii="Calibri" w:hAnsi="Calibri"/>
                <w:sz w:val="18"/>
              </w:rPr>
              <w:t>współpracy</w:t>
            </w:r>
          </w:p>
        </w:tc>
        <w:tc>
          <w:tcPr>
            <w:tcW w:w="806" w:type="pct"/>
          </w:tcPr>
          <w:p w:rsidR="00005516" w:rsidRPr="00F216B0" w:rsidRDefault="00F216B0" w:rsidP="00F216B0">
            <w:pPr>
              <w:pStyle w:val="TableParagraph"/>
              <w:ind w:right="400" w:firstLine="7"/>
              <w:rPr>
                <w:rFonts w:ascii="Calibri" w:hAnsi="Calibri"/>
                <w:sz w:val="18"/>
                <w:lang w:val="pl-PL"/>
              </w:rPr>
            </w:pPr>
            <w:r w:rsidRPr="00F216B0">
              <w:rPr>
                <w:rFonts w:ascii="Calibri" w:hAnsi="Calibri"/>
                <w:sz w:val="18"/>
                <w:lang w:val="pl-PL"/>
              </w:rPr>
              <w:t xml:space="preserve">Liczba zrealizowanych </w:t>
            </w:r>
            <w:r w:rsidR="00005516" w:rsidRPr="00F216B0">
              <w:rPr>
                <w:rFonts w:ascii="Calibri" w:hAnsi="Calibri"/>
                <w:sz w:val="18"/>
                <w:lang w:val="pl-PL"/>
              </w:rPr>
              <w:t>projektów współpracy</w:t>
            </w:r>
          </w:p>
        </w:tc>
        <w:tc>
          <w:tcPr>
            <w:tcW w:w="361" w:type="pct"/>
          </w:tcPr>
          <w:p w:rsidR="00005516" w:rsidRDefault="00005516" w:rsidP="00005516">
            <w:pPr>
              <w:pStyle w:val="TableParagraph"/>
              <w:spacing w:before="107"/>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07"/>
              <w:ind w:left="2"/>
              <w:jc w:val="center"/>
              <w:rPr>
                <w:rFonts w:ascii="Calibri"/>
                <w:sz w:val="18"/>
              </w:rPr>
            </w:pPr>
            <w:r>
              <w:rPr>
                <w:rFonts w:ascii="Calibri"/>
                <w:sz w:val="18"/>
              </w:rPr>
              <w:t>0</w:t>
            </w:r>
          </w:p>
        </w:tc>
        <w:tc>
          <w:tcPr>
            <w:tcW w:w="541" w:type="pct"/>
          </w:tcPr>
          <w:p w:rsidR="00005516" w:rsidRDefault="00005516" w:rsidP="00005516">
            <w:pPr>
              <w:pStyle w:val="TableParagraph"/>
              <w:spacing w:before="107"/>
              <w:ind w:right="780"/>
              <w:jc w:val="right"/>
              <w:rPr>
                <w:rFonts w:ascii="Calibri"/>
                <w:sz w:val="18"/>
              </w:rPr>
            </w:pPr>
            <w:r>
              <w:rPr>
                <w:rFonts w:ascii="Calibri"/>
                <w:sz w:val="18"/>
              </w:rPr>
              <w:t>2</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667"/>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D23052">
            <w:pPr>
              <w:pStyle w:val="TableParagraph"/>
              <w:ind w:right="420" w:firstLine="1"/>
              <w:rPr>
                <w:rFonts w:ascii="Calibri" w:hAnsi="Calibri"/>
                <w:sz w:val="18"/>
                <w:lang w:val="pl-PL"/>
              </w:rPr>
            </w:pPr>
            <w:r w:rsidRPr="000214D8">
              <w:rPr>
                <w:rFonts w:ascii="Calibri" w:hAnsi="Calibri"/>
                <w:sz w:val="18"/>
                <w:lang w:val="pl-PL"/>
              </w:rPr>
              <w:t>W tym</w:t>
            </w:r>
            <w:r w:rsidR="000214D8" w:rsidRPr="000214D8">
              <w:rPr>
                <w:rFonts w:ascii="Calibri" w:hAnsi="Calibri"/>
                <w:sz w:val="18"/>
                <w:lang w:val="pl-PL"/>
              </w:rPr>
              <w:t xml:space="preserve"> li</w:t>
            </w:r>
            <w:r w:rsidRPr="000214D8">
              <w:rPr>
                <w:rFonts w:ascii="Calibri" w:hAnsi="Calibri"/>
                <w:sz w:val="18"/>
                <w:lang w:val="pl-PL"/>
              </w:rPr>
              <w:t>czba</w:t>
            </w:r>
            <w:r w:rsidR="00F216B0">
              <w:rPr>
                <w:rFonts w:ascii="Calibri" w:hAnsi="Calibri"/>
                <w:sz w:val="18"/>
                <w:lang w:val="pl-PL"/>
              </w:rPr>
              <w:t xml:space="preserve"> </w:t>
            </w:r>
            <w:r w:rsidRPr="00A430A9">
              <w:rPr>
                <w:rFonts w:ascii="Calibri" w:hAnsi="Calibri"/>
                <w:sz w:val="18"/>
                <w:lang w:val="pl-PL"/>
              </w:rPr>
              <w:t>zrealizowanych projektów współpracy międzynarodowej</w:t>
            </w:r>
          </w:p>
        </w:tc>
        <w:tc>
          <w:tcPr>
            <w:tcW w:w="361" w:type="pct"/>
          </w:tcPr>
          <w:p w:rsidR="00005516" w:rsidRPr="00A430A9" w:rsidRDefault="00005516" w:rsidP="00005516">
            <w:pPr>
              <w:pStyle w:val="TableParagraph"/>
              <w:spacing w:before="8"/>
              <w:rPr>
                <w:sz w:val="18"/>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8"/>
              <w:rPr>
                <w:sz w:val="18"/>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8"/>
              <w:rPr>
                <w:sz w:val="18"/>
              </w:rPr>
            </w:pPr>
          </w:p>
          <w:p w:rsidR="00005516" w:rsidRDefault="00005516" w:rsidP="00005516">
            <w:pPr>
              <w:pStyle w:val="TableParagraph"/>
              <w:ind w:right="780"/>
              <w:jc w:val="right"/>
              <w:rPr>
                <w:rFonts w:ascii="Calibri"/>
                <w:sz w:val="18"/>
              </w:rPr>
            </w:pPr>
            <w:r>
              <w:rPr>
                <w:rFonts w:ascii="Calibri"/>
                <w:sz w:val="18"/>
              </w:rPr>
              <w:t>1</w:t>
            </w:r>
          </w:p>
        </w:tc>
        <w:tc>
          <w:tcPr>
            <w:tcW w:w="1578" w:type="pct"/>
          </w:tcPr>
          <w:p w:rsidR="00005516" w:rsidRDefault="00005516" w:rsidP="00005516">
            <w:pPr>
              <w:pStyle w:val="TableParagraph"/>
              <w:spacing w:before="4"/>
              <w:ind w:left="68" w:right="70"/>
              <w:jc w:val="center"/>
              <w:rPr>
                <w:rFonts w:ascii="Calibri" w:hAnsi="Calibri"/>
                <w:sz w:val="18"/>
              </w:rPr>
            </w:pPr>
            <w:r>
              <w:rPr>
                <w:rFonts w:ascii="Calibri" w:hAnsi="Calibri"/>
                <w:sz w:val="18"/>
              </w:rPr>
              <w:t>Dane własne LGD.</w:t>
            </w:r>
          </w:p>
        </w:tc>
      </w:tr>
      <w:tr w:rsidR="00005516" w:rsidTr="00E63696">
        <w:trPr>
          <w:trHeight w:hRule="exact" w:val="670"/>
        </w:trPr>
        <w:tc>
          <w:tcPr>
            <w:tcW w:w="172" w:type="pct"/>
            <w:vMerge/>
          </w:tcPr>
          <w:p w:rsidR="00005516" w:rsidRDefault="00005516" w:rsidP="00005516"/>
        </w:tc>
        <w:tc>
          <w:tcPr>
            <w:tcW w:w="405" w:type="pct"/>
            <w:vMerge/>
          </w:tcPr>
          <w:p w:rsidR="00005516" w:rsidRDefault="00005516" w:rsidP="00005516"/>
        </w:tc>
        <w:tc>
          <w:tcPr>
            <w:tcW w:w="483" w:type="pct"/>
            <w:vMerge/>
          </w:tcPr>
          <w:p w:rsidR="00005516" w:rsidRDefault="00005516" w:rsidP="00005516"/>
        </w:tc>
        <w:tc>
          <w:tcPr>
            <w:tcW w:w="324" w:type="pct"/>
            <w:vMerge/>
          </w:tcPr>
          <w:p w:rsidR="00005516" w:rsidRDefault="00005516" w:rsidP="00005516"/>
        </w:tc>
        <w:tc>
          <w:tcPr>
            <w:tcW w:w="806" w:type="pct"/>
          </w:tcPr>
          <w:p w:rsidR="00005516" w:rsidRPr="00A430A9" w:rsidRDefault="00005516" w:rsidP="00005516">
            <w:pPr>
              <w:pStyle w:val="TableParagraph"/>
              <w:ind w:left="55" w:right="51"/>
              <w:jc w:val="center"/>
              <w:rPr>
                <w:rFonts w:ascii="Calibri" w:hAnsi="Calibri"/>
                <w:sz w:val="18"/>
                <w:lang w:val="pl-PL"/>
              </w:rPr>
            </w:pPr>
            <w:r w:rsidRPr="00A430A9">
              <w:rPr>
                <w:rFonts w:ascii="Calibri" w:hAnsi="Calibri"/>
                <w:sz w:val="18"/>
                <w:lang w:val="pl-PL"/>
              </w:rPr>
              <w:t>Liczba LGD uczestniczących w projektach współpracy, finansowanych w ramach LSR</w:t>
            </w:r>
          </w:p>
        </w:tc>
        <w:tc>
          <w:tcPr>
            <w:tcW w:w="361" w:type="pct"/>
          </w:tcPr>
          <w:p w:rsidR="00005516" w:rsidRPr="00A430A9" w:rsidRDefault="00005516" w:rsidP="00005516">
            <w:pPr>
              <w:pStyle w:val="TableParagraph"/>
              <w:spacing w:before="10"/>
              <w:rPr>
                <w:sz w:val="18"/>
                <w:lang w:val="pl-PL"/>
              </w:rPr>
            </w:pPr>
          </w:p>
          <w:p w:rsidR="00005516" w:rsidRDefault="00005516" w:rsidP="00005516">
            <w:pPr>
              <w:pStyle w:val="TableParagraph"/>
              <w:ind w:left="107" w:right="109"/>
              <w:jc w:val="center"/>
              <w:rPr>
                <w:rFonts w:ascii="Calibri"/>
                <w:sz w:val="18"/>
              </w:rPr>
            </w:pPr>
            <w:r>
              <w:rPr>
                <w:rFonts w:ascii="Calibri"/>
                <w:sz w:val="18"/>
              </w:rPr>
              <w:t>sztuka</w:t>
            </w:r>
          </w:p>
        </w:tc>
        <w:tc>
          <w:tcPr>
            <w:tcW w:w="330" w:type="pct"/>
          </w:tcPr>
          <w:p w:rsidR="00005516" w:rsidRDefault="00005516" w:rsidP="00005516">
            <w:pPr>
              <w:pStyle w:val="TableParagraph"/>
              <w:spacing w:before="10"/>
              <w:rPr>
                <w:sz w:val="18"/>
              </w:rPr>
            </w:pPr>
          </w:p>
          <w:p w:rsidR="00005516" w:rsidRDefault="00005516" w:rsidP="00005516">
            <w:pPr>
              <w:pStyle w:val="TableParagraph"/>
              <w:ind w:left="2"/>
              <w:jc w:val="center"/>
              <w:rPr>
                <w:rFonts w:ascii="Calibri"/>
                <w:sz w:val="18"/>
              </w:rPr>
            </w:pPr>
            <w:r>
              <w:rPr>
                <w:rFonts w:ascii="Calibri"/>
                <w:sz w:val="18"/>
              </w:rPr>
              <w:t>0</w:t>
            </w:r>
          </w:p>
        </w:tc>
        <w:tc>
          <w:tcPr>
            <w:tcW w:w="541" w:type="pct"/>
          </w:tcPr>
          <w:p w:rsidR="00005516" w:rsidRDefault="00005516" w:rsidP="00005516">
            <w:pPr>
              <w:pStyle w:val="TableParagraph"/>
              <w:spacing w:before="10"/>
              <w:rPr>
                <w:sz w:val="18"/>
              </w:rPr>
            </w:pPr>
          </w:p>
          <w:p w:rsidR="00005516" w:rsidRDefault="00005516" w:rsidP="00005516">
            <w:pPr>
              <w:pStyle w:val="TableParagraph"/>
              <w:ind w:right="780"/>
              <w:jc w:val="right"/>
              <w:rPr>
                <w:rFonts w:ascii="Calibri"/>
                <w:sz w:val="18"/>
              </w:rPr>
            </w:pPr>
            <w:r>
              <w:rPr>
                <w:rFonts w:ascii="Calibri"/>
                <w:color w:val="00B050"/>
                <w:sz w:val="18"/>
              </w:rPr>
              <w:t>5</w:t>
            </w:r>
          </w:p>
        </w:tc>
        <w:tc>
          <w:tcPr>
            <w:tcW w:w="1578" w:type="pct"/>
          </w:tcPr>
          <w:p w:rsidR="00005516" w:rsidRDefault="00005516" w:rsidP="00005516">
            <w:pPr>
              <w:pStyle w:val="TableParagraph"/>
              <w:spacing w:line="219" w:lineRule="exact"/>
              <w:ind w:left="68" w:right="70"/>
              <w:jc w:val="center"/>
              <w:rPr>
                <w:rFonts w:ascii="Calibri" w:hAnsi="Calibri"/>
                <w:sz w:val="18"/>
              </w:rPr>
            </w:pPr>
            <w:r>
              <w:rPr>
                <w:rFonts w:ascii="Calibri" w:hAnsi="Calibri"/>
                <w:sz w:val="18"/>
              </w:rPr>
              <w:t>Dane własne LGD.</w:t>
            </w:r>
          </w:p>
        </w:tc>
      </w:tr>
      <w:tr w:rsidR="00005516" w:rsidRPr="004F2CE6" w:rsidTr="00450607">
        <w:trPr>
          <w:trHeight w:hRule="exact" w:val="1440"/>
        </w:trPr>
        <w:tc>
          <w:tcPr>
            <w:tcW w:w="172" w:type="pct"/>
          </w:tcPr>
          <w:p w:rsidR="00005516" w:rsidRDefault="00005516" w:rsidP="00005516">
            <w:pPr>
              <w:pStyle w:val="TableParagraph"/>
              <w:rPr>
                <w:sz w:val="18"/>
              </w:rPr>
            </w:pPr>
          </w:p>
          <w:p w:rsidR="00005516" w:rsidRDefault="00005516" w:rsidP="00005516">
            <w:pPr>
              <w:pStyle w:val="TableParagraph"/>
              <w:spacing w:before="149"/>
              <w:ind w:left="62"/>
              <w:rPr>
                <w:rFonts w:ascii="Calibri"/>
                <w:sz w:val="18"/>
              </w:rPr>
            </w:pPr>
            <w:r>
              <w:rPr>
                <w:rFonts w:ascii="Calibri"/>
                <w:sz w:val="18"/>
              </w:rPr>
              <w:t>3.3.1</w:t>
            </w:r>
          </w:p>
        </w:tc>
        <w:tc>
          <w:tcPr>
            <w:tcW w:w="405" w:type="pct"/>
          </w:tcPr>
          <w:p w:rsidR="00005516" w:rsidRPr="00A430A9" w:rsidRDefault="00005516" w:rsidP="00005516">
            <w:pPr>
              <w:pStyle w:val="TableParagraph"/>
              <w:spacing w:before="59"/>
              <w:ind w:left="69" w:right="99"/>
              <w:rPr>
                <w:rFonts w:ascii="Calibri" w:hAnsi="Calibri"/>
                <w:sz w:val="18"/>
                <w:lang w:val="pl-PL"/>
              </w:rPr>
            </w:pPr>
            <w:r w:rsidRPr="00A430A9">
              <w:rPr>
                <w:rFonts w:ascii="Calibri" w:hAnsi="Calibri"/>
                <w:sz w:val="18"/>
                <w:lang w:val="pl-PL"/>
              </w:rPr>
              <w:t>Opracowanie publikacji oraz materiałów informacyjno-</w:t>
            </w:r>
            <w:r w:rsidR="00450607">
              <w:rPr>
                <w:rFonts w:ascii="Calibri" w:hAnsi="Calibri"/>
                <w:sz w:val="18"/>
                <w:lang w:val="pl-PL"/>
              </w:rPr>
              <w:t>promocyjny do 2023 r.</w:t>
            </w:r>
          </w:p>
        </w:tc>
        <w:tc>
          <w:tcPr>
            <w:tcW w:w="483" w:type="pct"/>
          </w:tcPr>
          <w:p w:rsidR="00005516" w:rsidRPr="00450607" w:rsidRDefault="00005516" w:rsidP="00E63696">
            <w:pPr>
              <w:pStyle w:val="TableParagraph"/>
              <w:spacing w:before="30"/>
              <w:ind w:left="227" w:right="225" w:hanging="4"/>
              <w:rPr>
                <w:rFonts w:ascii="Calibri" w:hAnsi="Calibri"/>
                <w:sz w:val="18"/>
                <w:lang w:val="pl-PL"/>
              </w:rPr>
            </w:pPr>
            <w:r w:rsidRPr="00450607">
              <w:rPr>
                <w:rFonts w:ascii="Calibri" w:hAnsi="Calibri"/>
                <w:sz w:val="18"/>
                <w:lang w:val="pl-PL"/>
              </w:rPr>
              <w:t>Mieszkańcy obszaru, organizacje pozarządowe,</w:t>
            </w:r>
            <w:r w:rsidR="00450607" w:rsidRPr="00450607">
              <w:rPr>
                <w:rFonts w:ascii="Calibri" w:hAnsi="Calibri"/>
                <w:sz w:val="18"/>
                <w:lang w:val="pl-PL"/>
              </w:rPr>
              <w:t xml:space="preserve"> turyści</w:t>
            </w:r>
          </w:p>
        </w:tc>
        <w:tc>
          <w:tcPr>
            <w:tcW w:w="324" w:type="pct"/>
          </w:tcPr>
          <w:p w:rsidR="00005516" w:rsidRPr="00450607" w:rsidRDefault="00005516" w:rsidP="00005516">
            <w:pPr>
              <w:pStyle w:val="TableParagraph"/>
              <w:spacing w:before="7"/>
              <w:rPr>
                <w:sz w:val="21"/>
                <w:lang w:val="pl-PL"/>
              </w:rPr>
            </w:pPr>
          </w:p>
          <w:p w:rsidR="00005516" w:rsidRDefault="00005516" w:rsidP="00005516">
            <w:pPr>
              <w:pStyle w:val="TableParagraph"/>
              <w:ind w:left="146" w:right="126" w:firstLine="84"/>
              <w:rPr>
                <w:rFonts w:ascii="Calibri"/>
                <w:sz w:val="18"/>
              </w:rPr>
            </w:pPr>
            <w:r>
              <w:rPr>
                <w:rFonts w:ascii="Calibri"/>
                <w:sz w:val="18"/>
              </w:rPr>
              <w:t>Projekt grantowy</w:t>
            </w:r>
          </w:p>
        </w:tc>
        <w:tc>
          <w:tcPr>
            <w:tcW w:w="806" w:type="pct"/>
          </w:tcPr>
          <w:p w:rsidR="00005516" w:rsidRPr="00A430A9" w:rsidRDefault="00005516" w:rsidP="00005516">
            <w:pPr>
              <w:pStyle w:val="TableParagraph"/>
              <w:spacing w:before="138"/>
              <w:ind w:left="208" w:right="194" w:hanging="9"/>
              <w:jc w:val="center"/>
              <w:rPr>
                <w:rFonts w:ascii="Calibri" w:hAnsi="Calibri"/>
                <w:sz w:val="18"/>
                <w:lang w:val="pl-PL"/>
              </w:rPr>
            </w:pPr>
            <w:r w:rsidRPr="00A430A9">
              <w:rPr>
                <w:rFonts w:ascii="Calibri" w:hAnsi="Calibri"/>
                <w:sz w:val="18"/>
                <w:lang w:val="pl-PL"/>
              </w:rPr>
              <w:t>Liczba wspartych operacji dotyczących działań informacyjno-promocyjnych</w:t>
            </w:r>
          </w:p>
        </w:tc>
        <w:tc>
          <w:tcPr>
            <w:tcW w:w="361" w:type="pct"/>
          </w:tcPr>
          <w:p w:rsidR="00005516" w:rsidRPr="00A430A9" w:rsidRDefault="00005516" w:rsidP="00005516">
            <w:pPr>
              <w:pStyle w:val="TableParagraph"/>
              <w:rPr>
                <w:sz w:val="18"/>
                <w:lang w:val="pl-PL"/>
              </w:rPr>
            </w:pPr>
          </w:p>
          <w:p w:rsidR="00005516" w:rsidRDefault="00005516" w:rsidP="00005516">
            <w:pPr>
              <w:pStyle w:val="TableParagraph"/>
              <w:spacing w:before="149"/>
              <w:ind w:left="107" w:right="109"/>
              <w:jc w:val="center"/>
              <w:rPr>
                <w:rFonts w:ascii="Calibri"/>
                <w:sz w:val="18"/>
              </w:rPr>
            </w:pPr>
            <w:r>
              <w:rPr>
                <w:rFonts w:ascii="Calibri"/>
                <w:sz w:val="18"/>
              </w:rPr>
              <w:t>sztuka</w:t>
            </w:r>
          </w:p>
        </w:tc>
        <w:tc>
          <w:tcPr>
            <w:tcW w:w="330" w:type="pct"/>
          </w:tcPr>
          <w:p w:rsidR="00005516" w:rsidRDefault="00005516" w:rsidP="00005516">
            <w:pPr>
              <w:pStyle w:val="TableParagraph"/>
              <w:rPr>
                <w:sz w:val="18"/>
              </w:rPr>
            </w:pPr>
          </w:p>
          <w:p w:rsidR="00005516" w:rsidRDefault="00005516" w:rsidP="00005516">
            <w:pPr>
              <w:pStyle w:val="TableParagraph"/>
              <w:spacing w:before="149"/>
              <w:ind w:right="34"/>
              <w:jc w:val="center"/>
              <w:rPr>
                <w:rFonts w:ascii="Calibri"/>
                <w:sz w:val="18"/>
              </w:rPr>
            </w:pPr>
            <w:r>
              <w:rPr>
                <w:rFonts w:ascii="Calibri"/>
                <w:sz w:val="18"/>
              </w:rPr>
              <w:t>0</w:t>
            </w:r>
          </w:p>
        </w:tc>
        <w:tc>
          <w:tcPr>
            <w:tcW w:w="541" w:type="pct"/>
          </w:tcPr>
          <w:p w:rsidR="00005516" w:rsidRDefault="00005516" w:rsidP="00005516">
            <w:pPr>
              <w:pStyle w:val="TableParagraph"/>
              <w:rPr>
                <w:sz w:val="18"/>
              </w:rPr>
            </w:pPr>
          </w:p>
          <w:p w:rsidR="00005516" w:rsidRDefault="00005516" w:rsidP="00005516">
            <w:pPr>
              <w:pStyle w:val="TableParagraph"/>
              <w:spacing w:before="149"/>
              <w:ind w:right="734"/>
              <w:jc w:val="right"/>
              <w:rPr>
                <w:rFonts w:ascii="Calibri"/>
                <w:sz w:val="18"/>
              </w:rPr>
            </w:pPr>
            <w:r>
              <w:rPr>
                <w:rFonts w:ascii="Calibri"/>
                <w:color w:val="00B050"/>
                <w:sz w:val="18"/>
              </w:rPr>
              <w:t>20</w:t>
            </w:r>
          </w:p>
        </w:tc>
        <w:tc>
          <w:tcPr>
            <w:tcW w:w="1578" w:type="pct"/>
          </w:tcPr>
          <w:p w:rsidR="00005516" w:rsidRPr="00A430A9" w:rsidRDefault="00005516" w:rsidP="00005516">
            <w:pPr>
              <w:pStyle w:val="TableParagraph"/>
              <w:spacing w:before="7"/>
              <w:rPr>
                <w:sz w:val="21"/>
                <w:lang w:val="pl-PL"/>
              </w:rPr>
            </w:pPr>
          </w:p>
          <w:p w:rsidR="00005516" w:rsidRPr="00A430A9" w:rsidRDefault="00005516" w:rsidP="00005516">
            <w:pPr>
              <w:pStyle w:val="TableParagraph"/>
              <w:ind w:left="1783" w:right="73" w:hanging="1695"/>
              <w:rPr>
                <w:rFonts w:ascii="Calibri" w:hAnsi="Calibri"/>
                <w:sz w:val="18"/>
                <w:lang w:val="pl-PL"/>
              </w:rPr>
            </w:pPr>
            <w:r w:rsidRPr="00A430A9">
              <w:rPr>
                <w:rFonts w:ascii="Calibri" w:hAnsi="Calibri"/>
                <w:sz w:val="18"/>
                <w:lang w:val="pl-PL"/>
              </w:rPr>
              <w:t>Ankiety monitorujące od beneficjentów pomocy, sprawozdania, dane UM/ARiMR</w:t>
            </w:r>
          </w:p>
        </w:tc>
      </w:tr>
      <w:tr w:rsidR="00EA588B" w:rsidRPr="00005516" w:rsidTr="00EA588B">
        <w:trPr>
          <w:trHeight w:hRule="exact" w:val="568"/>
        </w:trPr>
        <w:tc>
          <w:tcPr>
            <w:tcW w:w="1384" w:type="pct"/>
            <w:gridSpan w:val="4"/>
            <w:shd w:val="clear" w:color="auto" w:fill="F79646" w:themeFill="accent6"/>
          </w:tcPr>
          <w:p w:rsidR="00EA588B" w:rsidRPr="00450607" w:rsidRDefault="00EA588B" w:rsidP="00005516">
            <w:pPr>
              <w:pStyle w:val="TableParagraph"/>
              <w:spacing w:before="7"/>
              <w:rPr>
                <w:sz w:val="21"/>
                <w:lang w:val="pl-PL"/>
              </w:rPr>
            </w:pPr>
            <w:r>
              <w:rPr>
                <w:sz w:val="21"/>
                <w:lang w:val="pl-PL"/>
              </w:rPr>
              <w:t>SUMA</w:t>
            </w:r>
          </w:p>
        </w:tc>
        <w:tc>
          <w:tcPr>
            <w:tcW w:w="3616" w:type="pct"/>
            <w:gridSpan w:val="5"/>
          </w:tcPr>
          <w:p w:rsidR="00EA588B" w:rsidRPr="00A430A9" w:rsidRDefault="00EA588B" w:rsidP="00005516">
            <w:pPr>
              <w:pStyle w:val="TableParagraph"/>
              <w:spacing w:before="7"/>
              <w:rPr>
                <w:sz w:val="21"/>
                <w:lang w:val="pl-PL"/>
              </w:rPr>
            </w:pPr>
          </w:p>
        </w:tc>
      </w:tr>
    </w:tbl>
    <w:p w:rsidR="00005516" w:rsidRPr="00A430A9" w:rsidRDefault="00005516" w:rsidP="00005516">
      <w:pPr>
        <w:rPr>
          <w:sz w:val="2"/>
          <w:szCs w:val="2"/>
          <w:lang w:val="pl-PL"/>
        </w:rPr>
        <w:sectPr w:rsidR="00005516" w:rsidRPr="00A430A9">
          <w:pgSz w:w="16850" w:h="11920" w:orient="landscape"/>
          <w:pgMar w:top="820" w:right="460" w:bottom="660" w:left="360" w:header="0" w:footer="479" w:gutter="0"/>
          <w:cols w:space="708"/>
        </w:sectPr>
      </w:pPr>
    </w:p>
    <w:p w:rsidR="00005516" w:rsidRDefault="00005516" w:rsidP="00005516">
      <w:pPr>
        <w:pStyle w:val="Tekstpodstawowy"/>
        <w:rPr>
          <w:sz w:val="20"/>
        </w:rPr>
      </w:pPr>
    </w:p>
    <w:p w:rsidR="00005516" w:rsidRDefault="00005516" w:rsidP="00005516">
      <w:pPr>
        <w:pStyle w:val="Tekstpodstawowy"/>
        <w:spacing w:before="7"/>
        <w:rPr>
          <w:sz w:val="20"/>
        </w:rPr>
      </w:pPr>
    </w:p>
    <w:p w:rsidR="00005516" w:rsidRDefault="00005516" w:rsidP="00005516">
      <w:pPr>
        <w:pStyle w:val="Nagwek2"/>
        <w:spacing w:before="73"/>
        <w:ind w:left="6000" w:right="5901"/>
        <w:jc w:val="center"/>
      </w:pPr>
      <w:r>
        <w:t>Logika interwencji LSR – matryca logiczna</w:t>
      </w:r>
    </w:p>
    <w:p w:rsidR="00005516" w:rsidRDefault="00005516" w:rsidP="00005516">
      <w:pPr>
        <w:pStyle w:val="Tekstpodstawowy"/>
        <w:spacing w:before="4"/>
        <w:rPr>
          <w:b/>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2"/>
        <w:gridCol w:w="1416"/>
        <w:gridCol w:w="1985"/>
      </w:tblGrid>
      <w:tr w:rsidR="00005516" w:rsidRPr="004F2CE6" w:rsidTr="00005516">
        <w:trPr>
          <w:trHeight w:hRule="exact" w:val="1105"/>
        </w:trPr>
        <w:tc>
          <w:tcPr>
            <w:tcW w:w="1810" w:type="dxa"/>
          </w:tcPr>
          <w:p w:rsidR="00005516" w:rsidRPr="00A430A9" w:rsidRDefault="00005516" w:rsidP="00005516">
            <w:pPr>
              <w:pStyle w:val="TableParagraph"/>
              <w:spacing w:before="60"/>
              <w:ind w:left="103" w:right="127"/>
              <w:rPr>
                <w:b/>
                <w:sz w:val="18"/>
                <w:lang w:val="pl-PL"/>
              </w:rPr>
            </w:pPr>
            <w:r w:rsidRPr="00A430A9">
              <w:rPr>
                <w:b/>
                <w:sz w:val="18"/>
                <w:lang w:val="pl-PL"/>
              </w:rPr>
              <w:t>Zidentyfikowane problemy/wyzwania społeczno- ekonomiczne</w:t>
            </w:r>
          </w:p>
        </w:tc>
        <w:tc>
          <w:tcPr>
            <w:tcW w:w="1133" w:type="dxa"/>
          </w:tcPr>
          <w:p w:rsidR="00005516" w:rsidRDefault="00005516" w:rsidP="00005516">
            <w:pPr>
              <w:pStyle w:val="TableParagraph"/>
              <w:spacing w:before="60"/>
              <w:ind w:left="103" w:right="105"/>
              <w:rPr>
                <w:b/>
                <w:sz w:val="18"/>
              </w:rPr>
            </w:pPr>
            <w:r>
              <w:rPr>
                <w:b/>
                <w:sz w:val="18"/>
              </w:rPr>
              <w:t>Cel ogólny</w:t>
            </w:r>
          </w:p>
        </w:tc>
        <w:tc>
          <w:tcPr>
            <w:tcW w:w="1277" w:type="dxa"/>
          </w:tcPr>
          <w:p w:rsidR="00005516" w:rsidRDefault="00005516" w:rsidP="00005516">
            <w:pPr>
              <w:pStyle w:val="TableParagraph"/>
              <w:spacing w:before="60"/>
              <w:ind w:left="105" w:right="222"/>
              <w:rPr>
                <w:b/>
                <w:sz w:val="18"/>
              </w:rPr>
            </w:pPr>
            <w:r>
              <w:rPr>
                <w:b/>
                <w:sz w:val="18"/>
              </w:rPr>
              <w:t>Cele szczegółowe</w:t>
            </w:r>
          </w:p>
        </w:tc>
        <w:tc>
          <w:tcPr>
            <w:tcW w:w="1985" w:type="dxa"/>
          </w:tcPr>
          <w:p w:rsidR="00005516" w:rsidRDefault="00005516" w:rsidP="00005516">
            <w:pPr>
              <w:pStyle w:val="TableParagraph"/>
              <w:spacing w:before="60"/>
              <w:ind w:left="103" w:right="653"/>
              <w:rPr>
                <w:b/>
                <w:sz w:val="18"/>
              </w:rPr>
            </w:pPr>
            <w:r>
              <w:rPr>
                <w:b/>
                <w:sz w:val="18"/>
              </w:rPr>
              <w:t>Planowane przedsięwzięcia</w:t>
            </w:r>
          </w:p>
        </w:tc>
        <w:tc>
          <w:tcPr>
            <w:tcW w:w="2410" w:type="dxa"/>
          </w:tcPr>
          <w:p w:rsidR="00005516" w:rsidRDefault="00005516" w:rsidP="00005516">
            <w:pPr>
              <w:pStyle w:val="TableParagraph"/>
              <w:spacing w:before="60"/>
              <w:ind w:left="103" w:right="158"/>
              <w:rPr>
                <w:b/>
                <w:sz w:val="18"/>
              </w:rPr>
            </w:pPr>
            <w:r>
              <w:rPr>
                <w:b/>
                <w:sz w:val="18"/>
              </w:rPr>
              <w:t>Produkty</w:t>
            </w:r>
          </w:p>
        </w:tc>
        <w:tc>
          <w:tcPr>
            <w:tcW w:w="3262" w:type="dxa"/>
          </w:tcPr>
          <w:p w:rsidR="00005516" w:rsidRDefault="00005516" w:rsidP="00005516">
            <w:pPr>
              <w:pStyle w:val="TableParagraph"/>
              <w:spacing w:before="60"/>
              <w:ind w:left="105" w:right="323"/>
              <w:rPr>
                <w:b/>
                <w:sz w:val="18"/>
              </w:rPr>
            </w:pPr>
            <w:r>
              <w:rPr>
                <w:b/>
                <w:sz w:val="18"/>
              </w:rPr>
              <w:t>Rezultaty</w:t>
            </w:r>
          </w:p>
        </w:tc>
        <w:tc>
          <w:tcPr>
            <w:tcW w:w="1416" w:type="dxa"/>
          </w:tcPr>
          <w:p w:rsidR="00005516" w:rsidRDefault="00005516" w:rsidP="00005516">
            <w:pPr>
              <w:pStyle w:val="TableParagraph"/>
              <w:spacing w:before="60"/>
              <w:ind w:left="105" w:right="98"/>
              <w:rPr>
                <w:b/>
                <w:sz w:val="18"/>
              </w:rPr>
            </w:pPr>
            <w:r>
              <w:rPr>
                <w:b/>
                <w:sz w:val="18"/>
              </w:rPr>
              <w:t>Oddziaływanie</w:t>
            </w:r>
          </w:p>
        </w:tc>
        <w:tc>
          <w:tcPr>
            <w:tcW w:w="1985" w:type="dxa"/>
          </w:tcPr>
          <w:p w:rsidR="00005516" w:rsidRPr="00A430A9" w:rsidRDefault="00005516" w:rsidP="00005516">
            <w:pPr>
              <w:pStyle w:val="TableParagraph"/>
              <w:spacing w:before="60"/>
              <w:ind w:left="105" w:right="235"/>
              <w:rPr>
                <w:b/>
                <w:sz w:val="18"/>
                <w:lang w:val="pl-PL"/>
              </w:rPr>
            </w:pPr>
            <w:r w:rsidRPr="00A430A9">
              <w:rPr>
                <w:b/>
                <w:sz w:val="18"/>
                <w:lang w:val="pl-PL"/>
              </w:rPr>
              <w:t>Czynniki zewnętrzne mające wpływ na realizację działań i osiągnięcie wskaźników</w:t>
            </w:r>
          </w:p>
        </w:tc>
      </w:tr>
      <w:tr w:rsidR="00F740E2" w:rsidRPr="004F2CE6" w:rsidTr="00051DAF">
        <w:trPr>
          <w:trHeight w:val="1252"/>
        </w:trPr>
        <w:tc>
          <w:tcPr>
            <w:tcW w:w="1810" w:type="dxa"/>
            <w:vMerge w:val="restart"/>
          </w:tcPr>
          <w:p w:rsidR="00F740E2" w:rsidRPr="00A430A9" w:rsidRDefault="00F740E2" w:rsidP="00005516">
            <w:pPr>
              <w:pStyle w:val="TableParagraph"/>
              <w:numPr>
                <w:ilvl w:val="0"/>
                <w:numId w:val="36"/>
              </w:numPr>
              <w:tabs>
                <w:tab w:val="left" w:pos="209"/>
              </w:tabs>
              <w:spacing w:before="50"/>
              <w:ind w:right="217" w:firstLine="0"/>
              <w:rPr>
                <w:sz w:val="18"/>
                <w:lang w:val="pl-PL"/>
              </w:rPr>
            </w:pPr>
            <w:r w:rsidRPr="00A430A9">
              <w:rPr>
                <w:sz w:val="18"/>
                <w:lang w:val="pl-PL"/>
              </w:rPr>
              <w:t>wysoka stopa bezrobocia (w szczególności</w:t>
            </w:r>
            <w:r w:rsidRPr="00A430A9">
              <w:rPr>
                <w:spacing w:val="-12"/>
                <w:sz w:val="18"/>
                <w:lang w:val="pl-PL"/>
              </w:rPr>
              <w:t xml:space="preserve"> </w:t>
            </w:r>
            <w:r w:rsidRPr="00A430A9">
              <w:rPr>
                <w:sz w:val="18"/>
                <w:lang w:val="pl-PL"/>
              </w:rPr>
              <w:t>wśród kobiet),</w:t>
            </w:r>
          </w:p>
          <w:p w:rsidR="00F740E2" w:rsidRDefault="00F740E2" w:rsidP="00005516">
            <w:pPr>
              <w:pStyle w:val="TableParagraph"/>
              <w:numPr>
                <w:ilvl w:val="0"/>
                <w:numId w:val="36"/>
              </w:numPr>
              <w:tabs>
                <w:tab w:val="left" w:pos="209"/>
              </w:tabs>
              <w:spacing w:before="57"/>
              <w:ind w:right="309" w:firstLine="0"/>
              <w:rPr>
                <w:sz w:val="18"/>
              </w:rPr>
            </w:pPr>
            <w:r>
              <w:rPr>
                <w:sz w:val="18"/>
              </w:rPr>
              <w:t>niskie wskaźniki przedsiębiorczości,</w:t>
            </w:r>
          </w:p>
          <w:p w:rsidR="00F740E2" w:rsidRPr="00A430A9" w:rsidRDefault="00F740E2" w:rsidP="00005516">
            <w:pPr>
              <w:pStyle w:val="TableParagraph"/>
              <w:numPr>
                <w:ilvl w:val="0"/>
                <w:numId w:val="36"/>
              </w:numPr>
              <w:tabs>
                <w:tab w:val="left" w:pos="209"/>
              </w:tabs>
              <w:spacing w:before="62"/>
              <w:ind w:right="366" w:firstLine="0"/>
              <w:rPr>
                <w:sz w:val="18"/>
                <w:lang w:val="pl-PL"/>
              </w:rPr>
            </w:pPr>
            <w:r w:rsidRPr="00A430A9">
              <w:rPr>
                <w:spacing w:val="-1"/>
                <w:sz w:val="18"/>
                <w:lang w:val="pl-PL"/>
              </w:rPr>
              <w:t xml:space="preserve">niewystarczająca </w:t>
            </w:r>
            <w:r w:rsidRPr="00A430A9">
              <w:rPr>
                <w:sz w:val="18"/>
                <w:lang w:val="pl-PL"/>
              </w:rPr>
              <w:t>liczba instytucji otoczenia</w:t>
            </w:r>
            <w:r w:rsidRPr="00A430A9">
              <w:rPr>
                <w:spacing w:val="-6"/>
                <w:sz w:val="18"/>
                <w:lang w:val="pl-PL"/>
              </w:rPr>
              <w:t xml:space="preserve"> </w:t>
            </w:r>
            <w:r w:rsidRPr="00A430A9">
              <w:rPr>
                <w:sz w:val="18"/>
                <w:lang w:val="pl-PL"/>
              </w:rPr>
              <w:t>biznesu,</w:t>
            </w:r>
          </w:p>
          <w:p w:rsidR="00F740E2" w:rsidRPr="00A430A9" w:rsidRDefault="00F740E2" w:rsidP="00005516">
            <w:pPr>
              <w:pStyle w:val="TableParagraph"/>
              <w:numPr>
                <w:ilvl w:val="0"/>
                <w:numId w:val="36"/>
              </w:numPr>
              <w:tabs>
                <w:tab w:val="left" w:pos="209"/>
              </w:tabs>
              <w:spacing w:before="59"/>
              <w:ind w:right="191" w:firstLine="0"/>
              <w:rPr>
                <w:sz w:val="18"/>
                <w:lang w:val="pl-PL"/>
              </w:rPr>
            </w:pPr>
            <w:r w:rsidRPr="00A430A9">
              <w:rPr>
                <w:sz w:val="18"/>
                <w:lang w:val="pl-PL"/>
              </w:rPr>
              <w:t>bardzo zła ocena rynku pracy i zarobków wśród mieszkańców (badanie</w:t>
            </w:r>
            <w:r w:rsidRPr="00A430A9">
              <w:rPr>
                <w:spacing w:val="-10"/>
                <w:sz w:val="18"/>
                <w:lang w:val="pl-PL"/>
              </w:rPr>
              <w:t xml:space="preserve"> </w:t>
            </w:r>
            <w:r w:rsidRPr="00A430A9">
              <w:rPr>
                <w:sz w:val="18"/>
                <w:lang w:val="pl-PL"/>
              </w:rPr>
              <w:t>ankietowe),</w:t>
            </w:r>
          </w:p>
          <w:p w:rsidR="00F740E2" w:rsidRPr="00A430A9" w:rsidRDefault="00F740E2" w:rsidP="00005516">
            <w:pPr>
              <w:pStyle w:val="TableParagraph"/>
              <w:numPr>
                <w:ilvl w:val="0"/>
                <w:numId w:val="36"/>
              </w:numPr>
              <w:tabs>
                <w:tab w:val="left" w:pos="209"/>
              </w:tabs>
              <w:spacing w:before="62"/>
              <w:ind w:right="170" w:firstLine="0"/>
              <w:rPr>
                <w:sz w:val="18"/>
                <w:lang w:val="pl-PL"/>
              </w:rPr>
            </w:pPr>
            <w:r w:rsidRPr="00A430A9">
              <w:rPr>
                <w:sz w:val="18"/>
                <w:lang w:val="pl-PL"/>
              </w:rPr>
              <w:t>konieczność wsparcia tworzenia nowych miejsc</w:t>
            </w:r>
            <w:r w:rsidRPr="00A430A9">
              <w:rPr>
                <w:spacing w:val="-8"/>
                <w:sz w:val="18"/>
                <w:lang w:val="pl-PL"/>
              </w:rPr>
              <w:t xml:space="preserve"> </w:t>
            </w:r>
            <w:r w:rsidRPr="00A430A9">
              <w:rPr>
                <w:sz w:val="18"/>
                <w:lang w:val="pl-PL"/>
              </w:rPr>
              <w:t>pracy (badanie</w:t>
            </w:r>
            <w:r w:rsidRPr="00A430A9">
              <w:rPr>
                <w:spacing w:val="-9"/>
                <w:sz w:val="18"/>
                <w:lang w:val="pl-PL"/>
              </w:rPr>
              <w:t xml:space="preserve"> </w:t>
            </w:r>
            <w:r w:rsidRPr="00A430A9">
              <w:rPr>
                <w:sz w:val="18"/>
                <w:lang w:val="pl-PL"/>
              </w:rPr>
              <w:t>ankietowe)</w:t>
            </w:r>
          </w:p>
        </w:tc>
        <w:tc>
          <w:tcPr>
            <w:tcW w:w="1133" w:type="dxa"/>
            <w:vMerge w:val="restart"/>
          </w:tcPr>
          <w:p w:rsidR="00F740E2" w:rsidRPr="00A430A9" w:rsidRDefault="00F740E2" w:rsidP="00005516">
            <w:pPr>
              <w:pStyle w:val="TableParagraph"/>
              <w:spacing w:before="50"/>
              <w:ind w:left="103" w:right="105"/>
              <w:rPr>
                <w:sz w:val="18"/>
                <w:lang w:val="pl-PL"/>
              </w:rPr>
            </w:pPr>
            <w:r w:rsidRPr="00A430A9">
              <w:rPr>
                <w:sz w:val="18"/>
                <w:lang w:val="pl-PL"/>
              </w:rPr>
              <w:t>1. Wsparcie rozwoju gospodarcze go obszaru LSR do 2023 r.</w:t>
            </w:r>
          </w:p>
        </w:tc>
        <w:tc>
          <w:tcPr>
            <w:tcW w:w="1277" w:type="dxa"/>
            <w:vMerge w:val="restart"/>
          </w:tcPr>
          <w:p w:rsidR="00F740E2" w:rsidRPr="00A430A9" w:rsidRDefault="00F740E2" w:rsidP="00005516">
            <w:pPr>
              <w:pStyle w:val="TableParagraph"/>
              <w:spacing w:before="50"/>
              <w:ind w:left="105" w:right="92"/>
              <w:rPr>
                <w:sz w:val="18"/>
                <w:lang w:val="pl-PL"/>
              </w:rPr>
            </w:pPr>
            <w:r w:rsidRPr="00A430A9">
              <w:rPr>
                <w:sz w:val="18"/>
                <w:lang w:val="pl-PL"/>
              </w:rPr>
              <w:t>1.1 Rozwój przedsiębiorcz ości na obszarze LSR do 2023 r.</w:t>
            </w:r>
          </w:p>
        </w:tc>
        <w:tc>
          <w:tcPr>
            <w:tcW w:w="1985" w:type="dxa"/>
          </w:tcPr>
          <w:p w:rsidR="00F740E2" w:rsidRPr="00A430A9" w:rsidRDefault="00F740E2" w:rsidP="00005516">
            <w:pPr>
              <w:pStyle w:val="TableParagraph"/>
              <w:spacing w:before="50"/>
              <w:ind w:left="103" w:right="218"/>
              <w:rPr>
                <w:sz w:val="18"/>
                <w:lang w:val="pl-PL"/>
              </w:rPr>
            </w:pPr>
            <w:r w:rsidRPr="00A430A9">
              <w:rPr>
                <w:sz w:val="18"/>
                <w:lang w:val="pl-PL"/>
              </w:rPr>
              <w:t>1.1.1 Zakładanie nowych firm na obszarze LSR do 2023 roku</w:t>
            </w:r>
          </w:p>
        </w:tc>
        <w:tc>
          <w:tcPr>
            <w:tcW w:w="2410" w:type="dxa"/>
          </w:tcPr>
          <w:p w:rsidR="00F740E2" w:rsidRPr="00A430A9" w:rsidRDefault="00F740E2" w:rsidP="00005516">
            <w:pPr>
              <w:pStyle w:val="TableParagraph"/>
              <w:ind w:left="103" w:right="158" w:firstLine="45"/>
              <w:rPr>
                <w:sz w:val="18"/>
                <w:lang w:val="pl-PL"/>
              </w:rPr>
            </w:pPr>
            <w:r w:rsidRPr="00A430A9">
              <w:rPr>
                <w:sz w:val="18"/>
                <w:lang w:val="pl-PL"/>
              </w:rPr>
              <w:t xml:space="preserve">liczba </w:t>
            </w:r>
            <w:r w:rsidRPr="00001CE0">
              <w:rPr>
                <w:color w:val="00B050"/>
                <w:sz w:val="18"/>
                <w:lang w:val="pl-PL"/>
              </w:rPr>
              <w:t xml:space="preserve">zrealizowanych </w:t>
            </w:r>
            <w:r w:rsidRPr="00A430A9">
              <w:rPr>
                <w:sz w:val="18"/>
                <w:lang w:val="pl-PL"/>
              </w:rPr>
              <w:t>operacji polegających na utworzeniu nowego przedsiębiorstwa</w:t>
            </w:r>
          </w:p>
        </w:tc>
        <w:tc>
          <w:tcPr>
            <w:tcW w:w="3262" w:type="dxa"/>
            <w:vMerge w:val="restart"/>
          </w:tcPr>
          <w:p w:rsidR="00F740E2" w:rsidRPr="00A430A9" w:rsidRDefault="00F740E2" w:rsidP="00005516">
            <w:pPr>
              <w:pStyle w:val="TableParagraph"/>
              <w:ind w:left="105" w:right="323"/>
              <w:rPr>
                <w:sz w:val="18"/>
                <w:lang w:val="pl-PL"/>
              </w:rPr>
            </w:pPr>
            <w:r w:rsidRPr="00A430A9">
              <w:rPr>
                <w:sz w:val="18"/>
                <w:lang w:val="pl-PL"/>
              </w:rPr>
              <w:t>Liczba utworzonych miejsc pracy (ogółem) w przeliczeniu na pełne etaty średnioroczne</w:t>
            </w:r>
          </w:p>
        </w:tc>
        <w:tc>
          <w:tcPr>
            <w:tcW w:w="1416" w:type="dxa"/>
            <w:vMerge w:val="restart"/>
          </w:tcPr>
          <w:p w:rsidR="00F740E2" w:rsidRPr="00A430A9" w:rsidRDefault="00F740E2" w:rsidP="00005516">
            <w:pPr>
              <w:pStyle w:val="TableParagraph"/>
              <w:spacing w:before="50"/>
              <w:ind w:left="105" w:right="178"/>
              <w:rPr>
                <w:sz w:val="18"/>
                <w:lang w:val="pl-PL"/>
              </w:rPr>
            </w:pPr>
            <w:r w:rsidRPr="00A430A9">
              <w:rPr>
                <w:sz w:val="18"/>
                <w:lang w:val="pl-PL"/>
              </w:rPr>
              <w:t>Liczba podmiotów gospodarczych wpisanych do rejestru REGON na</w:t>
            </w:r>
          </w:p>
          <w:p w:rsidR="00F740E2" w:rsidRDefault="00F740E2" w:rsidP="00005516">
            <w:pPr>
              <w:pStyle w:val="TableParagraph"/>
              <w:spacing w:before="4"/>
              <w:ind w:left="105" w:right="98"/>
              <w:rPr>
                <w:sz w:val="18"/>
              </w:rPr>
            </w:pPr>
            <w:r>
              <w:rPr>
                <w:sz w:val="18"/>
              </w:rPr>
              <w:t>1000 ludności</w:t>
            </w:r>
          </w:p>
        </w:tc>
        <w:tc>
          <w:tcPr>
            <w:tcW w:w="1985" w:type="dxa"/>
            <w:vMerge w:val="restart"/>
          </w:tcPr>
          <w:p w:rsidR="00F740E2" w:rsidRPr="00A430A9" w:rsidRDefault="00F740E2" w:rsidP="00005516">
            <w:pPr>
              <w:pStyle w:val="TableParagraph"/>
              <w:numPr>
                <w:ilvl w:val="0"/>
                <w:numId w:val="35"/>
              </w:numPr>
              <w:tabs>
                <w:tab w:val="left" w:pos="212"/>
              </w:tabs>
              <w:spacing w:before="50"/>
              <w:ind w:right="362"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F740E2" w:rsidRPr="00A430A9" w:rsidRDefault="00F740E2" w:rsidP="00005516">
            <w:pPr>
              <w:pStyle w:val="TableParagraph"/>
              <w:numPr>
                <w:ilvl w:val="0"/>
                <w:numId w:val="35"/>
              </w:numPr>
              <w:tabs>
                <w:tab w:val="left" w:pos="212"/>
              </w:tabs>
              <w:spacing w:before="60"/>
              <w:ind w:right="249" w:firstLine="0"/>
              <w:rPr>
                <w:sz w:val="18"/>
                <w:lang w:val="pl-PL"/>
              </w:rPr>
            </w:pPr>
            <w:r w:rsidRPr="00A430A9">
              <w:rPr>
                <w:sz w:val="18"/>
                <w:lang w:val="pl-PL"/>
              </w:rPr>
              <w:t>atrakcyjność instrumentów wparcia dla przedsiębiorców ze środków innych</w:t>
            </w:r>
            <w:r w:rsidRPr="00A430A9">
              <w:rPr>
                <w:spacing w:val="-12"/>
                <w:sz w:val="18"/>
                <w:lang w:val="pl-PL"/>
              </w:rPr>
              <w:t xml:space="preserve"> </w:t>
            </w:r>
            <w:r w:rsidRPr="00A430A9">
              <w:rPr>
                <w:sz w:val="18"/>
                <w:lang w:val="pl-PL"/>
              </w:rPr>
              <w:t>niż LSR,</w:t>
            </w:r>
          </w:p>
          <w:p w:rsidR="00F740E2" w:rsidRDefault="00F740E2" w:rsidP="00005516">
            <w:pPr>
              <w:pStyle w:val="TableParagraph"/>
              <w:numPr>
                <w:ilvl w:val="0"/>
                <w:numId w:val="35"/>
              </w:numPr>
              <w:tabs>
                <w:tab w:val="left" w:pos="212"/>
              </w:tabs>
              <w:spacing w:before="57"/>
              <w:ind w:right="233" w:firstLine="0"/>
              <w:rPr>
                <w:sz w:val="18"/>
              </w:rPr>
            </w:pPr>
            <w:r>
              <w:rPr>
                <w:sz w:val="18"/>
              </w:rPr>
              <w:t>sytuacja</w:t>
            </w:r>
            <w:r>
              <w:rPr>
                <w:spacing w:val="-11"/>
                <w:sz w:val="18"/>
              </w:rPr>
              <w:t xml:space="preserve"> </w:t>
            </w:r>
            <w:r>
              <w:rPr>
                <w:sz w:val="18"/>
              </w:rPr>
              <w:t>gospodarcza w</w:t>
            </w:r>
            <w:r>
              <w:rPr>
                <w:spacing w:val="-8"/>
                <w:sz w:val="18"/>
              </w:rPr>
              <w:t xml:space="preserve"> </w:t>
            </w:r>
            <w:r>
              <w:rPr>
                <w:sz w:val="18"/>
              </w:rPr>
              <w:t>kraju,</w:t>
            </w:r>
          </w:p>
          <w:p w:rsidR="00F740E2" w:rsidRDefault="00F740E2" w:rsidP="00005516">
            <w:pPr>
              <w:pStyle w:val="TableParagraph"/>
              <w:numPr>
                <w:ilvl w:val="0"/>
                <w:numId w:val="35"/>
              </w:numPr>
              <w:tabs>
                <w:tab w:val="left" w:pos="212"/>
              </w:tabs>
              <w:spacing w:before="62"/>
              <w:ind w:right="233" w:firstLine="0"/>
              <w:rPr>
                <w:sz w:val="18"/>
              </w:rPr>
            </w:pPr>
            <w:r>
              <w:rPr>
                <w:sz w:val="18"/>
              </w:rPr>
              <w:t>polityka</w:t>
            </w:r>
            <w:r>
              <w:rPr>
                <w:spacing w:val="-11"/>
                <w:sz w:val="18"/>
              </w:rPr>
              <w:t xml:space="preserve"> </w:t>
            </w:r>
            <w:r>
              <w:rPr>
                <w:sz w:val="18"/>
              </w:rPr>
              <w:t>gospodarcza kraju,</w:t>
            </w:r>
          </w:p>
          <w:p w:rsidR="00F740E2" w:rsidRPr="00A430A9" w:rsidRDefault="00F740E2" w:rsidP="00005516">
            <w:pPr>
              <w:pStyle w:val="TableParagraph"/>
              <w:numPr>
                <w:ilvl w:val="0"/>
                <w:numId w:val="35"/>
              </w:numPr>
              <w:tabs>
                <w:tab w:val="left" w:pos="212"/>
              </w:tabs>
              <w:spacing w:before="59"/>
              <w:ind w:right="326" w:firstLine="0"/>
              <w:rPr>
                <w:sz w:val="18"/>
                <w:lang w:val="pl-PL"/>
              </w:rPr>
            </w:pPr>
            <w:r w:rsidRPr="00A430A9">
              <w:rPr>
                <w:sz w:val="18"/>
                <w:lang w:val="pl-PL"/>
              </w:rPr>
              <w:t>kondycja</w:t>
            </w:r>
            <w:r w:rsidRPr="00A430A9">
              <w:rPr>
                <w:spacing w:val="-13"/>
                <w:sz w:val="18"/>
                <w:lang w:val="pl-PL"/>
              </w:rPr>
              <w:t xml:space="preserve"> </w:t>
            </w:r>
            <w:r w:rsidRPr="00A430A9">
              <w:rPr>
                <w:sz w:val="18"/>
                <w:lang w:val="pl-PL"/>
              </w:rPr>
              <w:t>finansowa lokalnych firm (konieczność zapewnienia wkładu własnego)</w:t>
            </w:r>
          </w:p>
        </w:tc>
      </w:tr>
      <w:tr w:rsidR="00F740E2" w:rsidRPr="004F2CE6" w:rsidTr="00682803">
        <w:trPr>
          <w:trHeight w:val="1253"/>
        </w:trPr>
        <w:tc>
          <w:tcPr>
            <w:tcW w:w="1810" w:type="dxa"/>
            <w:vMerge/>
          </w:tcPr>
          <w:p w:rsidR="00F740E2" w:rsidRPr="00A430A9" w:rsidRDefault="00F740E2" w:rsidP="00005516">
            <w:pPr>
              <w:rPr>
                <w:lang w:val="pl-PL"/>
              </w:rPr>
            </w:pPr>
          </w:p>
        </w:tc>
        <w:tc>
          <w:tcPr>
            <w:tcW w:w="1133" w:type="dxa"/>
            <w:vMerge/>
          </w:tcPr>
          <w:p w:rsidR="00F740E2" w:rsidRPr="00A430A9" w:rsidRDefault="00F740E2" w:rsidP="00005516">
            <w:pPr>
              <w:rPr>
                <w:lang w:val="pl-PL"/>
              </w:rPr>
            </w:pPr>
          </w:p>
        </w:tc>
        <w:tc>
          <w:tcPr>
            <w:tcW w:w="1277" w:type="dxa"/>
            <w:vMerge/>
          </w:tcPr>
          <w:p w:rsidR="00F740E2" w:rsidRPr="00A430A9" w:rsidRDefault="00F740E2" w:rsidP="00005516">
            <w:pPr>
              <w:rPr>
                <w:lang w:val="pl-PL"/>
              </w:rPr>
            </w:pPr>
          </w:p>
        </w:tc>
        <w:tc>
          <w:tcPr>
            <w:tcW w:w="1985" w:type="dxa"/>
          </w:tcPr>
          <w:p w:rsidR="00F740E2" w:rsidRPr="00A430A9" w:rsidRDefault="00F740E2" w:rsidP="00005516">
            <w:pPr>
              <w:pStyle w:val="TableParagraph"/>
              <w:spacing w:before="50"/>
              <w:ind w:left="103" w:right="218"/>
              <w:rPr>
                <w:sz w:val="18"/>
                <w:lang w:val="pl-PL"/>
              </w:rPr>
            </w:pPr>
            <w:r w:rsidRPr="00A430A9">
              <w:rPr>
                <w:sz w:val="18"/>
                <w:lang w:val="pl-PL"/>
              </w:rPr>
              <w:t>1.1.2 Rozwijanie działalności gospodarczej na obszarze LSR do 2023 roku</w:t>
            </w:r>
          </w:p>
        </w:tc>
        <w:tc>
          <w:tcPr>
            <w:tcW w:w="2410" w:type="dxa"/>
          </w:tcPr>
          <w:p w:rsidR="00F740E2" w:rsidRPr="00A430A9" w:rsidRDefault="00F740E2" w:rsidP="00005516">
            <w:pPr>
              <w:pStyle w:val="TableParagraph"/>
              <w:ind w:left="103" w:right="158"/>
              <w:rPr>
                <w:sz w:val="18"/>
                <w:lang w:val="pl-PL"/>
              </w:rPr>
            </w:pPr>
            <w:r w:rsidRPr="00001CE0">
              <w:rPr>
                <w:sz w:val="18"/>
                <w:lang w:val="pl-PL"/>
              </w:rPr>
              <w:t xml:space="preserve">liczba </w:t>
            </w:r>
            <w:r w:rsidRPr="00001CE0">
              <w:rPr>
                <w:color w:val="00B050"/>
                <w:sz w:val="18"/>
                <w:lang w:val="pl-PL"/>
              </w:rPr>
              <w:t xml:space="preserve">zrealizowanych </w:t>
            </w:r>
            <w:r w:rsidRPr="00001CE0">
              <w:rPr>
                <w:sz w:val="18"/>
                <w:lang w:val="pl-PL"/>
              </w:rPr>
              <w:t>operacji polegających na rozwoju istniejącego przedsiębiorstwa</w:t>
            </w:r>
          </w:p>
        </w:tc>
        <w:tc>
          <w:tcPr>
            <w:tcW w:w="3262" w:type="dxa"/>
            <w:vMerge/>
          </w:tcPr>
          <w:p w:rsidR="00F740E2" w:rsidRPr="00A430A9" w:rsidRDefault="00F740E2" w:rsidP="00005516">
            <w:pPr>
              <w:rPr>
                <w:lang w:val="pl-PL"/>
              </w:rPr>
            </w:pPr>
          </w:p>
        </w:tc>
        <w:tc>
          <w:tcPr>
            <w:tcW w:w="1416" w:type="dxa"/>
            <w:vMerge/>
          </w:tcPr>
          <w:p w:rsidR="00F740E2" w:rsidRPr="00A430A9" w:rsidRDefault="00F740E2" w:rsidP="00005516">
            <w:pPr>
              <w:rPr>
                <w:lang w:val="pl-PL"/>
              </w:rPr>
            </w:pPr>
          </w:p>
        </w:tc>
        <w:tc>
          <w:tcPr>
            <w:tcW w:w="1985" w:type="dxa"/>
            <w:vMerge/>
          </w:tcPr>
          <w:p w:rsidR="00F740E2" w:rsidRPr="00A430A9" w:rsidRDefault="00F740E2" w:rsidP="00005516">
            <w:pPr>
              <w:rPr>
                <w:lang w:val="pl-PL"/>
              </w:rPr>
            </w:pPr>
          </w:p>
        </w:tc>
      </w:tr>
      <w:tr w:rsidR="00005516" w:rsidRPr="004F2CE6" w:rsidTr="00005516">
        <w:trPr>
          <w:trHeight w:hRule="exact" w:val="2134"/>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tcPr>
          <w:p w:rsidR="00005516" w:rsidRPr="00A430A9" w:rsidRDefault="00005516" w:rsidP="00005516">
            <w:pPr>
              <w:pStyle w:val="TableParagraph"/>
              <w:spacing w:before="50"/>
              <w:ind w:left="103" w:right="88"/>
              <w:rPr>
                <w:sz w:val="18"/>
                <w:lang w:val="pl-PL"/>
              </w:rPr>
            </w:pPr>
            <w:r w:rsidRPr="00A430A9">
              <w:rPr>
                <w:sz w:val="18"/>
                <w:lang w:val="pl-PL"/>
              </w:rPr>
              <w:t>1.1.3 Tworzenie inkubatorów przetwórstwa lokalnego produktów rolnych na obszarze LSR do 2023 roku</w:t>
            </w:r>
          </w:p>
        </w:tc>
        <w:tc>
          <w:tcPr>
            <w:tcW w:w="2410" w:type="dxa"/>
          </w:tcPr>
          <w:p w:rsidR="00005516" w:rsidRPr="00001CE0" w:rsidRDefault="00005516" w:rsidP="00005516">
            <w:pPr>
              <w:pStyle w:val="TableParagraph"/>
              <w:ind w:left="103" w:right="108"/>
              <w:rPr>
                <w:sz w:val="18"/>
                <w:lang w:val="pl-PL"/>
              </w:rPr>
            </w:pPr>
            <w:r w:rsidRPr="00001CE0">
              <w:rPr>
                <w:sz w:val="18"/>
                <w:lang w:val="pl-PL"/>
              </w:rPr>
              <w:t>Liczba</w:t>
            </w:r>
            <w:r>
              <w:rPr>
                <w:color w:val="00B050"/>
                <w:sz w:val="18"/>
                <w:lang w:val="pl-PL"/>
              </w:rPr>
              <w:t xml:space="preserve"> n</w:t>
            </w:r>
            <w:r w:rsidRPr="00001CE0">
              <w:rPr>
                <w:color w:val="00B050"/>
                <w:sz w:val="18"/>
                <w:lang w:val="pl-PL"/>
              </w:rPr>
              <w:t>owych inkubatorów</w:t>
            </w:r>
            <w:r w:rsidRPr="00001CE0">
              <w:rPr>
                <w:sz w:val="18"/>
                <w:lang w:val="pl-PL"/>
              </w:rPr>
              <w:t xml:space="preserve"> (centrów) przetwórstwa lokalnego</w:t>
            </w:r>
          </w:p>
        </w:tc>
        <w:tc>
          <w:tcPr>
            <w:tcW w:w="3262" w:type="dxa"/>
          </w:tcPr>
          <w:p w:rsidR="00005516" w:rsidRPr="00A430A9" w:rsidRDefault="00005516" w:rsidP="00005516">
            <w:pPr>
              <w:pStyle w:val="TableParagraph"/>
              <w:ind w:left="69" w:right="503" w:firstLine="24"/>
              <w:jc w:val="both"/>
              <w:rPr>
                <w:sz w:val="18"/>
                <w:lang w:val="pl-PL"/>
              </w:rPr>
            </w:pPr>
            <w:r w:rsidRPr="00A430A9">
              <w:rPr>
                <w:sz w:val="18"/>
                <w:lang w:val="pl-PL"/>
              </w:rPr>
              <w:t>Liczba podmiotów korzystających z infrastruktury służącej przetwarzaniu produktów rolnych</w:t>
            </w: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bl>
    <w:p w:rsidR="00005516" w:rsidRPr="00A430A9" w:rsidRDefault="00005516" w:rsidP="00005516">
      <w:pPr>
        <w:rPr>
          <w:lang w:val="pl-PL"/>
        </w:rPr>
        <w:sectPr w:rsidR="00005516" w:rsidRPr="00A430A9">
          <w:footerReference w:type="default" r:id="rId207"/>
          <w:pgSz w:w="16850" w:h="11920" w:orient="landscape"/>
          <w:pgMar w:top="820" w:right="460" w:bottom="700" w:left="360" w:header="0" w:footer="508"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5"/>
        <w:gridCol w:w="1416"/>
        <w:gridCol w:w="1985"/>
      </w:tblGrid>
      <w:tr w:rsidR="00005516" w:rsidRPr="004F2CE6" w:rsidTr="00005516">
        <w:trPr>
          <w:trHeight w:hRule="exact" w:val="1251"/>
        </w:trPr>
        <w:tc>
          <w:tcPr>
            <w:tcW w:w="1810" w:type="dxa"/>
            <w:vMerge w:val="restart"/>
          </w:tcPr>
          <w:p w:rsidR="00005516" w:rsidRPr="00A430A9" w:rsidRDefault="00005516" w:rsidP="00005516">
            <w:pPr>
              <w:pStyle w:val="TableParagraph"/>
              <w:numPr>
                <w:ilvl w:val="0"/>
                <w:numId w:val="34"/>
              </w:numPr>
              <w:tabs>
                <w:tab w:val="left" w:pos="209"/>
              </w:tabs>
              <w:spacing w:before="50"/>
              <w:ind w:right="194" w:firstLine="0"/>
              <w:rPr>
                <w:sz w:val="18"/>
                <w:lang w:val="pl-PL"/>
              </w:rPr>
            </w:pPr>
            <w:r w:rsidRPr="00A430A9">
              <w:rPr>
                <w:sz w:val="18"/>
                <w:lang w:val="pl-PL"/>
              </w:rPr>
              <w:lastRenderedPageBreak/>
              <w:t>niewystarczające wykorzystanie potencjału turystycznego obszaru, niski wskaźnik natężenia ruchu</w:t>
            </w:r>
            <w:r w:rsidRPr="00A430A9">
              <w:rPr>
                <w:spacing w:val="-13"/>
                <w:sz w:val="18"/>
                <w:lang w:val="pl-PL"/>
              </w:rPr>
              <w:t xml:space="preserve"> </w:t>
            </w:r>
            <w:r w:rsidRPr="00A430A9">
              <w:rPr>
                <w:sz w:val="18"/>
                <w:lang w:val="pl-PL"/>
              </w:rPr>
              <w:t>turystycznego,</w:t>
            </w:r>
          </w:p>
          <w:p w:rsidR="00005516" w:rsidRDefault="00005516" w:rsidP="00005516">
            <w:pPr>
              <w:pStyle w:val="TableParagraph"/>
              <w:numPr>
                <w:ilvl w:val="0"/>
                <w:numId w:val="34"/>
              </w:numPr>
              <w:tabs>
                <w:tab w:val="left" w:pos="209"/>
              </w:tabs>
              <w:spacing w:before="57"/>
              <w:ind w:right="723" w:firstLine="0"/>
              <w:rPr>
                <w:sz w:val="18"/>
              </w:rPr>
            </w:pPr>
            <w:r>
              <w:rPr>
                <w:sz w:val="18"/>
              </w:rPr>
              <w:t xml:space="preserve">odpływ </w:t>
            </w:r>
            <w:r>
              <w:rPr>
                <w:spacing w:val="-1"/>
                <w:sz w:val="18"/>
              </w:rPr>
              <w:t>mieszkańców</w:t>
            </w:r>
          </w:p>
          <w:p w:rsidR="00005516" w:rsidRPr="00A430A9" w:rsidRDefault="00005516" w:rsidP="00005516">
            <w:pPr>
              <w:pStyle w:val="TableParagraph"/>
              <w:ind w:left="103" w:right="168"/>
              <w:rPr>
                <w:sz w:val="18"/>
                <w:lang w:val="pl-PL"/>
              </w:rPr>
            </w:pPr>
            <w:r w:rsidRPr="00A430A9">
              <w:rPr>
                <w:sz w:val="18"/>
                <w:lang w:val="pl-PL"/>
              </w:rPr>
              <w:t>w wyniku migracji (w szczególności osób młodych),</w:t>
            </w:r>
          </w:p>
          <w:p w:rsidR="00005516" w:rsidRPr="00A430A9" w:rsidRDefault="00005516" w:rsidP="00005516">
            <w:pPr>
              <w:pStyle w:val="TableParagraph"/>
              <w:numPr>
                <w:ilvl w:val="0"/>
                <w:numId w:val="34"/>
              </w:numPr>
              <w:tabs>
                <w:tab w:val="left" w:pos="209"/>
              </w:tabs>
              <w:spacing w:before="64"/>
              <w:ind w:right="426" w:firstLine="0"/>
              <w:rPr>
                <w:sz w:val="18"/>
                <w:lang w:val="pl-PL"/>
              </w:rPr>
            </w:pPr>
            <w:r w:rsidRPr="00A430A9">
              <w:rPr>
                <w:sz w:val="18"/>
                <w:lang w:val="pl-PL"/>
              </w:rPr>
              <w:t>duże zagrożenie wykluczeniem społecznym na obszarze</w:t>
            </w:r>
            <w:r w:rsidRPr="00A430A9">
              <w:rPr>
                <w:spacing w:val="-13"/>
                <w:sz w:val="18"/>
                <w:lang w:val="pl-PL"/>
              </w:rPr>
              <w:t xml:space="preserve"> </w:t>
            </w:r>
            <w:r w:rsidRPr="00A430A9">
              <w:rPr>
                <w:sz w:val="18"/>
                <w:lang w:val="pl-PL"/>
              </w:rPr>
              <w:t>LSR</w:t>
            </w:r>
          </w:p>
        </w:tc>
        <w:tc>
          <w:tcPr>
            <w:tcW w:w="1133" w:type="dxa"/>
            <w:vMerge w:val="restart"/>
          </w:tcPr>
          <w:p w:rsidR="00005516" w:rsidRPr="00A430A9" w:rsidRDefault="00005516" w:rsidP="00005516">
            <w:pPr>
              <w:pStyle w:val="TableParagraph"/>
              <w:spacing w:line="200" w:lineRule="exact"/>
              <w:ind w:left="103" w:right="105"/>
              <w:rPr>
                <w:sz w:val="18"/>
                <w:lang w:val="pl-PL"/>
              </w:rPr>
            </w:pPr>
            <w:r w:rsidRPr="00A430A9">
              <w:rPr>
                <w:sz w:val="18"/>
                <w:lang w:val="pl-PL"/>
              </w:rPr>
              <w:t>2.</w:t>
            </w:r>
          </w:p>
          <w:p w:rsidR="00005516" w:rsidRPr="00A430A9" w:rsidRDefault="00005516" w:rsidP="00005516">
            <w:pPr>
              <w:pStyle w:val="TableParagraph"/>
              <w:ind w:left="103" w:right="105"/>
              <w:rPr>
                <w:sz w:val="18"/>
                <w:lang w:val="pl-PL"/>
              </w:rPr>
            </w:pPr>
            <w:r w:rsidRPr="00A430A9">
              <w:rPr>
                <w:sz w:val="18"/>
                <w:lang w:val="pl-PL"/>
              </w:rPr>
              <w:t>Zwiększenie atrakcyjnośc i obszaru LSR do 2023 r.</w:t>
            </w:r>
          </w:p>
        </w:tc>
        <w:tc>
          <w:tcPr>
            <w:tcW w:w="1277" w:type="dxa"/>
            <w:vMerge w:val="restart"/>
          </w:tcPr>
          <w:p w:rsidR="00005516" w:rsidRPr="00A430A9" w:rsidRDefault="00005516" w:rsidP="00005516">
            <w:pPr>
              <w:pStyle w:val="TableParagraph"/>
              <w:spacing w:before="50"/>
              <w:ind w:left="151" w:right="185"/>
              <w:rPr>
                <w:sz w:val="18"/>
                <w:lang w:val="pl-PL"/>
              </w:rPr>
            </w:pPr>
            <w:r w:rsidRPr="00A430A9">
              <w:rPr>
                <w:sz w:val="18"/>
                <w:lang w:val="pl-PL"/>
              </w:rPr>
              <w:t>2.1</w:t>
            </w:r>
          </w:p>
          <w:p w:rsidR="00005516" w:rsidRPr="00A430A9" w:rsidRDefault="00005516" w:rsidP="00005516">
            <w:pPr>
              <w:pStyle w:val="TableParagraph"/>
              <w:ind w:left="105" w:right="282"/>
              <w:rPr>
                <w:sz w:val="18"/>
                <w:lang w:val="pl-PL"/>
              </w:rPr>
            </w:pPr>
            <w:r w:rsidRPr="00A430A9">
              <w:rPr>
                <w:sz w:val="18"/>
                <w:lang w:val="pl-PL"/>
              </w:rPr>
              <w:t>Rozbudowa i poprawa standardu</w:t>
            </w:r>
          </w:p>
          <w:p w:rsidR="00005516" w:rsidRPr="00A430A9" w:rsidRDefault="00005516" w:rsidP="00005516">
            <w:pPr>
              <w:pStyle w:val="TableParagraph"/>
              <w:spacing w:before="2"/>
              <w:ind w:left="105" w:right="152"/>
              <w:rPr>
                <w:sz w:val="18"/>
                <w:lang w:val="pl-PL"/>
              </w:rPr>
            </w:pPr>
            <w:r w:rsidRPr="00A430A9">
              <w:rPr>
                <w:sz w:val="18"/>
                <w:lang w:val="pl-PL"/>
              </w:rPr>
              <w:t>infrastruktury turystycznej</w:t>
            </w:r>
          </w:p>
          <w:p w:rsidR="00005516" w:rsidRPr="00A430A9" w:rsidRDefault="00005516" w:rsidP="00005516">
            <w:pPr>
              <w:pStyle w:val="TableParagraph"/>
              <w:ind w:left="105" w:right="161"/>
              <w:rPr>
                <w:sz w:val="18"/>
                <w:lang w:val="pl-PL"/>
              </w:rPr>
            </w:pPr>
            <w:r w:rsidRPr="00A430A9">
              <w:rPr>
                <w:sz w:val="18"/>
                <w:lang w:val="pl-PL"/>
              </w:rPr>
              <w:t>i rekreacyjnej oraz rewitalizacja i poprawa estetyki przestrzeni publicznej na obszarze</w:t>
            </w:r>
            <w:r w:rsidRPr="00A430A9">
              <w:rPr>
                <w:spacing w:val="-9"/>
                <w:sz w:val="18"/>
                <w:lang w:val="pl-PL"/>
              </w:rPr>
              <w:t xml:space="preserve"> </w:t>
            </w:r>
            <w:r w:rsidRPr="00A430A9">
              <w:rPr>
                <w:sz w:val="18"/>
                <w:lang w:val="pl-PL"/>
              </w:rPr>
              <w:t>LSR do 2023</w:t>
            </w:r>
            <w:r w:rsidRPr="00A430A9">
              <w:rPr>
                <w:spacing w:val="-5"/>
                <w:sz w:val="18"/>
                <w:lang w:val="pl-PL"/>
              </w:rPr>
              <w:t xml:space="preserve"> </w:t>
            </w:r>
            <w:r w:rsidRPr="00A430A9">
              <w:rPr>
                <w:sz w:val="18"/>
                <w:lang w:val="pl-PL"/>
              </w:rPr>
              <w:t>roku</w:t>
            </w:r>
          </w:p>
        </w:tc>
        <w:tc>
          <w:tcPr>
            <w:tcW w:w="1985" w:type="dxa"/>
          </w:tcPr>
          <w:p w:rsidR="00005516" w:rsidRPr="00A430A9" w:rsidRDefault="00005516" w:rsidP="00005516">
            <w:pPr>
              <w:pStyle w:val="TableParagraph"/>
              <w:ind w:left="103" w:right="572"/>
              <w:rPr>
                <w:sz w:val="18"/>
                <w:lang w:val="pl-PL"/>
              </w:rPr>
            </w:pPr>
            <w:r w:rsidRPr="00A430A9">
              <w:rPr>
                <w:sz w:val="18"/>
                <w:lang w:val="pl-PL"/>
              </w:rPr>
              <w:t>2.1.1 Budowa lub przebudowa infrastruktury turystycznej</w:t>
            </w:r>
          </w:p>
          <w:p w:rsidR="00005516" w:rsidRPr="00A430A9" w:rsidRDefault="00005516" w:rsidP="00005516">
            <w:pPr>
              <w:pStyle w:val="TableParagraph"/>
              <w:spacing w:before="2"/>
              <w:ind w:left="103" w:right="113"/>
              <w:rPr>
                <w:sz w:val="18"/>
                <w:lang w:val="pl-PL"/>
              </w:rPr>
            </w:pPr>
            <w:r w:rsidRPr="00A430A9">
              <w:rPr>
                <w:sz w:val="18"/>
                <w:lang w:val="pl-PL"/>
              </w:rPr>
              <w:t>i rekreacyjnej na obszarze LSR do 2023r.</w:t>
            </w:r>
          </w:p>
        </w:tc>
        <w:tc>
          <w:tcPr>
            <w:tcW w:w="2410" w:type="dxa"/>
          </w:tcPr>
          <w:p w:rsidR="00005516" w:rsidRPr="00A430A9" w:rsidRDefault="00005516" w:rsidP="00005516">
            <w:pPr>
              <w:pStyle w:val="TableParagraph"/>
              <w:spacing w:before="50"/>
              <w:ind w:left="103" w:right="153"/>
              <w:rPr>
                <w:sz w:val="18"/>
                <w:lang w:val="pl-PL"/>
              </w:rPr>
            </w:pPr>
            <w:r w:rsidRPr="00A430A9">
              <w:rPr>
                <w:sz w:val="18"/>
                <w:lang w:val="pl-PL"/>
              </w:rPr>
              <w:t xml:space="preserve">Liczba nowych lub </w:t>
            </w:r>
            <w:r>
              <w:rPr>
                <w:color w:val="00B050"/>
                <w:sz w:val="18"/>
                <w:lang w:val="pl-PL"/>
              </w:rPr>
              <w:t xml:space="preserve">przebudowanych </w:t>
            </w:r>
            <w:r w:rsidRPr="00A430A9">
              <w:rPr>
                <w:sz w:val="18"/>
                <w:lang w:val="pl-PL"/>
              </w:rPr>
              <w:t>obiektów infrastruktury turystycznej</w:t>
            </w:r>
          </w:p>
          <w:p w:rsidR="00005516" w:rsidRDefault="00005516" w:rsidP="00005516">
            <w:pPr>
              <w:pStyle w:val="TableParagraph"/>
              <w:spacing w:line="206" w:lineRule="exact"/>
              <w:ind w:left="103" w:right="158"/>
              <w:rPr>
                <w:sz w:val="18"/>
              </w:rPr>
            </w:pPr>
            <w:r>
              <w:rPr>
                <w:sz w:val="18"/>
              </w:rPr>
              <w:t>i rekreacyjnej</w:t>
            </w:r>
          </w:p>
        </w:tc>
        <w:tc>
          <w:tcPr>
            <w:tcW w:w="3265" w:type="dxa"/>
            <w:vMerge w:val="restart"/>
          </w:tcPr>
          <w:p w:rsidR="00005516" w:rsidRPr="00A430A9" w:rsidRDefault="00005516" w:rsidP="00005516">
            <w:pPr>
              <w:pStyle w:val="TableParagraph"/>
              <w:spacing w:before="50"/>
              <w:ind w:left="105" w:right="111"/>
              <w:rPr>
                <w:sz w:val="18"/>
                <w:lang w:val="pl-PL"/>
              </w:rPr>
            </w:pPr>
            <w:r w:rsidRPr="00A430A9">
              <w:rPr>
                <w:sz w:val="18"/>
                <w:lang w:val="pl-PL"/>
              </w:rPr>
              <w:t>Liczba osób korzystających z obiektów infrastruktury turystycznej i rekreacyjnej;</w:t>
            </w:r>
          </w:p>
          <w:p w:rsidR="00005516" w:rsidRPr="00A430A9" w:rsidRDefault="00005516" w:rsidP="00005516">
            <w:pPr>
              <w:pStyle w:val="TableParagraph"/>
              <w:rPr>
                <w:b/>
                <w:sz w:val="18"/>
                <w:lang w:val="pl-PL"/>
              </w:rPr>
            </w:pPr>
          </w:p>
          <w:p w:rsidR="00005516" w:rsidRPr="00A430A9" w:rsidRDefault="00005516" w:rsidP="00005516">
            <w:pPr>
              <w:pStyle w:val="TableParagraph"/>
              <w:spacing w:before="119"/>
              <w:ind w:left="105" w:right="111"/>
              <w:rPr>
                <w:sz w:val="18"/>
                <w:lang w:val="pl-PL"/>
              </w:rPr>
            </w:pPr>
            <w:r w:rsidRPr="00A430A9">
              <w:rPr>
                <w:sz w:val="18"/>
                <w:lang w:val="pl-PL"/>
              </w:rPr>
              <w:t>Liczba osób korzystających</w:t>
            </w:r>
          </w:p>
          <w:p w:rsidR="00005516" w:rsidRPr="00A430A9" w:rsidRDefault="00005516" w:rsidP="00005516">
            <w:pPr>
              <w:pStyle w:val="TableParagraph"/>
              <w:spacing w:before="4"/>
              <w:ind w:left="105" w:right="111"/>
              <w:rPr>
                <w:sz w:val="18"/>
                <w:lang w:val="pl-PL"/>
              </w:rPr>
            </w:pPr>
            <w:r w:rsidRPr="00A430A9">
              <w:rPr>
                <w:sz w:val="18"/>
                <w:lang w:val="pl-PL"/>
              </w:rPr>
              <w:t>ze zrewitalizowanych obszarów</w:t>
            </w:r>
          </w:p>
        </w:tc>
        <w:tc>
          <w:tcPr>
            <w:tcW w:w="1416" w:type="dxa"/>
            <w:vMerge w:val="restart"/>
          </w:tcPr>
          <w:p w:rsidR="00005516" w:rsidRPr="00A430A9" w:rsidRDefault="00005516" w:rsidP="00005516">
            <w:pPr>
              <w:pStyle w:val="TableParagraph"/>
              <w:spacing w:before="50"/>
              <w:ind w:left="103" w:right="98"/>
              <w:rPr>
                <w:sz w:val="18"/>
                <w:lang w:val="pl-PL"/>
              </w:rPr>
            </w:pPr>
            <w:r w:rsidRPr="00A430A9">
              <w:rPr>
                <w:sz w:val="18"/>
                <w:lang w:val="pl-PL"/>
              </w:rPr>
              <w:t>Saldo migracji na 1000 osób (ogółem)</w:t>
            </w:r>
          </w:p>
        </w:tc>
        <w:tc>
          <w:tcPr>
            <w:tcW w:w="1985" w:type="dxa"/>
            <w:vMerge w:val="restart"/>
          </w:tcPr>
          <w:p w:rsidR="00005516" w:rsidRPr="00A430A9" w:rsidRDefault="00005516" w:rsidP="00005516">
            <w:pPr>
              <w:pStyle w:val="TableParagraph"/>
              <w:numPr>
                <w:ilvl w:val="0"/>
                <w:numId w:val="33"/>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005516" w:rsidRPr="00A430A9" w:rsidRDefault="00005516" w:rsidP="00005516">
            <w:pPr>
              <w:pStyle w:val="TableParagraph"/>
              <w:numPr>
                <w:ilvl w:val="0"/>
                <w:numId w:val="33"/>
              </w:numPr>
              <w:tabs>
                <w:tab w:val="left" w:pos="209"/>
              </w:tabs>
              <w:spacing w:before="57"/>
              <w:ind w:right="298" w:firstLine="0"/>
              <w:rPr>
                <w:sz w:val="18"/>
                <w:lang w:val="pl-PL"/>
              </w:rPr>
            </w:pPr>
            <w:r w:rsidRPr="00A430A9">
              <w:rPr>
                <w:sz w:val="18"/>
                <w:lang w:val="pl-PL"/>
              </w:rPr>
              <w:t>dostępność środków z innych funduszy pomocowych na te same zakresy tematyczne,</w:t>
            </w:r>
          </w:p>
          <w:p w:rsidR="00005516" w:rsidRPr="00A430A9" w:rsidRDefault="00005516" w:rsidP="00005516">
            <w:pPr>
              <w:pStyle w:val="TableParagraph"/>
              <w:numPr>
                <w:ilvl w:val="0"/>
                <w:numId w:val="33"/>
              </w:numPr>
              <w:tabs>
                <w:tab w:val="left" w:pos="209"/>
              </w:tabs>
              <w:spacing w:before="64"/>
              <w:ind w:right="170" w:firstLine="0"/>
              <w:rPr>
                <w:sz w:val="18"/>
                <w:lang w:val="pl-PL"/>
              </w:rPr>
            </w:pPr>
            <w:r w:rsidRPr="00A430A9">
              <w:rPr>
                <w:sz w:val="18"/>
                <w:lang w:val="pl-PL"/>
              </w:rPr>
              <w:t>intensywność wsparcia osób zagrożonych</w:t>
            </w:r>
            <w:r w:rsidRPr="00A430A9">
              <w:rPr>
                <w:spacing w:val="-9"/>
                <w:sz w:val="18"/>
                <w:lang w:val="pl-PL"/>
              </w:rPr>
              <w:t xml:space="preserve"> </w:t>
            </w:r>
            <w:r w:rsidRPr="00A430A9">
              <w:rPr>
                <w:sz w:val="18"/>
                <w:lang w:val="pl-PL"/>
              </w:rPr>
              <w:t>ubóstwem i wykluczeniem społecznym w innych programach pomocowych</w:t>
            </w:r>
          </w:p>
        </w:tc>
      </w:tr>
      <w:tr w:rsidR="00005516" w:rsidRPr="004F2CE6" w:rsidTr="00005516">
        <w:trPr>
          <w:trHeight w:hRule="exact" w:val="898"/>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val="restart"/>
          </w:tcPr>
          <w:p w:rsidR="00005516" w:rsidRPr="00A430A9" w:rsidRDefault="00005516" w:rsidP="00005516">
            <w:pPr>
              <w:pStyle w:val="TableParagraph"/>
              <w:ind w:left="103" w:right="88"/>
              <w:rPr>
                <w:sz w:val="18"/>
                <w:lang w:val="pl-PL"/>
              </w:rPr>
            </w:pPr>
            <w:r w:rsidRPr="00A430A9">
              <w:rPr>
                <w:sz w:val="18"/>
                <w:lang w:val="pl-PL"/>
              </w:rPr>
              <w:t>2.1.2 Rewitalizacja wsi na obszarze LSR do 2023 r.</w:t>
            </w:r>
          </w:p>
        </w:tc>
        <w:tc>
          <w:tcPr>
            <w:tcW w:w="2410" w:type="dxa"/>
          </w:tcPr>
          <w:p w:rsidR="00005516" w:rsidRPr="00A430A9" w:rsidRDefault="00005516" w:rsidP="00005516">
            <w:pPr>
              <w:pStyle w:val="TableParagraph"/>
              <w:spacing w:before="50"/>
              <w:ind w:left="103" w:right="233"/>
              <w:rPr>
                <w:sz w:val="18"/>
                <w:lang w:val="pl-PL"/>
              </w:rPr>
            </w:pPr>
            <w:r w:rsidRPr="00A430A9">
              <w:rPr>
                <w:sz w:val="18"/>
                <w:lang w:val="pl-PL"/>
              </w:rPr>
              <w:t>Liczba wspartych obiektów infrastruktury zlokalizowanych na rewitalizowanych obszarach</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Tr="00005516">
        <w:trPr>
          <w:trHeight w:hRule="exact" w:val="565"/>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Default="00005516" w:rsidP="00005516">
            <w:pPr>
              <w:pStyle w:val="TableParagraph"/>
              <w:spacing w:before="88"/>
              <w:ind w:left="103" w:right="563"/>
              <w:rPr>
                <w:sz w:val="18"/>
              </w:rPr>
            </w:pPr>
            <w:r>
              <w:rPr>
                <w:sz w:val="18"/>
              </w:rPr>
              <w:t>Powierzchnia obszarów objętych rewitalizacją</w:t>
            </w: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Tr="00005516">
        <w:trPr>
          <w:trHeight w:hRule="exact" w:val="1411"/>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tcPr>
          <w:p w:rsidR="00005516" w:rsidRDefault="00005516" w:rsidP="00005516"/>
        </w:tc>
        <w:tc>
          <w:tcPr>
            <w:tcW w:w="2410" w:type="dxa"/>
          </w:tcPr>
          <w:p w:rsidR="00005516" w:rsidRDefault="00005516" w:rsidP="00005516">
            <w:pPr>
              <w:pStyle w:val="TableParagraph"/>
              <w:rPr>
                <w:b/>
                <w:sz w:val="18"/>
              </w:rPr>
            </w:pPr>
          </w:p>
          <w:p w:rsidR="00005516" w:rsidRDefault="00005516" w:rsidP="00005516">
            <w:pPr>
              <w:pStyle w:val="TableParagraph"/>
              <w:spacing w:before="5"/>
              <w:rPr>
                <w:b/>
                <w:sz w:val="26"/>
              </w:rPr>
            </w:pPr>
          </w:p>
          <w:p w:rsidR="00005516" w:rsidRDefault="00005516" w:rsidP="00005516">
            <w:pPr>
              <w:pStyle w:val="TableParagraph"/>
              <w:ind w:left="103" w:right="158"/>
              <w:rPr>
                <w:sz w:val="18"/>
              </w:rPr>
            </w:pPr>
            <w:r>
              <w:rPr>
                <w:sz w:val="18"/>
              </w:rPr>
              <w:t>Długość przebudowanych dróg gminnych</w:t>
            </w: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RPr="004F2CE6" w:rsidTr="00005516">
        <w:trPr>
          <w:trHeight w:hRule="exact" w:val="3738"/>
        </w:trPr>
        <w:tc>
          <w:tcPr>
            <w:tcW w:w="1810" w:type="dxa"/>
            <w:vMerge w:val="restart"/>
          </w:tcPr>
          <w:p w:rsidR="00005516" w:rsidRPr="00A430A9" w:rsidRDefault="00005516" w:rsidP="00005516">
            <w:pPr>
              <w:pStyle w:val="TableParagraph"/>
              <w:spacing w:before="50"/>
              <w:ind w:left="103" w:right="408"/>
              <w:rPr>
                <w:sz w:val="18"/>
                <w:lang w:val="pl-PL"/>
              </w:rPr>
            </w:pPr>
            <w:r w:rsidRPr="00A430A9">
              <w:rPr>
                <w:sz w:val="18"/>
                <w:lang w:val="pl-PL"/>
              </w:rPr>
              <w:t>- duże zagrożenie ubóstwem</w:t>
            </w:r>
          </w:p>
          <w:p w:rsidR="00005516" w:rsidRPr="00A430A9" w:rsidRDefault="00005516" w:rsidP="00005516">
            <w:pPr>
              <w:pStyle w:val="TableParagraph"/>
              <w:ind w:left="103" w:right="532"/>
              <w:rPr>
                <w:sz w:val="18"/>
                <w:lang w:val="pl-PL"/>
              </w:rPr>
            </w:pPr>
            <w:r w:rsidRPr="00A430A9">
              <w:rPr>
                <w:sz w:val="18"/>
                <w:lang w:val="pl-PL"/>
              </w:rPr>
              <w:t>i wykluczeniem społecznym na obszarze LSR,</w:t>
            </w:r>
          </w:p>
          <w:p w:rsidR="00005516" w:rsidRPr="00A430A9" w:rsidRDefault="00005516" w:rsidP="00005516">
            <w:pPr>
              <w:pStyle w:val="TableParagraph"/>
              <w:spacing w:before="64"/>
              <w:ind w:left="103" w:right="432"/>
              <w:rPr>
                <w:sz w:val="18"/>
                <w:lang w:val="pl-PL"/>
              </w:rPr>
            </w:pPr>
            <w:r w:rsidRPr="00A430A9">
              <w:rPr>
                <w:sz w:val="18"/>
                <w:lang w:val="pl-PL"/>
              </w:rPr>
              <w:t>- konieczność wsparcia procesu aktywizacji</w:t>
            </w:r>
          </w:p>
          <w:p w:rsidR="00005516" w:rsidRPr="00A430A9" w:rsidRDefault="00005516" w:rsidP="00005516">
            <w:pPr>
              <w:pStyle w:val="TableParagraph"/>
              <w:ind w:left="103" w:right="168"/>
              <w:rPr>
                <w:sz w:val="18"/>
                <w:lang w:val="pl-PL"/>
              </w:rPr>
            </w:pPr>
            <w:r w:rsidRPr="00A430A9">
              <w:rPr>
                <w:sz w:val="18"/>
                <w:lang w:val="pl-PL"/>
              </w:rPr>
              <w:t>i integracji mieszkańców (badanie ankietowe),</w:t>
            </w:r>
          </w:p>
          <w:p w:rsidR="00005516" w:rsidRPr="00A430A9" w:rsidRDefault="00005516" w:rsidP="00005516">
            <w:pPr>
              <w:pStyle w:val="TableParagraph"/>
              <w:spacing w:before="57"/>
              <w:ind w:left="103" w:right="123"/>
              <w:rPr>
                <w:sz w:val="18"/>
                <w:lang w:val="pl-PL"/>
              </w:rPr>
            </w:pPr>
            <w:r w:rsidRPr="00A430A9">
              <w:rPr>
                <w:sz w:val="18"/>
                <w:lang w:val="pl-PL"/>
              </w:rPr>
              <w:t>- niewystarczające kwalifikacje mieszkańców, wymagające podjęcia działań szkoleniowych</w:t>
            </w:r>
          </w:p>
          <w:p w:rsidR="00005516" w:rsidRPr="00A430A9" w:rsidRDefault="00005516" w:rsidP="00005516">
            <w:pPr>
              <w:pStyle w:val="TableParagraph"/>
              <w:spacing w:before="2"/>
              <w:ind w:left="103" w:right="127"/>
              <w:rPr>
                <w:sz w:val="18"/>
                <w:lang w:val="pl-PL"/>
              </w:rPr>
            </w:pPr>
            <w:r w:rsidRPr="00A430A9">
              <w:rPr>
                <w:sz w:val="18"/>
                <w:lang w:val="pl-PL"/>
              </w:rPr>
              <w:t>i edukacyjnych,</w:t>
            </w:r>
          </w:p>
          <w:p w:rsidR="00005516" w:rsidRPr="00A430A9" w:rsidRDefault="00005516" w:rsidP="00005516">
            <w:pPr>
              <w:pStyle w:val="TableParagraph"/>
              <w:spacing w:before="57"/>
              <w:ind w:left="103" w:right="192"/>
              <w:rPr>
                <w:sz w:val="18"/>
                <w:lang w:val="pl-PL"/>
              </w:rPr>
            </w:pPr>
            <w:r w:rsidRPr="00A430A9">
              <w:rPr>
                <w:sz w:val="18"/>
                <w:lang w:val="pl-PL"/>
              </w:rPr>
              <w:t>- niewystarczająca promocja obszaru, niewystarczające wykorzystanie potencjału turystycznego, niski wskaźnik intensywności ruchu turystycznego</w:t>
            </w:r>
          </w:p>
        </w:tc>
        <w:tc>
          <w:tcPr>
            <w:tcW w:w="1133" w:type="dxa"/>
            <w:vMerge w:val="restart"/>
          </w:tcPr>
          <w:p w:rsidR="00005516" w:rsidRPr="00A430A9" w:rsidRDefault="00005516" w:rsidP="00005516">
            <w:pPr>
              <w:pStyle w:val="TableParagraph"/>
              <w:spacing w:before="55" w:line="205" w:lineRule="exact"/>
              <w:ind w:left="103" w:right="105"/>
              <w:rPr>
                <w:sz w:val="18"/>
                <w:lang w:val="pl-PL"/>
              </w:rPr>
            </w:pPr>
            <w:r w:rsidRPr="00A430A9">
              <w:rPr>
                <w:sz w:val="18"/>
                <w:lang w:val="pl-PL"/>
              </w:rPr>
              <w:t>3.</w:t>
            </w:r>
          </w:p>
          <w:p w:rsidR="00005516" w:rsidRPr="00A430A9" w:rsidRDefault="00005516" w:rsidP="00005516">
            <w:pPr>
              <w:pStyle w:val="TableParagraph"/>
              <w:ind w:left="103" w:right="138"/>
              <w:rPr>
                <w:sz w:val="18"/>
                <w:lang w:val="pl-PL"/>
              </w:rPr>
            </w:pPr>
            <w:r w:rsidRPr="00A430A9">
              <w:rPr>
                <w:sz w:val="18"/>
                <w:lang w:val="pl-PL"/>
              </w:rPr>
              <w:t xml:space="preserve">Wzmocnien ie kapitału </w:t>
            </w:r>
            <w:r w:rsidRPr="00A430A9">
              <w:rPr>
                <w:spacing w:val="-1"/>
                <w:sz w:val="18"/>
                <w:lang w:val="pl-PL"/>
              </w:rPr>
              <w:t xml:space="preserve">społecznego </w:t>
            </w:r>
            <w:r w:rsidRPr="00A430A9">
              <w:rPr>
                <w:sz w:val="18"/>
                <w:lang w:val="pl-PL"/>
              </w:rPr>
              <w:t>i włączenie społeczne na</w:t>
            </w:r>
          </w:p>
          <w:p w:rsidR="00005516" w:rsidRDefault="00005516" w:rsidP="00005516">
            <w:pPr>
              <w:pStyle w:val="TableParagraph"/>
              <w:ind w:left="103" w:right="370"/>
              <w:rPr>
                <w:sz w:val="18"/>
              </w:rPr>
            </w:pPr>
            <w:r>
              <w:rPr>
                <w:sz w:val="18"/>
              </w:rPr>
              <w:t>obszarze LSR do 2023 r.</w:t>
            </w:r>
          </w:p>
        </w:tc>
        <w:tc>
          <w:tcPr>
            <w:tcW w:w="1277" w:type="dxa"/>
          </w:tcPr>
          <w:p w:rsidR="00005516" w:rsidRPr="00A430A9" w:rsidRDefault="00005516" w:rsidP="00005516">
            <w:pPr>
              <w:pStyle w:val="TableParagraph"/>
              <w:spacing w:before="50"/>
              <w:ind w:left="105" w:right="112"/>
              <w:rPr>
                <w:sz w:val="18"/>
                <w:lang w:val="pl-PL"/>
              </w:rPr>
            </w:pPr>
            <w:r w:rsidRPr="00A430A9">
              <w:rPr>
                <w:sz w:val="18"/>
                <w:lang w:val="pl-PL"/>
              </w:rPr>
              <w:t>3.1 Włączenie społeczne mieszkańców obszaru LSR do 2023 roku</w:t>
            </w:r>
          </w:p>
        </w:tc>
        <w:tc>
          <w:tcPr>
            <w:tcW w:w="1985" w:type="dxa"/>
          </w:tcPr>
          <w:p w:rsidR="00005516" w:rsidRPr="00A430A9" w:rsidRDefault="00005516" w:rsidP="00005516">
            <w:pPr>
              <w:pStyle w:val="TableParagraph"/>
              <w:spacing w:before="50"/>
              <w:ind w:left="103" w:right="288"/>
              <w:rPr>
                <w:sz w:val="18"/>
                <w:lang w:val="pl-PL"/>
              </w:rPr>
            </w:pPr>
            <w:r w:rsidRPr="00A430A9">
              <w:rPr>
                <w:sz w:val="18"/>
                <w:lang w:val="pl-PL"/>
              </w:rPr>
              <w:t>3.1.1 Aktywizacja społeczno-zawodowa mieszkańców obszaru LSR do 2023 r.</w:t>
            </w:r>
          </w:p>
        </w:tc>
        <w:tc>
          <w:tcPr>
            <w:tcW w:w="2410" w:type="dxa"/>
          </w:tcPr>
          <w:p w:rsidR="00005516" w:rsidRPr="00A430A9" w:rsidRDefault="00005516" w:rsidP="00005516">
            <w:pPr>
              <w:pStyle w:val="TableParagraph"/>
              <w:ind w:left="103" w:right="323"/>
              <w:rPr>
                <w:sz w:val="18"/>
                <w:lang w:val="pl-PL"/>
              </w:rPr>
            </w:pPr>
            <w:r w:rsidRPr="00A430A9">
              <w:rPr>
                <w:sz w:val="18"/>
                <w:lang w:val="pl-PL"/>
              </w:rPr>
              <w:t>Liczba osób zagrożonych ubóstwem lub wykluczeniem społecznym objętych wsparciem</w:t>
            </w:r>
          </w:p>
          <w:p w:rsidR="00005516" w:rsidRDefault="00005516" w:rsidP="00005516">
            <w:pPr>
              <w:pStyle w:val="TableParagraph"/>
              <w:spacing w:before="2"/>
              <w:ind w:left="103" w:right="158"/>
              <w:rPr>
                <w:sz w:val="18"/>
              </w:rPr>
            </w:pPr>
            <w:r>
              <w:rPr>
                <w:sz w:val="18"/>
              </w:rPr>
              <w:t>w programie</w:t>
            </w:r>
          </w:p>
        </w:tc>
        <w:tc>
          <w:tcPr>
            <w:tcW w:w="3265" w:type="dxa"/>
          </w:tcPr>
          <w:p w:rsidR="00005516" w:rsidRPr="00A430A9" w:rsidRDefault="00005516" w:rsidP="00005516">
            <w:pPr>
              <w:pStyle w:val="TableParagraph"/>
              <w:spacing w:line="237" w:lineRule="auto"/>
              <w:ind w:left="105" w:right="214"/>
              <w:jc w:val="both"/>
              <w:rPr>
                <w:sz w:val="18"/>
                <w:lang w:val="pl-PL"/>
              </w:rPr>
            </w:pPr>
            <w:r w:rsidRPr="00A430A9">
              <w:rPr>
                <w:sz w:val="18"/>
                <w:lang w:val="pl-PL"/>
              </w:rPr>
              <w:t>Liczba osób zagrożonych ubóstwem lub wykluczeniem społecznym, poszukująca pracy po opuszczeniu programu;</w:t>
            </w:r>
          </w:p>
          <w:p w:rsidR="00005516" w:rsidRPr="00A430A9" w:rsidRDefault="00005516" w:rsidP="00005516">
            <w:pPr>
              <w:pStyle w:val="TableParagraph"/>
              <w:spacing w:before="6"/>
              <w:rPr>
                <w:b/>
                <w:sz w:val="17"/>
                <w:lang w:val="pl-PL"/>
              </w:rPr>
            </w:pPr>
          </w:p>
          <w:p w:rsidR="00005516" w:rsidRPr="00A430A9" w:rsidRDefault="00005516" w:rsidP="00005516">
            <w:pPr>
              <w:pStyle w:val="TableParagraph"/>
              <w:ind w:left="105" w:right="237"/>
              <w:jc w:val="both"/>
              <w:rPr>
                <w:sz w:val="18"/>
                <w:lang w:val="pl-PL"/>
              </w:rPr>
            </w:pPr>
            <w:r w:rsidRPr="00A430A9">
              <w:rPr>
                <w:sz w:val="18"/>
                <w:lang w:val="pl-PL"/>
              </w:rPr>
              <w:t>Liczba osób zagrożonych ubóstwem lub wykluczeniem społecznym,</w:t>
            </w:r>
            <w:r w:rsidRPr="00A430A9">
              <w:rPr>
                <w:spacing w:val="-12"/>
                <w:sz w:val="18"/>
                <w:lang w:val="pl-PL"/>
              </w:rPr>
              <w:t xml:space="preserve"> </w:t>
            </w:r>
            <w:r w:rsidRPr="00A430A9">
              <w:rPr>
                <w:sz w:val="18"/>
                <w:lang w:val="pl-PL"/>
              </w:rPr>
              <w:t>pracujących po opuszczeniu programu</w:t>
            </w:r>
            <w:r w:rsidRPr="00A430A9">
              <w:rPr>
                <w:spacing w:val="-20"/>
                <w:sz w:val="18"/>
                <w:lang w:val="pl-PL"/>
              </w:rPr>
              <w:t xml:space="preserve"> </w:t>
            </w:r>
            <w:r w:rsidRPr="00A430A9">
              <w:rPr>
                <w:sz w:val="18"/>
                <w:lang w:val="pl-PL"/>
              </w:rPr>
              <w:t>(łącznie</w:t>
            </w:r>
          </w:p>
          <w:p w:rsidR="00005516" w:rsidRPr="00A430A9" w:rsidRDefault="00005516" w:rsidP="00005516">
            <w:pPr>
              <w:pStyle w:val="TableParagraph"/>
              <w:spacing w:line="206" w:lineRule="exact"/>
              <w:ind w:left="105"/>
              <w:jc w:val="both"/>
              <w:rPr>
                <w:sz w:val="18"/>
                <w:lang w:val="pl-PL"/>
              </w:rPr>
            </w:pPr>
            <w:r w:rsidRPr="00A430A9">
              <w:rPr>
                <w:sz w:val="18"/>
                <w:lang w:val="pl-PL"/>
              </w:rPr>
              <w:t>z pracującymi na własny rachunek);</w:t>
            </w:r>
          </w:p>
          <w:p w:rsidR="00005516" w:rsidRPr="00A430A9" w:rsidRDefault="00005516" w:rsidP="00005516">
            <w:pPr>
              <w:pStyle w:val="TableParagraph"/>
              <w:spacing w:before="1"/>
              <w:rPr>
                <w:b/>
                <w:sz w:val="18"/>
                <w:lang w:val="pl-PL"/>
              </w:rPr>
            </w:pPr>
          </w:p>
          <w:p w:rsidR="00005516" w:rsidRPr="00A430A9" w:rsidRDefault="00005516" w:rsidP="00005516">
            <w:pPr>
              <w:pStyle w:val="TableParagraph"/>
              <w:ind w:left="105" w:right="230"/>
              <w:rPr>
                <w:sz w:val="18"/>
                <w:lang w:val="pl-PL"/>
              </w:rPr>
            </w:pPr>
            <w:r w:rsidRPr="00A430A9">
              <w:rPr>
                <w:sz w:val="18"/>
                <w:lang w:val="pl-PL"/>
              </w:rPr>
              <w:t>Liczba osób zagrożonych ubóstwem lub wykluczeniem społecznym, u których wzrosła aktywność społeczna</w:t>
            </w:r>
          </w:p>
          <w:p w:rsidR="00005516" w:rsidRPr="00A430A9" w:rsidRDefault="00005516" w:rsidP="00005516">
            <w:pPr>
              <w:pStyle w:val="TableParagraph"/>
              <w:spacing w:before="1"/>
              <w:rPr>
                <w:b/>
                <w:sz w:val="18"/>
                <w:lang w:val="pl-PL"/>
              </w:rPr>
            </w:pPr>
          </w:p>
          <w:p w:rsidR="00005516" w:rsidRPr="00A430A9" w:rsidRDefault="00005516" w:rsidP="00005516">
            <w:pPr>
              <w:pStyle w:val="TableParagraph"/>
              <w:spacing w:before="1"/>
              <w:ind w:left="105" w:right="271"/>
              <w:jc w:val="both"/>
              <w:rPr>
                <w:sz w:val="18"/>
                <w:lang w:val="pl-PL"/>
              </w:rPr>
            </w:pPr>
          </w:p>
        </w:tc>
        <w:tc>
          <w:tcPr>
            <w:tcW w:w="1416" w:type="dxa"/>
            <w:vMerge w:val="restart"/>
          </w:tcPr>
          <w:p w:rsidR="00005516" w:rsidRPr="00A430A9" w:rsidRDefault="00005516" w:rsidP="00005516">
            <w:pPr>
              <w:pStyle w:val="TableParagraph"/>
              <w:spacing w:before="50"/>
              <w:ind w:left="103" w:right="114"/>
              <w:rPr>
                <w:sz w:val="18"/>
                <w:lang w:val="pl-PL"/>
              </w:rPr>
            </w:pPr>
            <w:r w:rsidRPr="00A430A9">
              <w:rPr>
                <w:sz w:val="18"/>
                <w:lang w:val="pl-PL"/>
              </w:rPr>
              <w:t>Liczba fundacji, stowarzyszeń</w:t>
            </w:r>
          </w:p>
          <w:p w:rsidR="00005516" w:rsidRPr="00A430A9" w:rsidRDefault="00005516" w:rsidP="00005516">
            <w:pPr>
              <w:pStyle w:val="TableParagraph"/>
              <w:ind w:left="103" w:right="178"/>
              <w:rPr>
                <w:sz w:val="18"/>
                <w:lang w:val="pl-PL"/>
              </w:rPr>
            </w:pPr>
            <w:r w:rsidRPr="00A430A9">
              <w:rPr>
                <w:sz w:val="18"/>
                <w:lang w:val="pl-PL"/>
              </w:rPr>
              <w:t>i organizacji społecznych na 10 tys. mieszkańców</w:t>
            </w:r>
          </w:p>
        </w:tc>
        <w:tc>
          <w:tcPr>
            <w:tcW w:w="1985" w:type="dxa"/>
          </w:tcPr>
          <w:p w:rsidR="00005516" w:rsidRPr="00A430A9" w:rsidRDefault="00005516" w:rsidP="00005516">
            <w:pPr>
              <w:pStyle w:val="TableParagraph"/>
              <w:numPr>
                <w:ilvl w:val="0"/>
                <w:numId w:val="32"/>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005516" w:rsidRPr="00A430A9" w:rsidRDefault="00005516" w:rsidP="00005516">
            <w:pPr>
              <w:pStyle w:val="TableParagraph"/>
              <w:numPr>
                <w:ilvl w:val="0"/>
                <w:numId w:val="32"/>
              </w:numPr>
              <w:tabs>
                <w:tab w:val="left" w:pos="209"/>
              </w:tabs>
              <w:spacing w:before="57"/>
              <w:ind w:right="170" w:firstLine="0"/>
              <w:rPr>
                <w:sz w:val="18"/>
                <w:lang w:val="pl-PL"/>
              </w:rPr>
            </w:pPr>
            <w:r w:rsidRPr="00A430A9">
              <w:rPr>
                <w:sz w:val="18"/>
                <w:lang w:val="pl-PL"/>
              </w:rPr>
              <w:t>intensywność wsparcia osób zagrożonych</w:t>
            </w:r>
            <w:r w:rsidRPr="00A430A9">
              <w:rPr>
                <w:spacing w:val="-9"/>
                <w:sz w:val="18"/>
                <w:lang w:val="pl-PL"/>
              </w:rPr>
              <w:t xml:space="preserve"> </w:t>
            </w:r>
            <w:r w:rsidRPr="00A430A9">
              <w:rPr>
                <w:sz w:val="18"/>
                <w:lang w:val="pl-PL"/>
              </w:rPr>
              <w:t>ubóstwem i wykluczeniem społecznym w innych programach pomocowych</w:t>
            </w:r>
          </w:p>
        </w:tc>
      </w:tr>
      <w:tr w:rsidR="00005516" w:rsidTr="00005516">
        <w:trPr>
          <w:trHeight w:hRule="exact" w:val="838"/>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val="restart"/>
          </w:tcPr>
          <w:p w:rsidR="00005516" w:rsidRPr="00A430A9" w:rsidRDefault="00005516" w:rsidP="00005516">
            <w:pPr>
              <w:pStyle w:val="TableParagraph"/>
              <w:spacing w:before="52" w:line="205" w:lineRule="exact"/>
              <w:ind w:left="105" w:right="185"/>
              <w:rPr>
                <w:sz w:val="18"/>
                <w:lang w:val="pl-PL"/>
              </w:rPr>
            </w:pPr>
            <w:r w:rsidRPr="00A430A9">
              <w:rPr>
                <w:sz w:val="18"/>
                <w:lang w:val="pl-PL"/>
              </w:rPr>
              <w:t>3.2</w:t>
            </w:r>
          </w:p>
          <w:p w:rsidR="00005516" w:rsidRPr="00A430A9" w:rsidRDefault="00005516" w:rsidP="00005516">
            <w:pPr>
              <w:pStyle w:val="TableParagraph"/>
              <w:ind w:left="105" w:right="180"/>
              <w:rPr>
                <w:sz w:val="18"/>
                <w:lang w:val="pl-PL"/>
              </w:rPr>
            </w:pPr>
            <w:r w:rsidRPr="00A430A9">
              <w:rPr>
                <w:sz w:val="18"/>
                <w:lang w:val="pl-PL"/>
              </w:rPr>
              <w:t>Aktywizacja i integracja mieszkańców obszaru LSR do 2023</w:t>
            </w:r>
            <w:r w:rsidRPr="00A430A9">
              <w:rPr>
                <w:spacing w:val="-5"/>
                <w:sz w:val="18"/>
                <w:lang w:val="pl-PL"/>
              </w:rPr>
              <w:t xml:space="preserve"> </w:t>
            </w:r>
            <w:r w:rsidRPr="00A430A9">
              <w:rPr>
                <w:sz w:val="18"/>
                <w:lang w:val="pl-PL"/>
              </w:rPr>
              <w:t>roku</w:t>
            </w:r>
          </w:p>
        </w:tc>
        <w:tc>
          <w:tcPr>
            <w:tcW w:w="1985" w:type="dxa"/>
            <w:vMerge w:val="restart"/>
          </w:tcPr>
          <w:p w:rsidR="00005516" w:rsidRPr="00A430A9" w:rsidRDefault="00005516" w:rsidP="00005516">
            <w:pPr>
              <w:pStyle w:val="TableParagraph"/>
              <w:spacing w:before="50"/>
              <w:ind w:left="103" w:right="558"/>
              <w:rPr>
                <w:sz w:val="18"/>
                <w:lang w:val="pl-PL"/>
              </w:rPr>
            </w:pPr>
            <w:r w:rsidRPr="00A430A9">
              <w:rPr>
                <w:sz w:val="18"/>
                <w:lang w:val="pl-PL"/>
              </w:rPr>
              <w:t>3.2.1 Realizacja przedsięwzięć edukacyjnych, kulturalnych oraz integracyjnych do 2023r.</w:t>
            </w:r>
          </w:p>
        </w:tc>
        <w:tc>
          <w:tcPr>
            <w:tcW w:w="2410" w:type="dxa"/>
          </w:tcPr>
          <w:p w:rsidR="00005516" w:rsidRPr="00A430A9" w:rsidRDefault="00005516" w:rsidP="00005516">
            <w:pPr>
              <w:pStyle w:val="TableParagraph"/>
              <w:ind w:left="103" w:right="168"/>
              <w:rPr>
                <w:sz w:val="18"/>
                <w:lang w:val="pl-PL"/>
              </w:rPr>
            </w:pPr>
            <w:r w:rsidRPr="00A430A9">
              <w:rPr>
                <w:sz w:val="18"/>
                <w:lang w:val="pl-PL"/>
              </w:rPr>
              <w:t xml:space="preserve">Liczba </w:t>
            </w:r>
            <w:r w:rsidRPr="00001CE0">
              <w:rPr>
                <w:color w:val="00B050"/>
                <w:sz w:val="18"/>
                <w:lang w:val="pl-PL"/>
              </w:rPr>
              <w:t>wydarzeń</w:t>
            </w:r>
            <w:r>
              <w:rPr>
                <w:color w:val="00B050"/>
                <w:sz w:val="18"/>
                <w:lang w:val="pl-PL"/>
              </w:rPr>
              <w:t>/</w:t>
            </w:r>
            <w:r w:rsidRPr="00001CE0">
              <w:rPr>
                <w:color w:val="00B050"/>
                <w:sz w:val="18"/>
                <w:lang w:val="pl-PL"/>
              </w:rPr>
              <w:t xml:space="preserve"> </w:t>
            </w:r>
            <w:r>
              <w:rPr>
                <w:color w:val="00B050"/>
                <w:sz w:val="18"/>
                <w:lang w:val="pl-PL"/>
              </w:rPr>
              <w:t>imprez</w:t>
            </w:r>
          </w:p>
        </w:tc>
        <w:tc>
          <w:tcPr>
            <w:tcW w:w="3265" w:type="dxa"/>
            <w:vMerge w:val="restart"/>
          </w:tcPr>
          <w:p w:rsidR="00005516" w:rsidRPr="00A430A9" w:rsidRDefault="00005516" w:rsidP="00005516">
            <w:pPr>
              <w:pStyle w:val="TableParagraph"/>
              <w:ind w:left="105" w:right="631"/>
              <w:rPr>
                <w:sz w:val="18"/>
                <w:lang w:val="pl-PL"/>
              </w:rPr>
            </w:pPr>
            <w:r w:rsidRPr="00A430A9">
              <w:rPr>
                <w:sz w:val="18"/>
                <w:lang w:val="pl-PL"/>
              </w:rPr>
              <w:t xml:space="preserve">Liczba uczestników </w:t>
            </w:r>
            <w:r>
              <w:rPr>
                <w:color w:val="00B050"/>
                <w:sz w:val="18"/>
                <w:lang w:val="pl-PL"/>
              </w:rPr>
              <w:t>wydarzeń/imprez</w:t>
            </w:r>
          </w:p>
          <w:p w:rsidR="00005516" w:rsidRPr="00F354EF" w:rsidRDefault="00005516" w:rsidP="00005516">
            <w:pPr>
              <w:pStyle w:val="TableParagraph"/>
              <w:ind w:right="111"/>
              <w:rPr>
                <w:sz w:val="18"/>
                <w:lang w:val="pl-PL"/>
              </w:rPr>
            </w:pPr>
            <w:r>
              <w:rPr>
                <w:sz w:val="18"/>
                <w:lang w:val="pl-PL"/>
              </w:rPr>
              <w:t xml:space="preserve">  </w:t>
            </w:r>
            <w:r w:rsidRPr="00A430A9">
              <w:rPr>
                <w:sz w:val="18"/>
                <w:lang w:val="pl-PL"/>
              </w:rPr>
              <w:t>Liczba osób przeszkolonych;</w:t>
            </w:r>
          </w:p>
          <w:p w:rsidR="00005516" w:rsidRPr="00A430A9" w:rsidRDefault="00005516" w:rsidP="00005516">
            <w:pPr>
              <w:pStyle w:val="TableParagraph"/>
              <w:spacing w:line="242" w:lineRule="auto"/>
              <w:ind w:left="105" w:right="580"/>
              <w:rPr>
                <w:sz w:val="18"/>
                <w:lang w:val="pl-PL"/>
              </w:rPr>
            </w:pPr>
            <w:r w:rsidRPr="00A430A9">
              <w:rPr>
                <w:sz w:val="18"/>
                <w:lang w:val="pl-PL"/>
              </w:rPr>
              <w:t>Liczba przeszkolonych osób z grup defaworyzowanych;</w:t>
            </w:r>
          </w:p>
          <w:p w:rsidR="00005516" w:rsidRPr="00A430A9" w:rsidRDefault="00005516" w:rsidP="00005516">
            <w:pPr>
              <w:pStyle w:val="TableParagraph"/>
              <w:spacing w:line="206" w:lineRule="exact"/>
              <w:ind w:left="105" w:right="191"/>
              <w:rPr>
                <w:sz w:val="18"/>
                <w:lang w:val="pl-PL"/>
              </w:rPr>
            </w:pPr>
            <w:r w:rsidRPr="00A430A9">
              <w:rPr>
                <w:sz w:val="18"/>
                <w:lang w:val="pl-PL"/>
              </w:rPr>
              <w:t xml:space="preserve">Liczba osób oceniających szkolenia jako adekwatne do oczekiwań </w:t>
            </w:r>
            <w:r w:rsidRPr="00DC73AC">
              <w:rPr>
                <w:strike/>
                <w:color w:val="000000" w:themeColor="text1"/>
                <w:sz w:val="18"/>
                <w:lang w:val="pl-PL"/>
              </w:rPr>
              <w:t>zawodowych</w:t>
            </w:r>
            <w:r w:rsidRPr="00DC73AC">
              <w:rPr>
                <w:color w:val="000000" w:themeColor="text1"/>
                <w:sz w:val="18"/>
                <w:lang w:val="pl-PL"/>
              </w:rPr>
              <w:t>;</w:t>
            </w:r>
          </w:p>
        </w:tc>
        <w:tc>
          <w:tcPr>
            <w:tcW w:w="1416" w:type="dxa"/>
            <w:vMerge/>
          </w:tcPr>
          <w:p w:rsidR="00005516" w:rsidRPr="00A430A9" w:rsidRDefault="00005516" w:rsidP="00005516">
            <w:pPr>
              <w:rPr>
                <w:lang w:val="pl-PL"/>
              </w:rPr>
            </w:pPr>
          </w:p>
        </w:tc>
        <w:tc>
          <w:tcPr>
            <w:tcW w:w="1985" w:type="dxa"/>
            <w:vMerge w:val="restart"/>
          </w:tcPr>
          <w:p w:rsidR="00005516" w:rsidRPr="00A430A9" w:rsidRDefault="00005516" w:rsidP="00005516">
            <w:pPr>
              <w:pStyle w:val="TableParagraph"/>
              <w:numPr>
                <w:ilvl w:val="0"/>
                <w:numId w:val="31"/>
              </w:numPr>
              <w:tabs>
                <w:tab w:val="left" w:pos="209"/>
              </w:tabs>
              <w:spacing w:before="50"/>
              <w:ind w:right="364" w:firstLine="0"/>
              <w:rPr>
                <w:sz w:val="18"/>
                <w:lang w:val="pl-PL"/>
              </w:rPr>
            </w:pPr>
            <w:r w:rsidRPr="00A430A9">
              <w:rPr>
                <w:sz w:val="18"/>
                <w:lang w:val="pl-PL"/>
              </w:rPr>
              <w:t>stopień zainteresowania potencjalnych wnioskodawców naborami prowadzonymi</w:t>
            </w:r>
            <w:r w:rsidRPr="00A430A9">
              <w:rPr>
                <w:spacing w:val="-12"/>
                <w:sz w:val="18"/>
                <w:lang w:val="pl-PL"/>
              </w:rPr>
              <w:t xml:space="preserve"> </w:t>
            </w:r>
            <w:r w:rsidRPr="00A430A9">
              <w:rPr>
                <w:sz w:val="18"/>
                <w:lang w:val="pl-PL"/>
              </w:rPr>
              <w:t>przez LGD,</w:t>
            </w:r>
          </w:p>
          <w:p w:rsidR="00005516" w:rsidRDefault="00005516" w:rsidP="00005516">
            <w:pPr>
              <w:pStyle w:val="TableParagraph"/>
              <w:numPr>
                <w:ilvl w:val="0"/>
                <w:numId w:val="31"/>
              </w:numPr>
              <w:tabs>
                <w:tab w:val="left" w:pos="209"/>
              </w:tabs>
              <w:spacing w:before="57"/>
              <w:ind w:right="283" w:firstLine="0"/>
              <w:rPr>
                <w:sz w:val="18"/>
              </w:rPr>
            </w:pPr>
            <w:r>
              <w:rPr>
                <w:sz w:val="18"/>
              </w:rPr>
              <w:t>atrakcyjność warunków</w:t>
            </w:r>
            <w:r>
              <w:rPr>
                <w:spacing w:val="-13"/>
                <w:sz w:val="18"/>
              </w:rPr>
              <w:t xml:space="preserve"> </w:t>
            </w:r>
            <w:r>
              <w:rPr>
                <w:sz w:val="18"/>
              </w:rPr>
              <w:t>przyznania</w:t>
            </w:r>
          </w:p>
        </w:tc>
      </w:tr>
      <w:tr w:rsidR="00005516" w:rsidTr="00005516">
        <w:trPr>
          <w:trHeight w:hRule="exact" w:val="805"/>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tcPr>
          <w:p w:rsidR="00005516" w:rsidRDefault="00005516" w:rsidP="00005516"/>
        </w:tc>
        <w:tc>
          <w:tcPr>
            <w:tcW w:w="2410" w:type="dxa"/>
          </w:tcPr>
          <w:p w:rsidR="00005516" w:rsidRDefault="00005516" w:rsidP="00005516">
            <w:pPr>
              <w:pStyle w:val="TableParagraph"/>
              <w:spacing w:line="242" w:lineRule="auto"/>
              <w:ind w:left="103" w:right="158"/>
              <w:rPr>
                <w:sz w:val="18"/>
              </w:rPr>
            </w:pPr>
            <w:r>
              <w:rPr>
                <w:sz w:val="18"/>
              </w:rPr>
              <w:t>Liczba szkoleń</w:t>
            </w:r>
          </w:p>
          <w:p w:rsidR="00005516" w:rsidRDefault="00005516" w:rsidP="00005516">
            <w:pPr>
              <w:pStyle w:val="TableParagraph"/>
              <w:spacing w:line="242" w:lineRule="auto"/>
              <w:ind w:left="103" w:right="158"/>
              <w:rPr>
                <w:sz w:val="18"/>
              </w:rPr>
            </w:pPr>
          </w:p>
          <w:p w:rsidR="00005516" w:rsidRDefault="00005516" w:rsidP="00005516">
            <w:pPr>
              <w:pStyle w:val="TableParagraph"/>
              <w:spacing w:line="242" w:lineRule="auto"/>
              <w:ind w:right="158"/>
              <w:rPr>
                <w:sz w:val="18"/>
              </w:rPr>
            </w:pP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RPr="004F2CE6" w:rsidTr="00005516">
        <w:trPr>
          <w:trHeight w:hRule="exact" w:val="423"/>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val="restart"/>
          </w:tcPr>
          <w:p w:rsidR="00005516" w:rsidRDefault="00005516" w:rsidP="00005516">
            <w:pPr>
              <w:pStyle w:val="TableParagraph"/>
              <w:spacing w:before="53"/>
              <w:ind w:left="103" w:right="248"/>
              <w:rPr>
                <w:sz w:val="18"/>
              </w:rPr>
            </w:pPr>
            <w:r>
              <w:rPr>
                <w:sz w:val="18"/>
              </w:rPr>
              <w:t>3.2.2 Funkcjonowanie Lokalnej Grupy Działania</w:t>
            </w:r>
          </w:p>
        </w:tc>
        <w:tc>
          <w:tcPr>
            <w:tcW w:w="2410" w:type="dxa"/>
          </w:tcPr>
          <w:p w:rsidR="00005516" w:rsidRPr="00A430A9" w:rsidRDefault="00005516" w:rsidP="00005516">
            <w:pPr>
              <w:pStyle w:val="TableParagraph"/>
              <w:ind w:left="103" w:right="222"/>
              <w:rPr>
                <w:sz w:val="18"/>
                <w:lang w:val="pl-PL"/>
              </w:rPr>
            </w:pPr>
            <w:r w:rsidRPr="00A430A9">
              <w:rPr>
                <w:sz w:val="18"/>
                <w:lang w:val="pl-PL"/>
              </w:rPr>
              <w:t>Liczba osobodni szkoleń dla pracowników LGD</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2CE6" w:rsidTr="00005516">
        <w:trPr>
          <w:trHeight w:hRule="exact" w:val="427"/>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222"/>
              <w:rPr>
                <w:sz w:val="18"/>
                <w:lang w:val="pl-PL"/>
              </w:rPr>
            </w:pPr>
            <w:r w:rsidRPr="00A430A9">
              <w:rPr>
                <w:sz w:val="18"/>
                <w:lang w:val="pl-PL"/>
              </w:rPr>
              <w:t>Liczba osobodni szkoleń dla organów LGD</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bl>
    <w:p w:rsidR="00005516" w:rsidRPr="00A430A9" w:rsidRDefault="00005516" w:rsidP="00005516">
      <w:pPr>
        <w:rPr>
          <w:lang w:val="pl-PL"/>
        </w:rPr>
        <w:sectPr w:rsidR="00005516" w:rsidRPr="00A430A9">
          <w:pgSz w:w="16850" w:h="11920" w:orient="landscape"/>
          <w:pgMar w:top="820" w:right="460" w:bottom="700" w:left="660" w:header="0" w:footer="508" w:gutter="0"/>
          <w:cols w:space="708"/>
        </w:sect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133"/>
        <w:gridCol w:w="1277"/>
        <w:gridCol w:w="1985"/>
        <w:gridCol w:w="2410"/>
        <w:gridCol w:w="3265"/>
        <w:gridCol w:w="1416"/>
        <w:gridCol w:w="1985"/>
      </w:tblGrid>
      <w:tr w:rsidR="00005516" w:rsidRPr="004F2CE6" w:rsidTr="00005516">
        <w:trPr>
          <w:trHeight w:hRule="exact" w:val="838"/>
        </w:trPr>
        <w:tc>
          <w:tcPr>
            <w:tcW w:w="1810" w:type="dxa"/>
            <w:vMerge w:val="restart"/>
          </w:tcPr>
          <w:p w:rsidR="00005516" w:rsidRPr="00A430A9" w:rsidRDefault="00005516" w:rsidP="00005516">
            <w:pPr>
              <w:rPr>
                <w:lang w:val="pl-PL"/>
              </w:rPr>
            </w:pPr>
          </w:p>
        </w:tc>
        <w:tc>
          <w:tcPr>
            <w:tcW w:w="1133" w:type="dxa"/>
            <w:vMerge w:val="restart"/>
          </w:tcPr>
          <w:p w:rsidR="00005516" w:rsidRPr="00A430A9" w:rsidRDefault="00005516" w:rsidP="00005516">
            <w:pPr>
              <w:rPr>
                <w:lang w:val="pl-PL"/>
              </w:rPr>
            </w:pPr>
          </w:p>
        </w:tc>
        <w:tc>
          <w:tcPr>
            <w:tcW w:w="1277" w:type="dxa"/>
            <w:vMerge w:val="restart"/>
          </w:tcPr>
          <w:p w:rsidR="00005516" w:rsidRPr="00A430A9" w:rsidRDefault="00005516" w:rsidP="00005516">
            <w:pPr>
              <w:rPr>
                <w:lang w:val="pl-PL"/>
              </w:rPr>
            </w:pPr>
          </w:p>
        </w:tc>
        <w:tc>
          <w:tcPr>
            <w:tcW w:w="1985" w:type="dxa"/>
            <w:vMerge w:val="restart"/>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322"/>
              <w:rPr>
                <w:sz w:val="18"/>
                <w:lang w:val="pl-PL"/>
              </w:rPr>
            </w:pPr>
            <w:r w:rsidRPr="00A430A9">
              <w:rPr>
                <w:sz w:val="18"/>
                <w:lang w:val="pl-PL"/>
              </w:rPr>
              <w:t xml:space="preserve">Liczba </w:t>
            </w:r>
            <w:r w:rsidRPr="003A1429">
              <w:rPr>
                <w:strike/>
                <w:color w:val="00B050"/>
                <w:sz w:val="18"/>
                <w:lang w:val="pl-PL"/>
              </w:rPr>
              <w:t>osób/</w:t>
            </w:r>
            <w:r w:rsidRPr="00A430A9">
              <w:rPr>
                <w:sz w:val="18"/>
                <w:lang w:val="pl-PL"/>
              </w:rPr>
              <w:t>podmiotów, którym udzielono indywidualnego doradztwa</w:t>
            </w:r>
          </w:p>
        </w:tc>
        <w:tc>
          <w:tcPr>
            <w:tcW w:w="3265" w:type="dxa"/>
            <w:vMerge w:val="restart"/>
          </w:tcPr>
          <w:p w:rsidR="00005516" w:rsidRPr="00A430A9" w:rsidRDefault="00005516" w:rsidP="00005516">
            <w:pPr>
              <w:pStyle w:val="TableParagraph"/>
              <w:spacing w:before="1"/>
              <w:rPr>
                <w:b/>
                <w:sz w:val="17"/>
                <w:lang w:val="pl-PL"/>
              </w:rPr>
            </w:pPr>
          </w:p>
          <w:p w:rsidR="00005516" w:rsidRPr="00A430A9" w:rsidRDefault="00005516" w:rsidP="00005516">
            <w:pPr>
              <w:pStyle w:val="TableParagraph"/>
              <w:ind w:left="105" w:right="111"/>
              <w:rPr>
                <w:sz w:val="18"/>
                <w:lang w:val="pl-PL"/>
              </w:rPr>
            </w:pPr>
            <w:r w:rsidRPr="00A430A9">
              <w:rPr>
                <w:sz w:val="18"/>
                <w:lang w:val="pl-PL"/>
              </w:rPr>
              <w:t>Liczba osób, które otrzymały wsparcie po uprzednim udzieleniu indywidualnego doradztwa w zakresie ubiegania się</w:t>
            </w:r>
          </w:p>
          <w:p w:rsidR="00005516" w:rsidRPr="00A430A9" w:rsidRDefault="00005516" w:rsidP="00005516">
            <w:pPr>
              <w:pStyle w:val="TableParagraph"/>
              <w:spacing w:before="2"/>
              <w:ind w:left="105" w:right="111"/>
              <w:rPr>
                <w:sz w:val="18"/>
                <w:lang w:val="pl-PL"/>
              </w:rPr>
            </w:pPr>
            <w:r w:rsidRPr="00A430A9">
              <w:rPr>
                <w:sz w:val="18"/>
                <w:lang w:val="pl-PL"/>
              </w:rPr>
              <w:t>o wsparcie na realizację LSR, świadczonego w biurze LGD;</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286"/>
              <w:rPr>
                <w:sz w:val="18"/>
                <w:lang w:val="pl-PL"/>
              </w:rPr>
            </w:pPr>
            <w:r w:rsidRPr="00A430A9">
              <w:rPr>
                <w:sz w:val="18"/>
                <w:lang w:val="pl-PL"/>
              </w:rPr>
              <w:t>Liczba utworzonych miejsc pracy (ogółem) w biurze LGD w przeliczeniu na pełne etaty średnioroczne;</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1037"/>
              <w:jc w:val="both"/>
              <w:rPr>
                <w:sz w:val="18"/>
                <w:lang w:val="pl-PL"/>
              </w:rPr>
            </w:pPr>
            <w:r w:rsidRPr="00A430A9">
              <w:rPr>
                <w:sz w:val="18"/>
                <w:lang w:val="pl-PL"/>
              </w:rPr>
              <w:t>Liczba osób uczestniczących w spotkaniach informacyjno- konsultacyjnych;</w:t>
            </w:r>
          </w:p>
          <w:p w:rsidR="00005516" w:rsidRPr="00A430A9" w:rsidRDefault="00005516" w:rsidP="00005516">
            <w:pPr>
              <w:pStyle w:val="TableParagraph"/>
              <w:spacing w:before="7"/>
              <w:rPr>
                <w:b/>
                <w:sz w:val="17"/>
                <w:lang w:val="pl-PL"/>
              </w:rPr>
            </w:pPr>
          </w:p>
          <w:p w:rsidR="00005516" w:rsidRPr="00A430A9" w:rsidRDefault="00005516" w:rsidP="00005516">
            <w:pPr>
              <w:pStyle w:val="TableParagraph"/>
              <w:spacing w:before="1"/>
              <w:ind w:left="105" w:right="330"/>
              <w:rPr>
                <w:sz w:val="18"/>
                <w:lang w:val="pl-PL"/>
              </w:rPr>
            </w:pPr>
            <w:r w:rsidRPr="00A430A9">
              <w:rPr>
                <w:sz w:val="18"/>
                <w:lang w:val="pl-PL"/>
              </w:rPr>
              <w:t>Liczba osób zadowolonych ze spotkań informacyjno-konsultacyjnych przeprowadzonych przez LGD;</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384"/>
              <w:rPr>
                <w:sz w:val="18"/>
                <w:lang w:val="pl-PL"/>
              </w:rPr>
            </w:pPr>
            <w:r w:rsidRPr="00A430A9">
              <w:rPr>
                <w:sz w:val="18"/>
                <w:lang w:val="pl-PL"/>
              </w:rPr>
              <w:t>Liczba odbiorców wydanych, opracowanych publikacji i materiałów informacyjno-promocyjnych;</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111"/>
              <w:rPr>
                <w:sz w:val="18"/>
                <w:lang w:val="pl-PL"/>
              </w:rPr>
            </w:pPr>
            <w:r w:rsidRPr="00A430A9">
              <w:rPr>
                <w:sz w:val="18"/>
                <w:lang w:val="pl-PL"/>
              </w:rPr>
              <w:t>Liczba uczestników wydarzeń promocyjnych, na których promowano działalność LGD i obszar LSR;</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346"/>
              <w:rPr>
                <w:sz w:val="18"/>
                <w:lang w:val="pl-PL"/>
              </w:rPr>
            </w:pPr>
            <w:r w:rsidRPr="00A430A9">
              <w:rPr>
                <w:sz w:val="18"/>
                <w:lang w:val="pl-PL"/>
              </w:rPr>
              <w:t>Liczba projektów współpracy wykorzystujących lokalne zasoby (przyrodnicze, kulturowe, historyczne, turystyczne, produkty lokalne);</w:t>
            </w:r>
          </w:p>
          <w:p w:rsidR="00005516" w:rsidRPr="00A430A9" w:rsidRDefault="00005516" w:rsidP="00005516">
            <w:pPr>
              <w:pStyle w:val="TableParagraph"/>
              <w:spacing w:before="10"/>
              <w:rPr>
                <w:b/>
                <w:sz w:val="17"/>
                <w:lang w:val="pl-PL"/>
              </w:rPr>
            </w:pPr>
          </w:p>
          <w:p w:rsidR="00005516" w:rsidRPr="00A430A9" w:rsidRDefault="00005516" w:rsidP="00005516">
            <w:pPr>
              <w:pStyle w:val="TableParagraph"/>
              <w:ind w:left="105" w:right="440"/>
              <w:rPr>
                <w:sz w:val="18"/>
                <w:lang w:val="pl-PL"/>
              </w:rPr>
            </w:pPr>
            <w:r w:rsidRPr="00A430A9">
              <w:rPr>
                <w:sz w:val="18"/>
                <w:lang w:val="pl-PL"/>
              </w:rPr>
              <w:t>Liczba projektów współpracy skierowanych do następujących grup docelowych: przedsiębiorcy, grupy defaworyzowane (określone w LSR), młodzież, turyści, inne</w:t>
            </w:r>
          </w:p>
        </w:tc>
        <w:tc>
          <w:tcPr>
            <w:tcW w:w="1416" w:type="dxa"/>
            <w:vMerge w:val="restart"/>
          </w:tcPr>
          <w:p w:rsidR="00005516" w:rsidRPr="00A430A9" w:rsidRDefault="00005516" w:rsidP="00005516">
            <w:pPr>
              <w:rPr>
                <w:lang w:val="pl-PL"/>
              </w:rPr>
            </w:pPr>
          </w:p>
        </w:tc>
        <w:tc>
          <w:tcPr>
            <w:tcW w:w="1985" w:type="dxa"/>
            <w:vMerge w:val="restart"/>
          </w:tcPr>
          <w:p w:rsidR="00005516" w:rsidRDefault="00005516" w:rsidP="00005516">
            <w:pPr>
              <w:pStyle w:val="TableParagraph"/>
              <w:ind w:left="103" w:right="552"/>
              <w:rPr>
                <w:sz w:val="18"/>
              </w:rPr>
            </w:pPr>
            <w:r>
              <w:rPr>
                <w:sz w:val="18"/>
              </w:rPr>
              <w:t>pomocy w oczach wnioskodawców,</w:t>
            </w:r>
          </w:p>
          <w:p w:rsidR="00005516" w:rsidRPr="00A430A9" w:rsidRDefault="00005516" w:rsidP="00005516">
            <w:pPr>
              <w:pStyle w:val="TableParagraph"/>
              <w:numPr>
                <w:ilvl w:val="0"/>
                <w:numId w:val="30"/>
              </w:numPr>
              <w:tabs>
                <w:tab w:val="left" w:pos="209"/>
              </w:tabs>
              <w:spacing w:before="59"/>
              <w:ind w:right="186" w:firstLine="0"/>
              <w:rPr>
                <w:sz w:val="18"/>
                <w:lang w:val="pl-PL"/>
              </w:rPr>
            </w:pPr>
            <w:r w:rsidRPr="00A430A9">
              <w:rPr>
                <w:sz w:val="18"/>
                <w:lang w:val="pl-PL"/>
              </w:rPr>
              <w:t>stopień zainteresowania</w:t>
            </w:r>
            <w:r w:rsidRPr="00A430A9">
              <w:rPr>
                <w:spacing w:val="-15"/>
                <w:sz w:val="18"/>
                <w:lang w:val="pl-PL"/>
              </w:rPr>
              <w:t xml:space="preserve"> </w:t>
            </w:r>
            <w:r w:rsidRPr="00A430A9">
              <w:rPr>
                <w:sz w:val="18"/>
                <w:lang w:val="pl-PL"/>
              </w:rPr>
              <w:t>innych LGD realizacją partnerskich projektów współpracy,</w:t>
            </w:r>
          </w:p>
          <w:p w:rsidR="00005516" w:rsidRDefault="00005516" w:rsidP="00005516">
            <w:pPr>
              <w:pStyle w:val="TableParagraph"/>
              <w:numPr>
                <w:ilvl w:val="0"/>
                <w:numId w:val="30"/>
              </w:numPr>
              <w:tabs>
                <w:tab w:val="left" w:pos="209"/>
              </w:tabs>
              <w:spacing w:before="57"/>
              <w:ind w:right="498" w:firstLine="0"/>
              <w:rPr>
                <w:sz w:val="18"/>
              </w:rPr>
            </w:pPr>
            <w:r>
              <w:rPr>
                <w:sz w:val="18"/>
              </w:rPr>
              <w:t>liczba</w:t>
            </w:r>
            <w:r>
              <w:rPr>
                <w:spacing w:val="-12"/>
                <w:sz w:val="18"/>
              </w:rPr>
              <w:t xml:space="preserve"> </w:t>
            </w:r>
            <w:r>
              <w:rPr>
                <w:sz w:val="18"/>
              </w:rPr>
              <w:t>organizacji pozarządowych</w:t>
            </w:r>
          </w:p>
          <w:p w:rsidR="00005516" w:rsidRPr="00A430A9" w:rsidRDefault="00005516" w:rsidP="00005516">
            <w:pPr>
              <w:pStyle w:val="TableParagraph"/>
              <w:spacing w:before="2"/>
              <w:ind w:left="103" w:right="237"/>
              <w:rPr>
                <w:sz w:val="18"/>
                <w:lang w:val="pl-PL"/>
              </w:rPr>
            </w:pPr>
            <w:r w:rsidRPr="00A430A9">
              <w:rPr>
                <w:sz w:val="18"/>
                <w:lang w:val="pl-PL"/>
              </w:rPr>
              <w:t>i lokalnych liderów zainteresowanych pozyskaniem środków z LSR</w:t>
            </w:r>
          </w:p>
        </w:tc>
      </w:tr>
      <w:tr w:rsidR="00005516" w:rsidRPr="004F2CE6" w:rsidTr="00005516">
        <w:trPr>
          <w:trHeight w:hRule="exact" w:val="631"/>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825A2E" w:rsidRDefault="00005516" w:rsidP="00005516">
            <w:pPr>
              <w:pStyle w:val="TableParagraph"/>
              <w:spacing w:line="242" w:lineRule="auto"/>
              <w:ind w:left="103" w:right="108"/>
              <w:rPr>
                <w:color w:val="00B050"/>
                <w:sz w:val="18"/>
                <w:lang w:val="pl-PL"/>
              </w:rPr>
            </w:pPr>
            <w:r w:rsidRPr="00A430A9">
              <w:rPr>
                <w:sz w:val="18"/>
                <w:lang w:val="pl-PL"/>
              </w:rPr>
              <w:t xml:space="preserve">Liczba spotkań </w:t>
            </w:r>
            <w:r>
              <w:rPr>
                <w:sz w:val="18"/>
                <w:lang w:val="pl-PL"/>
              </w:rPr>
              <w:t>/</w:t>
            </w:r>
            <w:r>
              <w:rPr>
                <w:color w:val="00B050"/>
                <w:sz w:val="18"/>
                <w:lang w:val="pl-PL"/>
              </w:rPr>
              <w:t>wydarzeń adresowanych do mieszkańców</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2CE6" w:rsidTr="00005516">
        <w:trPr>
          <w:trHeight w:hRule="exact" w:val="838"/>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158"/>
              <w:rPr>
                <w:sz w:val="18"/>
                <w:lang w:val="pl-PL"/>
              </w:rPr>
            </w:pPr>
            <w:r w:rsidRPr="00A430A9">
              <w:rPr>
                <w:sz w:val="18"/>
                <w:lang w:val="pl-PL"/>
              </w:rPr>
              <w:t>Liczba wydanych, opracowanych publikacji</w:t>
            </w:r>
          </w:p>
          <w:p w:rsidR="00005516" w:rsidRPr="00A430A9" w:rsidRDefault="00005516" w:rsidP="00005516">
            <w:pPr>
              <w:pStyle w:val="TableParagraph"/>
              <w:spacing w:before="2"/>
              <w:ind w:left="103" w:right="298"/>
              <w:rPr>
                <w:sz w:val="18"/>
                <w:lang w:val="pl-PL"/>
              </w:rPr>
            </w:pPr>
            <w:r w:rsidRPr="00A430A9">
              <w:rPr>
                <w:sz w:val="18"/>
                <w:lang w:val="pl-PL"/>
              </w:rPr>
              <w:t>i materiałów informacyjno- promocyjnych</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2CE6" w:rsidTr="00005516">
        <w:trPr>
          <w:trHeight w:hRule="exact" w:val="838"/>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137"/>
              <w:rPr>
                <w:sz w:val="18"/>
                <w:lang w:val="pl-PL"/>
              </w:rPr>
            </w:pPr>
            <w:r w:rsidRPr="00A430A9">
              <w:rPr>
                <w:sz w:val="18"/>
                <w:lang w:val="pl-PL"/>
              </w:rPr>
              <w:t>Liczba wydarzeń promocyjnych, na których promowano działalność LGD i obszar LSR</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Tr="00005516">
        <w:trPr>
          <w:trHeight w:hRule="exact" w:val="425"/>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Default="00005516" w:rsidP="00005516">
            <w:pPr>
              <w:pStyle w:val="TableParagraph"/>
              <w:spacing w:before="1" w:line="206" w:lineRule="exact"/>
              <w:ind w:left="103" w:right="158"/>
              <w:rPr>
                <w:sz w:val="18"/>
              </w:rPr>
            </w:pPr>
            <w:r>
              <w:rPr>
                <w:sz w:val="18"/>
              </w:rPr>
              <w:t>Liczba stron internetowych LGD</w:t>
            </w: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Tr="00005516">
        <w:trPr>
          <w:trHeight w:hRule="exact" w:val="422"/>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val="restart"/>
          </w:tcPr>
          <w:p w:rsidR="00005516" w:rsidRPr="00A430A9" w:rsidRDefault="00005516" w:rsidP="00005516">
            <w:pPr>
              <w:pStyle w:val="TableParagraph"/>
              <w:spacing w:before="52"/>
              <w:ind w:left="103" w:right="248"/>
              <w:rPr>
                <w:sz w:val="18"/>
                <w:lang w:val="pl-PL"/>
              </w:rPr>
            </w:pPr>
            <w:r w:rsidRPr="00A430A9">
              <w:rPr>
                <w:sz w:val="18"/>
                <w:lang w:val="pl-PL"/>
              </w:rPr>
              <w:t>3.2.3 Realizacja projektów współpracy do 2023 r.</w:t>
            </w:r>
          </w:p>
        </w:tc>
        <w:tc>
          <w:tcPr>
            <w:tcW w:w="2410" w:type="dxa"/>
          </w:tcPr>
          <w:p w:rsidR="00005516" w:rsidRDefault="00005516" w:rsidP="00005516">
            <w:pPr>
              <w:pStyle w:val="TableParagraph"/>
              <w:spacing w:before="1" w:line="206" w:lineRule="exact"/>
              <w:ind w:left="103" w:right="158"/>
              <w:rPr>
                <w:sz w:val="18"/>
              </w:rPr>
            </w:pPr>
            <w:r>
              <w:rPr>
                <w:sz w:val="18"/>
              </w:rPr>
              <w:t>Liczba zrealizowanych projektów współpracy</w:t>
            </w:r>
          </w:p>
        </w:tc>
        <w:tc>
          <w:tcPr>
            <w:tcW w:w="3265" w:type="dxa"/>
            <w:vMerge/>
          </w:tcPr>
          <w:p w:rsidR="00005516" w:rsidRDefault="00005516" w:rsidP="00005516"/>
        </w:tc>
        <w:tc>
          <w:tcPr>
            <w:tcW w:w="1416" w:type="dxa"/>
            <w:vMerge/>
          </w:tcPr>
          <w:p w:rsidR="00005516" w:rsidRDefault="00005516" w:rsidP="00005516"/>
        </w:tc>
        <w:tc>
          <w:tcPr>
            <w:tcW w:w="1985" w:type="dxa"/>
            <w:vMerge/>
          </w:tcPr>
          <w:p w:rsidR="00005516" w:rsidRDefault="00005516" w:rsidP="00005516"/>
        </w:tc>
      </w:tr>
      <w:tr w:rsidR="00005516" w:rsidRPr="004F2CE6" w:rsidTr="00005516">
        <w:trPr>
          <w:trHeight w:hRule="exact" w:val="965"/>
        </w:trPr>
        <w:tc>
          <w:tcPr>
            <w:tcW w:w="1810" w:type="dxa"/>
            <w:vMerge/>
          </w:tcPr>
          <w:p w:rsidR="00005516" w:rsidRDefault="00005516" w:rsidP="00005516"/>
        </w:tc>
        <w:tc>
          <w:tcPr>
            <w:tcW w:w="1133" w:type="dxa"/>
            <w:vMerge/>
          </w:tcPr>
          <w:p w:rsidR="00005516" w:rsidRDefault="00005516" w:rsidP="00005516"/>
        </w:tc>
        <w:tc>
          <w:tcPr>
            <w:tcW w:w="1277" w:type="dxa"/>
            <w:vMerge/>
          </w:tcPr>
          <w:p w:rsidR="00005516" w:rsidRDefault="00005516" w:rsidP="00005516"/>
        </w:tc>
        <w:tc>
          <w:tcPr>
            <w:tcW w:w="1985" w:type="dxa"/>
            <w:vMerge/>
          </w:tcPr>
          <w:p w:rsidR="00005516" w:rsidRDefault="00005516" w:rsidP="00005516"/>
        </w:tc>
        <w:tc>
          <w:tcPr>
            <w:tcW w:w="2410" w:type="dxa"/>
          </w:tcPr>
          <w:p w:rsidR="00005516" w:rsidRPr="00A430A9" w:rsidRDefault="00005516" w:rsidP="00005516">
            <w:pPr>
              <w:pStyle w:val="TableParagraph"/>
              <w:ind w:left="103" w:right="158"/>
              <w:rPr>
                <w:sz w:val="18"/>
                <w:lang w:val="pl-PL"/>
              </w:rPr>
            </w:pPr>
            <w:r w:rsidRPr="00001CE0">
              <w:rPr>
                <w:color w:val="00B050"/>
                <w:sz w:val="18"/>
                <w:lang w:val="pl-PL"/>
              </w:rPr>
              <w:t>W tym</w:t>
            </w:r>
            <w:r>
              <w:rPr>
                <w:sz w:val="18"/>
                <w:lang w:val="pl-PL"/>
              </w:rPr>
              <w:t xml:space="preserve"> l</w:t>
            </w:r>
            <w:r w:rsidRPr="00A430A9">
              <w:rPr>
                <w:sz w:val="18"/>
                <w:lang w:val="pl-PL"/>
              </w:rPr>
              <w:t xml:space="preserve">iczba zrealizowanych projektów współpracy </w:t>
            </w:r>
            <w:r w:rsidRPr="007837D7">
              <w:rPr>
                <w:color w:val="00B050"/>
                <w:sz w:val="18"/>
                <w:lang w:val="pl-PL"/>
              </w:rPr>
              <w:t>międzynarodowej</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2CE6" w:rsidTr="00005516">
        <w:trPr>
          <w:trHeight w:hRule="exact" w:val="3195"/>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c>
          <w:tcPr>
            <w:tcW w:w="2410" w:type="dxa"/>
          </w:tcPr>
          <w:p w:rsidR="00005516" w:rsidRPr="00A430A9" w:rsidRDefault="00005516" w:rsidP="00005516">
            <w:pPr>
              <w:pStyle w:val="TableParagraph"/>
              <w:ind w:left="103" w:right="148"/>
              <w:rPr>
                <w:sz w:val="18"/>
                <w:lang w:val="pl-PL"/>
              </w:rPr>
            </w:pPr>
            <w:r w:rsidRPr="00A430A9">
              <w:rPr>
                <w:sz w:val="18"/>
                <w:lang w:val="pl-PL"/>
              </w:rPr>
              <w:t>Liczba LGD uczestniczących w projektach współpracy, finansowanych w ramach LSR</w:t>
            </w:r>
          </w:p>
        </w:tc>
        <w:tc>
          <w:tcPr>
            <w:tcW w:w="3265" w:type="dxa"/>
            <w:vMerge/>
          </w:tcPr>
          <w:p w:rsidR="00005516" w:rsidRPr="00A430A9" w:rsidRDefault="00005516" w:rsidP="00005516">
            <w:pPr>
              <w:rPr>
                <w:lang w:val="pl-PL"/>
              </w:rPr>
            </w:pP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r w:rsidR="00005516" w:rsidRPr="004F2CE6" w:rsidTr="00005516">
        <w:trPr>
          <w:trHeight w:hRule="exact" w:val="1313"/>
        </w:trPr>
        <w:tc>
          <w:tcPr>
            <w:tcW w:w="1810" w:type="dxa"/>
            <w:vMerge/>
          </w:tcPr>
          <w:p w:rsidR="00005516" w:rsidRPr="00A430A9" w:rsidRDefault="00005516" w:rsidP="00005516">
            <w:pPr>
              <w:rPr>
                <w:lang w:val="pl-PL"/>
              </w:rPr>
            </w:pPr>
          </w:p>
        </w:tc>
        <w:tc>
          <w:tcPr>
            <w:tcW w:w="1133" w:type="dxa"/>
            <w:vMerge/>
          </w:tcPr>
          <w:p w:rsidR="00005516" w:rsidRPr="00A430A9" w:rsidRDefault="00005516" w:rsidP="00005516">
            <w:pPr>
              <w:rPr>
                <w:lang w:val="pl-PL"/>
              </w:rPr>
            </w:pPr>
          </w:p>
        </w:tc>
        <w:tc>
          <w:tcPr>
            <w:tcW w:w="1277" w:type="dxa"/>
          </w:tcPr>
          <w:p w:rsidR="00005516" w:rsidRPr="00A430A9" w:rsidRDefault="00005516" w:rsidP="00005516">
            <w:pPr>
              <w:pStyle w:val="TableParagraph"/>
              <w:spacing w:before="50"/>
              <w:ind w:left="105" w:right="182"/>
              <w:rPr>
                <w:sz w:val="18"/>
                <w:lang w:val="pl-PL"/>
              </w:rPr>
            </w:pPr>
            <w:r w:rsidRPr="00A430A9">
              <w:rPr>
                <w:sz w:val="18"/>
                <w:lang w:val="pl-PL"/>
              </w:rPr>
              <w:t>3.3 Promocja zasobów lokalnych obszaru LSR do 2023 r.</w:t>
            </w:r>
          </w:p>
        </w:tc>
        <w:tc>
          <w:tcPr>
            <w:tcW w:w="1985" w:type="dxa"/>
          </w:tcPr>
          <w:p w:rsidR="00005516" w:rsidRPr="00A430A9" w:rsidRDefault="00005516" w:rsidP="00005516">
            <w:pPr>
              <w:pStyle w:val="TableParagraph"/>
              <w:spacing w:before="50"/>
              <w:ind w:left="103" w:right="488"/>
              <w:rPr>
                <w:sz w:val="18"/>
                <w:lang w:val="pl-PL"/>
              </w:rPr>
            </w:pPr>
            <w:r w:rsidRPr="00A430A9">
              <w:rPr>
                <w:sz w:val="18"/>
                <w:lang w:val="pl-PL"/>
              </w:rPr>
              <w:t>3.3.1 Opracowanie publikacji oraz materiałów informacyjno- promocyjnych</w:t>
            </w:r>
          </w:p>
          <w:p w:rsidR="00005516" w:rsidRDefault="00005516" w:rsidP="00005516">
            <w:pPr>
              <w:pStyle w:val="TableParagraph"/>
              <w:spacing w:line="206" w:lineRule="exact"/>
              <w:ind w:left="103" w:right="653"/>
              <w:rPr>
                <w:sz w:val="18"/>
              </w:rPr>
            </w:pPr>
            <w:r>
              <w:rPr>
                <w:sz w:val="18"/>
              </w:rPr>
              <w:t>do 2023r.</w:t>
            </w:r>
          </w:p>
        </w:tc>
        <w:tc>
          <w:tcPr>
            <w:tcW w:w="2410" w:type="dxa"/>
          </w:tcPr>
          <w:p w:rsidR="00005516" w:rsidRPr="00A430A9" w:rsidRDefault="00005516" w:rsidP="00005516">
            <w:pPr>
              <w:pStyle w:val="TableParagraph"/>
              <w:spacing w:line="237" w:lineRule="auto"/>
              <w:ind w:left="103" w:right="187"/>
              <w:rPr>
                <w:sz w:val="18"/>
                <w:lang w:val="pl-PL"/>
              </w:rPr>
            </w:pPr>
            <w:r w:rsidRPr="00A430A9">
              <w:rPr>
                <w:sz w:val="18"/>
                <w:lang w:val="pl-PL"/>
              </w:rPr>
              <w:t>Liczba wspartych operacji dotyczących działań informacyjno-promocyjnych</w:t>
            </w:r>
          </w:p>
        </w:tc>
        <w:tc>
          <w:tcPr>
            <w:tcW w:w="3265" w:type="dxa"/>
          </w:tcPr>
          <w:p w:rsidR="00005516" w:rsidRPr="00A430A9" w:rsidRDefault="00005516" w:rsidP="00005516">
            <w:pPr>
              <w:pStyle w:val="TableParagraph"/>
              <w:spacing w:line="237" w:lineRule="auto"/>
              <w:ind w:left="105" w:right="751"/>
              <w:rPr>
                <w:sz w:val="18"/>
                <w:lang w:val="pl-PL"/>
              </w:rPr>
            </w:pPr>
            <w:r w:rsidRPr="00A430A9">
              <w:rPr>
                <w:sz w:val="18"/>
                <w:lang w:val="pl-PL"/>
              </w:rPr>
              <w:t>Liczba odbiorców opracowanych publikacji oraz materiałów informacyjno-promocyjnych</w:t>
            </w:r>
          </w:p>
        </w:tc>
        <w:tc>
          <w:tcPr>
            <w:tcW w:w="1416" w:type="dxa"/>
            <w:vMerge/>
          </w:tcPr>
          <w:p w:rsidR="00005516" w:rsidRPr="00A430A9" w:rsidRDefault="00005516" w:rsidP="00005516">
            <w:pPr>
              <w:rPr>
                <w:lang w:val="pl-PL"/>
              </w:rPr>
            </w:pPr>
          </w:p>
        </w:tc>
        <w:tc>
          <w:tcPr>
            <w:tcW w:w="1985" w:type="dxa"/>
            <w:vMerge/>
          </w:tcPr>
          <w:p w:rsidR="00005516" w:rsidRPr="00A430A9" w:rsidRDefault="00005516" w:rsidP="00005516">
            <w:pPr>
              <w:rPr>
                <w:lang w:val="pl-PL"/>
              </w:rPr>
            </w:pPr>
          </w:p>
        </w:tc>
      </w:tr>
    </w:tbl>
    <w:p w:rsidR="00005516" w:rsidRPr="00A430A9" w:rsidRDefault="00005516" w:rsidP="00005516">
      <w:pPr>
        <w:rPr>
          <w:lang w:val="pl-PL"/>
        </w:rPr>
        <w:sectPr w:rsidR="00005516" w:rsidRPr="00A430A9">
          <w:footerReference w:type="default" r:id="rId208"/>
          <w:pgSz w:w="16850" w:h="11920" w:orient="landscape"/>
          <w:pgMar w:top="820" w:right="460" w:bottom="700" w:left="660" w:header="0" w:footer="508" w:gutter="0"/>
          <w:cols w:space="708"/>
        </w:sectPr>
      </w:pPr>
    </w:p>
    <w:p w:rsidR="00005516" w:rsidRPr="00A430A9" w:rsidRDefault="00005516" w:rsidP="00005516">
      <w:pPr>
        <w:pStyle w:val="Tekstpodstawowy"/>
        <w:spacing w:before="55"/>
        <w:ind w:left="112" w:right="116" w:firstLine="708"/>
        <w:jc w:val="both"/>
        <w:rPr>
          <w:lang w:val="pl-PL"/>
        </w:rPr>
      </w:pPr>
      <w:r w:rsidRPr="00A430A9">
        <w:rPr>
          <w:lang w:val="pl-PL"/>
        </w:rPr>
        <w:lastRenderedPageBreak/>
        <w:t>W LSR zawarte zostały wszystkie obowiązkowe wskaźniki wynikające z przepisów programowych (odpowiadające zakresom wsparcia przewidzianym w LSR). Przyjęte wskaźniki są przejrzyste i mierzalne (wskazano wartość bazową, wartość docelową, terminy ich osiągania oraz opisano źródła danych, sposób i częstotliwość pomiaru). Wszystkie  wskaźniki  są  adekwatne  do odpowiednich  celów  i  przedsięwzięć,  są  bezpośrednio związane z zakresem udzielanego wsparcia i pozwalają na mierzenie efektów poszczególnych  operacji. Szczegółowy sposób      i</w:t>
      </w:r>
      <w:r w:rsidRPr="00A430A9">
        <w:rPr>
          <w:spacing w:val="-2"/>
          <w:lang w:val="pl-PL"/>
        </w:rPr>
        <w:t xml:space="preserve"> </w:t>
      </w:r>
      <w:r w:rsidRPr="00A430A9">
        <w:rPr>
          <w:lang w:val="pl-PL"/>
        </w:rPr>
        <w:t>częstotliwość</w:t>
      </w:r>
      <w:r w:rsidRPr="00A430A9">
        <w:rPr>
          <w:spacing w:val="-3"/>
          <w:lang w:val="pl-PL"/>
        </w:rPr>
        <w:t xml:space="preserve"> </w:t>
      </w:r>
      <w:r w:rsidRPr="00A430A9">
        <w:rPr>
          <w:lang w:val="pl-PL"/>
        </w:rPr>
        <w:t>dokonywania</w:t>
      </w:r>
      <w:r w:rsidRPr="00A430A9">
        <w:rPr>
          <w:spacing w:val="-3"/>
          <w:lang w:val="pl-PL"/>
        </w:rPr>
        <w:t xml:space="preserve"> </w:t>
      </w:r>
      <w:r w:rsidRPr="00A430A9">
        <w:rPr>
          <w:lang w:val="pl-PL"/>
        </w:rPr>
        <w:t>pomiarów</w:t>
      </w:r>
      <w:r w:rsidRPr="00A430A9">
        <w:rPr>
          <w:spacing w:val="-4"/>
          <w:lang w:val="pl-PL"/>
        </w:rPr>
        <w:t xml:space="preserve"> </w:t>
      </w:r>
      <w:r w:rsidRPr="00A430A9">
        <w:rPr>
          <w:lang w:val="pl-PL"/>
        </w:rPr>
        <w:t>zostały</w:t>
      </w:r>
      <w:r w:rsidRPr="00A430A9">
        <w:rPr>
          <w:spacing w:val="-6"/>
          <w:lang w:val="pl-PL"/>
        </w:rPr>
        <w:t xml:space="preserve"> </w:t>
      </w:r>
      <w:r w:rsidRPr="00A430A9">
        <w:rPr>
          <w:lang w:val="pl-PL"/>
        </w:rPr>
        <w:t>określone</w:t>
      </w:r>
      <w:r w:rsidRPr="00A430A9">
        <w:rPr>
          <w:spacing w:val="-3"/>
          <w:lang w:val="pl-PL"/>
        </w:rPr>
        <w:t xml:space="preserve"> </w:t>
      </w:r>
      <w:r w:rsidRPr="00A430A9">
        <w:rPr>
          <w:lang w:val="pl-PL"/>
        </w:rPr>
        <w:t>w</w:t>
      </w:r>
      <w:r w:rsidRPr="00A430A9">
        <w:rPr>
          <w:spacing w:val="-3"/>
          <w:lang w:val="pl-PL"/>
        </w:rPr>
        <w:t xml:space="preserve"> </w:t>
      </w:r>
      <w:r w:rsidRPr="00A430A9">
        <w:rPr>
          <w:lang w:val="pl-PL"/>
        </w:rPr>
        <w:t>zasadach</w:t>
      </w:r>
      <w:r w:rsidRPr="00A430A9">
        <w:rPr>
          <w:spacing w:val="-3"/>
          <w:lang w:val="pl-PL"/>
        </w:rPr>
        <w:t xml:space="preserve"> </w:t>
      </w:r>
      <w:r w:rsidRPr="00A430A9">
        <w:rPr>
          <w:lang w:val="pl-PL"/>
        </w:rPr>
        <w:t>monitorowania</w:t>
      </w:r>
      <w:r w:rsidRPr="00A430A9">
        <w:rPr>
          <w:spacing w:val="-5"/>
          <w:lang w:val="pl-PL"/>
        </w:rPr>
        <w:t xml:space="preserve"> </w:t>
      </w:r>
      <w:r w:rsidRPr="00A430A9">
        <w:rPr>
          <w:lang w:val="pl-PL"/>
        </w:rPr>
        <w:t>i</w:t>
      </w:r>
      <w:r w:rsidRPr="00A430A9">
        <w:rPr>
          <w:spacing w:val="-23"/>
          <w:lang w:val="pl-PL"/>
        </w:rPr>
        <w:t xml:space="preserve"> </w:t>
      </w:r>
      <w:r w:rsidRPr="00A430A9">
        <w:rPr>
          <w:lang w:val="pl-PL"/>
        </w:rPr>
        <w:t>ewaluacji.</w:t>
      </w:r>
    </w:p>
    <w:p w:rsidR="00005516" w:rsidRPr="00A430A9" w:rsidRDefault="00005516" w:rsidP="00005516">
      <w:pPr>
        <w:pStyle w:val="Tekstpodstawowy"/>
        <w:spacing w:before="59"/>
        <w:ind w:left="112" w:right="120" w:firstLine="708"/>
        <w:jc w:val="both"/>
        <w:rPr>
          <w:lang w:val="pl-PL"/>
        </w:rPr>
      </w:pPr>
      <w:r w:rsidRPr="00A430A9">
        <w:rPr>
          <w:lang w:val="pl-PL"/>
        </w:rPr>
        <w:t>Wartość bazowa wskaźników produktu i rezultatu wynosi zero, ponieważ nie realizowano do tej pory żadnych operacji w ramach środków LSR na lata 2014-2020. Przyjęte wskaźniki oddziaływania zostały oparte o dane pochodzące ze źródeł statystyki publicznej (Bank Danych Lokalnych GUS). Wartość wyjściowa tych wskaźników została określona na podstawie danych BDL GUS, według stanu na 31.12.2013 r. Wskaźniki określają też wpływ LSR na osiąganie celów strategii rozwoju województwa.</w:t>
      </w:r>
    </w:p>
    <w:p w:rsidR="00005516" w:rsidRPr="00A430A9" w:rsidRDefault="00005516" w:rsidP="00005516">
      <w:pPr>
        <w:pStyle w:val="Tekstpodstawowy"/>
        <w:rPr>
          <w:lang w:val="pl-PL"/>
        </w:rPr>
      </w:pPr>
    </w:p>
    <w:p w:rsidR="00005516" w:rsidRPr="00A430A9" w:rsidRDefault="00005516" w:rsidP="00005516">
      <w:pPr>
        <w:pStyle w:val="Nagwek2"/>
        <w:spacing w:before="130"/>
        <w:ind w:right="1768"/>
        <w:rPr>
          <w:lang w:val="pl-PL"/>
        </w:rPr>
      </w:pPr>
      <w:r w:rsidRPr="00A430A9">
        <w:rPr>
          <w:lang w:val="pl-PL"/>
        </w:rPr>
        <w:t>Uwagi zgromadzone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6"/>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spacing w:line="228" w:lineRule="exact"/>
              <w:ind w:left="27" w:right="30"/>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1844"/>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1"/>
              <w:rPr>
                <w:b/>
                <w:sz w:val="28"/>
              </w:rPr>
            </w:pPr>
          </w:p>
          <w:p w:rsidR="00005516" w:rsidRDefault="00005516" w:rsidP="00005516">
            <w:pPr>
              <w:pStyle w:val="TableParagraph"/>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1"/>
              <w:rPr>
                <w:b/>
                <w:sz w:val="28"/>
              </w:rPr>
            </w:pPr>
          </w:p>
          <w:p w:rsidR="00005516" w:rsidRDefault="00005516" w:rsidP="00005516">
            <w:pPr>
              <w:pStyle w:val="TableParagraph"/>
              <w:ind w:right="3"/>
              <w:jc w:val="center"/>
              <w:rPr>
                <w:sz w:val="20"/>
              </w:rPr>
            </w:pPr>
            <w:r>
              <w:rPr>
                <w:sz w:val="20"/>
              </w:rPr>
              <w:t>Cel szczegółowy 3.2</w:t>
            </w:r>
          </w:p>
        </w:tc>
        <w:tc>
          <w:tcPr>
            <w:tcW w:w="2765" w:type="dxa"/>
          </w:tcPr>
          <w:p w:rsidR="00005516" w:rsidRPr="00A430A9" w:rsidRDefault="00005516" w:rsidP="00005516">
            <w:pPr>
              <w:pStyle w:val="TableParagraph"/>
              <w:spacing w:line="237" w:lineRule="auto"/>
              <w:ind w:left="120" w:right="129"/>
              <w:jc w:val="center"/>
              <w:rPr>
                <w:sz w:val="20"/>
                <w:lang w:val="pl-PL"/>
              </w:rPr>
            </w:pPr>
            <w:r w:rsidRPr="00A430A9">
              <w:rPr>
                <w:sz w:val="20"/>
                <w:lang w:val="pl-PL"/>
              </w:rPr>
              <w:t>Potrzebna jest pomoc prawna dla początkujących</w:t>
            </w:r>
          </w:p>
          <w:p w:rsidR="00005516" w:rsidRPr="00A430A9" w:rsidRDefault="00005516" w:rsidP="00005516">
            <w:pPr>
              <w:pStyle w:val="TableParagraph"/>
              <w:spacing w:before="1"/>
              <w:ind w:left="45" w:right="48" w:hanging="8"/>
              <w:jc w:val="center"/>
              <w:rPr>
                <w:sz w:val="20"/>
                <w:lang w:val="pl-PL"/>
              </w:rPr>
            </w:pPr>
            <w:r w:rsidRPr="00A430A9">
              <w:rPr>
                <w:sz w:val="20"/>
                <w:lang w:val="pl-PL"/>
              </w:rPr>
              <w:t>przedsiębiorców tak, aby nie</w:t>
            </w:r>
            <w:r w:rsidRPr="00A430A9">
              <w:rPr>
                <w:spacing w:val="-12"/>
                <w:sz w:val="20"/>
                <w:lang w:val="pl-PL"/>
              </w:rPr>
              <w:t xml:space="preserve"> </w:t>
            </w:r>
            <w:r w:rsidRPr="00A430A9">
              <w:rPr>
                <w:sz w:val="20"/>
                <w:lang w:val="pl-PL"/>
              </w:rPr>
              <w:t>byli oni „naciągani” przez oszustów w pierwszych miesiącach działalności. Usługi prawnicze</w:t>
            </w:r>
            <w:r w:rsidRPr="00A430A9">
              <w:rPr>
                <w:spacing w:val="-22"/>
                <w:sz w:val="20"/>
                <w:lang w:val="pl-PL"/>
              </w:rPr>
              <w:t xml:space="preserve"> </w:t>
            </w:r>
            <w:r w:rsidRPr="00A430A9">
              <w:rPr>
                <w:sz w:val="20"/>
                <w:lang w:val="pl-PL"/>
              </w:rPr>
              <w:t>są drogie i trudno dostępne na obszarze</w:t>
            </w:r>
            <w:r w:rsidRPr="00A430A9">
              <w:rPr>
                <w:spacing w:val="-12"/>
                <w:sz w:val="20"/>
                <w:lang w:val="pl-PL"/>
              </w:rPr>
              <w:t xml:space="preserve"> </w:t>
            </w:r>
            <w:r w:rsidRPr="00A430A9">
              <w:rPr>
                <w:sz w:val="20"/>
                <w:lang w:val="pl-PL"/>
              </w:rPr>
              <w:t>LGD.</w:t>
            </w:r>
          </w:p>
        </w:tc>
        <w:tc>
          <w:tcPr>
            <w:tcW w:w="3509" w:type="dxa"/>
          </w:tcPr>
          <w:p w:rsidR="00005516" w:rsidRPr="00A430A9" w:rsidRDefault="00005516" w:rsidP="00005516">
            <w:pPr>
              <w:pStyle w:val="TableParagraph"/>
              <w:spacing w:before="7"/>
              <w:rPr>
                <w:b/>
                <w:sz w:val="28"/>
                <w:lang w:val="pl-PL"/>
              </w:rPr>
            </w:pPr>
          </w:p>
          <w:p w:rsidR="00005516" w:rsidRPr="00A430A9" w:rsidRDefault="00005516" w:rsidP="00005516">
            <w:pPr>
              <w:pStyle w:val="TableParagraph"/>
              <w:spacing w:before="1"/>
              <w:ind w:left="711" w:right="716"/>
              <w:jc w:val="center"/>
              <w:rPr>
                <w:sz w:val="20"/>
                <w:lang w:val="pl-PL"/>
              </w:rPr>
            </w:pPr>
            <w:r w:rsidRPr="00A430A9">
              <w:rPr>
                <w:sz w:val="20"/>
                <w:lang w:val="pl-PL"/>
              </w:rPr>
              <w:t>Uwaga nieuwzględniona.</w:t>
            </w:r>
          </w:p>
          <w:p w:rsidR="00005516" w:rsidRPr="00A430A9" w:rsidRDefault="00005516" w:rsidP="00005516">
            <w:pPr>
              <w:pStyle w:val="TableParagraph"/>
              <w:ind w:left="196" w:right="199" w:hanging="7"/>
              <w:jc w:val="center"/>
              <w:rPr>
                <w:sz w:val="20"/>
                <w:lang w:val="pl-PL"/>
              </w:rPr>
            </w:pPr>
            <w:r w:rsidRPr="00A430A9">
              <w:rPr>
                <w:sz w:val="20"/>
                <w:lang w:val="pl-PL"/>
              </w:rPr>
              <w:t>Zapis celu szczegółowego pozwoli na realizację przedsięwzięć</w:t>
            </w:r>
            <w:r w:rsidRPr="00A430A9">
              <w:rPr>
                <w:spacing w:val="-22"/>
                <w:sz w:val="20"/>
                <w:lang w:val="pl-PL"/>
              </w:rPr>
              <w:t xml:space="preserve"> </w:t>
            </w:r>
            <w:r w:rsidRPr="00A430A9">
              <w:rPr>
                <w:sz w:val="20"/>
                <w:lang w:val="pl-PL"/>
              </w:rPr>
              <w:t>obejmujących działania na rzecz młodych przedsiębiorców.</w:t>
            </w:r>
          </w:p>
        </w:tc>
      </w:tr>
      <w:tr w:rsidR="00005516" w:rsidRPr="004F2CE6" w:rsidTr="00005516">
        <w:trPr>
          <w:trHeight w:hRule="exact" w:val="1565"/>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6"/>
              <w:rPr>
                <w:b/>
                <w:sz w:val="16"/>
                <w:lang w:val="pl-PL"/>
              </w:rPr>
            </w:pPr>
          </w:p>
          <w:p w:rsidR="00005516" w:rsidRDefault="00005516" w:rsidP="00005516">
            <w:pPr>
              <w:pStyle w:val="TableParagraph"/>
              <w:spacing w:before="1"/>
              <w:ind w:left="47" w:right="47"/>
              <w:jc w:val="center"/>
              <w:rPr>
                <w:sz w:val="20"/>
              </w:rPr>
            </w:pPr>
            <w:r>
              <w:rPr>
                <w:sz w:val="20"/>
              </w:rPr>
              <w:t>2.</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6"/>
              <w:rPr>
                <w:b/>
                <w:sz w:val="16"/>
              </w:rPr>
            </w:pPr>
          </w:p>
          <w:p w:rsidR="00005516" w:rsidRDefault="00005516" w:rsidP="00005516">
            <w:pPr>
              <w:pStyle w:val="TableParagraph"/>
              <w:spacing w:before="1"/>
              <w:ind w:right="3"/>
              <w:jc w:val="center"/>
              <w:rPr>
                <w:sz w:val="20"/>
              </w:rPr>
            </w:pPr>
            <w:r>
              <w:rPr>
                <w:sz w:val="20"/>
              </w:rPr>
              <w:t>Cel szczegółowy 1.1</w:t>
            </w:r>
          </w:p>
        </w:tc>
        <w:tc>
          <w:tcPr>
            <w:tcW w:w="2765" w:type="dxa"/>
          </w:tcPr>
          <w:p w:rsidR="00005516" w:rsidRPr="00A430A9" w:rsidRDefault="00005516" w:rsidP="00005516">
            <w:pPr>
              <w:pStyle w:val="TableParagraph"/>
              <w:spacing w:before="6"/>
              <w:rPr>
                <w:b/>
                <w:sz w:val="26"/>
                <w:lang w:val="pl-PL"/>
              </w:rPr>
            </w:pPr>
          </w:p>
          <w:p w:rsidR="00005516" w:rsidRPr="00A430A9" w:rsidRDefault="00005516" w:rsidP="00005516">
            <w:pPr>
              <w:pStyle w:val="TableParagraph"/>
              <w:ind w:left="126" w:right="129"/>
              <w:jc w:val="center"/>
              <w:rPr>
                <w:sz w:val="20"/>
                <w:lang w:val="pl-PL"/>
              </w:rPr>
            </w:pPr>
            <w:r w:rsidRPr="00A430A9">
              <w:rPr>
                <w:sz w:val="20"/>
                <w:lang w:val="pl-PL"/>
              </w:rPr>
              <w:t>Brakuje możliwości realizacji przedsięwzięć z zakresu tworzenia inkubatorów przedsiębiorczości.</w:t>
            </w:r>
          </w:p>
        </w:tc>
        <w:tc>
          <w:tcPr>
            <w:tcW w:w="3509" w:type="dxa"/>
          </w:tcPr>
          <w:p w:rsidR="00005516" w:rsidRPr="00A430A9" w:rsidRDefault="00005516" w:rsidP="00005516">
            <w:pPr>
              <w:pStyle w:val="TableParagraph"/>
              <w:spacing w:before="79" w:line="228" w:lineRule="exact"/>
              <w:ind w:left="713" w:right="713"/>
              <w:jc w:val="center"/>
              <w:rPr>
                <w:sz w:val="20"/>
                <w:lang w:val="pl-PL"/>
              </w:rPr>
            </w:pPr>
            <w:r w:rsidRPr="00A430A9">
              <w:rPr>
                <w:sz w:val="20"/>
                <w:lang w:val="pl-PL"/>
              </w:rPr>
              <w:t>Uwaga nieuwzględniona.</w:t>
            </w:r>
          </w:p>
          <w:p w:rsidR="00005516" w:rsidRPr="00A430A9" w:rsidRDefault="00005516" w:rsidP="00005516">
            <w:pPr>
              <w:pStyle w:val="TableParagraph"/>
              <w:ind w:left="62" w:right="64" w:hanging="5"/>
              <w:jc w:val="center"/>
              <w:rPr>
                <w:sz w:val="20"/>
                <w:lang w:val="pl-PL"/>
              </w:rPr>
            </w:pPr>
            <w:r w:rsidRPr="00A430A9">
              <w:rPr>
                <w:sz w:val="20"/>
                <w:lang w:val="pl-PL"/>
              </w:rPr>
              <w:t>Usunięto przedsięwzięcie dotyczące tworzenia inkubatorów</w:t>
            </w:r>
            <w:r w:rsidRPr="00A430A9">
              <w:rPr>
                <w:spacing w:val="-22"/>
                <w:sz w:val="20"/>
                <w:lang w:val="pl-PL"/>
              </w:rPr>
              <w:t xml:space="preserve"> </w:t>
            </w:r>
            <w:r w:rsidRPr="00A430A9">
              <w:rPr>
                <w:sz w:val="20"/>
                <w:lang w:val="pl-PL"/>
              </w:rPr>
              <w:t>przedsiębiorczości z uwagi na brak zainteresowania tym przedsięwzięciem.</w:t>
            </w:r>
          </w:p>
        </w:tc>
      </w:tr>
      <w:tr w:rsidR="00005516" w:rsidRPr="004F2CE6" w:rsidTr="00005516">
        <w:trPr>
          <w:trHeight w:hRule="exact" w:val="1565"/>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6"/>
                <w:lang w:val="pl-PL"/>
              </w:rPr>
            </w:pPr>
          </w:p>
          <w:p w:rsidR="00005516" w:rsidRDefault="00005516" w:rsidP="00005516">
            <w:pPr>
              <w:pStyle w:val="TableParagraph"/>
              <w:ind w:left="47" w:right="47"/>
              <w:jc w:val="center"/>
              <w:rPr>
                <w:sz w:val="20"/>
              </w:rPr>
            </w:pPr>
            <w:r>
              <w:rPr>
                <w:sz w:val="20"/>
              </w:rPr>
              <w:t>3.</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6"/>
              </w:rPr>
            </w:pPr>
          </w:p>
          <w:p w:rsidR="00005516" w:rsidRDefault="00005516" w:rsidP="00005516">
            <w:pPr>
              <w:pStyle w:val="TableParagraph"/>
              <w:ind w:right="3"/>
              <w:jc w:val="center"/>
              <w:rPr>
                <w:sz w:val="20"/>
              </w:rPr>
            </w:pPr>
            <w:r>
              <w:rPr>
                <w:sz w:val="20"/>
              </w:rPr>
              <w:t>Cel szczegółowy 1.1</w:t>
            </w:r>
          </w:p>
        </w:tc>
        <w:tc>
          <w:tcPr>
            <w:tcW w:w="2765" w:type="dxa"/>
          </w:tcPr>
          <w:p w:rsidR="00005516" w:rsidRPr="00A430A9" w:rsidRDefault="00005516" w:rsidP="00005516">
            <w:pPr>
              <w:pStyle w:val="TableParagraph"/>
              <w:spacing w:before="6"/>
              <w:rPr>
                <w:b/>
                <w:sz w:val="26"/>
                <w:lang w:val="pl-PL"/>
              </w:rPr>
            </w:pPr>
          </w:p>
          <w:p w:rsidR="00005516" w:rsidRPr="00A430A9" w:rsidRDefault="00005516" w:rsidP="00005516">
            <w:pPr>
              <w:pStyle w:val="TableParagraph"/>
              <w:ind w:left="67" w:right="73" w:hanging="2"/>
              <w:jc w:val="center"/>
              <w:rPr>
                <w:sz w:val="20"/>
                <w:lang w:val="pl-PL"/>
              </w:rPr>
            </w:pPr>
            <w:r w:rsidRPr="00A430A9">
              <w:rPr>
                <w:sz w:val="20"/>
                <w:lang w:val="pl-PL"/>
              </w:rPr>
              <w:t>Należy umożliwić realizację przedsięwzięcia polegającego</w:t>
            </w:r>
            <w:r w:rsidRPr="00A430A9">
              <w:rPr>
                <w:spacing w:val="-10"/>
                <w:sz w:val="20"/>
                <w:lang w:val="pl-PL"/>
              </w:rPr>
              <w:t xml:space="preserve"> </w:t>
            </w:r>
            <w:r w:rsidRPr="00A430A9">
              <w:rPr>
                <w:sz w:val="20"/>
                <w:lang w:val="pl-PL"/>
              </w:rPr>
              <w:t>na tworzeniu inkubatora przetwórstwa</w:t>
            </w:r>
            <w:r w:rsidRPr="00A430A9">
              <w:rPr>
                <w:spacing w:val="-12"/>
                <w:sz w:val="20"/>
                <w:lang w:val="pl-PL"/>
              </w:rPr>
              <w:t xml:space="preserve"> </w:t>
            </w:r>
            <w:r w:rsidRPr="00A430A9">
              <w:rPr>
                <w:sz w:val="20"/>
                <w:lang w:val="pl-PL"/>
              </w:rPr>
              <w:t>lokalnego.</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6"/>
                <w:lang w:val="pl-PL"/>
              </w:rPr>
            </w:pPr>
          </w:p>
          <w:p w:rsidR="00005516" w:rsidRPr="00A430A9" w:rsidRDefault="00005516" w:rsidP="00005516">
            <w:pPr>
              <w:pStyle w:val="TableParagraph"/>
              <w:ind w:left="1190" w:right="267" w:hanging="905"/>
              <w:rPr>
                <w:sz w:val="20"/>
                <w:lang w:val="pl-PL"/>
              </w:rPr>
            </w:pPr>
            <w:r w:rsidRPr="00A430A9">
              <w:rPr>
                <w:sz w:val="20"/>
                <w:lang w:val="pl-PL"/>
              </w:rPr>
              <w:t>Uwaga uwzględniona. Dodano zapis w celach LSR</w:t>
            </w:r>
          </w:p>
        </w:tc>
      </w:tr>
    </w:tbl>
    <w:p w:rsidR="00005516" w:rsidRPr="00A430A9" w:rsidRDefault="00005516" w:rsidP="00005516">
      <w:pPr>
        <w:rPr>
          <w:sz w:val="20"/>
          <w:lang w:val="pl-PL"/>
        </w:rPr>
        <w:sectPr w:rsidR="00005516" w:rsidRPr="00A430A9">
          <w:footerReference w:type="default" r:id="rId209"/>
          <w:pgSz w:w="11920" w:h="16850"/>
          <w:pgMar w:top="540" w:right="440" w:bottom="760" w:left="740" w:header="0" w:footer="566" w:gutter="0"/>
          <w:pgNumType w:start="72"/>
          <w:cols w:space="708"/>
        </w:sectPr>
      </w:pPr>
    </w:p>
    <w:p w:rsidR="00005516" w:rsidRPr="00A430A9" w:rsidRDefault="00005516" w:rsidP="00005516">
      <w:pPr>
        <w:pStyle w:val="Akapitzlist"/>
        <w:numPr>
          <w:ilvl w:val="0"/>
          <w:numId w:val="58"/>
        </w:numPr>
        <w:tabs>
          <w:tab w:val="left" w:pos="532"/>
        </w:tabs>
        <w:spacing w:before="43"/>
        <w:ind w:left="532" w:hanging="300"/>
        <w:jc w:val="both"/>
        <w:rPr>
          <w:b/>
          <w:lang w:val="pl-PL"/>
        </w:rPr>
      </w:pPr>
      <w:bookmarkStart w:id="5" w:name="_bookmark5"/>
      <w:bookmarkEnd w:id="5"/>
      <w:r w:rsidRPr="00A430A9">
        <w:rPr>
          <w:b/>
          <w:lang w:val="pl-PL"/>
        </w:rPr>
        <w:lastRenderedPageBreak/>
        <w:t>Sposób oceny i wyboru operacji oraz sposób ustanawiania kryteriów</w:t>
      </w:r>
      <w:r w:rsidRPr="00A430A9">
        <w:rPr>
          <w:b/>
          <w:spacing w:val="-18"/>
          <w:lang w:val="pl-PL"/>
        </w:rPr>
        <w:t xml:space="preserve"> </w:t>
      </w:r>
      <w:r w:rsidRPr="00A430A9">
        <w:rPr>
          <w:b/>
          <w:lang w:val="pl-PL"/>
        </w:rPr>
        <w:t>wyboru</w:t>
      </w:r>
    </w:p>
    <w:p w:rsidR="00005516" w:rsidRPr="00A430A9" w:rsidRDefault="00005516" w:rsidP="00005516">
      <w:pPr>
        <w:pStyle w:val="Tekstpodstawowy"/>
        <w:spacing w:before="7"/>
        <w:rPr>
          <w:b/>
          <w:sz w:val="31"/>
          <w:lang w:val="pl-PL"/>
        </w:rPr>
      </w:pPr>
    </w:p>
    <w:p w:rsidR="00005516" w:rsidRPr="00A430A9" w:rsidRDefault="00005516" w:rsidP="00005516">
      <w:pPr>
        <w:pStyle w:val="Tekstpodstawowy"/>
        <w:ind w:left="232" w:right="219" w:firstLine="708"/>
        <w:jc w:val="both"/>
        <w:rPr>
          <w:lang w:val="pl-PL"/>
        </w:rPr>
      </w:pPr>
      <w:r w:rsidRPr="00A430A9">
        <w:rPr>
          <w:lang w:val="pl-PL"/>
        </w:rPr>
        <w:t>LGD przewidziała dwa sposoby realizacji przedsięwzięć: tryb konkursowy oraz projekty grantowe. Operacje własne LGD będą mogły być realizowane w sytuacji zidentyfikowania istotnych zagrożeń dla osiągnięcia zakładanych wartości wskaźników (po wprowadzeniu odpowiednich zmian w LSR i ich akceptacji przez samorząd województwa).</w:t>
      </w:r>
    </w:p>
    <w:p w:rsidR="00005516" w:rsidRPr="00A430A9" w:rsidRDefault="00005516" w:rsidP="00005516">
      <w:pPr>
        <w:pStyle w:val="Tekstpodstawowy"/>
        <w:spacing w:before="56"/>
        <w:ind w:left="232" w:right="217" w:firstLine="708"/>
        <w:jc w:val="both"/>
        <w:rPr>
          <w:lang w:val="pl-PL"/>
        </w:rPr>
      </w:pPr>
      <w:r w:rsidRPr="00A430A9">
        <w:rPr>
          <w:lang w:val="pl-PL"/>
        </w:rPr>
        <w:t>LGD opracowała szczegółowe procedury wyboru operacji i grantobiorców, stanowiące załącznik do wniosku na wybór LGD do realizacji LSR. Będą one udostępniane do wiadomości publicznej w biurze i na stronie internetowej LGD. Opracowano je z uwzględnieniem obowiązujących przepisów prawnych i wytycznych dotyczących instrumentu RLKS oraz dołożyła wszelkich starań, aby procedury oceny i wyboru operacji były niedyskryminujące, przejrzyste      i niebudzące  wątpliwości  ze  strony  wnioskodawców,  grantobiorców  oraz  wszelkich  instytucji  zaangażowanych  w     proces     wdrażania    strategii.     Główny    cel     procedur     to     sprawny,     terminowy,     niedyskryminujący i przejrzysty sposób wyboru wnioskodawców i grantobiorców, ubiegających się o środki z budżetu</w:t>
      </w:r>
      <w:r w:rsidRPr="00A430A9">
        <w:rPr>
          <w:spacing w:val="-42"/>
          <w:lang w:val="pl-PL"/>
        </w:rPr>
        <w:t xml:space="preserve"> </w:t>
      </w:r>
      <w:r w:rsidRPr="00A430A9">
        <w:rPr>
          <w:lang w:val="pl-PL"/>
        </w:rPr>
        <w:t>LSR.</w:t>
      </w:r>
    </w:p>
    <w:p w:rsidR="00005516" w:rsidRPr="00A430A9" w:rsidRDefault="00005516" w:rsidP="00005516">
      <w:pPr>
        <w:pStyle w:val="Tekstpodstawowy"/>
        <w:spacing w:before="59"/>
        <w:ind w:left="232" w:right="245"/>
        <w:jc w:val="both"/>
        <w:rPr>
          <w:lang w:val="pl-PL"/>
        </w:rPr>
      </w:pPr>
      <w:r w:rsidRPr="00A430A9">
        <w:rPr>
          <w:lang w:val="pl-PL"/>
        </w:rPr>
        <w:t>LGD planuje stosować podobne zasady realizacji naborów w przypadku procedury konkursowej i projektów grantowych. Nabór wniosków oraz grantobiorców ogłaszany będzie na stronie internetowej LGD (po ustaleniu dat naboru z samorządem województwa). Nabór będzie trwał od</w:t>
      </w:r>
      <w:r>
        <w:rPr>
          <w:lang w:val="pl-PL"/>
        </w:rPr>
        <w:t xml:space="preserve"> </w:t>
      </w:r>
      <w:r>
        <w:rPr>
          <w:color w:val="00B050"/>
          <w:lang w:val="pl-PL"/>
        </w:rPr>
        <w:t>7</w:t>
      </w:r>
      <w:r w:rsidRPr="003A1429">
        <w:rPr>
          <w:color w:val="00B050"/>
          <w:lang w:val="pl-PL"/>
        </w:rPr>
        <w:t xml:space="preserve"> </w:t>
      </w:r>
      <w:r w:rsidRPr="00A430A9">
        <w:rPr>
          <w:lang w:val="pl-PL"/>
        </w:rPr>
        <w:t>do 30 dni. Wnioski o przyznanie pomocy/powierzenie grantu składać należy bezpośrednio do biura LGD, pod adresem wskazanym w ogłoszeniu o naborze i w terminie wskazanym w ogłoszeniu.</w:t>
      </w:r>
    </w:p>
    <w:p w:rsidR="00005516" w:rsidRPr="00A430A9" w:rsidRDefault="00005516" w:rsidP="00005516">
      <w:pPr>
        <w:pStyle w:val="Tekstpodstawowy"/>
        <w:spacing w:before="56"/>
        <w:ind w:left="515"/>
        <w:rPr>
          <w:lang w:val="pl-PL"/>
        </w:rPr>
      </w:pPr>
      <w:r w:rsidRPr="00A430A9">
        <w:rPr>
          <w:lang w:val="pl-PL"/>
        </w:rPr>
        <w:t>Po zakończeniu naboru dokonuje się wstępnej oceny:</w:t>
      </w:r>
    </w:p>
    <w:p w:rsidR="00005516" w:rsidRPr="00A430A9" w:rsidRDefault="00005516" w:rsidP="00005516">
      <w:pPr>
        <w:pStyle w:val="Akapitzlist"/>
        <w:numPr>
          <w:ilvl w:val="0"/>
          <w:numId w:val="29"/>
        </w:numPr>
        <w:tabs>
          <w:tab w:val="left" w:pos="876"/>
        </w:tabs>
        <w:spacing w:before="59"/>
        <w:ind w:hanging="360"/>
        <w:rPr>
          <w:lang w:val="pl-PL"/>
        </w:rPr>
      </w:pPr>
      <w:r w:rsidRPr="00A430A9">
        <w:rPr>
          <w:lang w:val="pl-PL"/>
        </w:rPr>
        <w:t>złożenia wniosku w miejscu i terminie wskazanym w ogłoszeniu o</w:t>
      </w:r>
      <w:r w:rsidRPr="00A430A9">
        <w:rPr>
          <w:spacing w:val="-25"/>
          <w:lang w:val="pl-PL"/>
        </w:rPr>
        <w:t xml:space="preserve"> </w:t>
      </w:r>
      <w:r w:rsidRPr="00A430A9">
        <w:rPr>
          <w:lang w:val="pl-PL"/>
        </w:rPr>
        <w:t>naborze,</w:t>
      </w:r>
    </w:p>
    <w:p w:rsidR="00005516" w:rsidRPr="00A430A9" w:rsidRDefault="00005516" w:rsidP="00005516">
      <w:pPr>
        <w:pStyle w:val="Akapitzlist"/>
        <w:numPr>
          <w:ilvl w:val="0"/>
          <w:numId w:val="29"/>
        </w:numPr>
        <w:tabs>
          <w:tab w:val="left" w:pos="876"/>
        </w:tabs>
        <w:spacing w:before="59"/>
        <w:ind w:hanging="360"/>
        <w:rPr>
          <w:lang w:val="pl-PL"/>
        </w:rPr>
      </w:pPr>
      <w:r w:rsidRPr="00A430A9">
        <w:rPr>
          <w:lang w:val="pl-PL"/>
        </w:rPr>
        <w:t>zgodności operacji z zakresem tematycznym, który został wskazany w ogłoszeniu o</w:t>
      </w:r>
      <w:r w:rsidRPr="00A430A9">
        <w:rPr>
          <w:spacing w:val="-35"/>
          <w:lang w:val="pl-PL"/>
        </w:rPr>
        <w:t xml:space="preserve"> </w:t>
      </w:r>
      <w:r w:rsidRPr="00A430A9">
        <w:rPr>
          <w:lang w:val="pl-PL"/>
        </w:rPr>
        <w:t>naborze,</w:t>
      </w:r>
    </w:p>
    <w:p w:rsidR="00005516" w:rsidRPr="00A430A9" w:rsidRDefault="00005516" w:rsidP="00005516">
      <w:pPr>
        <w:pStyle w:val="Akapitzlist"/>
        <w:numPr>
          <w:ilvl w:val="0"/>
          <w:numId w:val="29"/>
        </w:numPr>
        <w:tabs>
          <w:tab w:val="left" w:pos="876"/>
        </w:tabs>
        <w:spacing w:before="61"/>
        <w:ind w:right="893" w:hanging="360"/>
        <w:rPr>
          <w:lang w:val="pl-PL"/>
        </w:rPr>
      </w:pPr>
      <w:r w:rsidRPr="00A430A9">
        <w:rPr>
          <w:lang w:val="pl-PL"/>
        </w:rPr>
        <w:t>realizacji przez operację celów głownych i szczegółowych LSR, przez osiąganie zaplanowanych w LSR wskaźników,</w:t>
      </w:r>
    </w:p>
    <w:p w:rsidR="00005516" w:rsidRPr="00A430A9" w:rsidRDefault="00005516" w:rsidP="00005516">
      <w:pPr>
        <w:pStyle w:val="Akapitzlist"/>
        <w:numPr>
          <w:ilvl w:val="0"/>
          <w:numId w:val="29"/>
        </w:numPr>
        <w:tabs>
          <w:tab w:val="left" w:pos="876"/>
        </w:tabs>
        <w:spacing w:before="56"/>
        <w:ind w:hanging="360"/>
        <w:rPr>
          <w:lang w:val="pl-PL"/>
        </w:rPr>
      </w:pPr>
      <w:r w:rsidRPr="00A430A9">
        <w:rPr>
          <w:lang w:val="pl-PL"/>
        </w:rPr>
        <w:t>zgodności operacji z Programem, w ramach którego jest planowana realizacja tej operacji, w</w:t>
      </w:r>
      <w:r w:rsidRPr="00A430A9">
        <w:rPr>
          <w:spacing w:val="-24"/>
          <w:lang w:val="pl-PL"/>
        </w:rPr>
        <w:t xml:space="preserve"> </w:t>
      </w:r>
      <w:r w:rsidRPr="00A430A9">
        <w:rPr>
          <w:lang w:val="pl-PL"/>
        </w:rPr>
        <w:t>tym:</w:t>
      </w:r>
    </w:p>
    <w:p w:rsidR="00005516" w:rsidRPr="00A430A9" w:rsidRDefault="00005516" w:rsidP="00005516">
      <w:pPr>
        <w:pStyle w:val="Akapitzlist"/>
        <w:numPr>
          <w:ilvl w:val="1"/>
          <w:numId w:val="29"/>
        </w:numPr>
        <w:tabs>
          <w:tab w:val="left" w:pos="1003"/>
        </w:tabs>
        <w:spacing w:before="59"/>
        <w:ind w:right="288" w:firstLine="0"/>
        <w:rPr>
          <w:lang w:val="pl-PL"/>
        </w:rPr>
      </w:pPr>
      <w:r w:rsidRPr="00A430A9">
        <w:rPr>
          <w:lang w:val="pl-PL"/>
        </w:rPr>
        <w:t>zgodności z formą wsparcia wskazaną w ogłoszeniu naboru wniosków o przyznanie pomocy (refundacja albo ryczałt –</w:t>
      </w:r>
      <w:r w:rsidRPr="00A430A9">
        <w:rPr>
          <w:spacing w:val="-4"/>
          <w:lang w:val="pl-PL"/>
        </w:rPr>
        <w:t xml:space="preserve"> </w:t>
      </w:r>
      <w:r w:rsidRPr="00A430A9">
        <w:rPr>
          <w:lang w:val="pl-PL"/>
        </w:rPr>
        <w:t>premia),</w:t>
      </w:r>
    </w:p>
    <w:p w:rsidR="00005516" w:rsidRPr="00A430A9" w:rsidRDefault="00005516" w:rsidP="00005516">
      <w:pPr>
        <w:pStyle w:val="Akapitzlist"/>
        <w:numPr>
          <w:ilvl w:val="1"/>
          <w:numId w:val="29"/>
        </w:numPr>
        <w:tabs>
          <w:tab w:val="left" w:pos="1003"/>
        </w:tabs>
        <w:spacing w:before="59"/>
        <w:ind w:left="1002" w:hanging="127"/>
        <w:rPr>
          <w:lang w:val="pl-PL"/>
        </w:rPr>
      </w:pPr>
      <w:r w:rsidRPr="00A430A9">
        <w:rPr>
          <w:lang w:val="pl-PL"/>
        </w:rPr>
        <w:t>zgodności z warunkami udzielenia wsparcia obowiązującymi w ramach</w:t>
      </w:r>
      <w:r w:rsidRPr="00A430A9">
        <w:rPr>
          <w:spacing w:val="-14"/>
          <w:lang w:val="pl-PL"/>
        </w:rPr>
        <w:t xml:space="preserve"> </w:t>
      </w:r>
      <w:r w:rsidRPr="00A430A9">
        <w:rPr>
          <w:lang w:val="pl-PL"/>
        </w:rPr>
        <w:t>naboru.</w:t>
      </w:r>
    </w:p>
    <w:p w:rsidR="00005516" w:rsidRPr="00A430A9" w:rsidRDefault="00005516" w:rsidP="00005516">
      <w:pPr>
        <w:pStyle w:val="Tekstpodstawowy"/>
        <w:spacing w:before="61"/>
        <w:ind w:left="232" w:right="220" w:firstLine="643"/>
        <w:jc w:val="both"/>
        <w:rPr>
          <w:lang w:val="pl-PL"/>
        </w:rPr>
      </w:pPr>
      <w:r w:rsidRPr="00A430A9">
        <w:rPr>
          <w:lang w:val="pl-PL"/>
        </w:rPr>
        <w:t>Za wybór operacji i ustalenie kwoty wsparcia odpowiada Rada. Każdy członek Rady przed rozpoczęciem  oceny wniosku zobowiązany będzie podpisać deklarację bezstronności lub wyłączyć się z oceny danego projektu.  LGD prowadzić  będzie  także  rejestr interesów członków Rady, pozwalający na  identyfikację  charakteru powiązań   z wnioskodawcami w celu zapewnienia bezstronnej oceny. Członkowie Rady, dopuszczeni do oceny danego projektu, dokonają jego sprawdzenia pod kątem zgodności z LSR, warunkami danego naboru, zasadami przyznania pomocy     w ramach odpowiedniego Programu oraz kryteriami wyboru stosowanymi przez LGD. Do oceny projektów Rada  może powoływać ze swojego grona zespoły robocze i komisje, posiłkować się opiniami ekspertów i elektronicznym systemem oceny projektów. W trakcie oceny projektu zapewnione zostanie, że władza publiczna ani żadna inna grupa interesu nie będzie stanowiła więcej niż 49%</w:t>
      </w:r>
      <w:r w:rsidRPr="00A430A9">
        <w:rPr>
          <w:spacing w:val="-30"/>
          <w:lang w:val="pl-PL"/>
        </w:rPr>
        <w:t xml:space="preserve"> </w:t>
      </w:r>
      <w:r w:rsidRPr="00A430A9">
        <w:rPr>
          <w:lang w:val="pl-PL"/>
        </w:rPr>
        <w:t>oceniających.</w:t>
      </w:r>
    </w:p>
    <w:p w:rsidR="00005516" w:rsidRPr="003A1429" w:rsidRDefault="00005516" w:rsidP="00005516">
      <w:pPr>
        <w:pStyle w:val="Nagwek2"/>
        <w:spacing w:before="64"/>
        <w:ind w:left="232"/>
        <w:jc w:val="both"/>
        <w:rPr>
          <w:b w:val="0"/>
        </w:rPr>
      </w:pPr>
      <w:r w:rsidRPr="003A1429">
        <w:rPr>
          <w:b w:val="0"/>
        </w:rPr>
        <w:t>Rada dokonuje wyboru operacji:</w:t>
      </w:r>
    </w:p>
    <w:p w:rsidR="00005516" w:rsidRPr="003A1429" w:rsidRDefault="00005516" w:rsidP="00005516">
      <w:pPr>
        <w:pStyle w:val="Akapitzlist"/>
        <w:numPr>
          <w:ilvl w:val="2"/>
          <w:numId w:val="29"/>
        </w:numPr>
        <w:tabs>
          <w:tab w:val="left" w:pos="1672"/>
          <w:tab w:val="left" w:pos="1673"/>
        </w:tabs>
        <w:spacing w:before="60"/>
        <w:rPr>
          <w:lang w:val="pl-PL"/>
        </w:rPr>
      </w:pPr>
      <w:r w:rsidRPr="003A1429">
        <w:rPr>
          <w:lang w:val="pl-PL"/>
        </w:rPr>
        <w:t>spośród operacji, które są zgodne z</w:t>
      </w:r>
      <w:r w:rsidRPr="003A1429">
        <w:rPr>
          <w:spacing w:val="-9"/>
          <w:lang w:val="pl-PL"/>
        </w:rPr>
        <w:t xml:space="preserve"> </w:t>
      </w:r>
      <w:r w:rsidRPr="003A1429">
        <w:rPr>
          <w:lang w:val="pl-PL"/>
        </w:rPr>
        <w:t>LSR;</w:t>
      </w:r>
    </w:p>
    <w:p w:rsidR="00005516" w:rsidRPr="003A1429" w:rsidRDefault="00005516" w:rsidP="00005516">
      <w:pPr>
        <w:pStyle w:val="Akapitzlist"/>
        <w:numPr>
          <w:ilvl w:val="2"/>
          <w:numId w:val="29"/>
        </w:numPr>
        <w:tabs>
          <w:tab w:val="left" w:pos="1672"/>
          <w:tab w:val="left" w:pos="1673"/>
        </w:tabs>
        <w:spacing w:before="59"/>
        <w:rPr>
          <w:lang w:val="pl-PL"/>
        </w:rPr>
      </w:pPr>
      <w:r w:rsidRPr="003A1429">
        <w:rPr>
          <w:lang w:val="pl-PL"/>
        </w:rPr>
        <w:t>na podstawie kryteriów wyboru określonych w</w:t>
      </w:r>
      <w:r w:rsidRPr="003A1429">
        <w:rPr>
          <w:spacing w:val="-11"/>
          <w:lang w:val="pl-PL"/>
        </w:rPr>
        <w:t xml:space="preserve"> </w:t>
      </w:r>
      <w:r w:rsidRPr="003A1429">
        <w:rPr>
          <w:lang w:val="pl-PL"/>
        </w:rPr>
        <w:t>LSR.</w:t>
      </w:r>
    </w:p>
    <w:p w:rsidR="00005516" w:rsidRPr="00A430A9" w:rsidRDefault="00005516" w:rsidP="00005516">
      <w:pPr>
        <w:pStyle w:val="Tekstpodstawowy"/>
        <w:spacing w:before="169"/>
        <w:ind w:left="232" w:right="221" w:firstLine="708"/>
        <w:jc w:val="both"/>
        <w:rPr>
          <w:lang w:val="pl-PL"/>
        </w:rPr>
      </w:pPr>
      <w:r w:rsidRPr="00A430A9">
        <w:rPr>
          <w:lang w:val="pl-PL"/>
        </w:rPr>
        <w:t>Za prawidłowy przebieg wyboru odpowiedzialny jest Przewodniczący Rady (lub jego zastępca), wspierany przez pracowników biura LGD. W przypadku wystąpienia rozbieżnych ocen członków Rady w ramach kryteriów wyboru  Przewodniczący (lub jego   zastępca) zwrócą uwagę   na ten fakt   odpowiednim członkom Rady i   poproszą  o ponowną weryfikację poprawności przyznania punktów. Jeśli któryś z członków podtrzyma swoją decyzję, powodującą rozbieżność w punktacji, konieczne będzie załączenie do karty oceny jego pisemnego uzasadnienia podjętej</w:t>
      </w:r>
      <w:r w:rsidRPr="00A430A9">
        <w:rPr>
          <w:spacing w:val="-5"/>
          <w:lang w:val="pl-PL"/>
        </w:rPr>
        <w:t xml:space="preserve"> </w:t>
      </w:r>
      <w:r w:rsidRPr="00A430A9">
        <w:rPr>
          <w:lang w:val="pl-PL"/>
        </w:rPr>
        <w:t>decyzji.</w:t>
      </w:r>
    </w:p>
    <w:p w:rsidR="00005516" w:rsidRPr="00A430A9" w:rsidRDefault="00005516" w:rsidP="00005516">
      <w:pPr>
        <w:pStyle w:val="Tekstpodstawowy"/>
        <w:spacing w:before="56"/>
        <w:ind w:left="232" w:right="226" w:firstLine="708"/>
        <w:jc w:val="both"/>
        <w:rPr>
          <w:lang w:val="pl-PL"/>
        </w:rPr>
      </w:pPr>
      <w:r w:rsidRPr="00A430A9">
        <w:rPr>
          <w:lang w:val="pl-PL"/>
        </w:rPr>
        <w:t>W przypadku uzyskania jednakowej ilości punktów przez dwie lub więcej operacji ich kolejność na liście operacji zostanie ustalona poprzez:</w:t>
      </w:r>
    </w:p>
    <w:p w:rsidR="00005516" w:rsidRPr="00A430A9" w:rsidRDefault="00005516" w:rsidP="00005516">
      <w:pPr>
        <w:pStyle w:val="Akapitzlist"/>
        <w:numPr>
          <w:ilvl w:val="0"/>
          <w:numId w:val="28"/>
        </w:numPr>
        <w:tabs>
          <w:tab w:val="left" w:pos="953"/>
        </w:tabs>
        <w:spacing w:before="60"/>
        <w:ind w:right="221"/>
        <w:jc w:val="both"/>
        <w:rPr>
          <w:lang w:val="pl-PL"/>
        </w:rPr>
      </w:pPr>
      <w:r w:rsidRPr="00A430A9">
        <w:rPr>
          <w:lang w:val="pl-P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 w ramach drugiego kryterium rozstrzygającego (wskazanego na liście kryteriów dla danego przedsięwzięcia); jeśli</w:t>
      </w:r>
      <w:r w:rsidRPr="00A430A9">
        <w:rPr>
          <w:spacing w:val="31"/>
          <w:lang w:val="pl-PL"/>
        </w:rPr>
        <w:t xml:space="preserve"> </w:t>
      </w:r>
      <w:r w:rsidRPr="00A430A9">
        <w:rPr>
          <w:lang w:val="pl-PL"/>
        </w:rPr>
        <w:t>nadal</w:t>
      </w:r>
    </w:p>
    <w:p w:rsidR="00005516" w:rsidRPr="00A430A9" w:rsidRDefault="00005516" w:rsidP="00005516">
      <w:pPr>
        <w:jc w:val="both"/>
        <w:rPr>
          <w:lang w:val="pl-PL"/>
        </w:rPr>
        <w:sectPr w:rsidR="00005516" w:rsidRPr="00A430A9">
          <w:pgSz w:w="11920" w:h="16850"/>
          <w:pgMar w:top="480" w:right="340" w:bottom="760" w:left="620" w:header="0" w:footer="566" w:gutter="0"/>
          <w:cols w:space="708"/>
        </w:sectPr>
      </w:pPr>
    </w:p>
    <w:p w:rsidR="00005516" w:rsidRPr="00A430A9" w:rsidRDefault="00005516" w:rsidP="00005516">
      <w:pPr>
        <w:pStyle w:val="Tekstpodstawowy"/>
        <w:spacing w:before="53"/>
        <w:ind w:left="832"/>
        <w:rPr>
          <w:lang w:val="pl-PL"/>
        </w:rPr>
      </w:pPr>
      <w:r w:rsidRPr="00A430A9">
        <w:rPr>
          <w:lang w:val="pl-PL"/>
        </w:rPr>
        <w:lastRenderedPageBreak/>
        <w:t>występuje remis zadecyduje ilość punktów zdobyta w ramach trzeciego kryterium rozstrzygającego (wskazanego na liście kryteriów dla danego przedsięwzięcia);</w:t>
      </w:r>
    </w:p>
    <w:p w:rsidR="00005516" w:rsidRPr="00A430A9" w:rsidRDefault="00005516" w:rsidP="00005516">
      <w:pPr>
        <w:pStyle w:val="Akapitzlist"/>
        <w:numPr>
          <w:ilvl w:val="1"/>
          <w:numId w:val="58"/>
        </w:numPr>
        <w:tabs>
          <w:tab w:val="left" w:pos="833"/>
        </w:tabs>
        <w:ind w:left="832" w:right="98"/>
        <w:jc w:val="both"/>
        <w:rPr>
          <w:lang w:val="pl-PL"/>
        </w:rPr>
      </w:pPr>
      <w:r w:rsidRPr="00A430A9">
        <w:rPr>
          <w:lang w:val="pl-P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w:t>
      </w:r>
      <w:r w:rsidRPr="00A430A9">
        <w:rPr>
          <w:spacing w:val="-25"/>
          <w:lang w:val="pl-PL"/>
        </w:rPr>
        <w:t xml:space="preserve"> </w:t>
      </w:r>
      <w:r w:rsidRPr="00A430A9">
        <w:rPr>
          <w:lang w:val="pl-PL"/>
        </w:rPr>
        <w:t>rozstrzygających).</w:t>
      </w:r>
    </w:p>
    <w:p w:rsidR="00005516" w:rsidRPr="003A1429" w:rsidRDefault="00005516" w:rsidP="00005516">
      <w:pPr>
        <w:pStyle w:val="Tekstpodstawowy"/>
        <w:spacing w:before="56"/>
        <w:ind w:left="112"/>
        <w:rPr>
          <w:color w:val="00B050"/>
          <w:lang w:val="pl-PL"/>
        </w:rPr>
      </w:pPr>
      <w:r w:rsidRPr="003A1429">
        <w:rPr>
          <w:color w:val="00B050"/>
          <w:lang w:val="pl-PL"/>
        </w:rPr>
        <w:t>Zgodnie z przyjętą procedurą, po zakończeniu wyboru operacji, LGD:</w:t>
      </w:r>
    </w:p>
    <w:p w:rsidR="00005516" w:rsidRPr="00A430A9" w:rsidRDefault="00005516" w:rsidP="00005516">
      <w:pPr>
        <w:pStyle w:val="Akapitzlist"/>
        <w:numPr>
          <w:ilvl w:val="1"/>
          <w:numId w:val="58"/>
        </w:numPr>
        <w:tabs>
          <w:tab w:val="left" w:pos="832"/>
          <w:tab w:val="left" w:pos="833"/>
        </w:tabs>
        <w:spacing w:before="60"/>
        <w:ind w:left="832"/>
        <w:rPr>
          <w:lang w:val="pl-PL"/>
        </w:rPr>
      </w:pPr>
      <w:r w:rsidRPr="00A430A9">
        <w:rPr>
          <w:lang w:val="pl-PL"/>
        </w:rPr>
        <w:t>przekazuje</w:t>
      </w:r>
      <w:r w:rsidRPr="00A430A9">
        <w:rPr>
          <w:spacing w:val="-4"/>
          <w:lang w:val="pl-PL"/>
        </w:rPr>
        <w:t xml:space="preserve"> </w:t>
      </w:r>
      <w:r w:rsidRPr="00A430A9">
        <w:rPr>
          <w:lang w:val="pl-PL"/>
        </w:rPr>
        <w:t>wnioskodawcom</w:t>
      </w:r>
      <w:r w:rsidRPr="00A430A9">
        <w:rPr>
          <w:spacing w:val="-7"/>
          <w:lang w:val="pl-PL"/>
        </w:rPr>
        <w:t xml:space="preserve"> </w:t>
      </w:r>
      <w:r w:rsidRPr="00A430A9">
        <w:rPr>
          <w:lang w:val="pl-PL"/>
        </w:rPr>
        <w:t>informację</w:t>
      </w:r>
      <w:r w:rsidRPr="00A430A9">
        <w:rPr>
          <w:spacing w:val="-4"/>
          <w:lang w:val="pl-PL"/>
        </w:rPr>
        <w:t xml:space="preserve"> </w:t>
      </w:r>
      <w:r w:rsidRPr="00A430A9">
        <w:rPr>
          <w:lang w:val="pl-PL"/>
        </w:rPr>
        <w:t>o</w:t>
      </w:r>
      <w:r w:rsidRPr="00A430A9">
        <w:rPr>
          <w:spacing w:val="-4"/>
          <w:lang w:val="pl-PL"/>
        </w:rPr>
        <w:t xml:space="preserve"> </w:t>
      </w:r>
      <w:r w:rsidRPr="00A430A9">
        <w:rPr>
          <w:lang w:val="pl-PL"/>
        </w:rPr>
        <w:t>wynikach</w:t>
      </w:r>
      <w:r w:rsidRPr="00A430A9">
        <w:rPr>
          <w:spacing w:val="-7"/>
          <w:lang w:val="pl-PL"/>
        </w:rPr>
        <w:t xml:space="preserve"> </w:t>
      </w:r>
      <w:r w:rsidRPr="00A430A9">
        <w:rPr>
          <w:lang w:val="pl-PL"/>
        </w:rPr>
        <w:t>wyboru</w:t>
      </w:r>
      <w:r w:rsidRPr="00A430A9">
        <w:rPr>
          <w:spacing w:val="-4"/>
          <w:lang w:val="pl-PL"/>
        </w:rPr>
        <w:t xml:space="preserve"> </w:t>
      </w:r>
      <w:r w:rsidRPr="00A430A9">
        <w:rPr>
          <w:lang w:val="pl-PL"/>
        </w:rPr>
        <w:t>i</w:t>
      </w:r>
      <w:r w:rsidRPr="00A430A9">
        <w:rPr>
          <w:spacing w:val="-3"/>
          <w:lang w:val="pl-PL"/>
        </w:rPr>
        <w:t xml:space="preserve"> </w:t>
      </w:r>
      <w:r w:rsidRPr="00A430A9">
        <w:rPr>
          <w:lang w:val="pl-PL"/>
        </w:rPr>
        <w:t>możliwości</w:t>
      </w:r>
      <w:r w:rsidRPr="00A430A9">
        <w:rPr>
          <w:spacing w:val="-3"/>
          <w:lang w:val="pl-PL"/>
        </w:rPr>
        <w:t xml:space="preserve"> </w:t>
      </w:r>
      <w:r w:rsidRPr="00A430A9">
        <w:rPr>
          <w:lang w:val="pl-PL"/>
        </w:rPr>
        <w:t>wniesienia</w:t>
      </w:r>
      <w:r w:rsidRPr="00A430A9">
        <w:rPr>
          <w:spacing w:val="-23"/>
          <w:lang w:val="pl-PL"/>
        </w:rPr>
        <w:t xml:space="preserve"> </w:t>
      </w:r>
      <w:r w:rsidRPr="00A430A9">
        <w:rPr>
          <w:lang w:val="pl-PL"/>
        </w:rPr>
        <w:t>protestu/odwołania,</w:t>
      </w:r>
    </w:p>
    <w:p w:rsidR="00005516" w:rsidRPr="00A430A9" w:rsidRDefault="00005516" w:rsidP="00005516">
      <w:pPr>
        <w:pStyle w:val="Akapitzlist"/>
        <w:numPr>
          <w:ilvl w:val="1"/>
          <w:numId w:val="58"/>
        </w:numPr>
        <w:tabs>
          <w:tab w:val="left" w:pos="833"/>
        </w:tabs>
        <w:spacing w:before="59"/>
        <w:ind w:left="832" w:right="106"/>
        <w:jc w:val="both"/>
        <w:rPr>
          <w:lang w:val="pl-PL"/>
        </w:rPr>
      </w:pPr>
      <w:r w:rsidRPr="00A430A9">
        <w:rPr>
          <w:lang w:val="pl-PL"/>
        </w:rPr>
        <w:t>zamieszcza na swojej stronie internetowej listę operacji zgodnych z LSR oraz listę operacji wybranych,          ze wskazaniem, które z operacji mieszczą się w limicie środków wskazanym w ogłoszeniu o naborze wniosków o udzielenie wsparcia oraz protokół z posiedzenia Rady, zawierający informację o wyłączeniach     z oceny członków Rady (ze wskazaniem wniosków, których dotyczy</w:t>
      </w:r>
      <w:r w:rsidRPr="00A430A9">
        <w:rPr>
          <w:spacing w:val="-31"/>
          <w:lang w:val="pl-PL"/>
        </w:rPr>
        <w:t xml:space="preserve"> </w:t>
      </w:r>
      <w:r w:rsidRPr="00A430A9">
        <w:rPr>
          <w:lang w:val="pl-PL"/>
        </w:rPr>
        <w:t>wyłączenie).</w:t>
      </w:r>
    </w:p>
    <w:p w:rsidR="00005516" w:rsidRPr="00A430A9" w:rsidRDefault="00005516" w:rsidP="00005516">
      <w:pPr>
        <w:pStyle w:val="Akapitzlist"/>
        <w:numPr>
          <w:ilvl w:val="1"/>
          <w:numId w:val="58"/>
        </w:numPr>
        <w:tabs>
          <w:tab w:val="left" w:pos="832"/>
          <w:tab w:val="left" w:pos="833"/>
        </w:tabs>
        <w:spacing w:before="57"/>
        <w:ind w:left="832"/>
        <w:rPr>
          <w:lang w:val="pl-PL"/>
        </w:rPr>
      </w:pPr>
      <w:r w:rsidRPr="00A430A9">
        <w:rPr>
          <w:lang w:val="pl-PL"/>
        </w:rPr>
        <w:t>przekazuje dokumentację, związaną z przeprowadzonym naborem do samorządu</w:t>
      </w:r>
      <w:r w:rsidRPr="00A430A9">
        <w:rPr>
          <w:spacing w:val="-23"/>
          <w:lang w:val="pl-PL"/>
        </w:rPr>
        <w:t xml:space="preserve"> </w:t>
      </w:r>
      <w:r w:rsidRPr="00A430A9">
        <w:rPr>
          <w:lang w:val="pl-PL"/>
        </w:rPr>
        <w:t>województwa.</w:t>
      </w:r>
    </w:p>
    <w:p w:rsidR="00005516" w:rsidRPr="00A430A9" w:rsidRDefault="00005516" w:rsidP="00005516">
      <w:pPr>
        <w:pStyle w:val="Tekstpodstawowy"/>
        <w:spacing w:before="60"/>
        <w:ind w:left="112" w:right="114" w:firstLine="708"/>
        <w:jc w:val="both"/>
        <w:rPr>
          <w:lang w:val="pl-PL"/>
        </w:rPr>
      </w:pPr>
      <w:r w:rsidRPr="00A430A9">
        <w:rPr>
          <w:lang w:val="pl-PL"/>
        </w:rPr>
        <w:t>LGD będzie przetwarzać dane osobowe z poszanowaniem obowiązków wynikających z przepisów prawa dotyczących przetwarzania danych osobowych.</w:t>
      </w:r>
    </w:p>
    <w:p w:rsidR="00005516" w:rsidRPr="00A430A9" w:rsidRDefault="00005516" w:rsidP="00005516">
      <w:pPr>
        <w:pStyle w:val="Tekstpodstawowy"/>
        <w:spacing w:before="56" w:line="242" w:lineRule="auto"/>
        <w:ind w:left="112" w:right="99" w:firstLine="708"/>
        <w:jc w:val="both"/>
        <w:rPr>
          <w:lang w:val="pl-PL"/>
        </w:rPr>
      </w:pPr>
      <w:r w:rsidRPr="00A430A9">
        <w:rPr>
          <w:lang w:val="pl-PL"/>
        </w:rPr>
        <w:t>Procedury  wyboru  operacji  uwzględniają  obowiązujące  przepisy  i  wytyczne.  LGD  będzie  dbała,   aby   w sytuacji zmiany obowiązujących przepisów lub opracowania nowych, wiążących wytycznych, procedury zostały każdorazowo odpowiednio</w:t>
      </w:r>
      <w:r w:rsidRPr="00A430A9">
        <w:rPr>
          <w:spacing w:val="-18"/>
          <w:lang w:val="pl-PL"/>
        </w:rPr>
        <w:t xml:space="preserve"> </w:t>
      </w:r>
      <w:r w:rsidRPr="00A430A9">
        <w:rPr>
          <w:lang w:val="pl-PL"/>
        </w:rPr>
        <w:t>zaktualizowane.</w:t>
      </w:r>
    </w:p>
    <w:p w:rsidR="00005516" w:rsidRPr="00A430A9" w:rsidRDefault="00005516" w:rsidP="00005516">
      <w:pPr>
        <w:pStyle w:val="Tekstpodstawowy"/>
        <w:spacing w:before="59"/>
        <w:ind w:left="112" w:right="105" w:firstLine="708"/>
        <w:jc w:val="both"/>
        <w:rPr>
          <w:lang w:val="pl-PL"/>
        </w:rPr>
      </w:pPr>
      <w:r w:rsidRPr="00A430A9">
        <w:rPr>
          <w:lang w:val="pl-PL"/>
        </w:rPr>
        <w:t>Kryteria wyboru operacji (załącznik do wniosku o wybór LSR), ustanowione zostały w sposób oddolny, przy szerokim udziale różnych grup mieszkańców oraz omówione z członkami Rady. Kryteria wynikają z przeprowadzonej diagnozy obszaru, analizy SWOT, przyjętych celów oraz zakładanych wskaźników realizacji strategii.</w:t>
      </w:r>
    </w:p>
    <w:p w:rsidR="00005516" w:rsidRPr="00A430A9" w:rsidRDefault="00005516" w:rsidP="00005516">
      <w:pPr>
        <w:pStyle w:val="Tekstpodstawowy"/>
        <w:spacing w:before="10"/>
        <w:rPr>
          <w:sz w:val="32"/>
          <w:lang w:val="pl-PL"/>
        </w:rPr>
      </w:pPr>
    </w:p>
    <w:p w:rsidR="00005516" w:rsidRPr="00A430A9" w:rsidRDefault="00005516" w:rsidP="00005516">
      <w:pPr>
        <w:pStyle w:val="Nagwek2"/>
        <w:spacing w:before="0"/>
        <w:rPr>
          <w:lang w:val="pl-PL"/>
        </w:rPr>
      </w:pPr>
      <w:r w:rsidRPr="00A430A9">
        <w:rPr>
          <w:lang w:val="pl-PL"/>
        </w:rPr>
        <w:t>Intensywność pomocy:</w:t>
      </w:r>
    </w:p>
    <w:p w:rsidR="00005516" w:rsidRPr="00A430A9" w:rsidRDefault="00005516" w:rsidP="00005516">
      <w:pPr>
        <w:pStyle w:val="Tekstpodstawowy"/>
        <w:spacing w:before="52"/>
        <w:ind w:left="112" w:right="107"/>
        <w:jc w:val="both"/>
        <w:rPr>
          <w:lang w:val="pl-PL"/>
        </w:rPr>
      </w:pPr>
      <w:r w:rsidRPr="00A430A9">
        <w:rPr>
          <w:lang w:val="pl-PL"/>
        </w:rPr>
        <w:t>W przypadku operacji w ramach celu szczegółowego 1.1, polegających na podejmowaniu działalności gospodarczej LGD ustaliła maksymalną wysokość pomocy na poziomie 60 000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rsidR="00005516" w:rsidRPr="00A430A9" w:rsidRDefault="00005516" w:rsidP="00005516">
      <w:pPr>
        <w:pStyle w:val="Tekstpodstawowy"/>
        <w:spacing w:before="59"/>
        <w:ind w:left="112"/>
        <w:rPr>
          <w:lang w:val="pl-PL"/>
        </w:rPr>
      </w:pPr>
      <w:r w:rsidRPr="00A430A9">
        <w:rPr>
          <w:lang w:val="pl-PL"/>
        </w:rPr>
        <w:t>Intensywność pomocy w przypadku pozostałych działań została określona przez LGD na poziomie:</w:t>
      </w:r>
    </w:p>
    <w:p w:rsidR="00005516" w:rsidRPr="00A430A9" w:rsidRDefault="00005516" w:rsidP="00005516">
      <w:pPr>
        <w:pStyle w:val="Akapitzlist"/>
        <w:numPr>
          <w:ilvl w:val="0"/>
          <w:numId w:val="27"/>
        </w:numPr>
        <w:tabs>
          <w:tab w:val="left" w:pos="283"/>
        </w:tabs>
        <w:spacing w:before="61"/>
        <w:ind w:right="155" w:firstLine="0"/>
        <w:rPr>
          <w:color w:val="FF0000"/>
          <w:lang w:val="pl-PL"/>
        </w:rPr>
      </w:pPr>
      <w:r w:rsidRPr="00A430A9">
        <w:rPr>
          <w:lang w:val="pl-PL"/>
        </w:rPr>
        <w:t>70% kosztów kwalifikowalnych w przypadku operacji w zakresie celu szczegółowego 1.2 (rozwijanie działalności gospodarczej na obszarze LSR do 2023 r.), 1.3 (tworzenie inkubatorów przetwórstwa lokalnego produktów rolnych na obszarze LSR do 2023 r. -</w:t>
      </w:r>
      <w:r w:rsidRPr="00A430A9">
        <w:rPr>
          <w:spacing w:val="-7"/>
          <w:lang w:val="pl-PL"/>
        </w:rPr>
        <w:t xml:space="preserve"> </w:t>
      </w:r>
      <w:r w:rsidRPr="00A430A9">
        <w:rPr>
          <w:lang w:val="pl-PL"/>
        </w:rPr>
        <w:t>przedsiębiorcy)</w:t>
      </w:r>
    </w:p>
    <w:p w:rsidR="00005516" w:rsidRPr="00A430A9" w:rsidRDefault="00005516" w:rsidP="00005516">
      <w:pPr>
        <w:pStyle w:val="Akapitzlist"/>
        <w:numPr>
          <w:ilvl w:val="0"/>
          <w:numId w:val="27"/>
        </w:numPr>
        <w:tabs>
          <w:tab w:val="left" w:pos="331"/>
        </w:tabs>
        <w:spacing w:before="59"/>
        <w:ind w:right="1025" w:firstLine="0"/>
        <w:rPr>
          <w:lang w:val="pl-PL"/>
        </w:rPr>
      </w:pPr>
      <w:r>
        <w:rPr>
          <w:color w:val="00B050"/>
          <w:lang w:val="pl-PL"/>
        </w:rPr>
        <w:t xml:space="preserve">do </w:t>
      </w:r>
      <w:r w:rsidRPr="00A430A9">
        <w:rPr>
          <w:lang w:val="pl-PL"/>
        </w:rPr>
        <w:t>63,63% kosztów kwalifikowalnych w przypadku operacji realizowanych przez jednostki sektora finansów publicznych,</w:t>
      </w:r>
    </w:p>
    <w:p w:rsidR="00005516" w:rsidRPr="00A430A9" w:rsidRDefault="00005516" w:rsidP="00005516">
      <w:pPr>
        <w:pStyle w:val="Akapitzlist"/>
        <w:numPr>
          <w:ilvl w:val="0"/>
          <w:numId w:val="27"/>
        </w:numPr>
        <w:tabs>
          <w:tab w:val="left" w:pos="237"/>
        </w:tabs>
        <w:spacing w:before="56"/>
        <w:ind w:left="236" w:hanging="124"/>
        <w:rPr>
          <w:lang w:val="pl-PL"/>
        </w:rPr>
      </w:pPr>
      <w:r w:rsidRPr="00A430A9">
        <w:rPr>
          <w:lang w:val="pl-PL"/>
        </w:rPr>
        <w:t>90% kosztów kwalifikowalnych w przypadku pozostałych typów operacji i</w:t>
      </w:r>
      <w:r w:rsidRPr="00A430A9">
        <w:rPr>
          <w:spacing w:val="-29"/>
          <w:lang w:val="pl-PL"/>
        </w:rPr>
        <w:t xml:space="preserve"> </w:t>
      </w:r>
      <w:r w:rsidRPr="00A430A9">
        <w:rPr>
          <w:lang w:val="pl-PL"/>
        </w:rPr>
        <w:t>wnioskodawców.</w:t>
      </w:r>
    </w:p>
    <w:p w:rsidR="00005516" w:rsidRPr="00A430A9" w:rsidRDefault="00005516" w:rsidP="00005516">
      <w:pPr>
        <w:pStyle w:val="Tekstpodstawowy"/>
        <w:spacing w:before="61"/>
        <w:ind w:left="112" w:right="362"/>
        <w:rPr>
          <w:lang w:val="pl-PL"/>
        </w:rPr>
      </w:pPr>
      <w:r w:rsidRPr="00A430A9">
        <w:rPr>
          <w:lang w:val="pl-PL"/>
        </w:rPr>
        <w:t>Każdorazowo na etapie wyboru operacji LGD premiować będzie jednak operacje, w ramach których wnioskodawca przewidział wniesienie wkładu własnego wyższego niż wymagany.</w:t>
      </w:r>
    </w:p>
    <w:p w:rsidR="00005516" w:rsidRPr="00A430A9" w:rsidRDefault="00005516" w:rsidP="00005516">
      <w:pPr>
        <w:pStyle w:val="Tekstpodstawowy"/>
        <w:rPr>
          <w:lang w:val="pl-PL"/>
        </w:rPr>
      </w:pPr>
    </w:p>
    <w:p w:rsidR="00005516" w:rsidRPr="00A430A9" w:rsidRDefault="00005516" w:rsidP="00005516">
      <w:pPr>
        <w:pStyle w:val="Nagwek2"/>
        <w:spacing w:before="130"/>
        <w:rPr>
          <w:lang w:val="pl-PL"/>
        </w:rPr>
      </w:pPr>
      <w:r w:rsidRPr="00A430A9">
        <w:rPr>
          <w:lang w:val="pl-PL"/>
        </w:rPr>
        <w:t>Uwagi zgłoszone w procesie konsultacji społecznych:</w:t>
      </w:r>
    </w:p>
    <w:p w:rsidR="00005516" w:rsidRPr="00A430A9" w:rsidRDefault="00005516" w:rsidP="00005516">
      <w:pPr>
        <w:pStyle w:val="Tekstpodstawowy"/>
        <w:spacing w:before="4"/>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7"/>
        </w:trPr>
        <w:tc>
          <w:tcPr>
            <w:tcW w:w="444"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spacing w:line="226" w:lineRule="exact"/>
              <w:ind w:left="27" w:right="31"/>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1562"/>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6"/>
              <w:rPr>
                <w:b/>
                <w:sz w:val="16"/>
              </w:rPr>
            </w:pPr>
          </w:p>
          <w:p w:rsidR="00005516" w:rsidRDefault="00005516" w:rsidP="00005516">
            <w:pPr>
              <w:pStyle w:val="TableParagraph"/>
              <w:spacing w:before="1"/>
              <w:ind w:left="47" w:right="47"/>
              <w:jc w:val="center"/>
              <w:rPr>
                <w:sz w:val="20"/>
              </w:rPr>
            </w:pPr>
            <w:r>
              <w:rPr>
                <w:sz w:val="20"/>
              </w:rPr>
              <w:t>1.</w:t>
            </w:r>
          </w:p>
        </w:tc>
        <w:tc>
          <w:tcPr>
            <w:tcW w:w="1683" w:type="dxa"/>
          </w:tcPr>
          <w:p w:rsidR="00005516" w:rsidRPr="00A430A9" w:rsidRDefault="00005516" w:rsidP="00005516">
            <w:pPr>
              <w:pStyle w:val="TableParagraph"/>
              <w:spacing w:before="8"/>
              <w:rPr>
                <w:b/>
                <w:sz w:val="16"/>
                <w:lang w:val="pl-PL"/>
              </w:rPr>
            </w:pPr>
          </w:p>
          <w:p w:rsidR="00005516" w:rsidRPr="00A430A9" w:rsidRDefault="00005516" w:rsidP="00005516">
            <w:pPr>
              <w:pStyle w:val="TableParagraph"/>
              <w:ind w:left="119" w:right="122" w:firstLine="57"/>
              <w:jc w:val="center"/>
              <w:rPr>
                <w:sz w:val="20"/>
                <w:lang w:val="pl-PL"/>
              </w:rPr>
            </w:pPr>
            <w:r w:rsidRPr="00A430A9">
              <w:rPr>
                <w:sz w:val="20"/>
                <w:lang w:val="pl-PL"/>
              </w:rPr>
              <w:t>VI Sposób</w:t>
            </w:r>
            <w:r w:rsidRPr="00A430A9">
              <w:rPr>
                <w:spacing w:val="-5"/>
                <w:sz w:val="20"/>
                <w:lang w:val="pl-PL"/>
              </w:rPr>
              <w:t xml:space="preserve"> </w:t>
            </w:r>
            <w:r w:rsidRPr="00A430A9">
              <w:rPr>
                <w:sz w:val="20"/>
                <w:lang w:val="pl-PL"/>
              </w:rPr>
              <w:t>oceny i wyboru operacji oraz sposób ustanawiania kryteriów</w:t>
            </w:r>
            <w:r w:rsidRPr="00A430A9">
              <w:rPr>
                <w:spacing w:val="-15"/>
                <w:sz w:val="20"/>
                <w:lang w:val="pl-PL"/>
              </w:rPr>
              <w:t xml:space="preserve"> </w:t>
            </w:r>
            <w:r w:rsidRPr="00A430A9">
              <w:rPr>
                <w:sz w:val="20"/>
                <w:lang w:val="pl-PL"/>
              </w:rPr>
              <w:t>wyboru</w:t>
            </w:r>
          </w:p>
        </w:tc>
        <w:tc>
          <w:tcPr>
            <w:tcW w:w="2765" w:type="dxa"/>
          </w:tcPr>
          <w:p w:rsidR="00005516" w:rsidRPr="00A430A9" w:rsidRDefault="00005516" w:rsidP="00005516">
            <w:pPr>
              <w:pStyle w:val="TableParagraph"/>
              <w:spacing w:before="6"/>
              <w:rPr>
                <w:b/>
                <w:sz w:val="26"/>
                <w:lang w:val="pl-PL"/>
              </w:rPr>
            </w:pPr>
          </w:p>
          <w:p w:rsidR="00005516" w:rsidRPr="00A430A9" w:rsidRDefault="00005516" w:rsidP="00005516">
            <w:pPr>
              <w:pStyle w:val="TableParagraph"/>
              <w:ind w:left="9" w:right="13" w:hanging="7"/>
              <w:jc w:val="center"/>
              <w:rPr>
                <w:sz w:val="20"/>
                <w:lang w:val="pl-PL"/>
              </w:rPr>
            </w:pPr>
            <w:r w:rsidRPr="00A430A9">
              <w:rPr>
                <w:sz w:val="20"/>
                <w:lang w:val="pl-PL"/>
              </w:rPr>
              <w:t>Należy uwzględnić możliwość wykorzystania elektronicznego systemu oceny projektów podczas procedury oceny operacji</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6"/>
              <w:rPr>
                <w:b/>
                <w:sz w:val="26"/>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420" w:right="460" w:bottom="760" w:left="740" w:header="0" w:footer="566" w:gutter="0"/>
          <w:cols w:space="708"/>
        </w:sectPr>
      </w:pPr>
    </w:p>
    <w:p w:rsidR="00005516" w:rsidRDefault="00005516" w:rsidP="00005516">
      <w:pPr>
        <w:pStyle w:val="Akapitzlist"/>
        <w:numPr>
          <w:ilvl w:val="0"/>
          <w:numId w:val="58"/>
        </w:numPr>
        <w:tabs>
          <w:tab w:val="left" w:pos="497"/>
        </w:tabs>
        <w:spacing w:before="42"/>
        <w:ind w:left="496" w:hanging="384"/>
        <w:jc w:val="both"/>
        <w:rPr>
          <w:b/>
        </w:rPr>
      </w:pPr>
      <w:bookmarkStart w:id="6" w:name="_bookmark6"/>
      <w:bookmarkEnd w:id="6"/>
      <w:r>
        <w:rPr>
          <w:b/>
        </w:rPr>
        <w:lastRenderedPageBreak/>
        <w:t>Plan</w:t>
      </w:r>
      <w:r>
        <w:rPr>
          <w:b/>
          <w:spacing w:val="-7"/>
        </w:rPr>
        <w:t xml:space="preserve"> </w:t>
      </w:r>
      <w:r>
        <w:rPr>
          <w:b/>
        </w:rPr>
        <w:t>działania</w:t>
      </w:r>
    </w:p>
    <w:p w:rsidR="00005516" w:rsidRPr="00A430A9" w:rsidRDefault="00005516" w:rsidP="00B74C4B">
      <w:pPr>
        <w:pStyle w:val="Tekstpodstawowy"/>
        <w:spacing w:before="54" w:line="276" w:lineRule="auto"/>
        <w:ind w:left="112" w:right="115"/>
        <w:jc w:val="both"/>
        <w:rPr>
          <w:lang w:val="pl-PL"/>
        </w:rPr>
      </w:pPr>
      <w:r w:rsidRPr="00A430A9">
        <w:rPr>
          <w:lang w:val="pl-PL"/>
        </w:rPr>
        <w:t>Cele i wskaźniki podane w rozdziale V osiągane będą przez LGD do czasu zakończenia wdrażania LSR (2023 r.). LGD planuje, że większość efektów poszczególnych operacji będzie możliwa do zmierzenia po 2018 r. (ze względu   na opóźnienia w uruchamianiu LSR – długotrwały proces oceny i wyboru LSR, czas niezbędny na przygotowanie wnioskodawców do prawidłowego opracowania wniosków, ogłoszenie i przeprowadzenie naborów wniosków, wystąpienie do UM z wnioskiem o uruchomienie projektów grantowych, konieczność oczekiwania z rozpoczęciem projektów do momentu podpisania umowy z LGD/UM oraz długi czas niezbędny na rozliczenie projektu i otrzymanie ostatecznej refundacji). Wskazują na  to  badania  ewaluacyjne  z  okresu  programowania  2007-2013.  Ze  względu  na to, że wskaźnik zostaje osiągnięty dopiero po wypłaceniu ostatecznej refundacji, LGD oszacowała czas niezbędny do realizacji poszczególnych  operacji  (od momentu złożenia  wniosku  w  LGD do  momentu  wypłacenia środków) na 6 do 36 miesięcy (w zależności od zakresu wsparcia). Założenia te są racjonalne w kontekście doświadczeń           we wdrażaniu LSR na lata</w:t>
      </w:r>
      <w:r w:rsidRPr="00A430A9">
        <w:rPr>
          <w:spacing w:val="-11"/>
          <w:lang w:val="pl-PL"/>
        </w:rPr>
        <w:t xml:space="preserve"> </w:t>
      </w:r>
      <w:r w:rsidRPr="00A430A9">
        <w:rPr>
          <w:lang w:val="pl-PL"/>
        </w:rPr>
        <w:t>2007-2013.</w:t>
      </w:r>
    </w:p>
    <w:p w:rsidR="00005516" w:rsidRPr="00A430A9" w:rsidRDefault="00005516" w:rsidP="00B74C4B">
      <w:pPr>
        <w:pStyle w:val="Nagwek2"/>
        <w:spacing w:before="171" w:line="276" w:lineRule="auto"/>
        <w:jc w:val="both"/>
        <w:rPr>
          <w:lang w:val="pl-PL"/>
        </w:rPr>
      </w:pPr>
      <w:r w:rsidRPr="00A430A9">
        <w:rPr>
          <w:lang w:val="pl-PL"/>
        </w:rPr>
        <w:t>Uwagi zgłoszone w procesie konsultacji społecznych:</w:t>
      </w:r>
    </w:p>
    <w:p w:rsidR="00005516" w:rsidRPr="00A430A9" w:rsidRDefault="00005516" w:rsidP="00B74C4B">
      <w:pPr>
        <w:pStyle w:val="Tekstpodstawowy"/>
        <w:spacing w:before="7" w:after="1" w:line="276" w:lineRule="auto"/>
        <w:rPr>
          <w:b/>
          <w:sz w:val="15"/>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2"/>
        <w:gridCol w:w="1683"/>
        <w:gridCol w:w="2768"/>
        <w:gridCol w:w="3509"/>
      </w:tblGrid>
      <w:tr w:rsidR="00005516" w:rsidTr="00005516">
        <w:trPr>
          <w:trHeight w:hRule="exact" w:val="698"/>
        </w:trPr>
        <w:tc>
          <w:tcPr>
            <w:tcW w:w="442"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47" w:right="54"/>
              <w:jc w:val="center"/>
              <w:rPr>
                <w:b/>
                <w:sz w:val="20"/>
              </w:rPr>
            </w:pPr>
            <w:r>
              <w:rPr>
                <w:b/>
                <w:sz w:val="20"/>
              </w:rPr>
              <w:t>Lp.</w:t>
            </w:r>
          </w:p>
        </w:tc>
        <w:tc>
          <w:tcPr>
            <w:tcW w:w="1683" w:type="dxa"/>
          </w:tcPr>
          <w:p w:rsidR="00005516" w:rsidRPr="00A430A9" w:rsidRDefault="00005516" w:rsidP="00005516">
            <w:pPr>
              <w:pStyle w:val="TableParagraph"/>
              <w:ind w:left="122" w:right="120" w:firstLine="81"/>
              <w:jc w:val="both"/>
              <w:rPr>
                <w:b/>
                <w:sz w:val="20"/>
                <w:lang w:val="pl-PL"/>
              </w:rPr>
            </w:pPr>
            <w:r w:rsidRPr="00A430A9">
              <w:rPr>
                <w:b/>
                <w:sz w:val="20"/>
                <w:lang w:val="pl-PL"/>
              </w:rPr>
              <w:t>Zapis projektu LSR, do którego odnosi się uwaga</w:t>
            </w:r>
          </w:p>
        </w:tc>
        <w:tc>
          <w:tcPr>
            <w:tcW w:w="2768" w:type="dxa"/>
          </w:tcPr>
          <w:p w:rsidR="00005516" w:rsidRPr="00A430A9" w:rsidRDefault="00005516" w:rsidP="00005516">
            <w:pPr>
              <w:pStyle w:val="TableParagraph"/>
              <w:ind w:left="197" w:right="202"/>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197" w:right="196"/>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10"/>
              <w:rPr>
                <w:b/>
                <w:sz w:val="19"/>
                <w:lang w:val="pl-PL"/>
              </w:rPr>
            </w:pPr>
          </w:p>
          <w:p w:rsidR="00005516" w:rsidRDefault="00005516" w:rsidP="00005516">
            <w:pPr>
              <w:pStyle w:val="TableParagraph"/>
              <w:ind w:left="1027" w:right="436"/>
              <w:rPr>
                <w:b/>
                <w:sz w:val="20"/>
              </w:rPr>
            </w:pPr>
            <w:r>
              <w:rPr>
                <w:b/>
                <w:sz w:val="20"/>
              </w:rPr>
              <w:t>Odpowiedź LGD</w:t>
            </w:r>
          </w:p>
        </w:tc>
      </w:tr>
      <w:tr w:rsidR="00005516" w:rsidRPr="004F2CE6" w:rsidTr="00005516">
        <w:trPr>
          <w:trHeight w:hRule="exact" w:val="1561"/>
        </w:trPr>
        <w:tc>
          <w:tcPr>
            <w:tcW w:w="442"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6"/>
              </w:rPr>
            </w:pPr>
          </w:p>
          <w:p w:rsidR="00005516" w:rsidRDefault="00005516" w:rsidP="00005516">
            <w:pPr>
              <w:pStyle w:val="TableParagraph"/>
              <w:ind w:left="47" w:right="48"/>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spacing w:before="7"/>
              <w:rPr>
                <w:b/>
                <w:sz w:val="26"/>
              </w:rPr>
            </w:pPr>
          </w:p>
          <w:p w:rsidR="00005516" w:rsidRDefault="00005516" w:rsidP="00005516">
            <w:pPr>
              <w:pStyle w:val="TableParagraph"/>
              <w:ind w:left="254" w:right="-10" w:firstLine="91"/>
              <w:rPr>
                <w:sz w:val="20"/>
              </w:rPr>
            </w:pPr>
            <w:r>
              <w:rPr>
                <w:sz w:val="20"/>
              </w:rPr>
              <w:t>Rozdział VII Plan Działania</w:t>
            </w:r>
          </w:p>
        </w:tc>
        <w:tc>
          <w:tcPr>
            <w:tcW w:w="2768" w:type="dxa"/>
          </w:tcPr>
          <w:p w:rsidR="00005516" w:rsidRPr="00A430A9" w:rsidRDefault="00005516" w:rsidP="00005516">
            <w:pPr>
              <w:pStyle w:val="TableParagraph"/>
              <w:spacing w:before="75"/>
              <w:ind w:left="50" w:right="46" w:hanging="10"/>
              <w:jc w:val="center"/>
              <w:rPr>
                <w:sz w:val="20"/>
                <w:lang w:val="pl-PL"/>
              </w:rPr>
            </w:pPr>
            <w:r w:rsidRPr="00A430A9">
              <w:rPr>
                <w:sz w:val="20"/>
                <w:lang w:val="pl-PL"/>
              </w:rPr>
              <w:t>Należy wyjaśnić, że założenia przedstawione w rozdziale VII</w:t>
            </w:r>
            <w:r w:rsidRPr="00A430A9">
              <w:rPr>
                <w:spacing w:val="-20"/>
                <w:sz w:val="20"/>
                <w:lang w:val="pl-PL"/>
              </w:rPr>
              <w:t xml:space="preserve"> </w:t>
            </w:r>
            <w:r w:rsidRPr="00A430A9">
              <w:rPr>
                <w:sz w:val="20"/>
                <w:lang w:val="pl-PL"/>
              </w:rPr>
              <w:t>są ustalone w oparciu o dotychczasowe doświadczenia wynikające z wdrażania LSR w okresie</w:t>
            </w:r>
            <w:r w:rsidRPr="00A430A9">
              <w:rPr>
                <w:spacing w:val="-5"/>
                <w:sz w:val="20"/>
                <w:lang w:val="pl-PL"/>
              </w:rPr>
              <w:t xml:space="preserve"> </w:t>
            </w:r>
            <w:r w:rsidRPr="00A430A9">
              <w:rPr>
                <w:sz w:val="20"/>
                <w:lang w:val="pl-PL"/>
              </w:rPr>
              <w:t>2007-2013</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6"/>
                <w:lang w:val="pl-PL"/>
              </w:rPr>
            </w:pPr>
          </w:p>
          <w:p w:rsidR="00005516" w:rsidRPr="00A430A9" w:rsidRDefault="00005516" w:rsidP="00005516">
            <w:pPr>
              <w:pStyle w:val="TableParagraph"/>
              <w:ind w:left="1233" w:right="331" w:hanging="87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500" w:right="440" w:bottom="760" w:left="740" w:header="0" w:footer="566" w:gutter="0"/>
          <w:cols w:space="708"/>
        </w:sectPr>
      </w:pPr>
    </w:p>
    <w:p w:rsidR="00005516" w:rsidRDefault="00005516" w:rsidP="00005516">
      <w:pPr>
        <w:pStyle w:val="Akapitzlist"/>
        <w:numPr>
          <w:ilvl w:val="0"/>
          <w:numId w:val="58"/>
        </w:numPr>
        <w:tabs>
          <w:tab w:val="left" w:pos="583"/>
        </w:tabs>
        <w:spacing w:before="42"/>
        <w:ind w:left="582" w:hanging="470"/>
        <w:jc w:val="left"/>
        <w:rPr>
          <w:b/>
        </w:rPr>
      </w:pPr>
      <w:bookmarkStart w:id="7" w:name="_bookmark7"/>
      <w:bookmarkEnd w:id="7"/>
      <w:r>
        <w:rPr>
          <w:b/>
        </w:rPr>
        <w:lastRenderedPageBreak/>
        <w:t>Budżet</w:t>
      </w:r>
      <w:r>
        <w:rPr>
          <w:b/>
          <w:spacing w:val="1"/>
        </w:rPr>
        <w:t xml:space="preserve"> </w:t>
      </w:r>
      <w:r>
        <w:rPr>
          <w:b/>
        </w:rPr>
        <w:t>LSR</w:t>
      </w:r>
    </w:p>
    <w:p w:rsidR="00005516" w:rsidRDefault="00005516" w:rsidP="00005516">
      <w:pPr>
        <w:pStyle w:val="Tekstpodstawowy"/>
        <w:spacing w:before="7"/>
        <w:rPr>
          <w:b/>
          <w:sz w:val="31"/>
        </w:rPr>
      </w:pPr>
    </w:p>
    <w:p w:rsidR="00005516" w:rsidRPr="00A430A9" w:rsidRDefault="00005516" w:rsidP="00005516">
      <w:pPr>
        <w:pStyle w:val="Tekstpodstawowy"/>
        <w:ind w:left="112" w:right="101" w:firstLine="708"/>
        <w:jc w:val="both"/>
        <w:rPr>
          <w:lang w:val="pl-PL"/>
        </w:rPr>
      </w:pPr>
      <w:r w:rsidRPr="00A430A9">
        <w:rPr>
          <w:lang w:val="pl-PL"/>
        </w:rPr>
        <w:t>LSR finansowana będzie ze środków trzech funduszy: Europejskiego Funduszu Rolnego na rzecz Rozwoju Obszarów Wiejskich (PROW 2014-2020) oraz Europejskiego Funduszu Rozwoju Regionalnego i Europejskiego Funduszu Społecznego (RPO na lata 2014-2020).</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spacing w:after="15"/>
        <w:ind w:left="112" w:right="410"/>
        <w:rPr>
          <w:lang w:val="pl-PL"/>
        </w:rPr>
      </w:pPr>
      <w:r w:rsidRPr="00A430A9">
        <w:rPr>
          <w:lang w:val="pl-PL"/>
        </w:rPr>
        <w:t>Tabelaryczny opis powiązania budżetu LSR z poszczególnymi celami, wskazujący dodatkowo odpowiedni fundusz jako źródło finansowania.</w:t>
      </w: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413"/>
        <w:gridCol w:w="3402"/>
        <w:gridCol w:w="1418"/>
        <w:gridCol w:w="1426"/>
      </w:tblGrid>
      <w:tr w:rsidR="00005516" w:rsidTr="00005516">
        <w:trPr>
          <w:trHeight w:hRule="exact" w:val="552"/>
        </w:trPr>
        <w:tc>
          <w:tcPr>
            <w:tcW w:w="1697" w:type="dxa"/>
          </w:tcPr>
          <w:p w:rsidR="00005516" w:rsidRDefault="00005516" w:rsidP="00005516">
            <w:pPr>
              <w:pStyle w:val="TableParagraph"/>
              <w:spacing w:before="56"/>
              <w:ind w:left="103" w:right="211"/>
              <w:rPr>
                <w:b/>
                <w:sz w:val="21"/>
              </w:rPr>
            </w:pPr>
            <w:r>
              <w:rPr>
                <w:b/>
                <w:sz w:val="21"/>
              </w:rPr>
              <w:t>Cel ogólny</w:t>
            </w:r>
          </w:p>
        </w:tc>
        <w:tc>
          <w:tcPr>
            <w:tcW w:w="2413" w:type="dxa"/>
          </w:tcPr>
          <w:p w:rsidR="00005516" w:rsidRDefault="00005516" w:rsidP="00005516">
            <w:pPr>
              <w:pStyle w:val="TableParagraph"/>
              <w:spacing w:before="56"/>
              <w:ind w:left="103" w:right="197"/>
              <w:rPr>
                <w:b/>
                <w:sz w:val="21"/>
              </w:rPr>
            </w:pPr>
            <w:r>
              <w:rPr>
                <w:b/>
                <w:sz w:val="21"/>
              </w:rPr>
              <w:t>Cel szczegółowy</w:t>
            </w:r>
          </w:p>
        </w:tc>
        <w:tc>
          <w:tcPr>
            <w:tcW w:w="3402" w:type="dxa"/>
          </w:tcPr>
          <w:p w:rsidR="00005516" w:rsidRDefault="00005516" w:rsidP="00005516">
            <w:pPr>
              <w:pStyle w:val="TableParagraph"/>
              <w:spacing w:before="56"/>
              <w:ind w:left="100" w:right="484"/>
              <w:rPr>
                <w:b/>
                <w:sz w:val="21"/>
              </w:rPr>
            </w:pPr>
            <w:r>
              <w:rPr>
                <w:b/>
                <w:sz w:val="21"/>
              </w:rPr>
              <w:t>Przedsięwzięcie</w:t>
            </w:r>
          </w:p>
        </w:tc>
        <w:tc>
          <w:tcPr>
            <w:tcW w:w="1418" w:type="dxa"/>
          </w:tcPr>
          <w:p w:rsidR="00005516" w:rsidRDefault="00005516" w:rsidP="00005516">
            <w:pPr>
              <w:pStyle w:val="TableParagraph"/>
              <w:spacing w:before="56"/>
              <w:ind w:left="105" w:right="93"/>
              <w:rPr>
                <w:b/>
                <w:sz w:val="21"/>
              </w:rPr>
            </w:pPr>
            <w:r>
              <w:rPr>
                <w:b/>
                <w:sz w:val="21"/>
              </w:rPr>
              <w:t>Źródło finansowania</w:t>
            </w:r>
          </w:p>
        </w:tc>
        <w:tc>
          <w:tcPr>
            <w:tcW w:w="1426" w:type="dxa"/>
          </w:tcPr>
          <w:p w:rsidR="00005516" w:rsidRDefault="00005516" w:rsidP="00005516">
            <w:pPr>
              <w:pStyle w:val="TableParagraph"/>
              <w:spacing w:before="56"/>
              <w:ind w:left="103"/>
              <w:rPr>
                <w:b/>
                <w:sz w:val="21"/>
              </w:rPr>
            </w:pPr>
            <w:r>
              <w:rPr>
                <w:b/>
                <w:sz w:val="21"/>
              </w:rPr>
              <w:t>Kwota:</w:t>
            </w:r>
          </w:p>
        </w:tc>
      </w:tr>
      <w:tr w:rsidR="00005516" w:rsidTr="00005516">
        <w:trPr>
          <w:trHeight w:hRule="exact" w:val="552"/>
        </w:trPr>
        <w:tc>
          <w:tcPr>
            <w:tcW w:w="1697" w:type="dxa"/>
            <w:vMerge w:val="restart"/>
          </w:tcPr>
          <w:p w:rsidR="00005516" w:rsidRPr="00A430A9" w:rsidRDefault="00005516" w:rsidP="00005516">
            <w:pPr>
              <w:pStyle w:val="TableParagraph"/>
              <w:spacing w:before="46"/>
              <w:ind w:left="103" w:right="211"/>
              <w:rPr>
                <w:sz w:val="21"/>
                <w:lang w:val="pl-PL"/>
              </w:rPr>
            </w:pPr>
            <w:r w:rsidRPr="00A430A9">
              <w:rPr>
                <w:sz w:val="21"/>
                <w:lang w:val="pl-PL"/>
              </w:rPr>
              <w:t>1. Wsparcie rozwoju gospodarczego obszaru LSR do 2023 r.</w:t>
            </w:r>
          </w:p>
        </w:tc>
        <w:tc>
          <w:tcPr>
            <w:tcW w:w="2413" w:type="dxa"/>
            <w:vMerge w:val="restart"/>
          </w:tcPr>
          <w:p w:rsidR="00005516" w:rsidRPr="00A430A9" w:rsidRDefault="00005516" w:rsidP="00005516">
            <w:pPr>
              <w:pStyle w:val="TableParagraph"/>
              <w:spacing w:before="46"/>
              <w:ind w:left="103" w:right="197"/>
              <w:rPr>
                <w:sz w:val="21"/>
                <w:lang w:val="pl-PL"/>
              </w:rPr>
            </w:pPr>
            <w:r w:rsidRPr="00A430A9">
              <w:rPr>
                <w:sz w:val="21"/>
                <w:lang w:val="pl-PL"/>
              </w:rPr>
              <w:t>1.1 Rozwój przedsiębiorczości na obszarze LSR do 2023 r.</w:t>
            </w:r>
          </w:p>
        </w:tc>
        <w:tc>
          <w:tcPr>
            <w:tcW w:w="3402" w:type="dxa"/>
          </w:tcPr>
          <w:p w:rsidR="00005516" w:rsidRPr="00A430A9" w:rsidRDefault="00005516" w:rsidP="00005516">
            <w:pPr>
              <w:pStyle w:val="TableParagraph"/>
              <w:spacing w:before="46"/>
              <w:ind w:left="100" w:right="484"/>
              <w:rPr>
                <w:sz w:val="21"/>
                <w:lang w:val="pl-PL"/>
              </w:rPr>
            </w:pPr>
            <w:r w:rsidRPr="00A430A9">
              <w:rPr>
                <w:sz w:val="21"/>
                <w:lang w:val="pl-PL"/>
              </w:rPr>
              <w:t>1.1.1 Zakładanie nowych firm na obszarze LSR do 2023 r.</w:t>
            </w:r>
          </w:p>
        </w:tc>
        <w:tc>
          <w:tcPr>
            <w:tcW w:w="1418" w:type="dxa"/>
            <w:vMerge w:val="restart"/>
            <w:shd w:val="clear" w:color="auto" w:fill="C5DFB3"/>
          </w:tcPr>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Pr="00A430A9" w:rsidRDefault="00005516" w:rsidP="00005516">
            <w:pPr>
              <w:pStyle w:val="TableParagraph"/>
              <w:rPr>
                <w:sz w:val="20"/>
                <w:lang w:val="pl-PL"/>
              </w:rPr>
            </w:pPr>
          </w:p>
          <w:p w:rsidR="00005516" w:rsidRPr="00A430A9" w:rsidRDefault="00005516" w:rsidP="00005516">
            <w:pPr>
              <w:pStyle w:val="TableParagraph"/>
              <w:spacing w:before="6"/>
              <w:rPr>
                <w:sz w:val="23"/>
                <w:lang w:val="pl-PL"/>
              </w:rPr>
            </w:pPr>
          </w:p>
          <w:p w:rsidR="00005516" w:rsidRDefault="00005516" w:rsidP="00005516">
            <w:pPr>
              <w:pStyle w:val="TableParagraph"/>
              <w:ind w:left="280" w:right="93"/>
              <w:rPr>
                <w:sz w:val="21"/>
              </w:rPr>
            </w:pPr>
            <w:r>
              <w:rPr>
                <w:sz w:val="21"/>
              </w:rPr>
              <w:t>EFFROW</w:t>
            </w:r>
          </w:p>
        </w:tc>
        <w:tc>
          <w:tcPr>
            <w:tcW w:w="1426" w:type="dxa"/>
            <w:shd w:val="clear" w:color="auto" w:fill="C5DFB3"/>
          </w:tcPr>
          <w:p w:rsidR="00005516" w:rsidRDefault="00005516" w:rsidP="00005516">
            <w:pPr>
              <w:pStyle w:val="TableParagraph"/>
              <w:spacing w:before="176"/>
              <w:ind w:left="155"/>
              <w:rPr>
                <w:b/>
                <w:sz w:val="21"/>
              </w:rPr>
            </w:pPr>
            <w:r>
              <w:rPr>
                <w:b/>
                <w:sz w:val="21"/>
              </w:rPr>
              <w:t>4 500 000,00</w:t>
            </w:r>
          </w:p>
        </w:tc>
      </w:tr>
      <w:tr w:rsidR="00005516" w:rsidTr="00005516">
        <w:trPr>
          <w:trHeight w:hRule="exact" w:val="794"/>
        </w:trPr>
        <w:tc>
          <w:tcPr>
            <w:tcW w:w="1697" w:type="dxa"/>
            <w:vMerge/>
          </w:tcPr>
          <w:p w:rsidR="00005516" w:rsidRDefault="00005516" w:rsidP="00005516"/>
        </w:tc>
        <w:tc>
          <w:tcPr>
            <w:tcW w:w="2413" w:type="dxa"/>
            <w:vMerge/>
          </w:tcPr>
          <w:p w:rsidR="00005516" w:rsidRDefault="00005516" w:rsidP="00005516"/>
        </w:tc>
        <w:tc>
          <w:tcPr>
            <w:tcW w:w="3402" w:type="dxa"/>
          </w:tcPr>
          <w:p w:rsidR="00005516" w:rsidRPr="00A430A9" w:rsidRDefault="00005516" w:rsidP="00005516">
            <w:pPr>
              <w:pStyle w:val="TableParagraph"/>
              <w:spacing w:before="46"/>
              <w:ind w:left="100" w:right="426"/>
              <w:rPr>
                <w:sz w:val="21"/>
                <w:lang w:val="pl-PL"/>
              </w:rPr>
            </w:pPr>
            <w:r w:rsidRPr="00A430A9">
              <w:rPr>
                <w:sz w:val="21"/>
                <w:lang w:val="pl-PL"/>
              </w:rPr>
              <w:t>1.1.2 Rozwijanie działalności gospodarczej na obszarze LSR do 2023 r.</w:t>
            </w:r>
          </w:p>
        </w:tc>
        <w:tc>
          <w:tcPr>
            <w:tcW w:w="1418" w:type="dxa"/>
            <w:vMerge/>
            <w:shd w:val="clear" w:color="auto" w:fill="C5DFB3"/>
          </w:tcPr>
          <w:p w:rsidR="00005516" w:rsidRPr="00A430A9" w:rsidRDefault="00005516" w:rsidP="00005516">
            <w:pPr>
              <w:rPr>
                <w:lang w:val="pl-PL"/>
              </w:rPr>
            </w:pPr>
          </w:p>
        </w:tc>
        <w:tc>
          <w:tcPr>
            <w:tcW w:w="1426" w:type="dxa"/>
            <w:shd w:val="clear" w:color="auto" w:fill="C5DFB3"/>
          </w:tcPr>
          <w:p w:rsidR="00005516" w:rsidRPr="00A430A9" w:rsidRDefault="00005516" w:rsidP="00005516">
            <w:pPr>
              <w:pStyle w:val="TableParagraph"/>
              <w:spacing w:before="9"/>
              <w:rPr>
                <w:lang w:val="pl-PL"/>
              </w:rPr>
            </w:pPr>
          </w:p>
          <w:p w:rsidR="00005516" w:rsidRDefault="00005516" w:rsidP="00005516">
            <w:pPr>
              <w:pStyle w:val="TableParagraph"/>
              <w:ind w:left="211"/>
              <w:rPr>
                <w:b/>
                <w:color w:val="00B050"/>
              </w:rPr>
            </w:pPr>
            <w:r w:rsidRPr="003A1429">
              <w:rPr>
                <w:b/>
                <w:color w:val="00B050"/>
              </w:rPr>
              <w:t>800 000,00</w:t>
            </w:r>
          </w:p>
          <w:p w:rsidR="00005516" w:rsidRPr="00DC73AC" w:rsidRDefault="00005516" w:rsidP="00005516">
            <w:pPr>
              <w:pStyle w:val="TableParagraph"/>
              <w:ind w:left="211"/>
              <w:rPr>
                <w:b/>
                <w:strike/>
                <w:color w:val="000000" w:themeColor="text1"/>
              </w:rPr>
            </w:pPr>
          </w:p>
        </w:tc>
      </w:tr>
      <w:tr w:rsidR="00005516" w:rsidTr="00005516">
        <w:trPr>
          <w:trHeight w:hRule="exact" w:val="795"/>
        </w:trPr>
        <w:tc>
          <w:tcPr>
            <w:tcW w:w="1697" w:type="dxa"/>
            <w:vMerge/>
          </w:tcPr>
          <w:p w:rsidR="00005516" w:rsidRDefault="00005516" w:rsidP="00005516"/>
        </w:tc>
        <w:tc>
          <w:tcPr>
            <w:tcW w:w="2413" w:type="dxa"/>
            <w:vMerge/>
          </w:tcPr>
          <w:p w:rsidR="00005516" w:rsidRDefault="00005516" w:rsidP="00005516"/>
        </w:tc>
        <w:tc>
          <w:tcPr>
            <w:tcW w:w="3402" w:type="dxa"/>
          </w:tcPr>
          <w:p w:rsidR="00005516" w:rsidRPr="00A430A9" w:rsidRDefault="00005516" w:rsidP="00005516">
            <w:pPr>
              <w:pStyle w:val="TableParagraph"/>
              <w:spacing w:before="46"/>
              <w:ind w:left="100" w:right="245"/>
              <w:rPr>
                <w:sz w:val="21"/>
                <w:lang w:val="pl-PL"/>
              </w:rPr>
            </w:pPr>
            <w:r w:rsidRPr="00A430A9">
              <w:rPr>
                <w:sz w:val="21"/>
                <w:lang w:val="pl-PL"/>
              </w:rPr>
              <w:t>1.1.3 Tworzenie inkubatorów przetwórstwa lokalnego produktów rolnych na obszarze LSR do 2023 r.</w:t>
            </w:r>
          </w:p>
        </w:tc>
        <w:tc>
          <w:tcPr>
            <w:tcW w:w="1418" w:type="dxa"/>
            <w:vMerge/>
            <w:shd w:val="clear" w:color="auto" w:fill="C5DFB3"/>
          </w:tcPr>
          <w:p w:rsidR="00005516" w:rsidRPr="00A430A9" w:rsidRDefault="00005516" w:rsidP="00005516">
            <w:pPr>
              <w:rPr>
                <w:lang w:val="pl-PL"/>
              </w:rPr>
            </w:pPr>
          </w:p>
        </w:tc>
        <w:tc>
          <w:tcPr>
            <w:tcW w:w="1426" w:type="dxa"/>
            <w:shd w:val="clear" w:color="auto" w:fill="C5DFB3"/>
          </w:tcPr>
          <w:p w:rsidR="00005516" w:rsidRPr="00A430A9" w:rsidRDefault="00005516" w:rsidP="00005516">
            <w:pPr>
              <w:pStyle w:val="TableParagraph"/>
              <w:rPr>
                <w:sz w:val="23"/>
                <w:lang w:val="pl-PL"/>
              </w:rPr>
            </w:pPr>
          </w:p>
          <w:p w:rsidR="00005516" w:rsidRDefault="00005516" w:rsidP="00005516">
            <w:pPr>
              <w:pStyle w:val="TableParagraph"/>
              <w:ind w:left="211"/>
              <w:rPr>
                <w:b/>
              </w:rPr>
            </w:pPr>
            <w:r>
              <w:rPr>
                <w:b/>
              </w:rPr>
              <w:t>500 000,00</w:t>
            </w:r>
          </w:p>
        </w:tc>
      </w:tr>
      <w:tr w:rsidR="00005516" w:rsidTr="00005516">
        <w:trPr>
          <w:trHeight w:hRule="exact" w:val="1037"/>
        </w:trPr>
        <w:tc>
          <w:tcPr>
            <w:tcW w:w="1697" w:type="dxa"/>
            <w:vMerge w:val="restart"/>
          </w:tcPr>
          <w:p w:rsidR="00005516" w:rsidRPr="00A430A9" w:rsidRDefault="00005516" w:rsidP="00005516">
            <w:pPr>
              <w:pStyle w:val="TableParagraph"/>
              <w:spacing w:before="48"/>
              <w:ind w:left="103" w:right="211"/>
              <w:rPr>
                <w:sz w:val="21"/>
                <w:lang w:val="pl-PL"/>
              </w:rPr>
            </w:pPr>
            <w:r w:rsidRPr="00A430A9">
              <w:rPr>
                <w:sz w:val="21"/>
                <w:lang w:val="pl-PL"/>
              </w:rPr>
              <w:t>2. Zwiększenie atrakcyjności obszaru LSR do 2023 r.</w:t>
            </w:r>
          </w:p>
        </w:tc>
        <w:tc>
          <w:tcPr>
            <w:tcW w:w="2413" w:type="dxa"/>
            <w:vMerge w:val="restart"/>
          </w:tcPr>
          <w:p w:rsidR="00005516" w:rsidRPr="00A430A9" w:rsidRDefault="00005516" w:rsidP="00005516">
            <w:pPr>
              <w:pStyle w:val="TableParagraph"/>
              <w:spacing w:before="48"/>
              <w:ind w:left="103" w:right="321"/>
              <w:rPr>
                <w:sz w:val="21"/>
                <w:lang w:val="pl-PL"/>
              </w:rPr>
            </w:pPr>
            <w:r w:rsidRPr="00A430A9">
              <w:rPr>
                <w:sz w:val="21"/>
                <w:lang w:val="pl-PL"/>
              </w:rPr>
              <w:t>2.1 Rozbudowa i poprawa standardu infrastruktury turystycznej i rekreacyjnej oraz rewitalizacja i poprawa estetyki przestrzeni publicznej na obszarze LSR do 2023 r.</w:t>
            </w:r>
          </w:p>
        </w:tc>
        <w:tc>
          <w:tcPr>
            <w:tcW w:w="3402" w:type="dxa"/>
          </w:tcPr>
          <w:p w:rsidR="00005516" w:rsidRPr="00A430A9" w:rsidRDefault="00005516" w:rsidP="00005516">
            <w:pPr>
              <w:pStyle w:val="TableParagraph"/>
              <w:spacing w:before="48"/>
              <w:ind w:left="100" w:right="496"/>
              <w:rPr>
                <w:sz w:val="21"/>
                <w:lang w:val="pl-PL"/>
              </w:rPr>
            </w:pPr>
            <w:r w:rsidRPr="00A430A9">
              <w:rPr>
                <w:sz w:val="21"/>
                <w:lang w:val="pl-PL"/>
              </w:rPr>
              <w:t>2.1.1 Budowa lub przebudowa infrastruktury turystycznej i rekreacyjnej na obszarze LSR do 2023 r.</w:t>
            </w:r>
          </w:p>
        </w:tc>
        <w:tc>
          <w:tcPr>
            <w:tcW w:w="1418" w:type="dxa"/>
            <w:shd w:val="clear" w:color="auto" w:fill="C5DFB3"/>
          </w:tcPr>
          <w:p w:rsidR="00005516" w:rsidRPr="00A430A9" w:rsidRDefault="00005516" w:rsidP="00005516">
            <w:pPr>
              <w:pStyle w:val="TableParagraph"/>
              <w:spacing w:before="9"/>
              <w:rPr>
                <w:sz w:val="32"/>
                <w:lang w:val="pl-PL"/>
              </w:rPr>
            </w:pPr>
          </w:p>
          <w:p w:rsidR="00005516" w:rsidRDefault="00005516" w:rsidP="00005516">
            <w:pPr>
              <w:pStyle w:val="TableParagraph"/>
              <w:spacing w:before="1"/>
              <w:ind w:left="165" w:right="164"/>
              <w:jc w:val="center"/>
            </w:pPr>
            <w:r>
              <w:t>EFFROW</w:t>
            </w:r>
          </w:p>
        </w:tc>
        <w:tc>
          <w:tcPr>
            <w:tcW w:w="1426" w:type="dxa"/>
            <w:shd w:val="clear" w:color="auto" w:fill="C5DFB3"/>
          </w:tcPr>
          <w:p w:rsidR="00005516" w:rsidRDefault="00005516" w:rsidP="00005516">
            <w:pPr>
              <w:pStyle w:val="TableParagraph"/>
            </w:pPr>
          </w:p>
          <w:p w:rsidR="00005516" w:rsidRDefault="00005516" w:rsidP="00005516">
            <w:pPr>
              <w:pStyle w:val="TableParagraph"/>
              <w:spacing w:before="134"/>
              <w:ind w:left="129"/>
              <w:rPr>
                <w:b/>
              </w:rPr>
            </w:pPr>
            <w:r>
              <w:rPr>
                <w:b/>
              </w:rPr>
              <w:t>3 500 000,00</w:t>
            </w:r>
          </w:p>
        </w:tc>
      </w:tr>
      <w:tr w:rsidR="00005516" w:rsidTr="00005516">
        <w:trPr>
          <w:trHeight w:hRule="exact" w:val="1210"/>
        </w:trPr>
        <w:tc>
          <w:tcPr>
            <w:tcW w:w="1697" w:type="dxa"/>
            <w:vMerge/>
          </w:tcPr>
          <w:p w:rsidR="00005516" w:rsidRDefault="00005516" w:rsidP="00005516"/>
        </w:tc>
        <w:tc>
          <w:tcPr>
            <w:tcW w:w="2413" w:type="dxa"/>
            <w:vMerge/>
          </w:tcPr>
          <w:p w:rsidR="00005516" w:rsidRDefault="00005516" w:rsidP="00005516"/>
        </w:tc>
        <w:tc>
          <w:tcPr>
            <w:tcW w:w="3402" w:type="dxa"/>
          </w:tcPr>
          <w:p w:rsidR="00005516" w:rsidRPr="00A430A9" w:rsidRDefault="00005516" w:rsidP="00005516">
            <w:pPr>
              <w:pStyle w:val="TableParagraph"/>
              <w:spacing w:before="46"/>
              <w:ind w:left="100" w:right="275"/>
              <w:rPr>
                <w:sz w:val="21"/>
                <w:lang w:val="pl-PL"/>
              </w:rPr>
            </w:pPr>
            <w:r w:rsidRPr="00A430A9">
              <w:rPr>
                <w:sz w:val="21"/>
                <w:lang w:val="pl-PL"/>
              </w:rPr>
              <w:t>2.1.2 Rewitalizacja wsi na obszarze LSR do 2023 r.</w:t>
            </w:r>
          </w:p>
        </w:tc>
        <w:tc>
          <w:tcPr>
            <w:tcW w:w="1418" w:type="dxa"/>
            <w:shd w:val="clear" w:color="auto" w:fill="BBD4EC"/>
          </w:tcPr>
          <w:p w:rsidR="00005516" w:rsidRPr="00A430A9" w:rsidRDefault="00005516" w:rsidP="00005516">
            <w:pPr>
              <w:pStyle w:val="TableParagraph"/>
              <w:rPr>
                <w:sz w:val="20"/>
                <w:lang w:val="pl-PL"/>
              </w:rPr>
            </w:pPr>
          </w:p>
          <w:p w:rsidR="00005516" w:rsidRPr="00A430A9" w:rsidRDefault="00005516" w:rsidP="00005516">
            <w:pPr>
              <w:pStyle w:val="TableParagraph"/>
              <w:spacing w:before="3"/>
              <w:rPr>
                <w:sz w:val="23"/>
                <w:lang w:val="pl-PL"/>
              </w:rPr>
            </w:pPr>
          </w:p>
          <w:p w:rsidR="00005516" w:rsidRDefault="00005516" w:rsidP="00005516">
            <w:pPr>
              <w:pStyle w:val="TableParagraph"/>
              <w:ind w:left="165" w:right="161"/>
              <w:jc w:val="center"/>
              <w:rPr>
                <w:sz w:val="21"/>
              </w:rPr>
            </w:pPr>
            <w:r>
              <w:rPr>
                <w:sz w:val="21"/>
              </w:rPr>
              <w:t>EFRR</w:t>
            </w:r>
          </w:p>
        </w:tc>
        <w:tc>
          <w:tcPr>
            <w:tcW w:w="1426" w:type="dxa"/>
            <w:shd w:val="clear" w:color="auto" w:fill="BBD4EC"/>
          </w:tcPr>
          <w:p w:rsidR="00005516" w:rsidRDefault="00005516" w:rsidP="00005516">
            <w:pPr>
              <w:pStyle w:val="TableParagraph"/>
              <w:rPr>
                <w:sz w:val="20"/>
              </w:rPr>
            </w:pPr>
          </w:p>
          <w:p w:rsidR="00005516" w:rsidRDefault="00005516" w:rsidP="00005516">
            <w:pPr>
              <w:pStyle w:val="TableParagraph"/>
              <w:spacing w:before="1"/>
              <w:rPr>
                <w:sz w:val="24"/>
              </w:rPr>
            </w:pPr>
          </w:p>
          <w:p w:rsidR="00005516" w:rsidRDefault="00005516" w:rsidP="00005516">
            <w:pPr>
              <w:pStyle w:val="TableParagraph"/>
              <w:ind w:left="155"/>
              <w:rPr>
                <w:b/>
                <w:sz w:val="21"/>
              </w:rPr>
            </w:pPr>
            <w:r>
              <w:rPr>
                <w:b/>
                <w:sz w:val="21"/>
              </w:rPr>
              <w:t>9 500 000,00</w:t>
            </w:r>
          </w:p>
        </w:tc>
      </w:tr>
      <w:tr w:rsidR="00005516" w:rsidTr="00005516">
        <w:trPr>
          <w:trHeight w:hRule="exact" w:val="792"/>
        </w:trPr>
        <w:tc>
          <w:tcPr>
            <w:tcW w:w="1697" w:type="dxa"/>
            <w:vMerge w:val="restart"/>
          </w:tcPr>
          <w:p w:rsidR="00005516" w:rsidRPr="00A430A9" w:rsidRDefault="00005516" w:rsidP="00005516">
            <w:pPr>
              <w:pStyle w:val="TableParagraph"/>
              <w:spacing w:before="46"/>
              <w:ind w:left="103" w:right="129"/>
              <w:rPr>
                <w:sz w:val="21"/>
                <w:lang w:val="pl-PL"/>
              </w:rPr>
            </w:pPr>
            <w:r w:rsidRPr="00A430A9">
              <w:rPr>
                <w:sz w:val="21"/>
                <w:lang w:val="pl-PL"/>
              </w:rPr>
              <w:t>3. Wzmocnienie kapitału społecznego i włączenie społeczne na</w:t>
            </w:r>
          </w:p>
          <w:p w:rsidR="00005516" w:rsidRDefault="00005516" w:rsidP="00005516">
            <w:pPr>
              <w:pStyle w:val="TableParagraph"/>
              <w:spacing w:before="58"/>
              <w:ind w:left="103" w:right="129"/>
              <w:rPr>
                <w:sz w:val="21"/>
              </w:rPr>
            </w:pPr>
            <w:r>
              <w:rPr>
                <w:sz w:val="21"/>
              </w:rPr>
              <w:t>obszarze LSR do 2023 r.</w:t>
            </w:r>
          </w:p>
        </w:tc>
        <w:tc>
          <w:tcPr>
            <w:tcW w:w="2413" w:type="dxa"/>
          </w:tcPr>
          <w:p w:rsidR="00005516" w:rsidRPr="00A430A9" w:rsidRDefault="00005516" w:rsidP="00005516">
            <w:pPr>
              <w:pStyle w:val="TableParagraph"/>
              <w:spacing w:before="46"/>
              <w:ind w:left="103" w:right="198"/>
              <w:rPr>
                <w:sz w:val="21"/>
                <w:lang w:val="pl-PL"/>
              </w:rPr>
            </w:pPr>
            <w:r w:rsidRPr="00A430A9">
              <w:rPr>
                <w:sz w:val="21"/>
                <w:lang w:val="pl-PL"/>
              </w:rPr>
              <w:t>3.1 Włączenie społeczne mieszkańców obszaru LSR do 2023 r.</w:t>
            </w:r>
          </w:p>
        </w:tc>
        <w:tc>
          <w:tcPr>
            <w:tcW w:w="3402" w:type="dxa"/>
          </w:tcPr>
          <w:p w:rsidR="00005516" w:rsidRPr="00A430A9" w:rsidRDefault="00005516" w:rsidP="00005516">
            <w:pPr>
              <w:pStyle w:val="TableParagraph"/>
              <w:spacing w:before="46"/>
              <w:ind w:left="100" w:right="473"/>
              <w:rPr>
                <w:sz w:val="21"/>
                <w:lang w:val="pl-PL"/>
              </w:rPr>
            </w:pPr>
            <w:r w:rsidRPr="00A430A9">
              <w:rPr>
                <w:sz w:val="21"/>
                <w:lang w:val="pl-PL"/>
              </w:rPr>
              <w:t>3.1.1 Aktywizacja społeczno- zawodowa mieszkańców obszaru LSR do 2023 r.</w:t>
            </w:r>
          </w:p>
        </w:tc>
        <w:tc>
          <w:tcPr>
            <w:tcW w:w="1418" w:type="dxa"/>
            <w:shd w:val="clear" w:color="auto" w:fill="FFE399"/>
          </w:tcPr>
          <w:p w:rsidR="00005516" w:rsidRPr="00A430A9" w:rsidRDefault="00005516" w:rsidP="00005516">
            <w:pPr>
              <w:pStyle w:val="TableParagraph"/>
              <w:spacing w:before="1"/>
              <w:rPr>
                <w:sz w:val="25"/>
                <w:lang w:val="pl-PL"/>
              </w:rPr>
            </w:pPr>
          </w:p>
          <w:p w:rsidR="00005516" w:rsidRDefault="00005516" w:rsidP="00005516">
            <w:pPr>
              <w:pStyle w:val="TableParagraph"/>
              <w:ind w:left="165" w:right="163"/>
              <w:jc w:val="center"/>
              <w:rPr>
                <w:sz w:val="21"/>
              </w:rPr>
            </w:pPr>
            <w:r>
              <w:rPr>
                <w:sz w:val="21"/>
              </w:rPr>
              <w:t>EFS</w:t>
            </w:r>
          </w:p>
        </w:tc>
        <w:tc>
          <w:tcPr>
            <w:tcW w:w="1426" w:type="dxa"/>
            <w:shd w:val="clear" w:color="auto" w:fill="FFE399"/>
          </w:tcPr>
          <w:p w:rsidR="00005516" w:rsidRDefault="00005516" w:rsidP="00005516">
            <w:pPr>
              <w:pStyle w:val="TableParagraph"/>
              <w:spacing w:before="10"/>
              <w:rPr>
                <w:sz w:val="25"/>
              </w:rPr>
            </w:pPr>
          </w:p>
          <w:p w:rsidR="00005516" w:rsidRDefault="00005516" w:rsidP="00005516">
            <w:pPr>
              <w:pStyle w:val="TableParagraph"/>
              <w:spacing w:before="1"/>
              <w:ind w:left="155"/>
              <w:rPr>
                <w:b/>
                <w:sz w:val="21"/>
              </w:rPr>
            </w:pPr>
            <w:r>
              <w:rPr>
                <w:b/>
                <w:sz w:val="21"/>
              </w:rPr>
              <w:t>3 800 000,00</w:t>
            </w:r>
          </w:p>
        </w:tc>
      </w:tr>
      <w:tr w:rsidR="00005516" w:rsidTr="00005516">
        <w:trPr>
          <w:trHeight w:hRule="exact" w:val="795"/>
        </w:trPr>
        <w:tc>
          <w:tcPr>
            <w:tcW w:w="1697" w:type="dxa"/>
            <w:vMerge/>
          </w:tcPr>
          <w:p w:rsidR="00005516" w:rsidRDefault="00005516" w:rsidP="00005516"/>
        </w:tc>
        <w:tc>
          <w:tcPr>
            <w:tcW w:w="2413" w:type="dxa"/>
            <w:vMerge w:val="restart"/>
          </w:tcPr>
          <w:p w:rsidR="00005516" w:rsidRPr="00A430A9" w:rsidRDefault="00005516" w:rsidP="00005516">
            <w:pPr>
              <w:pStyle w:val="TableParagraph"/>
              <w:spacing w:before="48"/>
              <w:ind w:left="103" w:right="256"/>
              <w:rPr>
                <w:sz w:val="21"/>
                <w:lang w:val="pl-PL"/>
              </w:rPr>
            </w:pPr>
            <w:r w:rsidRPr="00A430A9">
              <w:rPr>
                <w:sz w:val="21"/>
                <w:lang w:val="pl-PL"/>
              </w:rPr>
              <w:t>3.2 Aktywizacja i integracja mieszkańców obszaru LSR do 2023 r.</w:t>
            </w:r>
          </w:p>
        </w:tc>
        <w:tc>
          <w:tcPr>
            <w:tcW w:w="3402" w:type="dxa"/>
          </w:tcPr>
          <w:p w:rsidR="00005516" w:rsidRPr="00A430A9" w:rsidRDefault="00005516" w:rsidP="00005516">
            <w:pPr>
              <w:pStyle w:val="TableParagraph"/>
              <w:spacing w:before="48"/>
              <w:ind w:left="100" w:right="525"/>
              <w:rPr>
                <w:sz w:val="21"/>
                <w:lang w:val="pl-PL"/>
              </w:rPr>
            </w:pPr>
            <w:r w:rsidRPr="00A430A9">
              <w:rPr>
                <w:sz w:val="21"/>
                <w:lang w:val="pl-PL"/>
              </w:rPr>
              <w:t>3.2.1 Realizacja przedsięwzięć edukacyjnych, kulturalnych oraz integracyjnych do 2023 r.</w:t>
            </w:r>
          </w:p>
        </w:tc>
        <w:tc>
          <w:tcPr>
            <w:tcW w:w="1418" w:type="dxa"/>
            <w:vMerge w:val="restart"/>
            <w:shd w:val="clear" w:color="auto" w:fill="C5DFB3"/>
          </w:tcPr>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rPr>
                <w:lang w:val="pl-PL"/>
              </w:rPr>
            </w:pPr>
          </w:p>
          <w:p w:rsidR="00005516" w:rsidRPr="00A430A9" w:rsidRDefault="00005516" w:rsidP="00005516">
            <w:pPr>
              <w:pStyle w:val="TableParagraph"/>
              <w:spacing w:before="4"/>
              <w:rPr>
                <w:sz w:val="19"/>
                <w:lang w:val="pl-PL"/>
              </w:rPr>
            </w:pPr>
          </w:p>
          <w:p w:rsidR="00005516" w:rsidRDefault="00005516" w:rsidP="00005516">
            <w:pPr>
              <w:pStyle w:val="TableParagraph"/>
              <w:ind w:left="259" w:right="93"/>
            </w:pPr>
            <w:r>
              <w:t>EFFROW</w:t>
            </w:r>
          </w:p>
        </w:tc>
        <w:tc>
          <w:tcPr>
            <w:tcW w:w="1426" w:type="dxa"/>
            <w:shd w:val="clear" w:color="auto" w:fill="C5DFB3"/>
          </w:tcPr>
          <w:p w:rsidR="00005516" w:rsidRDefault="00005516" w:rsidP="00005516">
            <w:pPr>
              <w:pStyle w:val="TableParagraph"/>
              <w:spacing w:before="6"/>
              <w:rPr>
                <w:sz w:val="25"/>
              </w:rPr>
            </w:pPr>
          </w:p>
          <w:p w:rsidR="00005516" w:rsidRDefault="00005516" w:rsidP="00005516">
            <w:pPr>
              <w:pStyle w:val="TableParagraph"/>
              <w:ind w:left="211"/>
              <w:rPr>
                <w:b/>
                <w:color w:val="00B050"/>
              </w:rPr>
            </w:pPr>
            <w:r>
              <w:rPr>
                <w:b/>
                <w:color w:val="00B050"/>
              </w:rPr>
              <w:t>3</w:t>
            </w:r>
            <w:r w:rsidRPr="003A1429">
              <w:rPr>
                <w:b/>
                <w:color w:val="00B050"/>
              </w:rPr>
              <w:t>00 000,00</w:t>
            </w:r>
          </w:p>
          <w:p w:rsidR="00005516" w:rsidRPr="00DC73AC" w:rsidRDefault="00005516" w:rsidP="00005516">
            <w:pPr>
              <w:pStyle w:val="TableParagraph"/>
              <w:ind w:left="211"/>
              <w:rPr>
                <w:b/>
                <w:strike/>
                <w:color w:val="000000" w:themeColor="text1"/>
              </w:rPr>
            </w:pPr>
          </w:p>
        </w:tc>
      </w:tr>
      <w:tr w:rsidR="00005516" w:rsidTr="00005516">
        <w:trPr>
          <w:trHeight w:hRule="exact" w:val="554"/>
        </w:trPr>
        <w:tc>
          <w:tcPr>
            <w:tcW w:w="1697" w:type="dxa"/>
            <w:vMerge/>
          </w:tcPr>
          <w:p w:rsidR="00005516" w:rsidRDefault="00005516" w:rsidP="00005516"/>
        </w:tc>
        <w:tc>
          <w:tcPr>
            <w:tcW w:w="2413" w:type="dxa"/>
            <w:vMerge/>
          </w:tcPr>
          <w:p w:rsidR="00005516" w:rsidRDefault="00005516" w:rsidP="00005516"/>
        </w:tc>
        <w:tc>
          <w:tcPr>
            <w:tcW w:w="3402" w:type="dxa"/>
          </w:tcPr>
          <w:p w:rsidR="00005516" w:rsidRDefault="00005516" w:rsidP="00005516">
            <w:pPr>
              <w:pStyle w:val="TableParagraph"/>
              <w:spacing w:before="46"/>
              <w:ind w:left="100" w:right="180"/>
              <w:rPr>
                <w:sz w:val="21"/>
              </w:rPr>
            </w:pPr>
            <w:r>
              <w:rPr>
                <w:sz w:val="21"/>
              </w:rPr>
              <w:t>3.2.2 Funkcjonowanie LGD do 2023 r.</w:t>
            </w:r>
          </w:p>
        </w:tc>
        <w:tc>
          <w:tcPr>
            <w:tcW w:w="1418" w:type="dxa"/>
            <w:vMerge/>
            <w:shd w:val="clear" w:color="auto" w:fill="C5DFB3"/>
          </w:tcPr>
          <w:p w:rsidR="00005516" w:rsidRDefault="00005516" w:rsidP="00005516"/>
        </w:tc>
        <w:tc>
          <w:tcPr>
            <w:tcW w:w="1426" w:type="dxa"/>
            <w:shd w:val="clear" w:color="auto" w:fill="C5DFB3"/>
          </w:tcPr>
          <w:p w:rsidR="00005516" w:rsidRDefault="00005516" w:rsidP="00005516">
            <w:pPr>
              <w:pStyle w:val="TableParagraph"/>
              <w:spacing w:before="8"/>
              <w:rPr>
                <w:sz w:val="15"/>
              </w:rPr>
            </w:pPr>
          </w:p>
          <w:p w:rsidR="00005516" w:rsidRDefault="00005516" w:rsidP="00005516">
            <w:pPr>
              <w:pStyle w:val="TableParagraph"/>
              <w:ind w:left="155"/>
              <w:rPr>
                <w:b/>
                <w:sz w:val="21"/>
              </w:rPr>
            </w:pPr>
            <w:r>
              <w:rPr>
                <w:b/>
                <w:sz w:val="21"/>
              </w:rPr>
              <w:t>3 050 000,00</w:t>
            </w:r>
          </w:p>
        </w:tc>
      </w:tr>
      <w:tr w:rsidR="00005516" w:rsidTr="00005516">
        <w:trPr>
          <w:trHeight w:hRule="exact" w:val="553"/>
        </w:trPr>
        <w:tc>
          <w:tcPr>
            <w:tcW w:w="1697" w:type="dxa"/>
            <w:vMerge/>
          </w:tcPr>
          <w:p w:rsidR="00005516" w:rsidRDefault="00005516" w:rsidP="00005516"/>
        </w:tc>
        <w:tc>
          <w:tcPr>
            <w:tcW w:w="2413" w:type="dxa"/>
            <w:vMerge/>
          </w:tcPr>
          <w:p w:rsidR="00005516" w:rsidRDefault="00005516" w:rsidP="00005516"/>
        </w:tc>
        <w:tc>
          <w:tcPr>
            <w:tcW w:w="3402" w:type="dxa"/>
          </w:tcPr>
          <w:p w:rsidR="00005516" w:rsidRPr="00A430A9" w:rsidRDefault="00005516" w:rsidP="00005516">
            <w:pPr>
              <w:pStyle w:val="TableParagraph"/>
              <w:spacing w:before="48"/>
              <w:ind w:left="100" w:right="1021"/>
              <w:rPr>
                <w:sz w:val="21"/>
                <w:lang w:val="pl-PL"/>
              </w:rPr>
            </w:pPr>
            <w:r w:rsidRPr="00A430A9">
              <w:rPr>
                <w:sz w:val="21"/>
                <w:lang w:val="pl-PL"/>
              </w:rPr>
              <w:t>3.2.3 Realizacja projektów współpracy do 2023 r.</w:t>
            </w:r>
          </w:p>
        </w:tc>
        <w:tc>
          <w:tcPr>
            <w:tcW w:w="1418" w:type="dxa"/>
            <w:vMerge/>
            <w:shd w:val="clear" w:color="auto" w:fill="C5DFB3"/>
          </w:tcPr>
          <w:p w:rsidR="00005516" w:rsidRPr="00A430A9" w:rsidRDefault="00005516" w:rsidP="00005516">
            <w:pPr>
              <w:rPr>
                <w:lang w:val="pl-PL"/>
              </w:rPr>
            </w:pPr>
          </w:p>
        </w:tc>
        <w:tc>
          <w:tcPr>
            <w:tcW w:w="1426" w:type="dxa"/>
            <w:shd w:val="clear" w:color="auto" w:fill="C5DFB3"/>
          </w:tcPr>
          <w:p w:rsidR="00005516" w:rsidRDefault="00005516" w:rsidP="00005516">
            <w:pPr>
              <w:pStyle w:val="TableParagraph"/>
              <w:spacing w:before="178"/>
              <w:ind w:left="232"/>
              <w:rPr>
                <w:b/>
                <w:sz w:val="21"/>
              </w:rPr>
            </w:pPr>
            <w:r>
              <w:rPr>
                <w:b/>
                <w:sz w:val="21"/>
              </w:rPr>
              <w:t>200 000,00</w:t>
            </w:r>
          </w:p>
        </w:tc>
      </w:tr>
      <w:tr w:rsidR="00005516" w:rsidTr="00005516">
        <w:trPr>
          <w:trHeight w:hRule="exact" w:val="796"/>
        </w:trPr>
        <w:tc>
          <w:tcPr>
            <w:tcW w:w="1697" w:type="dxa"/>
            <w:vMerge/>
          </w:tcPr>
          <w:p w:rsidR="00005516" w:rsidRDefault="00005516" w:rsidP="00005516"/>
        </w:tc>
        <w:tc>
          <w:tcPr>
            <w:tcW w:w="2413" w:type="dxa"/>
          </w:tcPr>
          <w:p w:rsidR="00005516" w:rsidRPr="00A430A9" w:rsidRDefault="00005516" w:rsidP="00005516">
            <w:pPr>
              <w:pStyle w:val="TableParagraph"/>
              <w:spacing w:before="48"/>
              <w:ind w:left="103" w:right="322"/>
              <w:jc w:val="both"/>
              <w:rPr>
                <w:sz w:val="21"/>
                <w:lang w:val="pl-PL"/>
              </w:rPr>
            </w:pPr>
            <w:r w:rsidRPr="00A430A9">
              <w:rPr>
                <w:sz w:val="21"/>
                <w:lang w:val="pl-PL"/>
              </w:rPr>
              <w:t>3.3 Promocja zasobów lokalnych obszaru LSR do 2023 r.</w:t>
            </w:r>
          </w:p>
        </w:tc>
        <w:tc>
          <w:tcPr>
            <w:tcW w:w="3402" w:type="dxa"/>
          </w:tcPr>
          <w:p w:rsidR="00005516" w:rsidRPr="00A430A9" w:rsidRDefault="00005516" w:rsidP="00005516">
            <w:pPr>
              <w:pStyle w:val="TableParagraph"/>
              <w:spacing w:before="48"/>
              <w:ind w:left="100" w:right="374"/>
              <w:rPr>
                <w:sz w:val="21"/>
                <w:lang w:val="pl-PL"/>
              </w:rPr>
            </w:pPr>
            <w:r w:rsidRPr="00A430A9">
              <w:rPr>
                <w:sz w:val="21"/>
                <w:lang w:val="pl-PL"/>
              </w:rPr>
              <w:t>3.3.1 Opracowanie publikacji oraz materiałów informacyjno- promocyjnych do 2023 r.</w:t>
            </w:r>
          </w:p>
        </w:tc>
        <w:tc>
          <w:tcPr>
            <w:tcW w:w="1418" w:type="dxa"/>
            <w:vMerge/>
            <w:shd w:val="clear" w:color="auto" w:fill="C5DFB3"/>
          </w:tcPr>
          <w:p w:rsidR="00005516" w:rsidRPr="00A430A9" w:rsidRDefault="00005516" w:rsidP="00005516">
            <w:pPr>
              <w:rPr>
                <w:lang w:val="pl-PL"/>
              </w:rPr>
            </w:pPr>
          </w:p>
        </w:tc>
        <w:tc>
          <w:tcPr>
            <w:tcW w:w="1426" w:type="dxa"/>
            <w:shd w:val="clear" w:color="auto" w:fill="C5DFB3"/>
          </w:tcPr>
          <w:p w:rsidR="00005516" w:rsidRPr="00A430A9" w:rsidRDefault="00005516" w:rsidP="00005516">
            <w:pPr>
              <w:pStyle w:val="TableParagraph"/>
              <w:spacing w:before="1"/>
              <w:rPr>
                <w:sz w:val="26"/>
                <w:lang w:val="pl-PL"/>
              </w:rPr>
            </w:pPr>
          </w:p>
          <w:p w:rsidR="00005516" w:rsidRDefault="00005516" w:rsidP="00005516">
            <w:pPr>
              <w:pStyle w:val="TableParagraph"/>
              <w:ind w:left="232"/>
              <w:rPr>
                <w:b/>
                <w:sz w:val="21"/>
              </w:rPr>
            </w:pPr>
            <w:r>
              <w:rPr>
                <w:b/>
                <w:sz w:val="21"/>
              </w:rPr>
              <w:t>400 000,00</w:t>
            </w:r>
          </w:p>
        </w:tc>
      </w:tr>
      <w:tr w:rsidR="00005516" w:rsidTr="00005516">
        <w:trPr>
          <w:trHeight w:hRule="exact" w:val="312"/>
        </w:trPr>
        <w:tc>
          <w:tcPr>
            <w:tcW w:w="8930" w:type="dxa"/>
            <w:gridSpan w:val="4"/>
          </w:tcPr>
          <w:p w:rsidR="00005516" w:rsidRDefault="00005516" w:rsidP="00005516">
            <w:pPr>
              <w:pStyle w:val="TableParagraph"/>
              <w:spacing w:before="56"/>
              <w:ind w:right="93"/>
              <w:jc w:val="right"/>
              <w:rPr>
                <w:b/>
                <w:sz w:val="21"/>
              </w:rPr>
            </w:pPr>
            <w:r>
              <w:rPr>
                <w:b/>
                <w:sz w:val="21"/>
              </w:rPr>
              <w:t>SUMA:</w:t>
            </w:r>
          </w:p>
        </w:tc>
        <w:tc>
          <w:tcPr>
            <w:tcW w:w="1426" w:type="dxa"/>
          </w:tcPr>
          <w:p w:rsidR="00005516" w:rsidRDefault="00005516" w:rsidP="00005516">
            <w:pPr>
              <w:pStyle w:val="TableParagraph"/>
              <w:spacing w:before="56"/>
              <w:ind w:left="103"/>
              <w:rPr>
                <w:b/>
                <w:sz w:val="21"/>
              </w:rPr>
            </w:pPr>
            <w:r>
              <w:rPr>
                <w:b/>
                <w:sz w:val="21"/>
              </w:rPr>
              <w:t>26 550 000,00</w:t>
            </w:r>
          </w:p>
        </w:tc>
      </w:tr>
    </w:tbl>
    <w:p w:rsidR="00005516" w:rsidRDefault="00005516" w:rsidP="00005516">
      <w:pPr>
        <w:pStyle w:val="Tekstpodstawowy"/>
        <w:spacing w:before="10"/>
        <w:rPr>
          <w:sz w:val="24"/>
        </w:rPr>
      </w:pPr>
    </w:p>
    <w:p w:rsidR="00005516" w:rsidRPr="00A430A9" w:rsidRDefault="00005516" w:rsidP="00005516">
      <w:pPr>
        <w:pStyle w:val="Tekstpodstawowy"/>
        <w:spacing w:before="72"/>
        <w:ind w:left="112" w:right="104" w:firstLine="708"/>
        <w:jc w:val="both"/>
        <w:rPr>
          <w:lang w:val="pl-PL"/>
        </w:rPr>
      </w:pPr>
      <w:r w:rsidRPr="00A430A9">
        <w:rPr>
          <w:lang w:val="pl-PL"/>
        </w:rPr>
        <w:t>Ponad 50% budżetu w ramach poddziałania Realizacja LSR (finansowanego ze środków PROW) przeznaczono na operacje przyczyniające się do tworzenia lub utrzymania miejsc</w:t>
      </w:r>
      <w:r w:rsidRPr="00A430A9">
        <w:rPr>
          <w:spacing w:val="-27"/>
          <w:lang w:val="pl-PL"/>
        </w:rPr>
        <w:t xml:space="preserve"> </w:t>
      </w:r>
      <w:r w:rsidRPr="00A430A9">
        <w:rPr>
          <w:lang w:val="pl-PL"/>
        </w:rPr>
        <w:t>pracy.</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11" w:firstLine="708"/>
        <w:jc w:val="both"/>
        <w:rPr>
          <w:lang w:val="pl-PL"/>
        </w:rPr>
      </w:pPr>
      <w:r w:rsidRPr="00A430A9">
        <w:rPr>
          <w:lang w:val="pl-PL"/>
        </w:rPr>
        <w:t>W przedsięwzięciu 1.1.1 oraz projektach realizowanych przez podmioty inne niż przedsiębiorcy i jednostki sektora finansów publicznych, przyjęto niższą intensywność pomocy niż wynikająca z programu. Dodatkowo wnioskodawcy, którzy zadeklarują wyższy udział wkładu własnego, niż minimalny określony w LSR, uzyskają dodatkowe punkty na etapie oceny (z wyjątkiem przedsięwzięcia 1.1.1).</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820"/>
        <w:rPr>
          <w:lang w:val="pl-PL"/>
        </w:rPr>
      </w:pPr>
      <w:r w:rsidRPr="00A430A9">
        <w:rPr>
          <w:lang w:val="pl-PL"/>
        </w:rPr>
        <w:t>Ponadto w ramach projektów własnych LGD planuje większy udział własny, niż wynikający z przepisów.</w:t>
      </w:r>
    </w:p>
    <w:p w:rsidR="00005516" w:rsidRPr="00A430A9" w:rsidRDefault="00005516" w:rsidP="00005516">
      <w:pPr>
        <w:rPr>
          <w:lang w:val="pl-PL"/>
        </w:rPr>
        <w:sectPr w:rsidR="00005516" w:rsidRPr="00A430A9">
          <w:pgSz w:w="11920" w:h="16850"/>
          <w:pgMar w:top="500" w:right="460" w:bottom="760" w:left="740" w:header="0" w:footer="566" w:gutter="0"/>
          <w:cols w:space="708"/>
        </w:sectPr>
      </w:pPr>
    </w:p>
    <w:p w:rsidR="00005516" w:rsidRPr="00A430A9" w:rsidRDefault="00005516" w:rsidP="00005516">
      <w:pPr>
        <w:pStyle w:val="Nagwek2"/>
        <w:rPr>
          <w:lang w:val="pl-PL"/>
        </w:rPr>
      </w:pPr>
      <w:r w:rsidRPr="00A430A9">
        <w:rPr>
          <w:lang w:val="pl-PL"/>
        </w:rPr>
        <w:lastRenderedPageBreak/>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6"/>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1"/>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1613"/>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8"/>
              </w:rPr>
            </w:pPr>
          </w:p>
          <w:p w:rsidR="00005516" w:rsidRDefault="00005516" w:rsidP="00005516">
            <w:pPr>
              <w:pStyle w:val="TableParagraph"/>
              <w:spacing w:before="1"/>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spacing w:before="7"/>
              <w:rPr>
                <w:b/>
                <w:sz w:val="28"/>
              </w:rPr>
            </w:pPr>
          </w:p>
          <w:p w:rsidR="00005516" w:rsidRDefault="00005516" w:rsidP="00005516">
            <w:pPr>
              <w:pStyle w:val="TableParagraph"/>
              <w:ind w:left="345" w:right="244" w:hanging="36"/>
              <w:rPr>
                <w:sz w:val="20"/>
              </w:rPr>
            </w:pPr>
            <w:r>
              <w:rPr>
                <w:sz w:val="20"/>
              </w:rPr>
              <w:t>Rozdział VIII Budżet LSR</w:t>
            </w:r>
          </w:p>
        </w:tc>
        <w:tc>
          <w:tcPr>
            <w:tcW w:w="2765" w:type="dxa"/>
          </w:tcPr>
          <w:p w:rsidR="00005516" w:rsidRDefault="00005516" w:rsidP="00005516">
            <w:pPr>
              <w:pStyle w:val="TableParagraph"/>
              <w:ind w:left="14" w:right="20" w:firstLine="3"/>
              <w:jc w:val="center"/>
              <w:rPr>
                <w:sz w:val="20"/>
              </w:rPr>
            </w:pPr>
            <w:r w:rsidRPr="00A430A9">
              <w:rPr>
                <w:sz w:val="20"/>
                <w:lang w:val="pl-PL"/>
              </w:rPr>
              <w:t xml:space="preserve">Budżet LSR powinien zostać przedstawiony w sposób tabelaryczny z poszczególnymi celami, przedsięwzięciami, źródłem finansowania oraz kwotami. </w:t>
            </w:r>
            <w:r>
              <w:rPr>
                <w:sz w:val="20"/>
              </w:rPr>
              <w:t>Forma przekazania informacji będzie jasna i</w:t>
            </w:r>
            <w:r>
              <w:rPr>
                <w:spacing w:val="-22"/>
                <w:sz w:val="20"/>
              </w:rPr>
              <w:t xml:space="preserve"> </w:t>
            </w:r>
            <w:r>
              <w:rPr>
                <w:sz w:val="20"/>
              </w:rPr>
              <w:t>czytelna.</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8"/>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r w:rsidR="00005516" w:rsidRPr="004F2CE6" w:rsidTr="00005516">
        <w:trPr>
          <w:trHeight w:hRule="exact" w:val="1615"/>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0"/>
              <w:rPr>
                <w:b/>
                <w:sz w:val="18"/>
                <w:lang w:val="pl-PL"/>
              </w:rPr>
            </w:pPr>
          </w:p>
          <w:p w:rsidR="00005516" w:rsidRDefault="00005516" w:rsidP="00005516">
            <w:pPr>
              <w:pStyle w:val="TableParagraph"/>
              <w:ind w:left="47" w:right="47"/>
              <w:jc w:val="center"/>
              <w:rPr>
                <w:sz w:val="20"/>
              </w:rPr>
            </w:pPr>
            <w:r>
              <w:rPr>
                <w:sz w:val="20"/>
              </w:rPr>
              <w:t>2.</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0"/>
              <w:rPr>
                <w:b/>
                <w:sz w:val="18"/>
              </w:rPr>
            </w:pPr>
          </w:p>
          <w:p w:rsidR="00005516" w:rsidRDefault="00005516" w:rsidP="00005516">
            <w:pPr>
              <w:pStyle w:val="TableParagraph"/>
              <w:ind w:left="7" w:right="-10"/>
              <w:rPr>
                <w:sz w:val="20"/>
              </w:rPr>
            </w:pPr>
            <w:r>
              <w:rPr>
                <w:sz w:val="20"/>
              </w:rPr>
              <w:t>Cel szczegółowy 1.1</w:t>
            </w:r>
          </w:p>
        </w:tc>
        <w:tc>
          <w:tcPr>
            <w:tcW w:w="2765" w:type="dxa"/>
          </w:tcPr>
          <w:p w:rsidR="00005516" w:rsidRPr="00A430A9" w:rsidRDefault="00005516" w:rsidP="00005516">
            <w:pPr>
              <w:pStyle w:val="TableParagraph"/>
              <w:ind w:left="6" w:right="9"/>
              <w:jc w:val="center"/>
              <w:rPr>
                <w:sz w:val="20"/>
                <w:lang w:val="pl-PL"/>
              </w:rPr>
            </w:pPr>
            <w:r w:rsidRPr="00A430A9">
              <w:rPr>
                <w:sz w:val="20"/>
                <w:lang w:val="pl-PL"/>
              </w:rPr>
              <w:t>Spośród środków przeznaczonych na przedsiębiorczość w ramach PROW zdecydowana większość powinna zostać przeznaczona</w:t>
            </w:r>
          </w:p>
          <w:p w:rsidR="00005516" w:rsidRPr="00A430A9" w:rsidRDefault="00005516" w:rsidP="00005516">
            <w:pPr>
              <w:pStyle w:val="TableParagraph"/>
              <w:ind w:left="573" w:right="578" w:firstLine="24"/>
              <w:jc w:val="both"/>
              <w:rPr>
                <w:sz w:val="20"/>
                <w:lang w:val="pl-PL"/>
              </w:rPr>
            </w:pPr>
            <w:r w:rsidRPr="00A430A9">
              <w:rPr>
                <w:sz w:val="20"/>
                <w:lang w:val="pl-PL"/>
              </w:rPr>
              <w:t>na tworzenie firm z uwagi na</w:t>
            </w:r>
            <w:r w:rsidRPr="00A430A9">
              <w:rPr>
                <w:spacing w:val="-11"/>
                <w:sz w:val="20"/>
                <w:lang w:val="pl-PL"/>
              </w:rPr>
              <w:t xml:space="preserve"> </w:t>
            </w:r>
            <w:r w:rsidRPr="00A430A9">
              <w:rPr>
                <w:sz w:val="20"/>
                <w:lang w:val="pl-PL"/>
              </w:rPr>
              <w:t>atrakcyjne warunki</w:t>
            </w:r>
            <w:r w:rsidRPr="00A430A9">
              <w:rPr>
                <w:spacing w:val="-11"/>
                <w:sz w:val="20"/>
                <w:lang w:val="pl-PL"/>
              </w:rPr>
              <w:t xml:space="preserve"> </w:t>
            </w:r>
            <w:r w:rsidRPr="00A430A9">
              <w:rPr>
                <w:sz w:val="20"/>
                <w:lang w:val="pl-PL"/>
              </w:rPr>
              <w:t>otrzymania</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9"/>
              <w:rPr>
                <w:b/>
                <w:sz w:val="18"/>
                <w:lang w:val="pl-PL"/>
              </w:rPr>
            </w:pPr>
          </w:p>
          <w:p w:rsidR="00005516" w:rsidRPr="00A430A9" w:rsidRDefault="00005516" w:rsidP="00005516">
            <w:pPr>
              <w:pStyle w:val="TableParagraph"/>
              <w:spacing w:before="1"/>
              <w:ind w:left="446" w:hanging="389"/>
              <w:rPr>
                <w:sz w:val="20"/>
                <w:lang w:val="pl-PL"/>
              </w:rPr>
            </w:pPr>
            <w:r w:rsidRPr="00A430A9">
              <w:rPr>
                <w:sz w:val="20"/>
                <w:lang w:val="pl-PL"/>
              </w:rPr>
              <w:t>Uwaga uwzględniona. Większość budżetu celu szczegółowego 1.1 zostanie przeznaczona na tworzenie firm.</w:t>
            </w:r>
          </w:p>
        </w:tc>
      </w:tr>
      <w:tr w:rsidR="00005516" w:rsidRPr="004F2CE6" w:rsidTr="00005516">
        <w:trPr>
          <w:trHeight w:hRule="exact" w:val="1565"/>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6"/>
                <w:lang w:val="pl-PL"/>
              </w:rPr>
            </w:pPr>
          </w:p>
          <w:p w:rsidR="00005516" w:rsidRDefault="00005516" w:rsidP="00005516">
            <w:pPr>
              <w:pStyle w:val="TableParagraph"/>
              <w:ind w:left="47" w:right="47"/>
              <w:jc w:val="center"/>
              <w:rPr>
                <w:sz w:val="20"/>
              </w:rPr>
            </w:pPr>
            <w:r>
              <w:rPr>
                <w:sz w:val="20"/>
              </w:rPr>
              <w:t>3.</w:t>
            </w:r>
          </w:p>
        </w:tc>
        <w:tc>
          <w:tcPr>
            <w:tcW w:w="1683" w:type="dxa"/>
          </w:tcPr>
          <w:p w:rsidR="00005516" w:rsidRDefault="00005516" w:rsidP="00005516">
            <w:pPr>
              <w:pStyle w:val="TableParagraph"/>
              <w:rPr>
                <w:b/>
                <w:sz w:val="20"/>
              </w:rPr>
            </w:pPr>
          </w:p>
          <w:p w:rsidR="00005516" w:rsidRDefault="00005516" w:rsidP="00005516">
            <w:pPr>
              <w:pStyle w:val="TableParagraph"/>
              <w:spacing w:before="7"/>
              <w:rPr>
                <w:b/>
                <w:sz w:val="26"/>
              </w:rPr>
            </w:pPr>
          </w:p>
          <w:p w:rsidR="00005516" w:rsidRDefault="00005516" w:rsidP="00005516">
            <w:pPr>
              <w:pStyle w:val="TableParagraph"/>
              <w:ind w:left="345" w:right="244" w:hanging="36"/>
              <w:rPr>
                <w:sz w:val="20"/>
              </w:rPr>
            </w:pPr>
            <w:r>
              <w:rPr>
                <w:sz w:val="20"/>
              </w:rPr>
              <w:t>Rozdział VIII Budżet LSR</w:t>
            </w:r>
          </w:p>
        </w:tc>
        <w:tc>
          <w:tcPr>
            <w:tcW w:w="2765"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67"/>
              <w:ind w:left="27" w:right="31"/>
              <w:jc w:val="center"/>
              <w:rPr>
                <w:sz w:val="20"/>
                <w:lang w:val="pl-PL"/>
              </w:rPr>
            </w:pPr>
            <w:r w:rsidRPr="00A430A9">
              <w:rPr>
                <w:sz w:val="20"/>
                <w:lang w:val="pl-PL"/>
              </w:rPr>
              <w:t>W rozdziale VIII brak informacji dotyczących ilości środków przeznaczonych na operacje przyczyniające się do tworzenia lub utrzymania miejsca pracy.</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6"/>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500" w:right="460" w:bottom="760" w:left="740" w:header="0" w:footer="566" w:gutter="0"/>
          <w:cols w:space="708"/>
        </w:sectPr>
      </w:pPr>
    </w:p>
    <w:p w:rsidR="00005516" w:rsidRDefault="00005516" w:rsidP="00005516">
      <w:pPr>
        <w:pStyle w:val="Akapitzlist"/>
        <w:numPr>
          <w:ilvl w:val="0"/>
          <w:numId w:val="58"/>
        </w:numPr>
        <w:tabs>
          <w:tab w:val="left" w:pos="412"/>
        </w:tabs>
        <w:spacing w:before="42"/>
        <w:ind w:left="412" w:hanging="300"/>
        <w:jc w:val="left"/>
        <w:rPr>
          <w:b/>
        </w:rPr>
      </w:pPr>
      <w:bookmarkStart w:id="8" w:name="_bookmark8"/>
      <w:bookmarkEnd w:id="8"/>
      <w:r>
        <w:rPr>
          <w:b/>
        </w:rPr>
        <w:lastRenderedPageBreak/>
        <w:t>Plan</w:t>
      </w:r>
      <w:r>
        <w:rPr>
          <w:b/>
          <w:spacing w:val="-11"/>
        </w:rPr>
        <w:t xml:space="preserve"> </w:t>
      </w:r>
      <w:r>
        <w:rPr>
          <w:b/>
        </w:rPr>
        <w:t>komunikacji</w:t>
      </w:r>
    </w:p>
    <w:p w:rsidR="00005516" w:rsidRDefault="00005516" w:rsidP="00005516">
      <w:pPr>
        <w:pStyle w:val="Tekstpodstawowy"/>
        <w:spacing w:before="7"/>
        <w:rPr>
          <w:b/>
          <w:sz w:val="31"/>
        </w:rPr>
      </w:pPr>
    </w:p>
    <w:p w:rsidR="00005516" w:rsidRPr="00A430A9" w:rsidRDefault="00005516" w:rsidP="00005516">
      <w:pPr>
        <w:pStyle w:val="Tekstpodstawowy"/>
        <w:ind w:left="112" w:right="105" w:firstLine="708"/>
        <w:jc w:val="both"/>
        <w:rPr>
          <w:lang w:val="pl-PL"/>
        </w:rPr>
      </w:pPr>
      <w:r w:rsidRPr="00A430A9">
        <w:rPr>
          <w:lang w:val="pl-PL"/>
        </w:rPr>
        <w:t>Wszystkie działania komunikacyjne mają wzbudzić zainteresowanie lokalnej społeczności, zwiększyć świadomość dotyczącą LGD oraz projektów realizowanych ze środków LSR, jak również zmotywować  beneficjentów, potencjalnych beneficjentów i mieszkańców do składania własnych wniosków. Dzięki temu zwiększy się liczba realizowanych projektów, co z kolei podniesie atrakcyjność</w:t>
      </w:r>
      <w:r w:rsidRPr="00A430A9">
        <w:rPr>
          <w:spacing w:val="-34"/>
          <w:lang w:val="pl-PL"/>
        </w:rPr>
        <w:t xml:space="preserve"> </w:t>
      </w:r>
      <w:r w:rsidRPr="00A430A9">
        <w:rPr>
          <w:lang w:val="pl-PL"/>
        </w:rPr>
        <w:t>LGD.</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Pr>
          <w:lang w:val="pl-PL"/>
        </w:rPr>
      </w:pPr>
      <w:r w:rsidRPr="00A430A9">
        <w:rPr>
          <w:lang w:val="pl-PL"/>
        </w:rPr>
        <w:t>Za cel główny uznano:</w:t>
      </w:r>
    </w:p>
    <w:p w:rsidR="00005516" w:rsidRPr="00A430A9" w:rsidRDefault="00005516" w:rsidP="00005516">
      <w:pPr>
        <w:pStyle w:val="Tekstpodstawowy"/>
        <w:spacing w:before="61"/>
        <w:ind w:left="832" w:right="601" w:hanging="360"/>
        <w:rPr>
          <w:lang w:val="pl-PL"/>
        </w:rPr>
      </w:pPr>
      <w:r w:rsidRPr="00A430A9">
        <w:rPr>
          <w:lang w:val="pl-PL"/>
        </w:rPr>
        <w:t>Rozpowszechnianie informacji o przeprowadzanych konkursach, zasadach przyznawania pomocy, kryteriach oceny i zasadach wyboru operacji przez LGD.</w:t>
      </w:r>
    </w:p>
    <w:p w:rsidR="00005516" w:rsidRPr="00A430A9" w:rsidRDefault="00005516" w:rsidP="00005516">
      <w:pPr>
        <w:pStyle w:val="Tekstpodstawowy"/>
        <w:spacing w:before="59"/>
        <w:ind w:left="112"/>
        <w:rPr>
          <w:lang w:val="pl-PL"/>
        </w:rPr>
      </w:pPr>
      <w:r w:rsidRPr="00A430A9">
        <w:rPr>
          <w:lang w:val="pl-PL"/>
        </w:rPr>
        <w:t>Wydzielono również cele szczegółowe:</w:t>
      </w:r>
    </w:p>
    <w:p w:rsidR="00005516" w:rsidRPr="00A430A9" w:rsidRDefault="00005516" w:rsidP="00005516">
      <w:pPr>
        <w:pStyle w:val="Tekstpodstawowy"/>
        <w:spacing w:before="61" w:line="295" w:lineRule="auto"/>
        <w:ind w:left="472" w:right="4063"/>
        <w:rPr>
          <w:lang w:val="pl-PL"/>
        </w:rPr>
      </w:pPr>
      <w:r w:rsidRPr="00A430A9">
        <w:rPr>
          <w:lang w:val="pl-PL"/>
        </w:rPr>
        <w:t>Rozpowszechnianie informacji o funkcjonowaniu i działalności LGD. Rozpowszechnianie informacji o postępach we wdrażaniu LSR.</w:t>
      </w:r>
    </w:p>
    <w:p w:rsidR="00005516" w:rsidRPr="00A430A9" w:rsidRDefault="00005516" w:rsidP="00005516">
      <w:pPr>
        <w:pStyle w:val="Tekstpodstawowy"/>
        <w:spacing w:before="5"/>
        <w:ind w:left="472"/>
        <w:rPr>
          <w:lang w:val="pl-PL"/>
        </w:rPr>
      </w:pPr>
      <w:r w:rsidRPr="00A430A9">
        <w:rPr>
          <w:lang w:val="pl-PL"/>
        </w:rPr>
        <w:t>Rozpowszechnianie informacji o projektach zrealizowanych ze środków LSR i transfer dobrych praktyk.</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05" w:firstLine="708"/>
        <w:jc w:val="both"/>
        <w:rPr>
          <w:lang w:val="pl-PL"/>
        </w:rPr>
      </w:pPr>
      <w:r w:rsidRPr="00A430A9">
        <w:rPr>
          <w:lang w:val="pl-PL"/>
        </w:rPr>
        <w:t>Wszyscy mieszkańcy gmin należących do obszaru działania LGD są odbiorcami komunikacji, jednak nie do wszystkich dotrą jednakowe komunikaty. Dlatego też wyznaczono odpowiednie środki przekazu dla poszczególnych grup, żeby ułatwić komunikację między nimi a LGD. Za grupy docelowe planu komunikacji uznano: beneficjentów     i</w:t>
      </w:r>
      <w:r w:rsidRPr="00A430A9">
        <w:rPr>
          <w:spacing w:val="-1"/>
          <w:lang w:val="pl-PL"/>
        </w:rPr>
        <w:t xml:space="preserve"> </w:t>
      </w:r>
      <w:r w:rsidRPr="00A430A9">
        <w:rPr>
          <w:lang w:val="pl-PL"/>
        </w:rPr>
        <w:t>potencjalnych</w:t>
      </w:r>
      <w:r w:rsidRPr="00A430A9">
        <w:rPr>
          <w:spacing w:val="-2"/>
          <w:lang w:val="pl-PL"/>
        </w:rPr>
        <w:t xml:space="preserve"> </w:t>
      </w:r>
      <w:r w:rsidRPr="00A430A9">
        <w:rPr>
          <w:lang w:val="pl-PL"/>
        </w:rPr>
        <w:t>beneficjentów,</w:t>
      </w:r>
      <w:r w:rsidRPr="00A430A9">
        <w:rPr>
          <w:spacing w:val="-2"/>
          <w:lang w:val="pl-PL"/>
        </w:rPr>
        <w:t xml:space="preserve"> </w:t>
      </w:r>
      <w:r w:rsidRPr="00A430A9">
        <w:rPr>
          <w:lang w:val="pl-PL"/>
        </w:rPr>
        <w:t>ogół</w:t>
      </w:r>
      <w:r w:rsidRPr="00A430A9">
        <w:rPr>
          <w:spacing w:val="-1"/>
          <w:lang w:val="pl-PL"/>
        </w:rPr>
        <w:t xml:space="preserve"> </w:t>
      </w:r>
      <w:r w:rsidRPr="00A430A9">
        <w:rPr>
          <w:lang w:val="pl-PL"/>
        </w:rPr>
        <w:t>mieszkańców</w:t>
      </w:r>
      <w:r w:rsidRPr="00A430A9">
        <w:rPr>
          <w:spacing w:val="-3"/>
          <w:lang w:val="pl-PL"/>
        </w:rPr>
        <w:t xml:space="preserve"> </w:t>
      </w:r>
      <w:r w:rsidRPr="00A430A9">
        <w:rPr>
          <w:lang w:val="pl-PL"/>
        </w:rPr>
        <w:t>oraz</w:t>
      </w:r>
      <w:r w:rsidRPr="00A430A9">
        <w:rPr>
          <w:spacing w:val="-4"/>
          <w:lang w:val="pl-PL"/>
        </w:rPr>
        <w:t xml:space="preserve"> </w:t>
      </w:r>
      <w:r w:rsidRPr="00A430A9">
        <w:rPr>
          <w:lang w:val="pl-PL"/>
        </w:rPr>
        <w:t>cztery</w:t>
      </w:r>
      <w:r w:rsidRPr="00A430A9">
        <w:rPr>
          <w:spacing w:val="-5"/>
          <w:lang w:val="pl-PL"/>
        </w:rPr>
        <w:t xml:space="preserve"> </w:t>
      </w:r>
      <w:r w:rsidRPr="00A430A9">
        <w:rPr>
          <w:lang w:val="pl-PL"/>
        </w:rPr>
        <w:t>grupy</w:t>
      </w:r>
      <w:r w:rsidRPr="00A430A9">
        <w:rPr>
          <w:spacing w:val="-5"/>
          <w:lang w:val="pl-PL"/>
        </w:rPr>
        <w:t xml:space="preserve"> </w:t>
      </w:r>
      <w:r w:rsidRPr="00A430A9">
        <w:rPr>
          <w:lang w:val="pl-PL"/>
        </w:rPr>
        <w:t>defaworyzowana,</w:t>
      </w:r>
      <w:r w:rsidRPr="00A430A9">
        <w:rPr>
          <w:spacing w:val="-2"/>
          <w:lang w:val="pl-PL"/>
        </w:rPr>
        <w:t xml:space="preserve"> </w:t>
      </w:r>
      <w:r w:rsidRPr="00A430A9">
        <w:rPr>
          <w:lang w:val="pl-PL"/>
        </w:rPr>
        <w:t>wskazane</w:t>
      </w:r>
      <w:r w:rsidRPr="00A430A9">
        <w:rPr>
          <w:spacing w:val="-2"/>
          <w:lang w:val="pl-PL"/>
        </w:rPr>
        <w:t xml:space="preserve"> </w:t>
      </w:r>
      <w:r w:rsidRPr="00A430A9">
        <w:rPr>
          <w:lang w:val="pl-PL"/>
        </w:rPr>
        <w:t>w</w:t>
      </w:r>
      <w:r w:rsidRPr="00A430A9">
        <w:rPr>
          <w:spacing w:val="-25"/>
          <w:lang w:val="pl-PL"/>
        </w:rPr>
        <w:t xml:space="preserve"> </w:t>
      </w:r>
      <w:r w:rsidRPr="00A430A9">
        <w:rPr>
          <w:lang w:val="pl-PL"/>
        </w:rPr>
        <w:t>diagnozie.</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Pr>
          <w:lang w:val="pl-PL"/>
        </w:rPr>
      </w:pPr>
      <w:r w:rsidRPr="00A430A9">
        <w:rPr>
          <w:lang w:val="pl-PL"/>
        </w:rPr>
        <w:t>Szczegółowe wskaźniki produktu:</w:t>
      </w:r>
    </w:p>
    <w:p w:rsidR="00005516" w:rsidRPr="00A430A9" w:rsidRDefault="00005516" w:rsidP="00005516">
      <w:pPr>
        <w:pStyle w:val="Tekstpodstawowy"/>
        <w:spacing w:before="59"/>
        <w:ind w:left="251"/>
        <w:rPr>
          <w:lang w:val="pl-PL"/>
        </w:rPr>
      </w:pPr>
      <w:r>
        <w:rPr>
          <w:rFonts w:ascii="Wingdings 2" w:hAnsi="Wingdings 2"/>
        </w:rPr>
        <w:t></w:t>
      </w:r>
      <w:r w:rsidRPr="00A430A9">
        <w:rPr>
          <w:lang w:val="pl-PL"/>
        </w:rPr>
        <w:t>liczba osobodni szkoleń dla pracowników LGD - 200 osobodni,</w:t>
      </w:r>
    </w:p>
    <w:p w:rsidR="00005516" w:rsidRPr="00A430A9" w:rsidRDefault="00005516" w:rsidP="00005516">
      <w:pPr>
        <w:pStyle w:val="Tekstpodstawowy"/>
        <w:spacing w:before="59"/>
        <w:ind w:left="251"/>
        <w:rPr>
          <w:lang w:val="pl-PL"/>
        </w:rPr>
      </w:pPr>
      <w:r>
        <w:rPr>
          <w:rFonts w:ascii="Wingdings 2" w:hAnsi="Wingdings 2"/>
        </w:rPr>
        <w:t></w:t>
      </w:r>
      <w:r w:rsidRPr="00A430A9">
        <w:rPr>
          <w:lang w:val="pl-PL"/>
        </w:rPr>
        <w:t>liczba osobodni szkoleń dla organów LGD - 300 osobodni,</w:t>
      </w:r>
    </w:p>
    <w:p w:rsidR="00005516" w:rsidRPr="00A430A9" w:rsidRDefault="00005516" w:rsidP="00005516">
      <w:pPr>
        <w:pStyle w:val="Tekstpodstawowy"/>
        <w:spacing w:before="61"/>
        <w:ind w:left="251"/>
        <w:rPr>
          <w:lang w:val="pl-PL"/>
        </w:rPr>
      </w:pPr>
      <w:r>
        <w:rPr>
          <w:rFonts w:ascii="Wingdings 2" w:hAnsi="Wingdings 2"/>
        </w:rPr>
        <w:t></w:t>
      </w:r>
      <w:r w:rsidRPr="00A430A9">
        <w:rPr>
          <w:lang w:val="pl-PL"/>
        </w:rPr>
        <w:t>liczba osób/podmiotów, którym udzielono indywidualnego doradztwa - 400 osób/podmiotów,</w:t>
      </w:r>
    </w:p>
    <w:p w:rsidR="00005516" w:rsidRPr="00A430A9" w:rsidRDefault="00005516" w:rsidP="00005516">
      <w:pPr>
        <w:pStyle w:val="Tekstpodstawowy"/>
        <w:spacing w:before="59"/>
        <w:ind w:left="251"/>
        <w:rPr>
          <w:lang w:val="pl-PL"/>
        </w:rPr>
      </w:pPr>
      <w:r>
        <w:rPr>
          <w:rFonts w:ascii="Wingdings 2" w:hAnsi="Wingdings 2"/>
        </w:rPr>
        <w:t></w:t>
      </w:r>
      <w:r w:rsidRPr="00A430A9">
        <w:rPr>
          <w:lang w:val="pl-PL"/>
        </w:rPr>
        <w:t>liczba spotkań informacyjno-konsultacyjnych LGD z mieszkańcami - 100 spotkań.</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Pr>
          <w:lang w:val="pl-PL"/>
        </w:rPr>
      </w:pPr>
      <w:r w:rsidRPr="00A430A9">
        <w:rPr>
          <w:lang w:val="pl-PL"/>
        </w:rPr>
        <w:t>Szczegółowe wskaźniki rezultatu:</w:t>
      </w:r>
    </w:p>
    <w:p w:rsidR="00005516" w:rsidRPr="00A430A9" w:rsidRDefault="00005516" w:rsidP="00005516">
      <w:pPr>
        <w:pStyle w:val="Tekstpodstawowy"/>
        <w:spacing w:before="59"/>
        <w:ind w:left="472" w:right="326" w:hanging="222"/>
        <w:rPr>
          <w:lang w:val="pl-PL"/>
        </w:rPr>
      </w:pPr>
      <w:r>
        <w:rPr>
          <w:rFonts w:ascii="Wingdings 2" w:hAnsi="Wingdings 2"/>
        </w:rPr>
        <w:t></w:t>
      </w:r>
      <w:r w:rsidRPr="00A430A9">
        <w:rPr>
          <w:lang w:val="pl-PL"/>
        </w:rPr>
        <w:t>liczba osób, które otrzymały wsparcie po uprzednim udzieleniu indywidualnego doradztwa w zakresie ubiegania się o wsparcie na realizację LSR, świadczonego w biurze LG</w:t>
      </w:r>
      <w:r>
        <w:rPr>
          <w:lang w:val="pl-PL"/>
        </w:rPr>
        <w:t xml:space="preserve">D - </w:t>
      </w:r>
      <w:r w:rsidRPr="002E1376">
        <w:rPr>
          <w:color w:val="00B050"/>
          <w:lang w:val="pl-PL"/>
        </w:rPr>
        <w:t>190</w:t>
      </w:r>
      <w:r w:rsidRPr="00A430A9">
        <w:rPr>
          <w:lang w:val="pl-PL"/>
        </w:rPr>
        <w:t xml:space="preserve"> </w:t>
      </w:r>
      <w:r>
        <w:rPr>
          <w:lang w:val="pl-PL"/>
        </w:rPr>
        <w:t xml:space="preserve"> </w:t>
      </w:r>
      <w:r w:rsidRPr="00DC73AC">
        <w:rPr>
          <w:strike/>
          <w:lang w:val="pl-PL"/>
        </w:rPr>
        <w:t xml:space="preserve">300 </w:t>
      </w:r>
      <w:r w:rsidRPr="00A430A9">
        <w:rPr>
          <w:lang w:val="pl-PL"/>
        </w:rPr>
        <w:t>osób,</w:t>
      </w:r>
    </w:p>
    <w:p w:rsidR="00005516" w:rsidRPr="00A430A9" w:rsidRDefault="00005516" w:rsidP="00005516">
      <w:pPr>
        <w:pStyle w:val="Tekstpodstawowy"/>
        <w:spacing w:before="56"/>
        <w:ind w:left="251"/>
        <w:rPr>
          <w:lang w:val="pl-PL"/>
        </w:rPr>
      </w:pPr>
      <w:r>
        <w:rPr>
          <w:rFonts w:ascii="Wingdings 2" w:hAnsi="Wingdings 2"/>
        </w:rPr>
        <w:t></w:t>
      </w:r>
      <w:r w:rsidRPr="00A430A9">
        <w:rPr>
          <w:lang w:val="pl-PL"/>
        </w:rPr>
        <w:t>liczba osób uczestniczących w spotkaniach informacyjno-konsultacyjnych – 1 000 osób,</w:t>
      </w:r>
    </w:p>
    <w:p w:rsidR="00005516" w:rsidRPr="00A430A9" w:rsidRDefault="00005516" w:rsidP="00005516">
      <w:pPr>
        <w:pStyle w:val="Tekstpodstawowy"/>
        <w:spacing w:before="1" w:line="648" w:lineRule="auto"/>
        <w:ind w:left="306" w:hanging="87"/>
        <w:rPr>
          <w:lang w:val="pl-PL"/>
        </w:rPr>
      </w:pPr>
      <w:r>
        <w:rPr>
          <w:rFonts w:ascii="Wingdings 2" w:hAnsi="Wingdings 2"/>
        </w:rPr>
        <w:t></w:t>
      </w:r>
      <w:r w:rsidRPr="00A430A9">
        <w:rPr>
          <w:lang w:val="pl-PL"/>
        </w:rPr>
        <w:t xml:space="preserve"> liczba osób zadowolonych ze spotkań informacyjno-konsultacyjnych przeprowadzonych przez LGD -700 osób Szczegółowy opis planu komunikacji znajduje się w załączniku nr 5 do LSR.</w:t>
      </w:r>
    </w:p>
    <w:p w:rsidR="00005516" w:rsidRPr="00A430A9" w:rsidRDefault="00005516" w:rsidP="00005516">
      <w:pPr>
        <w:pStyle w:val="Nagwek2"/>
        <w:spacing w:before="0" w:line="236" w:lineRule="exact"/>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4"/>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0"/>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2077"/>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1"/>
              <w:rPr>
                <w:b/>
                <w:sz w:val="18"/>
              </w:rPr>
            </w:pPr>
          </w:p>
          <w:p w:rsidR="00005516" w:rsidRDefault="00005516" w:rsidP="00005516">
            <w:pPr>
              <w:pStyle w:val="TableParagraph"/>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1"/>
              <w:rPr>
                <w:b/>
                <w:sz w:val="28"/>
              </w:rPr>
            </w:pPr>
          </w:p>
          <w:p w:rsidR="00005516" w:rsidRDefault="00005516" w:rsidP="00005516">
            <w:pPr>
              <w:pStyle w:val="TableParagraph"/>
              <w:ind w:left="134" w:right="118" w:firstLine="216"/>
              <w:rPr>
                <w:sz w:val="20"/>
              </w:rPr>
            </w:pPr>
            <w:r>
              <w:rPr>
                <w:sz w:val="20"/>
              </w:rPr>
              <w:t>Rozdział IX Plan komunikacji</w:t>
            </w:r>
          </w:p>
        </w:tc>
        <w:tc>
          <w:tcPr>
            <w:tcW w:w="2765" w:type="dxa"/>
          </w:tcPr>
          <w:p w:rsidR="00005516" w:rsidRPr="00A430A9" w:rsidRDefault="00005516" w:rsidP="00005516">
            <w:pPr>
              <w:pStyle w:val="TableParagraph"/>
              <w:ind w:left="9" w:right="13" w:firstLine="1"/>
              <w:jc w:val="center"/>
              <w:rPr>
                <w:sz w:val="20"/>
                <w:lang w:val="pl-PL"/>
              </w:rPr>
            </w:pPr>
            <w:r w:rsidRPr="00A430A9">
              <w:rPr>
                <w:sz w:val="20"/>
                <w:lang w:val="pl-PL"/>
              </w:rPr>
              <w:t>Opis planu komunikacji znajdujący się w załączniku Nr 5 do Lokalnej Strategii Rozwoju został przedstawiony w sposób zrozumiały dla odbiorcy. W tabeli tej nie uwzględniono zapisu dotyczącego rozpowszechniania informacji o postępach we wdrażaniu LSR.</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11"/>
              <w:rPr>
                <w:b/>
                <w:sz w:val="28"/>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r w:rsidR="00005516" w:rsidRPr="004F2CE6" w:rsidTr="00005516">
        <w:trPr>
          <w:trHeight w:hRule="exact" w:val="1562"/>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6"/>
              <w:rPr>
                <w:b/>
                <w:sz w:val="16"/>
                <w:lang w:val="pl-PL"/>
              </w:rPr>
            </w:pPr>
          </w:p>
          <w:p w:rsidR="00005516" w:rsidRDefault="00005516" w:rsidP="00005516">
            <w:pPr>
              <w:pStyle w:val="TableParagraph"/>
              <w:spacing w:before="1"/>
              <w:ind w:left="47" w:right="47"/>
              <w:jc w:val="center"/>
              <w:rPr>
                <w:sz w:val="20"/>
              </w:rPr>
            </w:pPr>
            <w:r>
              <w:rPr>
                <w:sz w:val="20"/>
              </w:rPr>
              <w:t>2.</w:t>
            </w:r>
          </w:p>
        </w:tc>
        <w:tc>
          <w:tcPr>
            <w:tcW w:w="1683" w:type="dxa"/>
          </w:tcPr>
          <w:p w:rsidR="00005516" w:rsidRDefault="00005516" w:rsidP="00005516">
            <w:pPr>
              <w:pStyle w:val="TableParagraph"/>
              <w:rPr>
                <w:b/>
                <w:sz w:val="20"/>
              </w:rPr>
            </w:pPr>
          </w:p>
          <w:p w:rsidR="00005516" w:rsidRDefault="00005516" w:rsidP="00005516">
            <w:pPr>
              <w:pStyle w:val="TableParagraph"/>
              <w:spacing w:before="6"/>
              <w:rPr>
                <w:b/>
                <w:sz w:val="26"/>
              </w:rPr>
            </w:pPr>
          </w:p>
          <w:p w:rsidR="00005516" w:rsidRDefault="00005516" w:rsidP="00005516">
            <w:pPr>
              <w:pStyle w:val="TableParagraph"/>
              <w:ind w:left="134" w:right="118" w:firstLine="216"/>
              <w:rPr>
                <w:sz w:val="20"/>
              </w:rPr>
            </w:pPr>
            <w:r>
              <w:rPr>
                <w:sz w:val="20"/>
              </w:rPr>
              <w:t>Rozdział IX Plan komunikacji</w:t>
            </w:r>
          </w:p>
        </w:tc>
        <w:tc>
          <w:tcPr>
            <w:tcW w:w="2765" w:type="dxa"/>
          </w:tcPr>
          <w:p w:rsidR="00005516" w:rsidRPr="00A430A9" w:rsidRDefault="00005516" w:rsidP="00005516">
            <w:pPr>
              <w:pStyle w:val="TableParagraph"/>
              <w:spacing w:before="75"/>
              <w:ind w:left="40" w:right="45" w:hanging="4"/>
              <w:jc w:val="center"/>
              <w:rPr>
                <w:sz w:val="20"/>
                <w:lang w:val="pl-PL"/>
              </w:rPr>
            </w:pPr>
            <w:r w:rsidRPr="00A430A9">
              <w:rPr>
                <w:sz w:val="20"/>
                <w:lang w:val="pl-PL"/>
              </w:rPr>
              <w:t>Dlaczego zapisy dotyczące planowanych efektów w szczegółowym opisie planu komunikacji są przedstawione do drugiego półrocza 2022</w:t>
            </w:r>
          </w:p>
          <w:p w:rsidR="00005516" w:rsidRDefault="00005516" w:rsidP="00005516">
            <w:pPr>
              <w:pStyle w:val="TableParagraph"/>
              <w:ind w:left="25" w:right="31"/>
              <w:jc w:val="center"/>
              <w:rPr>
                <w:sz w:val="20"/>
              </w:rPr>
            </w:pPr>
            <w:r>
              <w:rPr>
                <w:sz w:val="20"/>
              </w:rPr>
              <w:t>a nie do 2023 roku.</w:t>
            </w:r>
          </w:p>
        </w:tc>
        <w:tc>
          <w:tcPr>
            <w:tcW w:w="3509" w:type="dxa"/>
          </w:tcPr>
          <w:p w:rsidR="00005516" w:rsidRPr="00A430A9" w:rsidRDefault="00005516" w:rsidP="00005516">
            <w:pPr>
              <w:pStyle w:val="TableParagraph"/>
              <w:spacing w:before="6"/>
              <w:rPr>
                <w:b/>
                <w:sz w:val="16"/>
                <w:lang w:val="pl-PL"/>
              </w:rPr>
            </w:pPr>
          </w:p>
          <w:p w:rsidR="00005516" w:rsidRPr="00A430A9" w:rsidRDefault="00005516" w:rsidP="00005516">
            <w:pPr>
              <w:pStyle w:val="TableParagraph"/>
              <w:ind w:left="708" w:right="716"/>
              <w:jc w:val="center"/>
              <w:rPr>
                <w:sz w:val="20"/>
                <w:lang w:val="pl-PL"/>
              </w:rPr>
            </w:pPr>
            <w:r w:rsidRPr="00A430A9">
              <w:rPr>
                <w:sz w:val="20"/>
                <w:lang w:val="pl-PL"/>
              </w:rPr>
              <w:t>Ponieważ działania LGD</w:t>
            </w:r>
          </w:p>
          <w:p w:rsidR="00005516" w:rsidRPr="00A430A9" w:rsidRDefault="00005516" w:rsidP="00005516">
            <w:pPr>
              <w:pStyle w:val="TableParagraph"/>
              <w:ind w:left="31" w:right="37" w:firstLine="3"/>
              <w:jc w:val="center"/>
              <w:rPr>
                <w:sz w:val="20"/>
                <w:lang w:val="pl-PL"/>
              </w:rPr>
            </w:pPr>
            <w:r w:rsidRPr="00A430A9">
              <w:rPr>
                <w:sz w:val="20"/>
                <w:lang w:val="pl-PL"/>
              </w:rPr>
              <w:t>w ramach przedmiotowej strategii będą finansowane do końca 2022 roku. Do końca I kwartału 2023 r. finansowane</w:t>
            </w:r>
            <w:r w:rsidRPr="00A430A9">
              <w:rPr>
                <w:spacing w:val="-25"/>
                <w:sz w:val="20"/>
                <w:lang w:val="pl-PL"/>
              </w:rPr>
              <w:t xml:space="preserve"> </w:t>
            </w:r>
            <w:r w:rsidRPr="00A430A9">
              <w:rPr>
                <w:sz w:val="20"/>
                <w:lang w:val="pl-PL"/>
              </w:rPr>
              <w:t>będą jedynie koszty Funkcjonowania</w:t>
            </w:r>
            <w:r w:rsidRPr="00A430A9">
              <w:rPr>
                <w:spacing w:val="-30"/>
                <w:sz w:val="20"/>
                <w:lang w:val="pl-PL"/>
              </w:rPr>
              <w:t xml:space="preserve"> </w:t>
            </w:r>
            <w:r w:rsidRPr="00A430A9">
              <w:rPr>
                <w:sz w:val="20"/>
                <w:lang w:val="pl-PL"/>
              </w:rPr>
              <w:t>LGD.</w:t>
            </w:r>
          </w:p>
        </w:tc>
      </w:tr>
    </w:tbl>
    <w:p w:rsidR="00005516" w:rsidRPr="00A430A9" w:rsidRDefault="00005516" w:rsidP="00005516">
      <w:pPr>
        <w:jc w:val="center"/>
        <w:rPr>
          <w:sz w:val="20"/>
          <w:lang w:val="pl-PL"/>
        </w:rPr>
        <w:sectPr w:rsidR="00005516" w:rsidRPr="00A430A9">
          <w:pgSz w:w="11920" w:h="16850"/>
          <w:pgMar w:top="500" w:right="460" w:bottom="760" w:left="740" w:header="0" w:footer="566" w:gutter="0"/>
          <w:cols w:space="708"/>
        </w:sectPr>
      </w:pPr>
    </w:p>
    <w:p w:rsidR="00005516" w:rsidRDefault="00005516" w:rsidP="00005516">
      <w:pPr>
        <w:pStyle w:val="Akapitzlist"/>
        <w:numPr>
          <w:ilvl w:val="0"/>
          <w:numId w:val="58"/>
        </w:numPr>
        <w:tabs>
          <w:tab w:val="left" w:pos="446"/>
        </w:tabs>
        <w:spacing w:before="57"/>
        <w:ind w:left="445" w:hanging="213"/>
        <w:jc w:val="left"/>
        <w:rPr>
          <w:b/>
        </w:rPr>
      </w:pPr>
      <w:bookmarkStart w:id="9" w:name="_bookmark9"/>
      <w:bookmarkEnd w:id="9"/>
      <w:r>
        <w:rPr>
          <w:b/>
        </w:rPr>
        <w:lastRenderedPageBreak/>
        <w:t>Zintegrowanie</w:t>
      </w:r>
    </w:p>
    <w:p w:rsidR="00005516" w:rsidRPr="00A430A9" w:rsidRDefault="00005516" w:rsidP="00005516">
      <w:pPr>
        <w:pStyle w:val="Tekstpodstawowy"/>
        <w:spacing w:before="49"/>
        <w:ind w:left="232" w:right="117" w:firstLine="708"/>
        <w:jc w:val="both"/>
        <w:rPr>
          <w:lang w:val="pl-PL"/>
        </w:rPr>
      </w:pPr>
      <w:r w:rsidRPr="00A430A9">
        <w:rPr>
          <w:lang w:val="pl-PL"/>
        </w:rPr>
        <w:t>Na podstawie przeprowadzonej diagnozy obszaru, wyznaczonych obszarów interwencji oraz głównych  potrzeb lokalnej społeczności, wybrane zostały główne kierunki działania w formie celów ogólnych i szczegółowych. Cele LSR są wobec siebie komplementarne i obejmują główne sfery życia lokalnej społeczności: gospodarczą, w tym zawodową oraz społeczną, w tym przestrzeń publiczną i jakość życia na obszarze LGD. W ramach celów szczegółowych wybrane zostały przedsięwzięcia, adresowane do możliwie szerokiej grupy mieszkańców obszaru, reprezentujących różne sektory (przedsiębiorców, osób planujących podjąć działalność gospodarczą, instytucji publicznych, organizacji pozarządowych i lokalnych). Dzięki podejściu Leader cele te będą osiągane poprzez ścisłą współpracę z mieszkańcami obszaru LGD.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w:t>
      </w:r>
      <w:r w:rsidRPr="00A430A9">
        <w:rPr>
          <w:spacing w:val="-30"/>
          <w:lang w:val="pl-PL"/>
        </w:rPr>
        <w:t xml:space="preserve"> </w:t>
      </w:r>
      <w:r w:rsidRPr="00A430A9">
        <w:rPr>
          <w:lang w:val="pl-PL"/>
        </w:rPr>
        <w:t>rezultatów.</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232" w:right="120" w:firstLine="708"/>
        <w:jc w:val="both"/>
        <w:rPr>
          <w:lang w:val="pl-PL"/>
        </w:rPr>
      </w:pPr>
      <w:r w:rsidRPr="00A430A9">
        <w:rPr>
          <w:lang w:val="pl-P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w:t>
      </w:r>
      <w:r w:rsidRPr="00A430A9">
        <w:rPr>
          <w:spacing w:val="-30"/>
          <w:lang w:val="pl-PL"/>
        </w:rPr>
        <w:t xml:space="preserve"> </w:t>
      </w:r>
      <w:r w:rsidRPr="00A430A9">
        <w:rPr>
          <w:lang w:val="pl-PL"/>
        </w:rPr>
        <w:t>strategicznymi</w:t>
      </w:r>
    </w:p>
    <w:p w:rsidR="00005516" w:rsidRPr="00A430A9" w:rsidRDefault="00005516" w:rsidP="00005516">
      <w:pPr>
        <w:pStyle w:val="Tekstpodstawowy"/>
        <w:spacing w:before="4" w:after="1"/>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005516" w:rsidRPr="004F2CE6" w:rsidTr="00005516">
        <w:trPr>
          <w:trHeight w:hRule="exact" w:val="636"/>
        </w:trPr>
        <w:tc>
          <w:tcPr>
            <w:tcW w:w="10459" w:type="dxa"/>
            <w:gridSpan w:val="3"/>
          </w:tcPr>
          <w:p w:rsidR="00005516" w:rsidRPr="00A430A9" w:rsidRDefault="00005516" w:rsidP="00005516">
            <w:pPr>
              <w:pStyle w:val="TableParagraph"/>
              <w:spacing w:before="56"/>
              <w:ind w:left="103"/>
              <w:rPr>
                <w:b/>
                <w:lang w:val="pl-PL"/>
              </w:rPr>
            </w:pPr>
            <w:r w:rsidRPr="00A430A9">
              <w:rPr>
                <w:b/>
                <w:lang w:val="pl-PL"/>
              </w:rPr>
              <w:t>CEL OGÓLNY 1. Wsparcie rozwoju gospodarczego obszaru LSR do 2023 r.</w:t>
            </w:r>
          </w:p>
        </w:tc>
      </w:tr>
      <w:tr w:rsidR="00005516" w:rsidRPr="004F2CE6" w:rsidTr="00005516">
        <w:trPr>
          <w:trHeight w:hRule="exact" w:val="828"/>
        </w:trPr>
        <w:tc>
          <w:tcPr>
            <w:tcW w:w="1697" w:type="dxa"/>
          </w:tcPr>
          <w:p w:rsidR="00005516" w:rsidRDefault="00005516" w:rsidP="00005516">
            <w:pPr>
              <w:pStyle w:val="TableParagraph"/>
              <w:spacing w:before="183"/>
              <w:ind w:left="276" w:right="255" w:firstLine="408"/>
              <w:rPr>
                <w:b/>
              </w:rPr>
            </w:pPr>
            <w:r>
              <w:rPr>
                <w:b/>
              </w:rPr>
              <w:t>Cel szczegółowy</w:t>
            </w:r>
          </w:p>
        </w:tc>
        <w:tc>
          <w:tcPr>
            <w:tcW w:w="2977" w:type="dxa"/>
          </w:tcPr>
          <w:p w:rsidR="00005516" w:rsidRPr="00A430A9" w:rsidRDefault="00005516" w:rsidP="00005516">
            <w:pPr>
              <w:pStyle w:val="TableParagraph"/>
              <w:spacing w:before="56"/>
              <w:ind w:left="287" w:right="287"/>
              <w:jc w:val="center"/>
              <w:rPr>
                <w:b/>
                <w:lang w:val="pl-PL"/>
              </w:rPr>
            </w:pPr>
            <w:r w:rsidRPr="00A430A9">
              <w:rPr>
                <w:b/>
                <w:lang w:val="pl-PL"/>
              </w:rPr>
              <w:t>Dokument strategiczny, z którym stwierdzono zgodność</w:t>
            </w:r>
          </w:p>
        </w:tc>
        <w:tc>
          <w:tcPr>
            <w:tcW w:w="5785" w:type="dxa"/>
          </w:tcPr>
          <w:p w:rsidR="00005516" w:rsidRPr="00A430A9" w:rsidRDefault="00005516" w:rsidP="00005516">
            <w:pPr>
              <w:pStyle w:val="TableParagraph"/>
              <w:rPr>
                <w:sz w:val="27"/>
                <w:lang w:val="pl-PL"/>
              </w:rPr>
            </w:pPr>
          </w:p>
          <w:p w:rsidR="00005516" w:rsidRPr="00A430A9" w:rsidRDefault="00005516" w:rsidP="00005516">
            <w:pPr>
              <w:pStyle w:val="TableParagraph"/>
              <w:ind w:left="650" w:right="399"/>
              <w:rPr>
                <w:b/>
                <w:lang w:val="pl-PL"/>
              </w:rPr>
            </w:pPr>
            <w:r w:rsidRPr="00A430A9">
              <w:rPr>
                <w:b/>
                <w:lang w:val="pl-PL"/>
              </w:rPr>
              <w:t>Cel/e pochodzący/e z dokumentu strategicznego</w:t>
            </w:r>
          </w:p>
        </w:tc>
      </w:tr>
      <w:tr w:rsidR="00005516" w:rsidRPr="004F2CE6" w:rsidTr="00005516">
        <w:trPr>
          <w:trHeight w:hRule="exact" w:val="672"/>
        </w:trPr>
        <w:tc>
          <w:tcPr>
            <w:tcW w:w="1697" w:type="dxa"/>
            <w:vMerge w:val="restart"/>
          </w:tcPr>
          <w:p w:rsidR="00005516" w:rsidRPr="00A430A9" w:rsidRDefault="00005516" w:rsidP="00005516">
            <w:pPr>
              <w:pStyle w:val="TableParagraph"/>
              <w:spacing w:before="58"/>
              <w:ind w:left="103" w:right="86"/>
              <w:rPr>
                <w:b/>
                <w:lang w:val="pl-PL"/>
              </w:rPr>
            </w:pPr>
            <w:r w:rsidRPr="00A430A9">
              <w:rPr>
                <w:b/>
                <w:lang w:val="pl-PL"/>
              </w:rPr>
              <w:t>1.1 Rozwój przedsiębiorczo ści na obszarze LSR do 2023 roku</w:t>
            </w:r>
          </w:p>
        </w:tc>
        <w:tc>
          <w:tcPr>
            <w:tcW w:w="2977" w:type="dxa"/>
          </w:tcPr>
          <w:p w:rsidR="00005516" w:rsidRPr="00A430A9" w:rsidRDefault="00005516" w:rsidP="00005516">
            <w:pPr>
              <w:pStyle w:val="TableParagraph"/>
              <w:spacing w:before="94"/>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94"/>
              <w:ind w:left="103" w:right="655"/>
              <w:rPr>
                <w:lang w:val="pl-PL"/>
              </w:rPr>
            </w:pPr>
            <w:r w:rsidRPr="00A430A9">
              <w:rPr>
                <w:lang w:val="pl-PL"/>
              </w:rPr>
              <w:t>Cel operacyjny III.2. Rozwój gospodarczy, zmniejszenie bezrobocia i ograniczenie wykluczenia społecznego</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Gniewkowo</w:t>
            </w:r>
          </w:p>
        </w:tc>
        <w:tc>
          <w:tcPr>
            <w:tcW w:w="5785" w:type="dxa"/>
          </w:tcPr>
          <w:p w:rsidR="00005516" w:rsidRPr="00A430A9" w:rsidRDefault="00005516" w:rsidP="00005516">
            <w:pPr>
              <w:pStyle w:val="TableParagraph"/>
              <w:spacing w:before="46"/>
              <w:ind w:left="103" w:right="399"/>
              <w:rPr>
                <w:lang w:val="pl-PL"/>
              </w:rPr>
            </w:pPr>
            <w:r w:rsidRPr="00A430A9">
              <w:rPr>
                <w:lang w:val="pl-PL"/>
              </w:rPr>
              <w:t>Cel strategiczny 5. Wzmacnianie potencjału gospodarczego Gminy</w:t>
            </w:r>
          </w:p>
        </w:tc>
      </w:tr>
      <w:tr w:rsidR="00005516" w:rsidTr="00005516">
        <w:trPr>
          <w:trHeight w:hRule="exact" w:val="884"/>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5"/>
              <w:rPr>
                <w:sz w:val="17"/>
                <w:lang w:val="pl-PL"/>
              </w:rPr>
            </w:pPr>
          </w:p>
          <w:p w:rsidR="00005516" w:rsidRDefault="00005516" w:rsidP="00005516">
            <w:pPr>
              <w:pStyle w:val="TableParagraph"/>
              <w:ind w:left="100" w:right="549"/>
            </w:pPr>
            <w:r>
              <w:t>Strategia Rozwoju Gminy Inowrocław</w:t>
            </w:r>
          </w:p>
        </w:tc>
        <w:tc>
          <w:tcPr>
            <w:tcW w:w="5785" w:type="dxa"/>
          </w:tcPr>
          <w:p w:rsidR="00005516" w:rsidRDefault="00005516" w:rsidP="00005516">
            <w:pPr>
              <w:pStyle w:val="TableParagraph"/>
              <w:spacing w:before="75"/>
              <w:ind w:left="103" w:right="387"/>
            </w:pPr>
            <w:r w:rsidRPr="00A430A9">
              <w:rPr>
                <w:lang w:val="pl-PL"/>
              </w:rPr>
              <w:t xml:space="preserve">Cel strategiczny 2.2 Zwiększyć dochody własne związane z tworzeniem warunków do prowadzenia działalności gospodarczej. </w:t>
            </w:r>
            <w:r>
              <w:t>[perspektywa budżetu]</w:t>
            </w:r>
          </w:p>
        </w:tc>
      </w:tr>
      <w:tr w:rsidR="00005516" w:rsidRPr="004F2CE6" w:rsidTr="00005516">
        <w:trPr>
          <w:trHeight w:hRule="exact" w:val="576"/>
        </w:trPr>
        <w:tc>
          <w:tcPr>
            <w:tcW w:w="1697" w:type="dxa"/>
            <w:vMerge/>
          </w:tcPr>
          <w:p w:rsidR="00005516" w:rsidRDefault="00005516" w:rsidP="00005516"/>
        </w:tc>
        <w:tc>
          <w:tcPr>
            <w:tcW w:w="2977" w:type="dxa"/>
          </w:tcPr>
          <w:p w:rsidR="00005516" w:rsidRDefault="00005516" w:rsidP="00005516">
            <w:pPr>
              <w:pStyle w:val="TableParagraph"/>
              <w:spacing w:before="46"/>
              <w:ind w:left="100" w:right="549"/>
            </w:pPr>
            <w:r>
              <w:t>Strategia Rozwoju Gminy Kruszwica</w:t>
            </w:r>
          </w:p>
        </w:tc>
        <w:tc>
          <w:tcPr>
            <w:tcW w:w="5785" w:type="dxa"/>
          </w:tcPr>
          <w:p w:rsidR="00005516" w:rsidRPr="00A430A9" w:rsidRDefault="00005516" w:rsidP="00005516">
            <w:pPr>
              <w:pStyle w:val="TableParagraph"/>
              <w:spacing w:before="46"/>
              <w:ind w:left="103" w:right="399"/>
              <w:rPr>
                <w:lang w:val="pl-PL"/>
              </w:rPr>
            </w:pPr>
            <w:r w:rsidRPr="00A430A9">
              <w:rPr>
                <w:lang w:val="pl-PL"/>
              </w:rPr>
              <w:t>Cel strategiczny 4. Wzrost jakości kapitału ludzkiego i aktywizacja zawodowa mieszkańców gminy</w:t>
            </w:r>
          </w:p>
        </w:tc>
      </w:tr>
      <w:tr w:rsidR="0000551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Pakość</w:t>
            </w:r>
          </w:p>
        </w:tc>
        <w:tc>
          <w:tcPr>
            <w:tcW w:w="5785" w:type="dxa"/>
          </w:tcPr>
          <w:p w:rsidR="00005516" w:rsidRDefault="00005516" w:rsidP="00005516">
            <w:pPr>
              <w:pStyle w:val="TableParagraph"/>
              <w:spacing w:before="174"/>
              <w:ind w:left="103" w:right="399"/>
            </w:pPr>
            <w:r>
              <w:t>Kierunek 6. Przestrzeń dla gospodarki</w:t>
            </w:r>
          </w:p>
        </w:tc>
      </w:tr>
      <w:tr w:rsidR="00005516" w:rsidRPr="004F2CE6" w:rsidTr="00005516">
        <w:trPr>
          <w:trHeight w:hRule="exact" w:val="576"/>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152"/>
              <w:rPr>
                <w:lang w:val="pl-PL"/>
              </w:rPr>
            </w:pPr>
            <w:r w:rsidRPr="00A430A9">
              <w:rPr>
                <w:lang w:val="pl-PL"/>
              </w:rPr>
              <w:t>Lokalny Plan Rozwoju Gminy Rojewo</w:t>
            </w:r>
          </w:p>
        </w:tc>
        <w:tc>
          <w:tcPr>
            <w:tcW w:w="5785" w:type="dxa"/>
          </w:tcPr>
          <w:p w:rsidR="00005516" w:rsidRPr="00A430A9" w:rsidRDefault="00005516" w:rsidP="00005516">
            <w:pPr>
              <w:pStyle w:val="TableParagraph"/>
              <w:spacing w:before="174"/>
              <w:ind w:left="103" w:right="399"/>
              <w:rPr>
                <w:lang w:val="pl-PL"/>
              </w:rPr>
            </w:pPr>
            <w:r w:rsidRPr="00A430A9">
              <w:rPr>
                <w:lang w:val="pl-PL"/>
              </w:rPr>
              <w:t>Cel bezpośredni: Rozwój gospodarczy Gminy Rojewo</w:t>
            </w:r>
          </w:p>
        </w:tc>
      </w:tr>
      <w:tr w:rsidR="00005516" w:rsidTr="00005516">
        <w:trPr>
          <w:trHeight w:hRule="exact" w:val="830"/>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ind w:left="100" w:right="556"/>
              <w:rPr>
                <w:lang w:val="pl-PL"/>
              </w:rPr>
            </w:pPr>
            <w:r w:rsidRPr="00A430A9">
              <w:rPr>
                <w:lang w:val="pl-PL"/>
              </w:rPr>
              <w:t>Strategia Rozwoju Województwa Kujawsko- Pomorskiego 2007-2020</w:t>
            </w:r>
          </w:p>
        </w:tc>
        <w:tc>
          <w:tcPr>
            <w:tcW w:w="5785" w:type="dxa"/>
          </w:tcPr>
          <w:p w:rsidR="00005516" w:rsidRDefault="00005516" w:rsidP="00005516">
            <w:pPr>
              <w:pStyle w:val="TableParagraph"/>
              <w:spacing w:before="46"/>
              <w:ind w:left="103" w:right="1034"/>
            </w:pPr>
            <w:r w:rsidRPr="00A430A9">
              <w:rPr>
                <w:lang w:val="pl-PL"/>
              </w:rPr>
              <w:t xml:space="preserve">Priorytetowy obszar działań 1. Rozwój nowoczesnej gospodarki: Działanie 1.1. </w:t>
            </w:r>
            <w:r>
              <w:t>Kreowanie warunków przedsiębiorczości i upowszechniania innowacji</w:t>
            </w:r>
          </w:p>
        </w:tc>
      </w:tr>
      <w:tr w:rsidR="00005516" w:rsidRPr="004F2CE6" w:rsidTr="00005516">
        <w:trPr>
          <w:trHeight w:hRule="exact" w:val="1081"/>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73"/>
              <w:ind w:left="103" w:right="399"/>
              <w:rPr>
                <w:lang w:val="pl-PL"/>
              </w:rPr>
            </w:pPr>
            <w:r w:rsidRPr="00A430A9">
              <w:rPr>
                <w:lang w:val="pl-PL"/>
              </w:rPr>
              <w:t>Cel strategiczny 1. Gospodarka i miejsca pracy</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9"/>
              <w:ind w:left="100" w:right="384"/>
              <w:rPr>
                <w:lang w:val="pl-PL"/>
              </w:rPr>
            </w:pPr>
            <w:r w:rsidRPr="00A430A9">
              <w:rPr>
                <w:lang w:val="pl-PL"/>
              </w:rPr>
              <w:t>Strategia Rozwoju Kraju do 2020 r.</w:t>
            </w:r>
          </w:p>
        </w:tc>
        <w:tc>
          <w:tcPr>
            <w:tcW w:w="5785" w:type="dxa"/>
          </w:tcPr>
          <w:p w:rsidR="00005516" w:rsidRPr="00A430A9" w:rsidRDefault="00005516" w:rsidP="00005516">
            <w:pPr>
              <w:pStyle w:val="TableParagraph"/>
              <w:spacing w:before="49"/>
              <w:ind w:left="103" w:right="466"/>
              <w:rPr>
                <w:lang w:val="pl-PL"/>
              </w:rPr>
            </w:pPr>
            <w:r w:rsidRPr="00A430A9">
              <w:rPr>
                <w:lang w:val="pl-PL"/>
              </w:rPr>
              <w:t>Cel II.2.4. Poprawa warunków ramowych dla prowadzenia działalności gospodarczej</w:t>
            </w:r>
          </w:p>
        </w:tc>
      </w:tr>
      <w:tr w:rsidR="00005516" w:rsidRPr="004F2CE6" w:rsidTr="00005516">
        <w:trPr>
          <w:trHeight w:hRule="exact" w:val="830"/>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9"/>
              <w:ind w:left="100" w:right="287"/>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74"/>
              <w:ind w:left="103" w:right="607"/>
              <w:rPr>
                <w:lang w:val="pl-PL"/>
              </w:rPr>
            </w:pPr>
            <w:r w:rsidRPr="00A430A9">
              <w:rPr>
                <w:lang w:val="pl-PL"/>
              </w:rPr>
              <w:t>Cel 1. Wzrost jakości kapitału ludzkiego, społecznego, zatrudnienia i przedsiębiorczości na obszarach wiejskich.</w:t>
            </w:r>
          </w:p>
        </w:tc>
      </w:tr>
      <w:tr w:rsidR="00005516" w:rsidTr="00005516">
        <w:trPr>
          <w:trHeight w:hRule="exact" w:val="1394"/>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rPr>
                <w:lang w:val="pl-PL"/>
              </w:rPr>
            </w:pPr>
          </w:p>
          <w:p w:rsidR="00005516" w:rsidRPr="00A430A9" w:rsidRDefault="00005516" w:rsidP="00005516">
            <w:pPr>
              <w:pStyle w:val="TableParagraph"/>
              <w:spacing w:before="10"/>
              <w:rPr>
                <w:sz w:val="17"/>
                <w:lang w:val="pl-PL"/>
              </w:rPr>
            </w:pPr>
          </w:p>
          <w:p w:rsidR="00005516" w:rsidRDefault="00005516" w:rsidP="00005516">
            <w:pPr>
              <w:pStyle w:val="TableParagraph"/>
              <w:spacing w:before="1"/>
              <w:ind w:left="100" w:right="403"/>
            </w:pPr>
            <w:r>
              <w:t>Strategia Rozwoju Kapitału Społecznego 2020</w:t>
            </w:r>
          </w:p>
        </w:tc>
        <w:tc>
          <w:tcPr>
            <w:tcW w:w="5785" w:type="dxa"/>
          </w:tcPr>
          <w:p w:rsidR="00005516" w:rsidRDefault="00005516" w:rsidP="00005516">
            <w:pPr>
              <w:pStyle w:val="TableParagraph"/>
              <w:spacing w:before="46"/>
              <w:ind w:left="103" w:right="185"/>
            </w:pPr>
            <w:r w:rsidRPr="00A430A9">
              <w:rPr>
                <w:lang w:val="pl-PL"/>
              </w:rPr>
              <w:t xml:space="preserve">Cel główny: Wzmocnienie udziału kapitału społecznego w rozwoju społeczno-gospodarczym Polski, Cel szczegółowy 1. </w:t>
            </w:r>
            <w:r>
              <w:t>Kształtowanie postaw sprzyjających kooperacji, kreatywności oraz komunikacji.</w:t>
            </w:r>
          </w:p>
        </w:tc>
      </w:tr>
    </w:tbl>
    <w:p w:rsidR="00005516" w:rsidRDefault="00005516" w:rsidP="00005516">
      <w:pPr>
        <w:sectPr w:rsidR="00005516">
          <w:pgSz w:w="11920" w:h="16850"/>
          <w:pgMar w:top="980" w:right="440" w:bottom="760" w:left="620" w:header="0" w:footer="566"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005516" w:rsidRPr="004F2CE6" w:rsidTr="00005516">
        <w:trPr>
          <w:trHeight w:hRule="exact" w:val="324"/>
        </w:trPr>
        <w:tc>
          <w:tcPr>
            <w:tcW w:w="10459" w:type="dxa"/>
            <w:gridSpan w:val="3"/>
          </w:tcPr>
          <w:p w:rsidR="00005516" w:rsidRPr="00A430A9" w:rsidRDefault="00005516" w:rsidP="00005516">
            <w:pPr>
              <w:pStyle w:val="TableParagraph"/>
              <w:spacing w:before="56"/>
              <w:ind w:left="103"/>
              <w:rPr>
                <w:b/>
                <w:lang w:val="pl-PL"/>
              </w:rPr>
            </w:pPr>
            <w:r w:rsidRPr="00A430A9">
              <w:rPr>
                <w:b/>
                <w:lang w:val="pl-PL"/>
              </w:rPr>
              <w:lastRenderedPageBreak/>
              <w:t>CEL OGÓLNY 2. Zwiększenie atrakcyjności obszaru LSR do 2023 r.</w:t>
            </w:r>
          </w:p>
        </w:tc>
      </w:tr>
      <w:tr w:rsidR="00005516" w:rsidRPr="004F2CE6" w:rsidTr="00005516">
        <w:trPr>
          <w:trHeight w:hRule="exact" w:val="828"/>
        </w:trPr>
        <w:tc>
          <w:tcPr>
            <w:tcW w:w="1697" w:type="dxa"/>
          </w:tcPr>
          <w:p w:rsidR="00005516" w:rsidRDefault="00005516" w:rsidP="00005516">
            <w:pPr>
              <w:pStyle w:val="TableParagraph"/>
              <w:spacing w:before="56"/>
              <w:ind w:left="276" w:right="255" w:firstLine="408"/>
              <w:rPr>
                <w:b/>
              </w:rPr>
            </w:pPr>
            <w:r>
              <w:rPr>
                <w:b/>
              </w:rPr>
              <w:t>Cel szczegółowy</w:t>
            </w:r>
          </w:p>
        </w:tc>
        <w:tc>
          <w:tcPr>
            <w:tcW w:w="2977" w:type="dxa"/>
          </w:tcPr>
          <w:p w:rsidR="00005516" w:rsidRPr="00A430A9" w:rsidRDefault="00005516" w:rsidP="00005516">
            <w:pPr>
              <w:pStyle w:val="TableParagraph"/>
              <w:spacing w:before="56"/>
              <w:ind w:left="100" w:right="458"/>
              <w:rPr>
                <w:b/>
                <w:lang w:val="pl-PL"/>
              </w:rPr>
            </w:pPr>
            <w:r w:rsidRPr="00A430A9">
              <w:rPr>
                <w:b/>
                <w:lang w:val="pl-PL"/>
              </w:rPr>
              <w:t>Dokument strategiczny, z którym stwierdzono zgodność</w:t>
            </w:r>
          </w:p>
        </w:tc>
        <w:tc>
          <w:tcPr>
            <w:tcW w:w="5785" w:type="dxa"/>
          </w:tcPr>
          <w:p w:rsidR="00005516" w:rsidRPr="00A430A9" w:rsidRDefault="00005516" w:rsidP="00005516">
            <w:pPr>
              <w:pStyle w:val="TableParagraph"/>
              <w:rPr>
                <w:sz w:val="27"/>
                <w:lang w:val="pl-PL"/>
              </w:rPr>
            </w:pPr>
          </w:p>
          <w:p w:rsidR="00005516" w:rsidRPr="00A430A9" w:rsidRDefault="00005516" w:rsidP="00005516">
            <w:pPr>
              <w:pStyle w:val="TableParagraph"/>
              <w:ind w:left="103" w:right="399"/>
              <w:rPr>
                <w:b/>
                <w:lang w:val="pl-PL"/>
              </w:rPr>
            </w:pPr>
            <w:r w:rsidRPr="00A430A9">
              <w:rPr>
                <w:b/>
                <w:lang w:val="pl-PL"/>
              </w:rPr>
              <w:t>Cel pochodzący z dokumentu strategicznego</w:t>
            </w:r>
          </w:p>
        </w:tc>
      </w:tr>
      <w:tr w:rsidR="00005516" w:rsidRPr="004F2CE6" w:rsidTr="00005516">
        <w:trPr>
          <w:trHeight w:hRule="exact" w:val="576"/>
        </w:trPr>
        <w:tc>
          <w:tcPr>
            <w:tcW w:w="1697" w:type="dxa"/>
            <w:vMerge w:val="restart"/>
          </w:tcPr>
          <w:p w:rsidR="00005516" w:rsidRPr="00A430A9" w:rsidRDefault="00005516" w:rsidP="00005516">
            <w:pPr>
              <w:pStyle w:val="TableParagraph"/>
              <w:spacing w:before="56"/>
              <w:ind w:left="103" w:right="122"/>
              <w:rPr>
                <w:b/>
                <w:lang w:val="pl-PL"/>
              </w:rPr>
            </w:pPr>
            <w:r w:rsidRPr="00A430A9">
              <w:rPr>
                <w:b/>
                <w:lang w:val="pl-PL"/>
              </w:rPr>
              <w:t>2.1 Rozbudowa i poprawa standardu infrastruktury turystycznej i rekreacyjnej oraz rewitalizacja i poprawa estetyki przestrzeni publicznej na obszarze LSR do 2023 roku</w:t>
            </w:r>
          </w:p>
        </w:tc>
        <w:tc>
          <w:tcPr>
            <w:tcW w:w="2977" w:type="dxa"/>
          </w:tcPr>
          <w:p w:rsidR="00005516" w:rsidRPr="00A430A9" w:rsidRDefault="00005516" w:rsidP="00005516">
            <w:pPr>
              <w:pStyle w:val="TableParagraph"/>
              <w:spacing w:before="47"/>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174"/>
              <w:ind w:left="103" w:right="399"/>
              <w:rPr>
                <w:lang w:val="pl-PL"/>
              </w:rPr>
            </w:pPr>
            <w:r w:rsidRPr="00A430A9">
              <w:rPr>
                <w:lang w:val="pl-PL"/>
              </w:rPr>
              <w:t>Cel strategiczny III. Lepsze warunki życia i pracy</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Gniewkowo</w:t>
            </w:r>
          </w:p>
        </w:tc>
        <w:tc>
          <w:tcPr>
            <w:tcW w:w="5785" w:type="dxa"/>
          </w:tcPr>
          <w:p w:rsidR="00005516" w:rsidRPr="00A430A9" w:rsidRDefault="00005516" w:rsidP="00005516">
            <w:pPr>
              <w:pStyle w:val="TableParagraph"/>
              <w:spacing w:before="46"/>
              <w:ind w:left="103" w:right="179"/>
              <w:rPr>
                <w:lang w:val="pl-PL"/>
              </w:rPr>
            </w:pPr>
            <w:r w:rsidRPr="00A430A9">
              <w:rPr>
                <w:lang w:val="pl-PL"/>
              </w:rPr>
              <w:t>Cel strategiczny 2. Poprawa jakości życia na obszarze Gminy, Cel szczegółowy 3.2.Rewitalizacja starej części miasta</w:t>
            </w:r>
          </w:p>
        </w:tc>
      </w:tr>
      <w:tr w:rsidR="00005516" w:rsidRPr="004F2CE6" w:rsidTr="00005516">
        <w:trPr>
          <w:trHeight w:hRule="exact" w:val="830"/>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74"/>
              <w:ind w:left="100" w:right="549"/>
            </w:pPr>
            <w:r>
              <w:t>Strategia Rozwoju Gminy Inowrocław</w:t>
            </w:r>
          </w:p>
        </w:tc>
        <w:tc>
          <w:tcPr>
            <w:tcW w:w="5785" w:type="dxa"/>
          </w:tcPr>
          <w:p w:rsidR="00005516" w:rsidRPr="00A430A9" w:rsidRDefault="00005516" w:rsidP="00005516">
            <w:pPr>
              <w:pStyle w:val="TableParagraph"/>
              <w:spacing w:before="46"/>
              <w:ind w:left="103" w:right="179"/>
              <w:rPr>
                <w:lang w:val="pl-PL"/>
              </w:rPr>
            </w:pPr>
            <w:r w:rsidRPr="00A430A9">
              <w:rPr>
                <w:lang w:val="pl-PL"/>
              </w:rPr>
              <w:t>Cel strategiczny 1.2. Zapewnić dostęp do podstawowej infrastruktury technicznej (zwłaszcza wodno-kanalizacyjnej) i społecznej.</w:t>
            </w:r>
          </w:p>
        </w:tc>
      </w:tr>
      <w:tr w:rsidR="0000551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Kruszwica</w:t>
            </w:r>
          </w:p>
        </w:tc>
        <w:tc>
          <w:tcPr>
            <w:tcW w:w="5785" w:type="dxa"/>
          </w:tcPr>
          <w:p w:rsidR="00005516" w:rsidRDefault="00005516" w:rsidP="00005516">
            <w:pPr>
              <w:pStyle w:val="TableParagraph"/>
              <w:spacing w:before="46"/>
              <w:ind w:left="103" w:right="215"/>
            </w:pPr>
            <w:r w:rsidRPr="00A430A9">
              <w:rPr>
                <w:lang w:val="pl-PL"/>
              </w:rPr>
              <w:t xml:space="preserve">Cel strategiczny 2. Poprawa jakości życia na obszarze gminy, Cel szczegółowy 3.1. </w:t>
            </w:r>
            <w:r>
              <w:t>Rozbudowa infrastruktury turystycznej.</w:t>
            </w:r>
          </w:p>
        </w:tc>
      </w:tr>
      <w:tr w:rsidR="00005516" w:rsidTr="00005516">
        <w:trPr>
          <w:trHeight w:hRule="exact" w:val="576"/>
        </w:trPr>
        <w:tc>
          <w:tcPr>
            <w:tcW w:w="1697" w:type="dxa"/>
            <w:vMerge/>
          </w:tcPr>
          <w:p w:rsidR="00005516" w:rsidRDefault="00005516" w:rsidP="00005516"/>
        </w:tc>
        <w:tc>
          <w:tcPr>
            <w:tcW w:w="2977" w:type="dxa"/>
          </w:tcPr>
          <w:p w:rsidR="00005516" w:rsidRDefault="00005516" w:rsidP="00005516">
            <w:pPr>
              <w:pStyle w:val="TableParagraph"/>
              <w:spacing w:before="46"/>
              <w:ind w:left="100" w:right="549"/>
            </w:pPr>
            <w:r>
              <w:t>Strategia Rozwoju Gminy Pakość</w:t>
            </w:r>
          </w:p>
        </w:tc>
        <w:tc>
          <w:tcPr>
            <w:tcW w:w="5785" w:type="dxa"/>
          </w:tcPr>
          <w:p w:rsidR="00005516" w:rsidRDefault="00005516" w:rsidP="00005516">
            <w:pPr>
              <w:pStyle w:val="TableParagraph"/>
              <w:spacing w:before="171"/>
              <w:ind w:left="103" w:right="399"/>
            </w:pPr>
            <w:r>
              <w:t>Kierunek 5. Przestrzeń dla mieszkańców</w:t>
            </w:r>
          </w:p>
        </w:tc>
      </w:tr>
      <w:tr w:rsidR="00005516" w:rsidRPr="004F2CE6" w:rsidTr="00005516">
        <w:trPr>
          <w:trHeight w:hRule="exact" w:val="577"/>
        </w:trPr>
        <w:tc>
          <w:tcPr>
            <w:tcW w:w="1697" w:type="dxa"/>
            <w:vMerge/>
          </w:tcPr>
          <w:p w:rsidR="00005516" w:rsidRDefault="00005516" w:rsidP="00005516"/>
        </w:tc>
        <w:tc>
          <w:tcPr>
            <w:tcW w:w="2977" w:type="dxa"/>
          </w:tcPr>
          <w:p w:rsidR="00005516" w:rsidRPr="00A430A9" w:rsidRDefault="00005516" w:rsidP="00005516">
            <w:pPr>
              <w:pStyle w:val="TableParagraph"/>
              <w:spacing w:before="46" w:line="242" w:lineRule="auto"/>
              <w:ind w:left="100" w:right="152"/>
              <w:rPr>
                <w:lang w:val="pl-PL"/>
              </w:rPr>
            </w:pPr>
            <w:r w:rsidRPr="00A430A9">
              <w:rPr>
                <w:lang w:val="pl-PL"/>
              </w:rPr>
              <w:t>Lokalny Plan Rozwoju Gminy Rojewo</w:t>
            </w:r>
          </w:p>
        </w:tc>
        <w:tc>
          <w:tcPr>
            <w:tcW w:w="5785" w:type="dxa"/>
          </w:tcPr>
          <w:p w:rsidR="00005516" w:rsidRPr="00A430A9" w:rsidRDefault="00005516" w:rsidP="00005516">
            <w:pPr>
              <w:pStyle w:val="TableParagraph"/>
              <w:spacing w:before="171"/>
              <w:ind w:left="103" w:right="399"/>
              <w:rPr>
                <w:lang w:val="pl-PL"/>
              </w:rPr>
            </w:pPr>
            <w:r w:rsidRPr="00A430A9">
              <w:rPr>
                <w:lang w:val="pl-PL"/>
              </w:rPr>
              <w:t>Cel bezpośredni: Rozwój infrastruktury turystycznej</w:t>
            </w:r>
          </w:p>
        </w:tc>
      </w:tr>
      <w:tr w:rsidR="00005516" w:rsidRPr="004F2CE6" w:rsidTr="00005516">
        <w:trPr>
          <w:trHeight w:hRule="exact" w:val="574"/>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439"/>
            </w:pPr>
            <w:r>
              <w:t>Strategia Rozwoju Powiatu Inowrocławskiego</w:t>
            </w:r>
          </w:p>
        </w:tc>
        <w:tc>
          <w:tcPr>
            <w:tcW w:w="5785" w:type="dxa"/>
          </w:tcPr>
          <w:p w:rsidR="00005516" w:rsidRPr="00A430A9" w:rsidRDefault="00005516" w:rsidP="00005516">
            <w:pPr>
              <w:pStyle w:val="TableParagraph"/>
              <w:spacing w:before="46"/>
              <w:ind w:left="103" w:right="1113"/>
              <w:rPr>
                <w:lang w:val="pl-PL"/>
              </w:rPr>
            </w:pPr>
            <w:r w:rsidRPr="00A430A9">
              <w:rPr>
                <w:lang w:val="pl-PL"/>
              </w:rPr>
              <w:t>Cel operacyjny 5.1. Ochrona zabytków, tworzenie i modernizacja instytucji i obiektów kultury</w:t>
            </w:r>
          </w:p>
        </w:tc>
      </w:tr>
      <w:tr w:rsidR="00005516" w:rsidRPr="004F2CE6" w:rsidTr="00005516">
        <w:trPr>
          <w:trHeight w:hRule="exact" w:val="1082"/>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176"/>
              <w:ind w:left="100" w:right="556"/>
              <w:rPr>
                <w:lang w:val="pl-PL"/>
              </w:rPr>
            </w:pPr>
            <w:r w:rsidRPr="00A430A9">
              <w:rPr>
                <w:lang w:val="pl-PL"/>
              </w:rPr>
              <w:t>Strategia Rozwoju Województwa Kujawsko- Pomorskiego 2007-2020</w:t>
            </w:r>
          </w:p>
        </w:tc>
        <w:tc>
          <w:tcPr>
            <w:tcW w:w="5785" w:type="dxa"/>
          </w:tcPr>
          <w:p w:rsidR="00005516" w:rsidRPr="00A430A9" w:rsidRDefault="00005516" w:rsidP="00005516">
            <w:pPr>
              <w:pStyle w:val="TableParagraph"/>
              <w:spacing w:before="51"/>
              <w:ind w:left="103" w:right="203"/>
              <w:rPr>
                <w:lang w:val="pl-PL"/>
              </w:rPr>
            </w:pPr>
            <w:r w:rsidRPr="00A430A9">
              <w:rPr>
                <w:lang w:val="pl-PL"/>
              </w:rPr>
              <w:t>Priorytetowy obszar działań 2. Unowocześnienie struktury funkcjonalnoprzestrzennej regionu: Działanie 2.1 Wspieranie rozwoju sieci osadniczej, Działanie 2.5 Promocja dziedzictwa kulturowego.</w:t>
            </w:r>
          </w:p>
        </w:tc>
      </w:tr>
      <w:tr w:rsidR="00005516" w:rsidRPr="004F2CE6" w:rsidTr="00005516">
        <w:trPr>
          <w:trHeight w:hRule="exact" w:val="1140"/>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78"/>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0"/>
              <w:rPr>
                <w:sz w:val="17"/>
                <w:lang w:val="pl-PL"/>
              </w:rPr>
            </w:pPr>
          </w:p>
          <w:p w:rsidR="00005516" w:rsidRPr="00A430A9" w:rsidRDefault="00005516" w:rsidP="00005516">
            <w:pPr>
              <w:pStyle w:val="TableParagraph"/>
              <w:spacing w:before="1"/>
              <w:ind w:left="103" w:right="399"/>
              <w:rPr>
                <w:lang w:val="pl-PL"/>
              </w:rPr>
            </w:pPr>
            <w:r w:rsidRPr="00A430A9">
              <w:rPr>
                <w:lang w:val="pl-PL"/>
              </w:rPr>
              <w:t>Cel strategiczny 2. Dostępność i spójność</w:t>
            </w:r>
          </w:p>
        </w:tc>
      </w:tr>
      <w:tr w:rsidR="00005516" w:rsidRPr="004F2CE6" w:rsidTr="00005516">
        <w:trPr>
          <w:trHeight w:hRule="exact" w:val="860"/>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188"/>
              <w:ind w:left="100" w:right="384"/>
              <w:rPr>
                <w:lang w:val="pl-PL"/>
              </w:rPr>
            </w:pPr>
            <w:r w:rsidRPr="00A430A9">
              <w:rPr>
                <w:lang w:val="pl-PL"/>
              </w:rPr>
              <w:t>Strategia Rozwoju Kraju do 2020 r.</w:t>
            </w:r>
          </w:p>
        </w:tc>
        <w:tc>
          <w:tcPr>
            <w:tcW w:w="5785" w:type="dxa"/>
          </w:tcPr>
          <w:p w:rsidR="00005516" w:rsidRPr="00A430A9" w:rsidRDefault="00005516" w:rsidP="00005516">
            <w:pPr>
              <w:pStyle w:val="TableParagraph"/>
              <w:spacing w:before="63"/>
              <w:ind w:left="103" w:right="252"/>
              <w:rPr>
                <w:lang w:val="pl-PL"/>
              </w:rPr>
            </w:pPr>
            <w:r w:rsidRPr="00A430A9">
              <w:rPr>
                <w:lang w:val="pl-PL"/>
              </w:rPr>
              <w:t>Cel III.3. Tworzenie warunków dla rozwoju ośrodków regionalnych, subregionalnych i lokalnych oraz wzmacniania potencjału obszarów wiejskich.</w:t>
            </w:r>
          </w:p>
        </w:tc>
      </w:tr>
      <w:tr w:rsidR="00005516" w:rsidRPr="004F2CE6" w:rsidTr="00005516">
        <w:trPr>
          <w:trHeight w:hRule="exact" w:val="842"/>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54"/>
              <w:ind w:left="100" w:right="287"/>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81"/>
              <w:ind w:left="103" w:right="270"/>
              <w:rPr>
                <w:lang w:val="pl-PL"/>
              </w:rPr>
            </w:pPr>
            <w:r w:rsidRPr="00A430A9">
              <w:rPr>
                <w:lang w:val="pl-PL"/>
              </w:rPr>
              <w:t>Cel 2. Poprawa warunków życia na obszarach wiejskich oraz poprawa ich dostępności przestrzennej.</w:t>
            </w:r>
          </w:p>
        </w:tc>
      </w:tr>
      <w:tr w:rsidR="00005516" w:rsidRPr="004F2CE6" w:rsidTr="00005516">
        <w:trPr>
          <w:trHeight w:hRule="exact" w:val="888"/>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7"/>
              <w:rPr>
                <w:sz w:val="17"/>
                <w:lang w:val="pl-PL"/>
              </w:rPr>
            </w:pPr>
          </w:p>
          <w:p w:rsidR="00005516" w:rsidRDefault="00005516" w:rsidP="00005516">
            <w:pPr>
              <w:pStyle w:val="TableParagraph"/>
              <w:ind w:left="100" w:right="403"/>
            </w:pPr>
            <w:r>
              <w:t>Strategia Rozwoju Kapitału Społecznego 2020</w:t>
            </w:r>
          </w:p>
        </w:tc>
        <w:tc>
          <w:tcPr>
            <w:tcW w:w="5785" w:type="dxa"/>
          </w:tcPr>
          <w:p w:rsidR="00005516" w:rsidRPr="00A430A9" w:rsidRDefault="00005516" w:rsidP="00005516">
            <w:pPr>
              <w:pStyle w:val="TableParagraph"/>
              <w:spacing w:before="46"/>
              <w:ind w:left="103" w:right="771"/>
              <w:rPr>
                <w:lang w:val="pl-PL"/>
              </w:rPr>
            </w:pPr>
            <w:r w:rsidRPr="00A430A9">
              <w:rPr>
                <w:lang w:val="pl-PL"/>
              </w:rPr>
              <w:t>Cel szczegółowy 4. Rozwój i efektywne wykorzystanie potencjału kulturowego i kreatywnego.</w:t>
            </w:r>
          </w:p>
        </w:tc>
      </w:tr>
      <w:tr w:rsidR="00005516" w:rsidRPr="004F2CE6" w:rsidTr="00005516">
        <w:trPr>
          <w:trHeight w:hRule="exact" w:val="324"/>
        </w:trPr>
        <w:tc>
          <w:tcPr>
            <w:tcW w:w="10459" w:type="dxa"/>
            <w:gridSpan w:val="3"/>
          </w:tcPr>
          <w:p w:rsidR="00005516" w:rsidRPr="00A430A9" w:rsidRDefault="00005516" w:rsidP="00005516">
            <w:pPr>
              <w:pStyle w:val="TableParagraph"/>
              <w:spacing w:before="61"/>
              <w:ind w:left="103"/>
              <w:rPr>
                <w:b/>
                <w:lang w:val="pl-PL"/>
              </w:rPr>
            </w:pPr>
            <w:r w:rsidRPr="00A430A9">
              <w:rPr>
                <w:b/>
                <w:lang w:val="pl-PL"/>
              </w:rPr>
              <w:t>CEL OGÓLNY 3. Wzmocnienie kapitału społecznego i włączenie społeczne na obszarze LSR do 2023 r.</w:t>
            </w:r>
          </w:p>
        </w:tc>
      </w:tr>
      <w:tr w:rsidR="00005516" w:rsidRPr="004F2CE6" w:rsidTr="00005516">
        <w:trPr>
          <w:trHeight w:hRule="exact" w:val="828"/>
        </w:trPr>
        <w:tc>
          <w:tcPr>
            <w:tcW w:w="1697" w:type="dxa"/>
          </w:tcPr>
          <w:p w:rsidR="00005516" w:rsidRDefault="00005516" w:rsidP="00005516">
            <w:pPr>
              <w:pStyle w:val="TableParagraph"/>
              <w:spacing w:before="58"/>
              <w:ind w:left="276" w:right="255" w:firstLine="408"/>
              <w:rPr>
                <w:b/>
              </w:rPr>
            </w:pPr>
            <w:r>
              <w:rPr>
                <w:b/>
              </w:rPr>
              <w:t>Cel szczegółowy</w:t>
            </w:r>
          </w:p>
        </w:tc>
        <w:tc>
          <w:tcPr>
            <w:tcW w:w="2977" w:type="dxa"/>
          </w:tcPr>
          <w:p w:rsidR="00005516" w:rsidRPr="00A430A9" w:rsidRDefault="00005516" w:rsidP="00005516">
            <w:pPr>
              <w:pStyle w:val="TableParagraph"/>
              <w:spacing w:before="58"/>
              <w:ind w:left="100" w:right="458"/>
              <w:rPr>
                <w:b/>
                <w:lang w:val="pl-PL"/>
              </w:rPr>
            </w:pPr>
            <w:r w:rsidRPr="00A430A9">
              <w:rPr>
                <w:b/>
                <w:lang w:val="pl-PL"/>
              </w:rPr>
              <w:t>Dokument strategiczny, z którym stwierdzono zgodność</w:t>
            </w:r>
          </w:p>
        </w:tc>
        <w:tc>
          <w:tcPr>
            <w:tcW w:w="5785" w:type="dxa"/>
          </w:tcPr>
          <w:p w:rsidR="00005516" w:rsidRPr="00A430A9" w:rsidRDefault="00005516" w:rsidP="00005516">
            <w:pPr>
              <w:pStyle w:val="TableParagraph"/>
              <w:spacing w:before="2"/>
              <w:rPr>
                <w:sz w:val="27"/>
                <w:lang w:val="pl-PL"/>
              </w:rPr>
            </w:pPr>
          </w:p>
          <w:p w:rsidR="00005516" w:rsidRPr="00A430A9" w:rsidRDefault="00005516" w:rsidP="00005516">
            <w:pPr>
              <w:pStyle w:val="TableParagraph"/>
              <w:ind w:left="103" w:right="399"/>
              <w:rPr>
                <w:b/>
                <w:lang w:val="pl-PL"/>
              </w:rPr>
            </w:pPr>
            <w:r w:rsidRPr="00A430A9">
              <w:rPr>
                <w:b/>
                <w:lang w:val="pl-PL"/>
              </w:rPr>
              <w:t>Cel pochodzący z dokumentu strategicznego</w:t>
            </w:r>
          </w:p>
        </w:tc>
      </w:tr>
      <w:tr w:rsidR="00005516" w:rsidRPr="004F2CE6" w:rsidTr="00005516">
        <w:trPr>
          <w:trHeight w:hRule="exact" w:val="577"/>
        </w:trPr>
        <w:tc>
          <w:tcPr>
            <w:tcW w:w="1697" w:type="dxa"/>
            <w:vMerge w:val="restart"/>
          </w:tcPr>
          <w:p w:rsidR="00005516" w:rsidRPr="00A430A9" w:rsidRDefault="00005516" w:rsidP="00005516">
            <w:pPr>
              <w:pStyle w:val="TableParagraph"/>
              <w:spacing w:before="61"/>
              <w:ind w:left="103" w:right="269"/>
              <w:rPr>
                <w:b/>
                <w:lang w:val="pl-PL"/>
              </w:rPr>
            </w:pPr>
            <w:r w:rsidRPr="00A430A9">
              <w:rPr>
                <w:b/>
                <w:lang w:val="pl-PL"/>
              </w:rPr>
              <w:t>3.1 Włączenie społeczne mieszkańców obszaru LSR do 2023 roku</w:t>
            </w:r>
          </w:p>
        </w:tc>
        <w:tc>
          <w:tcPr>
            <w:tcW w:w="2977" w:type="dxa"/>
          </w:tcPr>
          <w:p w:rsidR="00005516" w:rsidRPr="00A430A9" w:rsidRDefault="00005516" w:rsidP="00005516">
            <w:pPr>
              <w:pStyle w:val="TableParagraph"/>
              <w:spacing w:before="51"/>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51"/>
              <w:ind w:left="103"/>
              <w:rPr>
                <w:lang w:val="pl-PL"/>
              </w:rPr>
            </w:pPr>
            <w:r w:rsidRPr="00A430A9">
              <w:rPr>
                <w:lang w:val="pl-PL"/>
              </w:rPr>
              <w:t>Cel strategiczny I. Zintegrowana i aktywna społeczność gminy Dąbrowa Biskupia</w:t>
            </w:r>
          </w:p>
        </w:tc>
      </w:tr>
      <w:tr w:rsidR="00005516" w:rsidRPr="004F2CE6" w:rsidTr="00005516">
        <w:trPr>
          <w:trHeight w:hRule="exact" w:val="830"/>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76"/>
              <w:ind w:left="100" w:right="549"/>
            </w:pPr>
            <w:r>
              <w:t>Strategia Rozwoju Gminy Gniewkowo</w:t>
            </w:r>
          </w:p>
        </w:tc>
        <w:tc>
          <w:tcPr>
            <w:tcW w:w="5785" w:type="dxa"/>
          </w:tcPr>
          <w:p w:rsidR="00005516" w:rsidRPr="00A430A9" w:rsidRDefault="00005516" w:rsidP="00005516">
            <w:pPr>
              <w:pStyle w:val="TableParagraph"/>
              <w:spacing w:before="51"/>
              <w:ind w:left="103" w:right="313"/>
              <w:rPr>
                <w:lang w:val="pl-PL"/>
              </w:rPr>
            </w:pPr>
            <w:r w:rsidRPr="00A430A9">
              <w:rPr>
                <w:lang w:val="pl-PL"/>
              </w:rPr>
              <w:t>Cel strategiczny 4. Budowa kapitału ludzkiego i aktywizacja zawodowa mieszkańców Gminy oraz aktywizacja terenów wiejskich</w:t>
            </w:r>
          </w:p>
        </w:tc>
      </w:tr>
      <w:tr w:rsidR="00005516" w:rsidRPr="004F2CE6" w:rsidTr="00005516">
        <w:trPr>
          <w:trHeight w:hRule="exact" w:val="1001"/>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7"/>
              <w:rPr>
                <w:lang w:val="pl-PL"/>
              </w:rPr>
            </w:pPr>
          </w:p>
          <w:p w:rsidR="00005516" w:rsidRDefault="00005516" w:rsidP="00005516">
            <w:pPr>
              <w:pStyle w:val="TableParagraph"/>
              <w:ind w:left="100" w:right="549"/>
            </w:pPr>
            <w:r>
              <w:t>Strategia Rozwoju Gminy Inowrocław</w:t>
            </w:r>
          </w:p>
        </w:tc>
        <w:tc>
          <w:tcPr>
            <w:tcW w:w="5785" w:type="dxa"/>
          </w:tcPr>
          <w:p w:rsidR="00005516" w:rsidRPr="00A430A9" w:rsidRDefault="00005516" w:rsidP="00005516">
            <w:pPr>
              <w:pStyle w:val="TableParagraph"/>
              <w:spacing w:before="102"/>
              <w:ind w:left="103" w:right="399"/>
              <w:rPr>
                <w:lang w:val="pl-PL"/>
              </w:rPr>
            </w:pPr>
            <w:r w:rsidRPr="00A430A9">
              <w:rPr>
                <w:lang w:val="pl-PL"/>
              </w:rPr>
              <w:t>Cel strategiczny 3.2 Atrakcyjna oferta edukacyjna,</w:t>
            </w:r>
          </w:p>
          <w:p w:rsidR="00005516" w:rsidRPr="00A430A9" w:rsidRDefault="00005516" w:rsidP="00005516">
            <w:pPr>
              <w:pStyle w:val="TableParagraph"/>
              <w:spacing w:before="59"/>
              <w:ind w:left="103" w:right="564"/>
              <w:rPr>
                <w:lang w:val="pl-PL"/>
              </w:rPr>
            </w:pPr>
            <w:r w:rsidRPr="00A430A9">
              <w:rPr>
                <w:lang w:val="pl-PL"/>
              </w:rPr>
              <w:t>Cel strategiczny 1.3. Dostarczyć mieszkańcom atrakcyjną ofertę spędzania czasu wolnego</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Kruszwica</w:t>
            </w:r>
          </w:p>
        </w:tc>
        <w:tc>
          <w:tcPr>
            <w:tcW w:w="5785" w:type="dxa"/>
          </w:tcPr>
          <w:p w:rsidR="00005516" w:rsidRPr="00A430A9" w:rsidRDefault="00005516" w:rsidP="00005516">
            <w:pPr>
              <w:pStyle w:val="TableParagraph"/>
              <w:spacing w:before="46"/>
              <w:ind w:left="103" w:right="129"/>
              <w:rPr>
                <w:lang w:val="pl-PL"/>
              </w:rPr>
            </w:pPr>
            <w:r w:rsidRPr="00A430A9">
              <w:rPr>
                <w:lang w:val="pl-PL"/>
              </w:rPr>
              <w:t>Cel szczegółowy 4.2. Podnoszenie i dostosowanie kwalifikacji pracowników do wymogów rynku pracy</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Pakość</w:t>
            </w:r>
          </w:p>
        </w:tc>
        <w:tc>
          <w:tcPr>
            <w:tcW w:w="5785" w:type="dxa"/>
          </w:tcPr>
          <w:p w:rsidR="00005516" w:rsidRPr="00A430A9" w:rsidRDefault="00005516" w:rsidP="00005516">
            <w:pPr>
              <w:pStyle w:val="TableParagraph"/>
              <w:spacing w:before="46"/>
              <w:ind w:left="103" w:right="478"/>
              <w:rPr>
                <w:lang w:val="pl-PL"/>
              </w:rPr>
            </w:pPr>
            <w:r w:rsidRPr="00A430A9">
              <w:rPr>
                <w:lang w:val="pl-PL"/>
              </w:rPr>
              <w:t>Działanie 1.2. Poprawa kwalifikacji zawodowych ludności dorosłej</w:t>
            </w:r>
          </w:p>
        </w:tc>
      </w:tr>
      <w:tr w:rsidR="00005516" w:rsidRPr="004F2CE6" w:rsidTr="00005516">
        <w:trPr>
          <w:trHeight w:hRule="exact" w:val="324"/>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pPr>
            <w:r>
              <w:t>Lokalny Plan Rozwoju Gminy</w:t>
            </w:r>
          </w:p>
        </w:tc>
        <w:tc>
          <w:tcPr>
            <w:tcW w:w="5785" w:type="dxa"/>
          </w:tcPr>
          <w:p w:rsidR="00005516" w:rsidRPr="00A430A9" w:rsidRDefault="00005516" w:rsidP="00005516">
            <w:pPr>
              <w:pStyle w:val="TableParagraph"/>
              <w:spacing w:before="46"/>
              <w:ind w:left="103" w:right="399"/>
              <w:rPr>
                <w:lang w:val="pl-PL"/>
              </w:rPr>
            </w:pPr>
            <w:r w:rsidRPr="00A430A9">
              <w:rPr>
                <w:lang w:val="pl-PL"/>
              </w:rPr>
              <w:t>Cel bezpośredni: Poprawa standardu życia mieszkańców</w:t>
            </w:r>
          </w:p>
        </w:tc>
      </w:tr>
    </w:tbl>
    <w:p w:rsidR="00005516" w:rsidRPr="00A430A9" w:rsidRDefault="00005516" w:rsidP="00005516">
      <w:pPr>
        <w:rPr>
          <w:lang w:val="pl-PL"/>
        </w:rPr>
        <w:sectPr w:rsidR="00005516" w:rsidRPr="00A430A9">
          <w:footerReference w:type="default" r:id="rId210"/>
          <w:pgSz w:w="11920" w:h="16850"/>
          <w:pgMar w:top="540" w:right="460" w:bottom="700" w:left="620" w:header="0" w:footer="506"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005516" w:rsidTr="00005516">
        <w:trPr>
          <w:trHeight w:hRule="exact" w:val="305"/>
        </w:trPr>
        <w:tc>
          <w:tcPr>
            <w:tcW w:w="1697" w:type="dxa"/>
            <w:vMerge w:val="restart"/>
          </w:tcPr>
          <w:p w:rsidR="00005516" w:rsidRPr="00A430A9" w:rsidRDefault="00005516" w:rsidP="00005516">
            <w:pPr>
              <w:rPr>
                <w:lang w:val="pl-PL"/>
              </w:rPr>
            </w:pPr>
          </w:p>
        </w:tc>
        <w:tc>
          <w:tcPr>
            <w:tcW w:w="2977" w:type="dxa"/>
          </w:tcPr>
          <w:p w:rsidR="00005516" w:rsidRDefault="00005516" w:rsidP="00005516">
            <w:pPr>
              <w:pStyle w:val="TableParagraph"/>
              <w:spacing w:line="244" w:lineRule="exact"/>
              <w:ind w:left="100" w:right="549"/>
            </w:pPr>
            <w:r>
              <w:t>Rojewo</w:t>
            </w:r>
          </w:p>
        </w:tc>
        <w:tc>
          <w:tcPr>
            <w:tcW w:w="5785" w:type="dxa"/>
          </w:tcPr>
          <w:p w:rsidR="00005516" w:rsidRDefault="00005516" w:rsidP="00005516"/>
        </w:tc>
      </w:tr>
      <w:tr w:rsidR="00005516" w:rsidRPr="004F2CE6" w:rsidTr="00005516">
        <w:trPr>
          <w:trHeight w:hRule="exact" w:val="576"/>
        </w:trPr>
        <w:tc>
          <w:tcPr>
            <w:tcW w:w="1697" w:type="dxa"/>
            <w:vMerge/>
          </w:tcPr>
          <w:p w:rsidR="00005516" w:rsidRDefault="00005516" w:rsidP="00005516"/>
        </w:tc>
        <w:tc>
          <w:tcPr>
            <w:tcW w:w="2977" w:type="dxa"/>
          </w:tcPr>
          <w:p w:rsidR="00005516" w:rsidRDefault="00005516" w:rsidP="00005516">
            <w:pPr>
              <w:pStyle w:val="TableParagraph"/>
              <w:spacing w:before="46"/>
              <w:ind w:left="100" w:right="439"/>
            </w:pPr>
            <w:r>
              <w:t>Strategia Rozwoju Powiatu Inowrocławskiego</w:t>
            </w:r>
          </w:p>
        </w:tc>
        <w:tc>
          <w:tcPr>
            <w:tcW w:w="5785" w:type="dxa"/>
          </w:tcPr>
          <w:p w:rsidR="00005516" w:rsidRPr="00A430A9" w:rsidRDefault="00005516" w:rsidP="00005516">
            <w:pPr>
              <w:pStyle w:val="TableParagraph"/>
              <w:spacing w:before="174"/>
              <w:ind w:left="103" w:right="185"/>
              <w:rPr>
                <w:lang w:val="pl-PL"/>
              </w:rPr>
            </w:pPr>
            <w:r w:rsidRPr="00A430A9">
              <w:rPr>
                <w:lang w:val="pl-PL"/>
              </w:rPr>
              <w:t>Cel strategiczny 3. Rozwój nowoczesnej oferty edukacyjnej</w:t>
            </w:r>
          </w:p>
        </w:tc>
      </w:tr>
      <w:tr w:rsidR="00005516" w:rsidTr="00005516">
        <w:trPr>
          <w:trHeight w:hRule="exact" w:val="828"/>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ind w:left="100" w:right="556"/>
              <w:rPr>
                <w:lang w:val="pl-PL"/>
              </w:rPr>
            </w:pPr>
            <w:r w:rsidRPr="00A430A9">
              <w:rPr>
                <w:lang w:val="pl-PL"/>
              </w:rPr>
              <w:t>Strategia Rozwoju Województwa Kujawsko- Pomorskiego 2007-2020</w:t>
            </w:r>
          </w:p>
        </w:tc>
        <w:tc>
          <w:tcPr>
            <w:tcW w:w="5785" w:type="dxa"/>
          </w:tcPr>
          <w:p w:rsidR="00005516" w:rsidRDefault="00005516" w:rsidP="00005516">
            <w:pPr>
              <w:pStyle w:val="TableParagraph"/>
              <w:spacing w:before="174"/>
              <w:ind w:left="103" w:right="526"/>
            </w:pPr>
            <w:r w:rsidRPr="00A430A9">
              <w:rPr>
                <w:lang w:val="pl-PL"/>
              </w:rPr>
              <w:t xml:space="preserve">Priorytetowy obszar działań 3. Rozwój zasobów ludzkich: Działanie 3.1. </w:t>
            </w:r>
            <w:r>
              <w:t>Budowa społeczeństwa opartego na wiedzy</w:t>
            </w:r>
          </w:p>
        </w:tc>
      </w:tr>
      <w:tr w:rsidR="00005516" w:rsidRPr="004F2CE6" w:rsidTr="00005516">
        <w:trPr>
          <w:trHeight w:hRule="exact" w:val="1082"/>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77"/>
              <w:ind w:left="103" w:right="185"/>
              <w:rPr>
                <w:lang w:val="pl-PL"/>
              </w:rPr>
            </w:pPr>
            <w:r w:rsidRPr="00A430A9">
              <w:rPr>
                <w:lang w:val="pl-PL"/>
              </w:rPr>
              <w:t>Cel strategiczny 3. Aktywne społeczeństwo i sprawne usługi</w:t>
            </w:r>
          </w:p>
        </w:tc>
      </w:tr>
      <w:tr w:rsidR="00005516" w:rsidRPr="004F2CE6" w:rsidTr="00005516">
        <w:trPr>
          <w:trHeight w:hRule="exact" w:val="1375"/>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rPr>
                <w:lang w:val="pl-PL"/>
              </w:rPr>
            </w:pPr>
          </w:p>
          <w:p w:rsidR="00005516" w:rsidRPr="00A430A9" w:rsidRDefault="00005516" w:rsidP="00005516">
            <w:pPr>
              <w:pStyle w:val="TableParagraph"/>
              <w:spacing w:before="194"/>
              <w:ind w:left="100" w:right="384"/>
              <w:rPr>
                <w:lang w:val="pl-PL"/>
              </w:rPr>
            </w:pPr>
            <w:r w:rsidRPr="00A430A9">
              <w:rPr>
                <w:lang w:val="pl-PL"/>
              </w:rPr>
              <w:t>Strategia Rozwoju Kraju do 2020 r.</w:t>
            </w:r>
          </w:p>
        </w:tc>
        <w:tc>
          <w:tcPr>
            <w:tcW w:w="5785" w:type="dxa"/>
          </w:tcPr>
          <w:p w:rsidR="00005516" w:rsidRPr="00A430A9" w:rsidRDefault="00005516" w:rsidP="00005516">
            <w:pPr>
              <w:pStyle w:val="TableParagraph"/>
              <w:spacing w:before="66"/>
              <w:ind w:left="103" w:right="251"/>
              <w:rPr>
                <w:lang w:val="pl-PL"/>
              </w:rPr>
            </w:pPr>
            <w:r w:rsidRPr="00A430A9">
              <w:rPr>
                <w:lang w:val="pl-PL"/>
              </w:rPr>
              <w:t>Cel III.3.3. Tworzenie warunków dla rozwoju ośrodków regionalnych, subregionalnych i lokalnych oraz wzmacniania potencjału obszarów wiejskich Cel II.4.2. Poprawa jakości kapitału ludzkiego, Cel III.1.1. Zwiększenie aktywności osób wykluczonych i zagrożonych wykluczeniem społecznym</w:t>
            </w:r>
          </w:p>
        </w:tc>
      </w:tr>
      <w:tr w:rsidR="00005516" w:rsidRPr="004F2CE6" w:rsidTr="00005516">
        <w:trPr>
          <w:trHeight w:hRule="exact" w:val="829"/>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line="242" w:lineRule="auto"/>
              <w:ind w:left="100" w:right="287"/>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71" w:line="242" w:lineRule="auto"/>
              <w:ind w:left="103" w:right="662"/>
              <w:rPr>
                <w:lang w:val="pl-PL"/>
              </w:rPr>
            </w:pPr>
            <w:r w:rsidRPr="00A430A9">
              <w:rPr>
                <w:lang w:val="pl-PL"/>
              </w:rPr>
              <w:t>Cel 1. Wzrost jakości kapitału ludzkiego, społecznego, zatrudnienia i przedsiębiorczości na obszarach wiejskich</w:t>
            </w:r>
          </w:p>
        </w:tc>
      </w:tr>
      <w:tr w:rsidR="00005516" w:rsidRPr="004F2CE6" w:rsidTr="00005516">
        <w:trPr>
          <w:trHeight w:hRule="exact" w:val="653"/>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85"/>
              <w:ind w:left="100" w:right="403"/>
            </w:pPr>
            <w:r>
              <w:t>Strategia Rozwoju Kapitału Społecznego 2020</w:t>
            </w:r>
          </w:p>
        </w:tc>
        <w:tc>
          <w:tcPr>
            <w:tcW w:w="5785" w:type="dxa"/>
          </w:tcPr>
          <w:p w:rsidR="00005516" w:rsidRPr="00A430A9" w:rsidRDefault="00005516" w:rsidP="00005516">
            <w:pPr>
              <w:pStyle w:val="TableParagraph"/>
              <w:spacing w:before="85"/>
              <w:ind w:left="103" w:right="680"/>
              <w:rPr>
                <w:lang w:val="pl-PL"/>
              </w:rPr>
            </w:pPr>
            <w:r w:rsidRPr="00A430A9">
              <w:rPr>
                <w:lang w:val="pl-PL"/>
              </w:rPr>
              <w:t>Cel szczegółowy 1. Kształtowanie postaw sprzyjających kooperacji, kreatywności oraz komunikacji</w:t>
            </w:r>
          </w:p>
        </w:tc>
      </w:tr>
      <w:tr w:rsidR="00005516" w:rsidRPr="004F2CE6" w:rsidTr="00005516">
        <w:trPr>
          <w:trHeight w:hRule="exact" w:val="576"/>
        </w:trPr>
        <w:tc>
          <w:tcPr>
            <w:tcW w:w="1697" w:type="dxa"/>
            <w:vMerge w:val="restart"/>
          </w:tcPr>
          <w:p w:rsidR="00005516" w:rsidRPr="00A430A9" w:rsidRDefault="00005516" w:rsidP="00005516">
            <w:pPr>
              <w:pStyle w:val="TableParagraph"/>
              <w:spacing w:before="46"/>
              <w:ind w:left="103" w:right="122"/>
              <w:rPr>
                <w:lang w:val="pl-PL"/>
              </w:rPr>
            </w:pPr>
            <w:r w:rsidRPr="00A430A9">
              <w:rPr>
                <w:lang w:val="pl-PL"/>
              </w:rPr>
              <w:t>3.2 Aktywizacja i integracja mieszkańców obszaru LSR do 2023 roku</w:t>
            </w:r>
          </w:p>
        </w:tc>
        <w:tc>
          <w:tcPr>
            <w:tcW w:w="2977" w:type="dxa"/>
          </w:tcPr>
          <w:p w:rsidR="00005516" w:rsidRPr="00A430A9" w:rsidRDefault="00005516" w:rsidP="00005516">
            <w:pPr>
              <w:pStyle w:val="TableParagraph"/>
              <w:spacing w:before="46"/>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46"/>
              <w:ind w:left="103" w:right="600"/>
              <w:rPr>
                <w:lang w:val="pl-PL"/>
              </w:rPr>
            </w:pPr>
            <w:r w:rsidRPr="00A430A9">
              <w:rPr>
                <w:lang w:val="pl-PL"/>
              </w:rPr>
              <w:t>Cel strategiczny II. Lepsza dostępność kultury, edukacji i sportu</w:t>
            </w:r>
          </w:p>
        </w:tc>
      </w:tr>
      <w:tr w:rsidR="00005516" w:rsidRPr="004F2CE6" w:rsidTr="00005516">
        <w:trPr>
          <w:trHeight w:hRule="exact" w:val="828"/>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74"/>
              <w:ind w:left="100" w:right="549"/>
            </w:pPr>
            <w:r>
              <w:t>Strategia Rozwoju Gminy Gniewkowo</w:t>
            </w:r>
          </w:p>
        </w:tc>
        <w:tc>
          <w:tcPr>
            <w:tcW w:w="5785" w:type="dxa"/>
          </w:tcPr>
          <w:p w:rsidR="00005516" w:rsidRPr="00A430A9" w:rsidRDefault="00005516" w:rsidP="00005516">
            <w:pPr>
              <w:pStyle w:val="TableParagraph"/>
              <w:spacing w:before="46"/>
              <w:ind w:left="103" w:right="368"/>
              <w:rPr>
                <w:lang w:val="pl-PL"/>
              </w:rPr>
            </w:pPr>
            <w:r w:rsidRPr="00A430A9">
              <w:rPr>
                <w:lang w:val="pl-PL"/>
              </w:rPr>
              <w:t>Cel strategiczny 4 Budowa kapitału ludzkiego i aktywizacja zawodowa mieszkańców Gminy oraz aktywizacja terenów wiejskich</w:t>
            </w:r>
          </w:p>
        </w:tc>
      </w:tr>
      <w:tr w:rsidR="00005516" w:rsidRPr="004F2CE6" w:rsidTr="00005516">
        <w:trPr>
          <w:trHeight w:hRule="exact" w:val="69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06"/>
              <w:ind w:left="100" w:right="549"/>
            </w:pPr>
            <w:r>
              <w:t>Strategia Rozwoju Gminy Inowrocław</w:t>
            </w:r>
          </w:p>
        </w:tc>
        <w:tc>
          <w:tcPr>
            <w:tcW w:w="5785" w:type="dxa"/>
          </w:tcPr>
          <w:p w:rsidR="00005516" w:rsidRPr="00A430A9" w:rsidRDefault="00005516" w:rsidP="00005516">
            <w:pPr>
              <w:pStyle w:val="TableParagraph"/>
              <w:spacing w:before="106"/>
              <w:ind w:left="103" w:right="564"/>
              <w:rPr>
                <w:lang w:val="pl-PL"/>
              </w:rPr>
            </w:pPr>
            <w:r w:rsidRPr="00A430A9">
              <w:rPr>
                <w:lang w:val="pl-PL"/>
              </w:rPr>
              <w:t>Cel strategiczny 1.3. Dostarczyć mieszkańcom atrakcyjną ofertę spędzania czasu wolnego</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Kruszwica</w:t>
            </w:r>
          </w:p>
        </w:tc>
        <w:tc>
          <w:tcPr>
            <w:tcW w:w="5785" w:type="dxa"/>
          </w:tcPr>
          <w:p w:rsidR="00005516" w:rsidRPr="00A430A9" w:rsidRDefault="00005516" w:rsidP="00005516">
            <w:pPr>
              <w:pStyle w:val="TableParagraph"/>
              <w:spacing w:before="46"/>
              <w:ind w:left="103" w:right="399"/>
              <w:rPr>
                <w:lang w:val="pl-PL"/>
              </w:rPr>
            </w:pPr>
            <w:r w:rsidRPr="00A430A9">
              <w:rPr>
                <w:lang w:val="pl-PL"/>
              </w:rPr>
              <w:t>Cel strategiczny 4. Wzrost jakości kapitału ludzkiego i aktywizacja zawodowa mieszkańców gminy</w:t>
            </w:r>
          </w:p>
        </w:tc>
      </w:tr>
      <w:tr w:rsidR="0000551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9"/>
              <w:ind w:left="100" w:right="549"/>
            </w:pPr>
            <w:r>
              <w:t>Strategia Rozwoju Gminy Pakość</w:t>
            </w:r>
          </w:p>
        </w:tc>
        <w:tc>
          <w:tcPr>
            <w:tcW w:w="5785" w:type="dxa"/>
          </w:tcPr>
          <w:p w:rsidR="00005516" w:rsidRDefault="00005516" w:rsidP="00005516">
            <w:pPr>
              <w:pStyle w:val="TableParagraph"/>
              <w:spacing w:before="174"/>
              <w:ind w:left="103" w:right="399"/>
            </w:pPr>
            <w:r>
              <w:t>Kierunek 2. Wzrost aktywności społecznej</w:t>
            </w:r>
          </w:p>
        </w:tc>
      </w:tr>
      <w:tr w:rsidR="00005516" w:rsidRPr="004F2CE6" w:rsidTr="00005516">
        <w:trPr>
          <w:trHeight w:hRule="exact" w:val="576"/>
        </w:trPr>
        <w:tc>
          <w:tcPr>
            <w:tcW w:w="1697" w:type="dxa"/>
            <w:vMerge/>
          </w:tcPr>
          <w:p w:rsidR="00005516" w:rsidRDefault="00005516" w:rsidP="00005516"/>
        </w:tc>
        <w:tc>
          <w:tcPr>
            <w:tcW w:w="2977" w:type="dxa"/>
          </w:tcPr>
          <w:p w:rsidR="00005516" w:rsidRPr="00A430A9" w:rsidRDefault="00005516" w:rsidP="00005516">
            <w:pPr>
              <w:pStyle w:val="TableParagraph"/>
              <w:spacing w:before="51"/>
              <w:ind w:left="100" w:right="152"/>
              <w:rPr>
                <w:lang w:val="pl-PL"/>
              </w:rPr>
            </w:pPr>
            <w:r w:rsidRPr="00A430A9">
              <w:rPr>
                <w:lang w:val="pl-PL"/>
              </w:rPr>
              <w:t>Lokalny Plan Rozwoju Gminy Rojewo</w:t>
            </w:r>
          </w:p>
        </w:tc>
        <w:tc>
          <w:tcPr>
            <w:tcW w:w="5785" w:type="dxa"/>
          </w:tcPr>
          <w:p w:rsidR="00005516" w:rsidRPr="00A430A9" w:rsidRDefault="00005516" w:rsidP="00005516">
            <w:pPr>
              <w:pStyle w:val="TableParagraph"/>
              <w:spacing w:before="176"/>
              <w:ind w:left="103" w:right="399"/>
              <w:rPr>
                <w:lang w:val="pl-PL"/>
              </w:rPr>
            </w:pPr>
            <w:r w:rsidRPr="00A430A9">
              <w:rPr>
                <w:lang w:val="pl-PL"/>
              </w:rPr>
              <w:t>Cel bezpośredni: Poprawa standardu życia mieszkańców</w:t>
            </w:r>
          </w:p>
        </w:tc>
      </w:tr>
      <w:tr w:rsidR="00005516" w:rsidRPr="004F2CE6" w:rsidTr="00005516">
        <w:trPr>
          <w:trHeight w:hRule="exact" w:val="629"/>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78"/>
              <w:ind w:left="100" w:right="439"/>
            </w:pPr>
            <w:r>
              <w:t>Strategia Rozwoju Powiatu Inowrocławskiego</w:t>
            </w:r>
          </w:p>
        </w:tc>
        <w:tc>
          <w:tcPr>
            <w:tcW w:w="5785" w:type="dxa"/>
          </w:tcPr>
          <w:p w:rsidR="00005516" w:rsidRPr="00A430A9" w:rsidRDefault="00005516" w:rsidP="00005516">
            <w:pPr>
              <w:pStyle w:val="TableParagraph"/>
              <w:spacing w:before="78"/>
              <w:ind w:left="103" w:right="698"/>
              <w:rPr>
                <w:lang w:val="pl-PL"/>
              </w:rPr>
            </w:pPr>
            <w:r w:rsidRPr="00A430A9">
              <w:rPr>
                <w:lang w:val="pl-PL"/>
              </w:rPr>
              <w:t>Cel strategiczny 2. Wzmocnienie rozwoju społecznego i integracji</w:t>
            </w:r>
          </w:p>
        </w:tc>
      </w:tr>
      <w:tr w:rsidR="00005516" w:rsidTr="00005516">
        <w:trPr>
          <w:trHeight w:hRule="exact" w:val="833"/>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54"/>
              <w:ind w:left="100" w:right="556"/>
              <w:rPr>
                <w:lang w:val="pl-PL"/>
              </w:rPr>
            </w:pPr>
            <w:r w:rsidRPr="00A430A9">
              <w:rPr>
                <w:lang w:val="pl-PL"/>
              </w:rPr>
              <w:t>Strategia Rozwoju Województwa Kujawsko- Pomorskiego 2007-2020</w:t>
            </w:r>
          </w:p>
        </w:tc>
        <w:tc>
          <w:tcPr>
            <w:tcW w:w="5785" w:type="dxa"/>
          </w:tcPr>
          <w:p w:rsidR="00005516" w:rsidRDefault="00005516" w:rsidP="00005516">
            <w:pPr>
              <w:pStyle w:val="TableParagraph"/>
              <w:spacing w:before="54"/>
              <w:ind w:left="103" w:right="526"/>
            </w:pPr>
            <w:r w:rsidRPr="00A430A9">
              <w:rPr>
                <w:lang w:val="pl-PL"/>
              </w:rPr>
              <w:t xml:space="preserve">Priorytetowy obszar działań 3. Rozwój zasobów ludzkich: Działanie 3.5. </w:t>
            </w:r>
            <w:r>
              <w:t>Integracja społeczno-zawodowa i bezpieczeństwo ludności.</w:t>
            </w:r>
          </w:p>
        </w:tc>
      </w:tr>
      <w:tr w:rsidR="00005516" w:rsidRPr="004F2CE6" w:rsidTr="00005516">
        <w:trPr>
          <w:trHeight w:hRule="exact" w:val="1083"/>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73"/>
              <w:ind w:left="103" w:right="185"/>
              <w:rPr>
                <w:lang w:val="pl-PL"/>
              </w:rPr>
            </w:pPr>
            <w:r w:rsidRPr="00A430A9">
              <w:rPr>
                <w:lang w:val="pl-PL"/>
              </w:rPr>
              <w:t>Cel strategiczny 3. Aktywne społeczeństwo i sprawne usługi</w:t>
            </w:r>
          </w:p>
        </w:tc>
      </w:tr>
      <w:tr w:rsidR="00005516" w:rsidRPr="004F2CE6" w:rsidTr="00005516">
        <w:trPr>
          <w:trHeight w:hRule="exact" w:val="905"/>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2"/>
              <w:rPr>
                <w:sz w:val="18"/>
                <w:lang w:val="pl-PL"/>
              </w:rPr>
            </w:pPr>
          </w:p>
          <w:p w:rsidR="00005516" w:rsidRPr="00A430A9" w:rsidRDefault="00005516" w:rsidP="00005516">
            <w:pPr>
              <w:pStyle w:val="TableParagraph"/>
              <w:spacing w:before="1"/>
              <w:ind w:left="100" w:right="384"/>
              <w:rPr>
                <w:lang w:val="pl-PL"/>
              </w:rPr>
            </w:pPr>
            <w:r w:rsidRPr="00A430A9">
              <w:rPr>
                <w:lang w:val="pl-PL"/>
              </w:rPr>
              <w:t>Strategia Rozwoju Kraju do 2020 r.</w:t>
            </w:r>
          </w:p>
        </w:tc>
        <w:tc>
          <w:tcPr>
            <w:tcW w:w="5785" w:type="dxa"/>
          </w:tcPr>
          <w:p w:rsidR="00005516" w:rsidRPr="00A430A9" w:rsidRDefault="00005516" w:rsidP="00005516">
            <w:pPr>
              <w:pStyle w:val="TableParagraph"/>
              <w:spacing w:before="85"/>
              <w:ind w:left="103" w:right="185"/>
              <w:rPr>
                <w:lang w:val="pl-PL"/>
              </w:rPr>
            </w:pPr>
            <w:r w:rsidRPr="00A430A9">
              <w:rPr>
                <w:lang w:val="pl-PL"/>
              </w:rPr>
              <w:t>Cel II.4.2. Poprawa jakości kapitału ludzkiego, Cel III.1.1. Zwiększenie aktywności osób wykluczonych i zagrożonych wykluczeniem społecznym</w:t>
            </w:r>
          </w:p>
        </w:tc>
      </w:tr>
      <w:tr w:rsidR="00005516" w:rsidRPr="004F2CE6" w:rsidTr="00005516">
        <w:trPr>
          <w:trHeight w:hRule="exact" w:val="828"/>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ind w:left="100" w:right="287"/>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74"/>
              <w:ind w:left="103" w:right="270"/>
              <w:rPr>
                <w:lang w:val="pl-PL"/>
              </w:rPr>
            </w:pPr>
            <w:r w:rsidRPr="00A430A9">
              <w:rPr>
                <w:lang w:val="pl-PL"/>
              </w:rPr>
              <w:t>Cel 2. Poprawa warunków życia na obszarach wiejskich oraz poprawa ich dostępności przestrzennej</w:t>
            </w:r>
          </w:p>
        </w:tc>
      </w:tr>
      <w:tr w:rsidR="00005516" w:rsidRPr="004F2CE6" w:rsidTr="00005516">
        <w:trPr>
          <w:trHeight w:hRule="exact" w:val="660"/>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90"/>
              <w:ind w:left="100" w:right="403"/>
            </w:pPr>
            <w:r>
              <w:t>Strategia Rozwoju Kapitału Społecznego 2020</w:t>
            </w:r>
          </w:p>
        </w:tc>
        <w:tc>
          <w:tcPr>
            <w:tcW w:w="5785" w:type="dxa"/>
          </w:tcPr>
          <w:p w:rsidR="00005516" w:rsidRPr="00A430A9" w:rsidRDefault="00005516" w:rsidP="00005516">
            <w:pPr>
              <w:pStyle w:val="TableParagraph"/>
              <w:spacing w:before="90"/>
              <w:ind w:left="103" w:right="631"/>
              <w:rPr>
                <w:lang w:val="pl-PL"/>
              </w:rPr>
            </w:pPr>
            <w:r w:rsidRPr="00A430A9">
              <w:rPr>
                <w:lang w:val="pl-PL"/>
              </w:rPr>
              <w:t>Cel szczegółowy 2. Poprawa mechanizmów partycypacji społecznej i wpływu obywateli na życie publiczne</w:t>
            </w:r>
          </w:p>
        </w:tc>
      </w:tr>
      <w:tr w:rsidR="00005516" w:rsidRPr="004F2CE6" w:rsidTr="00005516">
        <w:trPr>
          <w:trHeight w:hRule="exact" w:val="682"/>
        </w:trPr>
        <w:tc>
          <w:tcPr>
            <w:tcW w:w="1697" w:type="dxa"/>
          </w:tcPr>
          <w:p w:rsidR="00005516" w:rsidRDefault="00005516" w:rsidP="00005516">
            <w:pPr>
              <w:pStyle w:val="TableParagraph"/>
              <w:spacing w:before="56"/>
              <w:ind w:left="103" w:right="318"/>
              <w:rPr>
                <w:b/>
              </w:rPr>
            </w:pPr>
            <w:r>
              <w:rPr>
                <w:b/>
              </w:rPr>
              <w:t>3.3 Promocja zasobów</w:t>
            </w:r>
          </w:p>
        </w:tc>
        <w:tc>
          <w:tcPr>
            <w:tcW w:w="2977" w:type="dxa"/>
          </w:tcPr>
          <w:p w:rsidR="00005516" w:rsidRPr="00A430A9" w:rsidRDefault="00005516" w:rsidP="00005516">
            <w:pPr>
              <w:pStyle w:val="TableParagraph"/>
              <w:spacing w:before="99"/>
              <w:ind w:left="100" w:right="549"/>
              <w:rPr>
                <w:lang w:val="pl-PL"/>
              </w:rPr>
            </w:pPr>
            <w:r w:rsidRPr="00A430A9">
              <w:rPr>
                <w:lang w:val="pl-PL"/>
              </w:rPr>
              <w:t>Strategia Rozwoju Gminy Dąbrowa Biskupia</w:t>
            </w:r>
          </w:p>
        </w:tc>
        <w:tc>
          <w:tcPr>
            <w:tcW w:w="5785" w:type="dxa"/>
          </w:tcPr>
          <w:p w:rsidR="00005516" w:rsidRPr="00A430A9" w:rsidRDefault="00005516" w:rsidP="00005516">
            <w:pPr>
              <w:pStyle w:val="TableParagraph"/>
              <w:spacing w:before="99"/>
              <w:ind w:left="103" w:right="949"/>
              <w:rPr>
                <w:lang w:val="pl-PL"/>
              </w:rPr>
            </w:pPr>
            <w:r w:rsidRPr="00A430A9">
              <w:rPr>
                <w:lang w:val="pl-PL"/>
              </w:rPr>
              <w:t>Cel operacyjny I.3. Integracja i poprawa komunikacji społecznej</w:t>
            </w:r>
          </w:p>
        </w:tc>
      </w:tr>
    </w:tbl>
    <w:p w:rsidR="00005516" w:rsidRPr="00A430A9" w:rsidRDefault="00005516" w:rsidP="00005516">
      <w:pPr>
        <w:rPr>
          <w:lang w:val="pl-PL"/>
        </w:rPr>
        <w:sectPr w:rsidR="00005516" w:rsidRPr="00A430A9">
          <w:footerReference w:type="default" r:id="rId211"/>
          <w:pgSz w:w="11920" w:h="16850"/>
          <w:pgMar w:top="540" w:right="460" w:bottom="700" w:left="620" w:header="0" w:footer="506" w:gutter="0"/>
          <w:pgNumType w:start="81"/>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2977"/>
        <w:gridCol w:w="5785"/>
      </w:tblGrid>
      <w:tr w:rsidR="00005516" w:rsidRPr="004F2CE6" w:rsidTr="00005516">
        <w:trPr>
          <w:trHeight w:hRule="exact" w:val="732"/>
        </w:trPr>
        <w:tc>
          <w:tcPr>
            <w:tcW w:w="1697" w:type="dxa"/>
            <w:vMerge w:val="restart"/>
          </w:tcPr>
          <w:p w:rsidR="00005516" w:rsidRPr="00A430A9" w:rsidRDefault="00005516" w:rsidP="00005516">
            <w:pPr>
              <w:pStyle w:val="TableParagraph"/>
              <w:ind w:left="103" w:right="329"/>
              <w:rPr>
                <w:b/>
                <w:lang w:val="pl-PL"/>
              </w:rPr>
            </w:pPr>
            <w:r w:rsidRPr="00A430A9">
              <w:rPr>
                <w:b/>
                <w:lang w:val="pl-PL"/>
              </w:rPr>
              <w:lastRenderedPageBreak/>
              <w:t>lokalnych obszaru LSR do 2023 roku</w:t>
            </w:r>
          </w:p>
        </w:tc>
        <w:tc>
          <w:tcPr>
            <w:tcW w:w="2977" w:type="dxa"/>
          </w:tcPr>
          <w:p w:rsidR="00005516" w:rsidRDefault="00005516" w:rsidP="00005516">
            <w:pPr>
              <w:pStyle w:val="TableParagraph"/>
              <w:spacing w:before="126"/>
              <w:ind w:left="100" w:right="549"/>
            </w:pPr>
            <w:r>
              <w:t>Strategia Rozwoju Gminy Gniewkowo</w:t>
            </w:r>
          </w:p>
        </w:tc>
        <w:tc>
          <w:tcPr>
            <w:tcW w:w="5785" w:type="dxa"/>
          </w:tcPr>
          <w:p w:rsidR="00005516" w:rsidRPr="00A430A9" w:rsidRDefault="00005516" w:rsidP="00005516">
            <w:pPr>
              <w:pStyle w:val="TableParagraph"/>
              <w:spacing w:before="126"/>
              <w:ind w:left="103" w:right="716"/>
              <w:rPr>
                <w:lang w:val="pl-PL"/>
              </w:rPr>
            </w:pPr>
            <w:r w:rsidRPr="00A430A9">
              <w:rPr>
                <w:lang w:val="pl-PL"/>
              </w:rPr>
              <w:t>Cel szczegółowy 3.1 Rozwój i promocja gminy poprzez historię, 3.3 Promocja walorów przyrodniczych</w:t>
            </w:r>
          </w:p>
        </w:tc>
      </w:tr>
      <w:tr w:rsidR="00005516" w:rsidRPr="004F2CE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6"/>
              <w:ind w:left="100" w:right="549"/>
            </w:pPr>
            <w:r>
              <w:t>Strategia Rozwoju Gminy Inowrocław</w:t>
            </w:r>
          </w:p>
        </w:tc>
        <w:tc>
          <w:tcPr>
            <w:tcW w:w="5785" w:type="dxa"/>
          </w:tcPr>
          <w:p w:rsidR="00005516" w:rsidRPr="00A430A9" w:rsidRDefault="00005516" w:rsidP="00005516">
            <w:pPr>
              <w:pStyle w:val="TableParagraph"/>
              <w:spacing w:before="174"/>
              <w:ind w:left="103" w:right="399"/>
              <w:rPr>
                <w:lang w:val="pl-PL"/>
              </w:rPr>
            </w:pPr>
            <w:r w:rsidRPr="00A430A9">
              <w:rPr>
                <w:lang w:val="pl-PL"/>
              </w:rPr>
              <w:t>Cel strategiczny 3.1. Skuteczna promocja Gminy</w:t>
            </w:r>
          </w:p>
        </w:tc>
      </w:tr>
      <w:tr w:rsidR="00005516" w:rsidRPr="004F2CE6" w:rsidTr="00005516">
        <w:trPr>
          <w:trHeight w:hRule="exact" w:val="64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82"/>
              <w:ind w:left="100" w:right="549"/>
            </w:pPr>
            <w:r>
              <w:t>Strategia Rozwoju Gminy Kruszwica</w:t>
            </w:r>
          </w:p>
        </w:tc>
        <w:tc>
          <w:tcPr>
            <w:tcW w:w="5785" w:type="dxa"/>
          </w:tcPr>
          <w:p w:rsidR="00005516" w:rsidRPr="00A430A9" w:rsidRDefault="00005516" w:rsidP="00005516">
            <w:pPr>
              <w:pStyle w:val="TableParagraph"/>
              <w:spacing w:before="82"/>
              <w:ind w:left="103" w:right="1553"/>
              <w:rPr>
                <w:lang w:val="pl-PL"/>
              </w:rPr>
            </w:pPr>
            <w:r w:rsidRPr="00A430A9">
              <w:rPr>
                <w:lang w:val="pl-PL"/>
              </w:rPr>
              <w:t>Cel strategiczny 3. Zwiększenie turystycznego zainteresowania gminą</w:t>
            </w:r>
          </w:p>
        </w:tc>
      </w:tr>
      <w:tr w:rsidR="00005516" w:rsidTr="00005516">
        <w:trPr>
          <w:trHeight w:hRule="exact" w:val="576"/>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49"/>
              <w:ind w:left="100" w:right="549"/>
            </w:pPr>
            <w:r>
              <w:t>Strategia Rozwoju Gminy Pakość</w:t>
            </w:r>
          </w:p>
        </w:tc>
        <w:tc>
          <w:tcPr>
            <w:tcW w:w="5785" w:type="dxa"/>
          </w:tcPr>
          <w:p w:rsidR="00005516" w:rsidRDefault="00005516" w:rsidP="00005516">
            <w:pPr>
              <w:pStyle w:val="TableParagraph"/>
              <w:spacing w:before="174"/>
              <w:ind w:left="103" w:right="399"/>
            </w:pPr>
            <w:r>
              <w:t>Działanie 6.8. Promocja gospodarcza gminy</w:t>
            </w:r>
          </w:p>
        </w:tc>
      </w:tr>
      <w:tr w:rsidR="00005516" w:rsidRPr="004F2CE6" w:rsidTr="00005516">
        <w:trPr>
          <w:trHeight w:hRule="exact" w:val="590"/>
        </w:trPr>
        <w:tc>
          <w:tcPr>
            <w:tcW w:w="1697" w:type="dxa"/>
            <w:vMerge/>
          </w:tcPr>
          <w:p w:rsidR="00005516" w:rsidRDefault="00005516" w:rsidP="00005516"/>
        </w:tc>
        <w:tc>
          <w:tcPr>
            <w:tcW w:w="2977" w:type="dxa"/>
          </w:tcPr>
          <w:p w:rsidR="00005516" w:rsidRPr="00A430A9" w:rsidRDefault="00005516" w:rsidP="00005516">
            <w:pPr>
              <w:pStyle w:val="TableParagraph"/>
              <w:spacing w:before="54"/>
              <w:ind w:left="100" w:right="152"/>
              <w:rPr>
                <w:lang w:val="pl-PL"/>
              </w:rPr>
            </w:pPr>
            <w:r w:rsidRPr="00A430A9">
              <w:rPr>
                <w:lang w:val="pl-PL"/>
              </w:rPr>
              <w:t>Lokalny Plan Rozwoju Gminy Rojewo</w:t>
            </w:r>
          </w:p>
        </w:tc>
        <w:tc>
          <w:tcPr>
            <w:tcW w:w="5785" w:type="dxa"/>
          </w:tcPr>
          <w:p w:rsidR="00005516" w:rsidRPr="00A430A9" w:rsidRDefault="00005516" w:rsidP="00005516">
            <w:pPr>
              <w:pStyle w:val="TableParagraph"/>
              <w:spacing w:before="54"/>
              <w:ind w:left="103" w:right="1064"/>
              <w:rPr>
                <w:lang w:val="pl-PL"/>
              </w:rPr>
            </w:pPr>
            <w:r w:rsidRPr="00A430A9">
              <w:rPr>
                <w:lang w:val="pl-PL"/>
              </w:rPr>
              <w:t>Cel bezpośredni: Promocja walorów przyrodniczo – krajobrazowych gminy</w:t>
            </w:r>
          </w:p>
        </w:tc>
      </w:tr>
      <w:tr w:rsidR="00005516" w:rsidRPr="004F2CE6" w:rsidTr="00005516">
        <w:trPr>
          <w:trHeight w:hRule="exact" w:val="703"/>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111"/>
              <w:ind w:left="100" w:right="439"/>
            </w:pPr>
            <w:r>
              <w:t>Strategia Rozwoju Powiatu Inowrocławskiego</w:t>
            </w:r>
          </w:p>
        </w:tc>
        <w:tc>
          <w:tcPr>
            <w:tcW w:w="5785" w:type="dxa"/>
          </w:tcPr>
          <w:p w:rsidR="00005516" w:rsidRPr="00A430A9" w:rsidRDefault="00005516" w:rsidP="00005516">
            <w:pPr>
              <w:pStyle w:val="TableParagraph"/>
              <w:spacing w:before="111"/>
              <w:ind w:left="103" w:right="490"/>
              <w:rPr>
                <w:lang w:val="pl-PL"/>
              </w:rPr>
            </w:pPr>
            <w:r w:rsidRPr="00A430A9">
              <w:rPr>
                <w:lang w:val="pl-PL"/>
              </w:rPr>
              <w:t>Cel strategiczny 5. Ochrona dziedzictwa kulturowego oraz promocja walorów przyrodniczych obszaru</w:t>
            </w:r>
          </w:p>
        </w:tc>
      </w:tr>
      <w:tr w:rsidR="00005516" w:rsidTr="00005516">
        <w:trPr>
          <w:trHeight w:hRule="exact" w:val="828"/>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46"/>
              <w:ind w:left="100" w:right="556"/>
              <w:rPr>
                <w:lang w:val="pl-PL"/>
              </w:rPr>
            </w:pPr>
            <w:r w:rsidRPr="00A430A9">
              <w:rPr>
                <w:lang w:val="pl-PL"/>
              </w:rPr>
              <w:t>Strategia Rozwoju Województwa Kujawsko- Pomorskiego 2007-2020</w:t>
            </w:r>
          </w:p>
        </w:tc>
        <w:tc>
          <w:tcPr>
            <w:tcW w:w="5785" w:type="dxa"/>
          </w:tcPr>
          <w:p w:rsidR="00005516" w:rsidRDefault="00005516" w:rsidP="00005516">
            <w:pPr>
              <w:pStyle w:val="TableParagraph"/>
              <w:spacing w:before="174"/>
              <w:ind w:left="103" w:right="819"/>
            </w:pPr>
            <w:r w:rsidRPr="00A430A9">
              <w:rPr>
                <w:lang w:val="pl-PL"/>
              </w:rPr>
              <w:t xml:space="preserve">Priorytetowy obszar działań 1. Rozwój nowoczesnej gospodarki: Działanie 1.3. </w:t>
            </w:r>
            <w:r>
              <w:t>Promocja rozwoju turystyki</w:t>
            </w:r>
          </w:p>
        </w:tc>
      </w:tr>
      <w:tr w:rsidR="00005516" w:rsidRPr="004F2CE6" w:rsidTr="00005516">
        <w:trPr>
          <w:trHeight w:hRule="exact" w:val="1083"/>
        </w:trPr>
        <w:tc>
          <w:tcPr>
            <w:tcW w:w="1697" w:type="dxa"/>
            <w:vMerge/>
          </w:tcPr>
          <w:p w:rsidR="00005516" w:rsidRDefault="00005516" w:rsidP="00005516"/>
        </w:tc>
        <w:tc>
          <w:tcPr>
            <w:tcW w:w="2977" w:type="dxa"/>
          </w:tcPr>
          <w:p w:rsidR="00005516" w:rsidRPr="00A430A9" w:rsidRDefault="00005516" w:rsidP="00005516">
            <w:pPr>
              <w:pStyle w:val="TableParagraph"/>
              <w:spacing w:before="49"/>
              <w:ind w:left="100" w:right="292"/>
              <w:rPr>
                <w:lang w:val="pl-PL"/>
              </w:rPr>
            </w:pPr>
            <w:r w:rsidRPr="00A430A9">
              <w:rPr>
                <w:lang w:val="pl-PL"/>
              </w:rPr>
              <w:t>Strategia Rozwoju Województwa Kujawsko- Pomorskiego do roku 2020 – Plan modernizacji 2020+</w:t>
            </w:r>
          </w:p>
        </w:tc>
        <w:tc>
          <w:tcPr>
            <w:tcW w:w="5785" w:type="dxa"/>
          </w:tcPr>
          <w:p w:rsidR="00005516" w:rsidRPr="00A430A9" w:rsidRDefault="00005516" w:rsidP="00005516">
            <w:pPr>
              <w:pStyle w:val="TableParagraph"/>
              <w:rPr>
                <w:lang w:val="pl-PL"/>
              </w:rPr>
            </w:pPr>
          </w:p>
          <w:p w:rsidR="00005516" w:rsidRPr="00A430A9" w:rsidRDefault="00005516" w:rsidP="00005516">
            <w:pPr>
              <w:pStyle w:val="TableParagraph"/>
              <w:spacing w:before="176"/>
              <w:ind w:left="103" w:right="399"/>
              <w:rPr>
                <w:lang w:val="pl-PL"/>
              </w:rPr>
            </w:pPr>
            <w:r w:rsidRPr="00A430A9">
              <w:rPr>
                <w:lang w:val="pl-PL"/>
              </w:rPr>
              <w:t>Cel strategiczny 8. Tożsamość i dziedzictwo</w:t>
            </w:r>
          </w:p>
        </w:tc>
      </w:tr>
      <w:tr w:rsidR="00005516" w:rsidTr="00005516">
        <w:trPr>
          <w:trHeight w:hRule="exact" w:val="1116"/>
        </w:trPr>
        <w:tc>
          <w:tcPr>
            <w:tcW w:w="1697" w:type="dxa"/>
            <w:vMerge/>
          </w:tcPr>
          <w:p w:rsidR="00005516" w:rsidRPr="00A430A9" w:rsidRDefault="00005516" w:rsidP="00005516">
            <w:pPr>
              <w:rPr>
                <w:lang w:val="pl-PL"/>
              </w:rPr>
            </w:pPr>
          </w:p>
        </w:tc>
        <w:tc>
          <w:tcPr>
            <w:tcW w:w="2977" w:type="dxa"/>
          </w:tcPr>
          <w:p w:rsidR="00005516" w:rsidRPr="00A430A9" w:rsidRDefault="00005516" w:rsidP="00005516">
            <w:pPr>
              <w:pStyle w:val="TableParagraph"/>
              <w:spacing w:before="9"/>
              <w:rPr>
                <w:sz w:val="27"/>
                <w:lang w:val="pl-PL"/>
              </w:rPr>
            </w:pPr>
          </w:p>
          <w:p w:rsidR="00005516" w:rsidRPr="00A430A9" w:rsidRDefault="00005516" w:rsidP="00005516">
            <w:pPr>
              <w:pStyle w:val="TableParagraph"/>
              <w:ind w:left="100" w:right="384"/>
              <w:rPr>
                <w:lang w:val="pl-PL"/>
              </w:rPr>
            </w:pPr>
            <w:r w:rsidRPr="00A430A9">
              <w:rPr>
                <w:lang w:val="pl-PL"/>
              </w:rPr>
              <w:t>Strategia Rozwoju Kraju do 2020 r.:</w:t>
            </w:r>
          </w:p>
        </w:tc>
        <w:tc>
          <w:tcPr>
            <w:tcW w:w="5785" w:type="dxa"/>
          </w:tcPr>
          <w:p w:rsidR="00005516" w:rsidRDefault="00005516" w:rsidP="00005516">
            <w:pPr>
              <w:pStyle w:val="TableParagraph"/>
              <w:spacing w:before="63"/>
              <w:ind w:left="103" w:right="252"/>
            </w:pPr>
            <w:r w:rsidRPr="00A430A9">
              <w:rPr>
                <w:lang w:val="pl-PL"/>
              </w:rPr>
              <w:t xml:space="preserve">Cel III.3.3. Tworzenie warunków dla rozwoju ośrodków regionalnych, subregionalnych i lokalnych oraz wzmacniania potencjału obszarów wiejskich, Cel III.1.2. </w:t>
            </w:r>
            <w:r>
              <w:t>Zmniejszenie ubóstwa w grupach najbardziej nim zagrożonych</w:t>
            </w:r>
          </w:p>
        </w:tc>
      </w:tr>
      <w:tr w:rsidR="00005516" w:rsidRPr="004F2CE6" w:rsidTr="00005516">
        <w:trPr>
          <w:trHeight w:hRule="exact" w:val="830"/>
        </w:trPr>
        <w:tc>
          <w:tcPr>
            <w:tcW w:w="1697" w:type="dxa"/>
            <w:vMerge/>
          </w:tcPr>
          <w:p w:rsidR="00005516" w:rsidRDefault="00005516" w:rsidP="00005516"/>
        </w:tc>
        <w:tc>
          <w:tcPr>
            <w:tcW w:w="2977" w:type="dxa"/>
          </w:tcPr>
          <w:p w:rsidR="00005516" w:rsidRPr="00A430A9" w:rsidRDefault="00005516" w:rsidP="00005516">
            <w:pPr>
              <w:pStyle w:val="TableParagraph"/>
              <w:spacing w:before="46"/>
              <w:ind w:left="100" w:right="226"/>
              <w:rPr>
                <w:lang w:val="pl-PL"/>
              </w:rPr>
            </w:pPr>
            <w:r w:rsidRPr="00A430A9">
              <w:rPr>
                <w:lang w:val="pl-PL"/>
              </w:rPr>
              <w:t>Strategia Zrównoważonego Rozwoju Wsi, Rolnictwa i Rybactwa na lata 2012–2020:</w:t>
            </w:r>
          </w:p>
        </w:tc>
        <w:tc>
          <w:tcPr>
            <w:tcW w:w="5785" w:type="dxa"/>
          </w:tcPr>
          <w:p w:rsidR="00005516" w:rsidRPr="00A430A9" w:rsidRDefault="00005516" w:rsidP="00005516">
            <w:pPr>
              <w:pStyle w:val="TableParagraph"/>
              <w:spacing w:before="174"/>
              <w:ind w:left="103" w:right="270"/>
              <w:rPr>
                <w:lang w:val="pl-PL"/>
              </w:rPr>
            </w:pPr>
            <w:r w:rsidRPr="00A430A9">
              <w:rPr>
                <w:lang w:val="pl-PL"/>
              </w:rPr>
              <w:t>Cel 2. Poprawa warunków życia na obszarach wiejskich oraz poprawa ich dostępności przestrzennej</w:t>
            </w:r>
          </w:p>
        </w:tc>
      </w:tr>
      <w:tr w:rsidR="00005516" w:rsidRPr="004F2CE6" w:rsidTr="00005516">
        <w:trPr>
          <w:trHeight w:hRule="exact" w:val="648"/>
        </w:trPr>
        <w:tc>
          <w:tcPr>
            <w:tcW w:w="1697" w:type="dxa"/>
            <w:vMerge/>
          </w:tcPr>
          <w:p w:rsidR="00005516" w:rsidRPr="00A430A9" w:rsidRDefault="00005516" w:rsidP="00005516">
            <w:pPr>
              <w:rPr>
                <w:lang w:val="pl-PL"/>
              </w:rPr>
            </w:pPr>
          </w:p>
        </w:tc>
        <w:tc>
          <w:tcPr>
            <w:tcW w:w="2977" w:type="dxa"/>
          </w:tcPr>
          <w:p w:rsidR="00005516" w:rsidRDefault="00005516" w:rsidP="00005516">
            <w:pPr>
              <w:pStyle w:val="TableParagraph"/>
              <w:spacing w:before="82"/>
              <w:ind w:left="100" w:right="403"/>
            </w:pPr>
            <w:r>
              <w:t>Strategia Rozwoju Kapitału Społecznego 2020</w:t>
            </w:r>
          </w:p>
        </w:tc>
        <w:tc>
          <w:tcPr>
            <w:tcW w:w="5785" w:type="dxa"/>
          </w:tcPr>
          <w:p w:rsidR="00005516" w:rsidRPr="00A430A9" w:rsidRDefault="00005516" w:rsidP="00005516">
            <w:pPr>
              <w:pStyle w:val="TableParagraph"/>
              <w:spacing w:before="82"/>
              <w:ind w:left="103" w:right="606"/>
              <w:rPr>
                <w:lang w:val="pl-PL"/>
              </w:rPr>
            </w:pPr>
            <w:r w:rsidRPr="00A430A9">
              <w:rPr>
                <w:lang w:val="pl-PL"/>
              </w:rPr>
              <w:t>Cel szczegółowy 3. Usprawnienie procesów komunikacji społecznej oraz wymiany wiedzy</w:t>
            </w:r>
          </w:p>
        </w:tc>
      </w:tr>
    </w:tbl>
    <w:p w:rsidR="00005516" w:rsidRPr="00A430A9" w:rsidRDefault="00005516" w:rsidP="00005516">
      <w:pPr>
        <w:pStyle w:val="Tekstpodstawowy"/>
        <w:spacing w:before="5"/>
        <w:rPr>
          <w:sz w:val="25"/>
          <w:lang w:val="pl-PL"/>
        </w:rPr>
      </w:pPr>
    </w:p>
    <w:p w:rsidR="00005516" w:rsidRPr="00A430A9" w:rsidRDefault="00005516" w:rsidP="00005516">
      <w:pPr>
        <w:pStyle w:val="Tekstpodstawowy"/>
        <w:spacing w:before="73"/>
        <w:ind w:left="232" w:right="98" w:firstLine="708"/>
        <w:jc w:val="both"/>
        <w:rPr>
          <w:lang w:val="pl-PL"/>
        </w:rPr>
      </w:pPr>
      <w:r w:rsidRPr="00A430A9">
        <w:rPr>
          <w:lang w:val="pl-PL"/>
        </w:rPr>
        <w:t>Ponadto, na etapie wyznaczania celów i metod realizacji LSR stwierdzono ich zgodność z głównym dokumentem strategicznym – Programem Rozwoju Obszarów Wiejskich na lata 2014-2020 w zakresie trzech celów przekrojowych: ochrona środowiska, przeciwdziałanie zmianom klimatu oraz innowacyjność. W ramach określania preferencji dla realizacji każdego z celów LSR wyznaczone zostało kryterium przekrojowe, w ramach którego premiowane będą projekty wpisujące się w działania z zakresu ochrony środowiska i przeciwdziałania zmianom klimatu. Dbałość o środowisko naturalne znajdzie swe odzwierciedlenie we wszystkich płaszczyznach wspieranych przez LGD, zarówno w działaniach podejmowanych przez przedsiębiorców, projektach o charakterze  inwestycyjnym</w:t>
      </w:r>
    </w:p>
    <w:p w:rsidR="00005516" w:rsidRPr="00A430A9" w:rsidRDefault="00005516" w:rsidP="00005516">
      <w:pPr>
        <w:pStyle w:val="Tekstpodstawowy"/>
        <w:spacing w:line="252" w:lineRule="exact"/>
        <w:ind w:left="232"/>
        <w:jc w:val="both"/>
        <w:rPr>
          <w:lang w:val="pl-PL"/>
        </w:rPr>
      </w:pPr>
      <w:r w:rsidRPr="00A430A9">
        <w:rPr>
          <w:lang w:val="pl-PL"/>
        </w:rPr>
        <w:t>/infrastrukturalnym oraz planowanych do realizacji działaniach miękkich.</w:t>
      </w:r>
    </w:p>
    <w:p w:rsidR="00005516" w:rsidRPr="00A430A9" w:rsidRDefault="00005516" w:rsidP="00005516">
      <w:pPr>
        <w:pStyle w:val="Tekstpodstawowy"/>
        <w:spacing w:before="7"/>
        <w:rPr>
          <w:sz w:val="32"/>
          <w:lang w:val="pl-PL"/>
        </w:rPr>
      </w:pPr>
    </w:p>
    <w:p w:rsidR="00005516" w:rsidRPr="00A430A9" w:rsidRDefault="00005516" w:rsidP="00005516">
      <w:pPr>
        <w:pStyle w:val="Tekstpodstawowy"/>
        <w:spacing w:before="1"/>
        <w:ind w:left="232" w:right="102" w:firstLine="708"/>
        <w:jc w:val="both"/>
        <w:rPr>
          <w:lang w:val="pl-PL"/>
        </w:rPr>
      </w:pPr>
      <w:r w:rsidRPr="00A430A9">
        <w:rPr>
          <w:lang w:val="pl-PL"/>
        </w:rPr>
        <w:t>Także innowacyjność, jako jeden z fundamentów podejścia Leader, została szeroko uwzględniona przez LGD na etapie opracowania Strategii. W ramach LSR wprowadzono definicję innowacyjności zgodną z kryteriami wyboru dla LSR oraz wyznaczono kryterium premiujące rozwiązania innowacyjne w ramach celu ogólnego 1: preferowane będą projekty, w ramach których na obszarze LGD zostanie wprowadzony całkowicie nowy produkt lub usługa. Innowacją na poziomie LSR jest także premia punktowa dla firm, których działalność koncentruje się w swoistych</w:t>
      </w:r>
    </w:p>
    <w:p w:rsidR="00005516" w:rsidRPr="00A430A9" w:rsidRDefault="00005516" w:rsidP="00005516">
      <w:pPr>
        <w:pStyle w:val="Tekstpodstawowy"/>
        <w:spacing w:before="1"/>
        <w:ind w:left="232" w:right="98"/>
        <w:jc w:val="both"/>
        <w:rPr>
          <w:lang w:val="pl-PL"/>
        </w:rPr>
      </w:pPr>
      <w:r w:rsidRPr="00A430A9">
        <w:rPr>
          <w:lang w:val="pl-PL"/>
        </w:rPr>
        <w:t xml:space="preserve">„niszach”, które mają jednak kluczowe znaczenie dla rozwoju obszaru (usługi noclegowe, usługi gastronomiczne, wypożyczalnia sprzętu sportowo-rekreacyjnego, usługi dla seniorów, usługi z zakresu działalności rehabilitacyjnej, podmioty prowadzące obiekty rekreacyjne).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wykorzystujące lokalne zasoby.  Na  poziomie  samej  LGD  także  wprowadzono  innowacyjne  rozwiązania.  Po  raz  pierwszy  we wszystkich  celach i przedsięwzięciach przewidziano preferencje punktowe dla wnioskodawców, którzy kierują swoje działania </w:t>
      </w:r>
      <w:r w:rsidRPr="00A430A9">
        <w:rPr>
          <w:spacing w:val="-3"/>
          <w:lang w:val="pl-PL"/>
        </w:rPr>
        <w:t xml:space="preserve">na </w:t>
      </w:r>
      <w:r w:rsidRPr="00A430A9">
        <w:rPr>
          <w:lang w:val="pl-PL"/>
        </w:rPr>
        <w:t>rozwiązywanie problemów grup defaworyzowanych, wskazanych w LSR. Ponadto, w celu zwiększenia efektywności działań komunikacyjnych i stopnia rozpoznawalności LGD dodatkowe punkty zostaną przyznane wnioskodawcom, którzy</w:t>
      </w:r>
      <w:r w:rsidRPr="00A430A9">
        <w:rPr>
          <w:spacing w:val="-5"/>
          <w:lang w:val="pl-PL"/>
        </w:rPr>
        <w:t xml:space="preserve"> </w:t>
      </w:r>
      <w:r w:rsidRPr="00A430A9">
        <w:rPr>
          <w:lang w:val="pl-PL"/>
        </w:rPr>
        <w:t>w</w:t>
      </w:r>
      <w:r w:rsidRPr="00A430A9">
        <w:rPr>
          <w:spacing w:val="-4"/>
          <w:lang w:val="pl-PL"/>
        </w:rPr>
        <w:t xml:space="preserve"> </w:t>
      </w:r>
      <w:r w:rsidRPr="00A430A9">
        <w:rPr>
          <w:lang w:val="pl-PL"/>
        </w:rPr>
        <w:t>swoich</w:t>
      </w:r>
      <w:r w:rsidRPr="00A430A9">
        <w:rPr>
          <w:spacing w:val="-3"/>
          <w:lang w:val="pl-PL"/>
        </w:rPr>
        <w:t xml:space="preserve"> </w:t>
      </w:r>
      <w:r w:rsidRPr="00A430A9">
        <w:rPr>
          <w:lang w:val="pl-PL"/>
        </w:rPr>
        <w:t>działaniach</w:t>
      </w:r>
      <w:r w:rsidRPr="00A430A9">
        <w:rPr>
          <w:spacing w:val="-3"/>
          <w:lang w:val="pl-PL"/>
        </w:rPr>
        <w:t xml:space="preserve"> </w:t>
      </w:r>
      <w:r w:rsidRPr="00A430A9">
        <w:rPr>
          <w:lang w:val="pl-PL"/>
        </w:rPr>
        <w:t>informacyjnych</w:t>
      </w:r>
      <w:r w:rsidRPr="00A430A9">
        <w:rPr>
          <w:spacing w:val="-3"/>
          <w:lang w:val="pl-PL"/>
        </w:rPr>
        <w:t xml:space="preserve"> </w:t>
      </w:r>
      <w:r w:rsidRPr="00A430A9">
        <w:rPr>
          <w:lang w:val="pl-PL"/>
        </w:rPr>
        <w:t>i</w:t>
      </w:r>
      <w:r w:rsidRPr="00A430A9">
        <w:rPr>
          <w:spacing w:val="-4"/>
          <w:lang w:val="pl-PL"/>
        </w:rPr>
        <w:t xml:space="preserve"> </w:t>
      </w:r>
      <w:r w:rsidRPr="00A430A9">
        <w:rPr>
          <w:lang w:val="pl-PL"/>
        </w:rPr>
        <w:t>promocyjnych</w:t>
      </w:r>
      <w:r w:rsidRPr="00A430A9">
        <w:rPr>
          <w:spacing w:val="-3"/>
          <w:lang w:val="pl-PL"/>
        </w:rPr>
        <w:t xml:space="preserve"> </w:t>
      </w:r>
      <w:r w:rsidRPr="00A430A9">
        <w:rPr>
          <w:lang w:val="pl-PL"/>
        </w:rPr>
        <w:t>wykorzystają</w:t>
      </w:r>
      <w:r w:rsidRPr="00A430A9">
        <w:rPr>
          <w:spacing w:val="-3"/>
          <w:lang w:val="pl-PL"/>
        </w:rPr>
        <w:t xml:space="preserve"> </w:t>
      </w:r>
      <w:r w:rsidRPr="00A430A9">
        <w:rPr>
          <w:lang w:val="pl-PL"/>
        </w:rPr>
        <w:t>logotyp</w:t>
      </w:r>
      <w:r w:rsidRPr="00A430A9">
        <w:rPr>
          <w:spacing w:val="-28"/>
          <w:lang w:val="pl-PL"/>
        </w:rPr>
        <w:t xml:space="preserve"> </w:t>
      </w:r>
      <w:r w:rsidRPr="00A430A9">
        <w:rPr>
          <w:lang w:val="pl-PL"/>
        </w:rPr>
        <w:t>LGD.</w:t>
      </w:r>
    </w:p>
    <w:p w:rsidR="00005516" w:rsidRPr="00A430A9" w:rsidRDefault="00005516" w:rsidP="00005516">
      <w:pPr>
        <w:jc w:val="both"/>
        <w:rPr>
          <w:lang w:val="pl-PL"/>
        </w:rPr>
        <w:sectPr w:rsidR="00005516" w:rsidRPr="00A430A9">
          <w:pgSz w:w="11920" w:h="16850"/>
          <w:pgMar w:top="540" w:right="460" w:bottom="700" w:left="620" w:header="0" w:footer="506" w:gutter="0"/>
          <w:cols w:space="708"/>
        </w:sectPr>
      </w:pPr>
    </w:p>
    <w:p w:rsidR="00005516" w:rsidRPr="00A430A9" w:rsidRDefault="00005516" w:rsidP="00005516">
      <w:pPr>
        <w:pStyle w:val="Tekstpodstawowy"/>
        <w:spacing w:before="55"/>
        <w:ind w:left="112" w:right="127" w:firstLine="708"/>
        <w:jc w:val="both"/>
        <w:rPr>
          <w:lang w:val="pl-PL"/>
        </w:rPr>
      </w:pPr>
      <w:r w:rsidRPr="00A430A9">
        <w:rPr>
          <w:lang w:val="pl-PL"/>
        </w:rPr>
        <w:lastRenderedPageBreak/>
        <w:t>Ponadto, oprócz zgodności na poziomie strategicznym, również realizacja przedsięwzięć będzie odbywała się w sposób kompleksowy, zapewniający szeroki, zintegrowany udział partnerów, przedstawicieli różnych sektorów, branż oraz wykorzystanie różnorodnych zasobów obszaru LGD.</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21" w:firstLine="708"/>
        <w:jc w:val="both"/>
        <w:rPr>
          <w:lang w:val="pl-PL"/>
        </w:rPr>
      </w:pPr>
      <w:r w:rsidRPr="00A430A9">
        <w:rPr>
          <w:lang w:val="pl-PL"/>
        </w:rPr>
        <w:t xml:space="preserve">Proces ten zapoczątkował już szereg działań podjętych na etapie przygotowania LSR, ponieważ  zaangażowanie    różnych    grup    i    zapoczątkowanie    procesu    budowania    partnerstwa    międzysektorowego     i międzybranżowego zostało uznane za podstawowe narzędzie pracy zespołu. Mieszkańcy zostali zaproszeni  do udziału w otwartych spotkaniach konsultacyjnych, dzięki czemu przedstawiciele różnych środowisk zyskali szansę </w:t>
      </w:r>
      <w:r w:rsidRPr="00A430A9">
        <w:rPr>
          <w:spacing w:val="-3"/>
          <w:lang w:val="pl-PL"/>
        </w:rPr>
        <w:t xml:space="preserve">na </w:t>
      </w:r>
      <w:r w:rsidRPr="00A430A9">
        <w:rPr>
          <w:lang w:val="pl-PL"/>
        </w:rPr>
        <w:t>prezentację swoich uwag, opinii, ale również na zapoznanie się z postulatami i potrzebami innych grup społecznych. Wielokrotnie podczas spotkań rozwijała się dyskusja na temat problemów i potrzeb lokalnej społeczności. Trend ten zostanie podtrzymany na etapie realizacji LSR, aby udostępnić mieszkańcom przestrzeń do stałej wymiany informacji. W ramach projektów realizowanych na rzecz budowy i modernizacji ogólnodostępnej infrastruktury (cel 2.1), premiowane</w:t>
      </w:r>
      <w:r w:rsidRPr="00A430A9">
        <w:rPr>
          <w:spacing w:val="-4"/>
          <w:lang w:val="pl-PL"/>
        </w:rPr>
        <w:t xml:space="preserve"> </w:t>
      </w:r>
      <w:r w:rsidRPr="00A430A9">
        <w:rPr>
          <w:lang w:val="pl-PL"/>
        </w:rPr>
        <w:t>będą</w:t>
      </w:r>
      <w:r w:rsidRPr="00A430A9">
        <w:rPr>
          <w:spacing w:val="-4"/>
          <w:lang w:val="pl-PL"/>
        </w:rPr>
        <w:t xml:space="preserve"> </w:t>
      </w:r>
      <w:r w:rsidRPr="00A430A9">
        <w:rPr>
          <w:lang w:val="pl-PL"/>
        </w:rPr>
        <w:t>projekty,</w:t>
      </w:r>
      <w:r w:rsidRPr="00A430A9">
        <w:rPr>
          <w:spacing w:val="-4"/>
          <w:lang w:val="pl-PL"/>
        </w:rPr>
        <w:t xml:space="preserve"> </w:t>
      </w:r>
      <w:r w:rsidRPr="00A430A9">
        <w:rPr>
          <w:lang w:val="pl-PL"/>
        </w:rPr>
        <w:t>w</w:t>
      </w:r>
      <w:r w:rsidRPr="00A430A9">
        <w:rPr>
          <w:spacing w:val="-5"/>
          <w:lang w:val="pl-PL"/>
        </w:rPr>
        <w:t xml:space="preserve"> </w:t>
      </w:r>
      <w:r w:rsidRPr="00A430A9">
        <w:rPr>
          <w:lang w:val="pl-PL"/>
        </w:rPr>
        <w:t>ramach</w:t>
      </w:r>
      <w:r w:rsidRPr="00A430A9">
        <w:rPr>
          <w:spacing w:val="-4"/>
          <w:lang w:val="pl-PL"/>
        </w:rPr>
        <w:t xml:space="preserve"> </w:t>
      </w:r>
      <w:r w:rsidRPr="00A430A9">
        <w:rPr>
          <w:lang w:val="pl-PL"/>
        </w:rPr>
        <w:t>których</w:t>
      </w:r>
      <w:r w:rsidRPr="00A430A9">
        <w:rPr>
          <w:spacing w:val="-4"/>
          <w:lang w:val="pl-PL"/>
        </w:rPr>
        <w:t xml:space="preserve"> </w:t>
      </w:r>
      <w:r w:rsidRPr="00A430A9">
        <w:rPr>
          <w:lang w:val="pl-PL"/>
        </w:rPr>
        <w:t>wnioskodawca</w:t>
      </w:r>
      <w:r w:rsidRPr="00A430A9">
        <w:rPr>
          <w:spacing w:val="-4"/>
          <w:lang w:val="pl-PL"/>
        </w:rPr>
        <w:t xml:space="preserve"> </w:t>
      </w:r>
      <w:r w:rsidRPr="00A430A9">
        <w:rPr>
          <w:lang w:val="pl-PL"/>
        </w:rPr>
        <w:t>przeprowadzi</w:t>
      </w:r>
      <w:r w:rsidRPr="00A430A9">
        <w:rPr>
          <w:spacing w:val="-3"/>
          <w:lang w:val="pl-PL"/>
        </w:rPr>
        <w:t xml:space="preserve"> </w:t>
      </w:r>
      <w:r w:rsidRPr="00A430A9">
        <w:rPr>
          <w:lang w:val="pl-PL"/>
        </w:rPr>
        <w:t>konsultacje</w:t>
      </w:r>
      <w:r w:rsidRPr="00A430A9">
        <w:rPr>
          <w:spacing w:val="-4"/>
          <w:lang w:val="pl-PL"/>
        </w:rPr>
        <w:t xml:space="preserve"> </w:t>
      </w:r>
      <w:r w:rsidRPr="00A430A9">
        <w:rPr>
          <w:lang w:val="pl-PL"/>
        </w:rPr>
        <w:t>społeczne</w:t>
      </w:r>
      <w:r w:rsidRPr="00A430A9">
        <w:rPr>
          <w:spacing w:val="-4"/>
          <w:lang w:val="pl-PL"/>
        </w:rPr>
        <w:t xml:space="preserve"> </w:t>
      </w:r>
      <w:r w:rsidRPr="00A430A9">
        <w:rPr>
          <w:lang w:val="pl-PL"/>
        </w:rPr>
        <w:t>z</w:t>
      </w:r>
      <w:r w:rsidRPr="00A430A9">
        <w:rPr>
          <w:spacing w:val="-25"/>
          <w:lang w:val="pl-PL"/>
        </w:rPr>
        <w:t xml:space="preserve"> </w:t>
      </w:r>
      <w:r w:rsidRPr="00A430A9">
        <w:rPr>
          <w:lang w:val="pl-PL"/>
        </w:rPr>
        <w:t>mieszkańcami.</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15" w:firstLine="708"/>
        <w:jc w:val="both"/>
        <w:rPr>
          <w:lang w:val="pl-PL"/>
        </w:rPr>
      </w:pPr>
      <w:r w:rsidRPr="00A430A9">
        <w:rPr>
          <w:lang w:val="pl-PL"/>
        </w:rPr>
        <w:t>LGD również będzie organizowała przed każdym naborem wniosków własne otwarte spotkania informacyjne  i szkolenia, dotyczące prawidłowego przygotowania projektu i uzupełnienia wniosku. W ich ramach reprezentanci różnych  środowisk,  sektorów   i grup   wiekowych   będą   nie   tylko   dyskutować,   ale   także   współpracować   nad przygotowaniem wzorcowych projektów. Współpraca zawarta w ramach spotkań będzie pozytywnie wpływać     na współpracę w ramach realizowanych przedsięwzięć. Uczestnicy będą również zachęcani, aby pomysły wypracowane podczas spotkań rzeczywiście wprowadzać w życie, co pomoże w utrwaleniu nawiązanych kontaktów    i ułatwi realizację ich własnych inicjatyw. Dzięki wprowadzeniu dodatkowych, interaktywnych narzędzi, spotkania staną się jeszcze bardziej efektywne w integrowaniu lokalnej społeczności i zachęcaniu do współdziałania. Celem  LGD w ramach realizacji każdego z celów niniejszej strategii będzie więc stałe podtrzymywanie aktywnego dialogu społecznego i wspieranie procesu budowania partnerstw na różnych szczeblach. Współpraca międzysektorowa rozwijana będzie również na forum samej LGD, w ramach codziennej działalności i organizacji działań aktywizacyjnych dla mieszkańców. Ze względu na preferencje branżowe, ujęte w kryteriach wyboru dla celu szczegółowego 1.1, integracja obejmie co najmniej następujące branże: sekcja G (handel), sekcja I (zakwaterowanie     i</w:t>
      </w:r>
      <w:r w:rsidRPr="00A430A9">
        <w:rPr>
          <w:spacing w:val="-2"/>
          <w:lang w:val="pl-PL"/>
        </w:rPr>
        <w:t xml:space="preserve"> </w:t>
      </w:r>
      <w:r w:rsidRPr="00A430A9">
        <w:rPr>
          <w:lang w:val="pl-PL"/>
        </w:rPr>
        <w:t>gastronomia),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R</w:t>
      </w:r>
      <w:r w:rsidRPr="00A430A9">
        <w:rPr>
          <w:spacing w:val="-6"/>
          <w:lang w:val="pl-PL"/>
        </w:rPr>
        <w:t xml:space="preserve"> </w:t>
      </w:r>
      <w:r w:rsidRPr="00A430A9">
        <w:rPr>
          <w:lang w:val="pl-PL"/>
        </w:rPr>
        <w:t>(rekreacja),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O</w:t>
      </w:r>
      <w:r w:rsidRPr="00A430A9">
        <w:rPr>
          <w:spacing w:val="-3"/>
          <w:lang w:val="pl-PL"/>
        </w:rPr>
        <w:t xml:space="preserve"> </w:t>
      </w:r>
      <w:r w:rsidRPr="00A430A9">
        <w:rPr>
          <w:lang w:val="pl-PL"/>
        </w:rPr>
        <w:t>(administracja</w:t>
      </w:r>
      <w:r w:rsidRPr="00A430A9">
        <w:rPr>
          <w:spacing w:val="-5"/>
          <w:lang w:val="pl-PL"/>
        </w:rPr>
        <w:t xml:space="preserve"> </w:t>
      </w:r>
      <w:r w:rsidRPr="00A430A9">
        <w:rPr>
          <w:lang w:val="pl-PL"/>
        </w:rPr>
        <w:t>publiczna),</w:t>
      </w:r>
      <w:r w:rsidRPr="00A430A9">
        <w:rPr>
          <w:spacing w:val="-3"/>
          <w:lang w:val="pl-PL"/>
        </w:rPr>
        <w:t xml:space="preserve"> </w:t>
      </w:r>
      <w:r w:rsidRPr="00A430A9">
        <w:rPr>
          <w:lang w:val="pl-PL"/>
        </w:rPr>
        <w:t>sekcja</w:t>
      </w:r>
      <w:r w:rsidRPr="00A430A9">
        <w:rPr>
          <w:spacing w:val="-3"/>
          <w:lang w:val="pl-PL"/>
        </w:rPr>
        <w:t xml:space="preserve"> </w:t>
      </w:r>
      <w:r w:rsidRPr="00A430A9">
        <w:rPr>
          <w:lang w:val="pl-PL"/>
        </w:rPr>
        <w:t>A</w:t>
      </w:r>
      <w:r w:rsidRPr="00A430A9">
        <w:rPr>
          <w:spacing w:val="-28"/>
          <w:lang w:val="pl-PL"/>
        </w:rPr>
        <w:t xml:space="preserve"> </w:t>
      </w:r>
      <w:r w:rsidRPr="00A430A9">
        <w:rPr>
          <w:lang w:val="pl-PL"/>
        </w:rPr>
        <w:t>(rolnictwo).</w:t>
      </w:r>
    </w:p>
    <w:p w:rsidR="00005516" w:rsidRPr="00A430A9" w:rsidRDefault="00005516" w:rsidP="00005516">
      <w:pPr>
        <w:pStyle w:val="Tekstpodstawowy"/>
        <w:spacing w:before="7"/>
        <w:rPr>
          <w:sz w:val="32"/>
          <w:lang w:val="pl-PL"/>
        </w:rPr>
      </w:pPr>
    </w:p>
    <w:p w:rsidR="00005516" w:rsidRPr="00A430A9" w:rsidRDefault="00005516" w:rsidP="00005516">
      <w:pPr>
        <w:pStyle w:val="Tekstpodstawowy"/>
        <w:spacing w:before="1" w:line="251" w:lineRule="exact"/>
        <w:ind w:left="820" w:right="122"/>
        <w:rPr>
          <w:lang w:val="pl-PL"/>
        </w:rPr>
      </w:pPr>
      <w:r w:rsidRPr="00A430A9">
        <w:rPr>
          <w:lang w:val="pl-PL"/>
        </w:rPr>
        <w:t>Kolejnym  narzędziem  w  tym  zakresie  będzie  premiowanie  już  podczas  naborów  w  celu szczegółowym</w:t>
      </w:r>
    </w:p>
    <w:p w:rsidR="00005516" w:rsidRPr="00A430A9" w:rsidRDefault="00005516" w:rsidP="00005516">
      <w:pPr>
        <w:pStyle w:val="Akapitzlist"/>
        <w:numPr>
          <w:ilvl w:val="1"/>
          <w:numId w:val="26"/>
        </w:numPr>
        <w:tabs>
          <w:tab w:val="left" w:pos="595"/>
        </w:tabs>
        <w:ind w:right="119" w:firstLine="0"/>
        <w:jc w:val="both"/>
        <w:rPr>
          <w:lang w:val="pl-PL"/>
        </w:rPr>
      </w:pPr>
      <w:r w:rsidRPr="00A430A9">
        <w:rPr>
          <w:lang w:val="pl-PL"/>
        </w:rPr>
        <w:t>projektów realizowanych w partnerstwie, w szczególności partnerstwie większej liczby podmiotów. Zaangażowanie różnych partnerów w działania na obszarze LGD prowadzone m.in. przez sektor społeczny będą stanowiły podstawę dla zwiększenia aktywności różnych grup społecznych. Będzie to kolejna szansa na podjęcie współpracy i nawiązanie kontaktów nie tylko wewnątrz sektorów, ale również między nimi. Warto zauważyć, iż tego typu kontakty będą także stanowiły dodatkowe wzmocnienie lokalnego rynku. Mieszkańcy zaangażowani w projekty społeczne lepiej poznają przedsiębiorstwa działające w ich otoczeniu, zaś przedsiębiorcy i organizacje, biorąc udział w tych przedsięwzięciach zyskają lepszy wgląd w potrzeby ich grup docelowych oraz realną możliwość zbudowania  sieci partnerów</w:t>
      </w:r>
      <w:r w:rsidRPr="00A430A9">
        <w:rPr>
          <w:spacing w:val="-19"/>
          <w:lang w:val="pl-PL"/>
        </w:rPr>
        <w:t xml:space="preserve"> </w:t>
      </w:r>
      <w:r w:rsidRPr="00A430A9">
        <w:rPr>
          <w:lang w:val="pl-PL"/>
        </w:rPr>
        <w:t>międzybranżowych.</w:t>
      </w:r>
    </w:p>
    <w:p w:rsidR="00005516" w:rsidRPr="00A430A9" w:rsidRDefault="00005516" w:rsidP="00005516">
      <w:pPr>
        <w:pStyle w:val="Tekstpodstawowy"/>
        <w:spacing w:before="5"/>
        <w:rPr>
          <w:sz w:val="32"/>
          <w:lang w:val="pl-PL"/>
        </w:rPr>
      </w:pPr>
    </w:p>
    <w:p w:rsidR="00005516" w:rsidRDefault="00005516" w:rsidP="00005516">
      <w:pPr>
        <w:pStyle w:val="Tekstpodstawowy"/>
        <w:ind w:left="112" w:right="119" w:firstLine="708"/>
        <w:jc w:val="both"/>
      </w:pPr>
      <w:r w:rsidRPr="00A430A9">
        <w:rPr>
          <w:lang w:val="pl-PL"/>
        </w:rPr>
        <w:t xml:space="preserve">W celu  osiągnięcia  efektu  synergii,  niezbędne  jest  nie  tylko  zintegrowanie  działań,  partnerów  i  grup,  ale również zrównoważone i kompleksowe wykorzystanie zasobów, w szczególności unikatowych, wyróżniających obszar LGD walorów. Racjonalne wykorzystanie tego potencjału będzie promowane i premiowane podczas oceny wniosków w każdym naborze. </w:t>
      </w:r>
      <w:r>
        <w:t>Dodatkowe punkty otrzymają wnioski, które</w:t>
      </w:r>
      <w:r>
        <w:rPr>
          <w:spacing w:val="-31"/>
        </w:rPr>
        <w:t xml:space="preserve"> </w:t>
      </w:r>
      <w:r>
        <w:t>uwzględnią:</w:t>
      </w:r>
    </w:p>
    <w:p w:rsidR="00005516" w:rsidRPr="00A430A9" w:rsidRDefault="00005516" w:rsidP="00005516">
      <w:pPr>
        <w:pStyle w:val="Akapitzlist"/>
        <w:numPr>
          <w:ilvl w:val="2"/>
          <w:numId w:val="26"/>
        </w:numPr>
        <w:tabs>
          <w:tab w:val="left" w:pos="833"/>
        </w:tabs>
        <w:ind w:right="123"/>
        <w:jc w:val="both"/>
        <w:rPr>
          <w:lang w:val="pl-PL"/>
        </w:rPr>
      </w:pPr>
      <w:r w:rsidRPr="00A430A9">
        <w:rPr>
          <w:lang w:val="pl-PL"/>
        </w:rPr>
        <w:t>wykorzystanie silnych stron i wzmocnienie kluczowych branż w ramach projektów dotyczących przedsiębiorczości. Pełniejsze wykorzystanie zasobów definiujących potencjał turystyczny zostało wsparte poprzez premiowanie w celu ogólnym 1. działalności związanej z usługami noclegowymi, usługami gastronomicznymi, działalnością związaną z wypożyczaniem sprzętu sportowo-rekreacyjnego, jako sferami najmocniej opartymi o zasoby przyrodnicze i walory turystyczne</w:t>
      </w:r>
      <w:r w:rsidRPr="00A430A9">
        <w:rPr>
          <w:spacing w:val="-33"/>
          <w:lang w:val="pl-PL"/>
        </w:rPr>
        <w:t xml:space="preserve"> </w:t>
      </w:r>
      <w:r w:rsidRPr="00A430A9">
        <w:rPr>
          <w:lang w:val="pl-PL"/>
        </w:rPr>
        <w:t>obszaru;</w:t>
      </w:r>
    </w:p>
    <w:p w:rsidR="00005516" w:rsidRPr="00A430A9" w:rsidRDefault="00005516" w:rsidP="00005516">
      <w:pPr>
        <w:pStyle w:val="Akapitzlist"/>
        <w:numPr>
          <w:ilvl w:val="2"/>
          <w:numId w:val="26"/>
        </w:numPr>
        <w:tabs>
          <w:tab w:val="left" w:pos="832"/>
          <w:tab w:val="left" w:pos="833"/>
        </w:tabs>
        <w:spacing w:line="267" w:lineRule="exact"/>
        <w:rPr>
          <w:lang w:val="pl-PL"/>
        </w:rPr>
      </w:pPr>
      <w:r w:rsidRPr="00A430A9">
        <w:rPr>
          <w:lang w:val="pl-PL"/>
        </w:rPr>
        <w:t>tworzenie multifunkcjonalnych kompleksów dostosowanych do potrzeb różnych grup</w:t>
      </w:r>
      <w:r w:rsidRPr="00A430A9">
        <w:rPr>
          <w:spacing w:val="-45"/>
          <w:lang w:val="pl-PL"/>
        </w:rPr>
        <w:t xml:space="preserve"> </w:t>
      </w:r>
      <w:r w:rsidRPr="00A430A9">
        <w:rPr>
          <w:lang w:val="pl-PL"/>
        </w:rPr>
        <w:t>wiekowych;</w:t>
      </w:r>
    </w:p>
    <w:p w:rsidR="00005516" w:rsidRPr="00A430A9" w:rsidRDefault="00005516" w:rsidP="00005516">
      <w:pPr>
        <w:pStyle w:val="Akapitzlist"/>
        <w:numPr>
          <w:ilvl w:val="2"/>
          <w:numId w:val="26"/>
        </w:numPr>
        <w:tabs>
          <w:tab w:val="left" w:pos="833"/>
        </w:tabs>
        <w:ind w:right="122"/>
        <w:jc w:val="both"/>
        <w:rPr>
          <w:lang w:val="pl-PL"/>
        </w:rPr>
      </w:pPr>
      <w:r w:rsidRPr="00A430A9">
        <w:rPr>
          <w:lang w:val="pl-PL"/>
        </w:rPr>
        <w:t>realizację projektów aktywizacyjno-integracyjnych z wykorzystaniem lokalnych zasobów przyrodniczych, historycznych i kulturowych, a także zasobów ludzkich po przez budowanie partnerstw. W tym zakresie prowadzone będą również dodatkowe działania integrujące i sieciujące w ramach spotkań i szkoleń przed naborami,</w:t>
      </w:r>
      <w:r w:rsidRPr="00A430A9">
        <w:rPr>
          <w:spacing w:val="-2"/>
          <w:lang w:val="pl-PL"/>
        </w:rPr>
        <w:t xml:space="preserve"> </w:t>
      </w:r>
      <w:r w:rsidRPr="00A430A9">
        <w:rPr>
          <w:lang w:val="pl-PL"/>
        </w:rPr>
        <w:t>m.in.</w:t>
      </w:r>
      <w:r w:rsidRPr="00A430A9">
        <w:rPr>
          <w:spacing w:val="-2"/>
          <w:lang w:val="pl-PL"/>
        </w:rPr>
        <w:t xml:space="preserve"> </w:t>
      </w:r>
      <w:r w:rsidRPr="00A430A9">
        <w:rPr>
          <w:lang w:val="pl-PL"/>
        </w:rPr>
        <w:t>grupy</w:t>
      </w:r>
      <w:r w:rsidRPr="00A430A9">
        <w:rPr>
          <w:spacing w:val="-5"/>
          <w:lang w:val="pl-PL"/>
        </w:rPr>
        <w:t xml:space="preserve"> </w:t>
      </w:r>
      <w:r w:rsidRPr="00A430A9">
        <w:rPr>
          <w:lang w:val="pl-PL"/>
        </w:rPr>
        <w:t>fokusowe</w:t>
      </w:r>
      <w:r w:rsidRPr="00A430A9">
        <w:rPr>
          <w:spacing w:val="-2"/>
          <w:lang w:val="pl-PL"/>
        </w:rPr>
        <w:t xml:space="preserve"> </w:t>
      </w:r>
      <w:r w:rsidRPr="00A430A9">
        <w:rPr>
          <w:lang w:val="pl-PL"/>
        </w:rPr>
        <w:t>i</w:t>
      </w:r>
      <w:r w:rsidRPr="00A430A9">
        <w:rPr>
          <w:spacing w:val="-4"/>
          <w:lang w:val="pl-PL"/>
        </w:rPr>
        <w:t xml:space="preserve"> </w:t>
      </w:r>
      <w:r w:rsidRPr="00A430A9">
        <w:rPr>
          <w:lang w:val="pl-PL"/>
        </w:rPr>
        <w:t>aktywne</w:t>
      </w:r>
      <w:r w:rsidRPr="00A430A9">
        <w:rPr>
          <w:spacing w:val="-2"/>
          <w:lang w:val="pl-PL"/>
        </w:rPr>
        <w:t xml:space="preserve"> </w:t>
      </w:r>
      <w:r w:rsidRPr="00A430A9">
        <w:rPr>
          <w:lang w:val="pl-PL"/>
        </w:rPr>
        <w:t>wspieranie</w:t>
      </w:r>
      <w:r w:rsidRPr="00A430A9">
        <w:rPr>
          <w:spacing w:val="-4"/>
          <w:lang w:val="pl-PL"/>
        </w:rPr>
        <w:t xml:space="preserve"> </w:t>
      </w:r>
      <w:r w:rsidRPr="00A430A9">
        <w:rPr>
          <w:lang w:val="pl-PL"/>
        </w:rPr>
        <w:t>procesu</w:t>
      </w:r>
      <w:r w:rsidRPr="00A430A9">
        <w:rPr>
          <w:spacing w:val="-2"/>
          <w:lang w:val="pl-PL"/>
        </w:rPr>
        <w:t xml:space="preserve"> </w:t>
      </w:r>
      <w:r w:rsidRPr="00A430A9">
        <w:rPr>
          <w:lang w:val="pl-PL"/>
        </w:rPr>
        <w:t>poszukiwania</w:t>
      </w:r>
      <w:r w:rsidRPr="00A430A9">
        <w:rPr>
          <w:spacing w:val="-2"/>
          <w:lang w:val="pl-PL"/>
        </w:rPr>
        <w:t xml:space="preserve"> </w:t>
      </w:r>
      <w:r w:rsidRPr="00A430A9">
        <w:rPr>
          <w:lang w:val="pl-PL"/>
        </w:rPr>
        <w:t>partnerów</w:t>
      </w:r>
      <w:r w:rsidRPr="00A430A9">
        <w:rPr>
          <w:spacing w:val="-25"/>
          <w:lang w:val="pl-PL"/>
        </w:rPr>
        <w:t xml:space="preserve"> </w:t>
      </w:r>
      <w:r w:rsidRPr="00A430A9">
        <w:rPr>
          <w:lang w:val="pl-PL"/>
        </w:rPr>
        <w:t>projektów;</w:t>
      </w:r>
    </w:p>
    <w:p w:rsidR="00005516" w:rsidRPr="00A430A9" w:rsidRDefault="00005516" w:rsidP="00005516">
      <w:pPr>
        <w:pStyle w:val="Akapitzlist"/>
        <w:numPr>
          <w:ilvl w:val="2"/>
          <w:numId w:val="26"/>
        </w:numPr>
        <w:tabs>
          <w:tab w:val="left" w:pos="832"/>
          <w:tab w:val="left" w:pos="833"/>
        </w:tabs>
        <w:rPr>
          <w:lang w:val="pl-PL"/>
        </w:rPr>
      </w:pPr>
      <w:r w:rsidRPr="00A430A9">
        <w:rPr>
          <w:lang w:val="pl-PL"/>
        </w:rPr>
        <w:t>bezpośrednią promocję walorów obszaru, w tym wśród turystów</w:t>
      </w:r>
      <w:r w:rsidRPr="00A430A9">
        <w:rPr>
          <w:spacing w:val="-30"/>
          <w:lang w:val="pl-PL"/>
        </w:rPr>
        <w:t xml:space="preserve"> </w:t>
      </w:r>
      <w:r w:rsidRPr="00A430A9">
        <w:rPr>
          <w:lang w:val="pl-PL"/>
        </w:rPr>
        <w:t>zagranicznych.</w:t>
      </w:r>
    </w:p>
    <w:p w:rsidR="00005516" w:rsidRPr="00A430A9" w:rsidRDefault="00005516" w:rsidP="00005516">
      <w:pPr>
        <w:pStyle w:val="Tekstpodstawowy"/>
        <w:spacing w:before="4"/>
        <w:rPr>
          <w:sz w:val="32"/>
          <w:lang w:val="pl-PL"/>
        </w:rPr>
      </w:pPr>
    </w:p>
    <w:p w:rsidR="00005516" w:rsidRPr="00A430A9" w:rsidRDefault="00005516" w:rsidP="00005516">
      <w:pPr>
        <w:pStyle w:val="Tekstpodstawowy"/>
        <w:ind w:left="112" w:right="131" w:firstLine="708"/>
        <w:jc w:val="both"/>
        <w:rPr>
          <w:lang w:val="pl-PL"/>
        </w:rPr>
      </w:pPr>
      <w:r w:rsidRPr="00A430A9">
        <w:rPr>
          <w:lang w:val="pl-PL"/>
        </w:rPr>
        <w:t>Pozwoli to na kompleksową realizację przedsięwzięć wykorzystujących i wzmacniających lokalny potencjał  w ramach każdego z celów ogólnych. Dodatkowo, w ramach poszczególnych celów szczegółowych przedsięwzięcia wyznaczono w taki sposób, aby umożliwić przeprowadzenie kompleksowej ścieżki interwencji w zakresie</w:t>
      </w:r>
      <w:r w:rsidRPr="00A430A9">
        <w:rPr>
          <w:spacing w:val="3"/>
          <w:lang w:val="pl-PL"/>
        </w:rPr>
        <w:t xml:space="preserve"> </w:t>
      </w:r>
      <w:r w:rsidRPr="00A430A9">
        <w:rPr>
          <w:lang w:val="pl-PL"/>
        </w:rPr>
        <w:t>problemów</w:t>
      </w:r>
    </w:p>
    <w:p w:rsidR="00005516" w:rsidRPr="00A430A9" w:rsidRDefault="00005516" w:rsidP="00005516">
      <w:pPr>
        <w:jc w:val="both"/>
        <w:rPr>
          <w:lang w:val="pl-PL"/>
        </w:rPr>
        <w:sectPr w:rsidR="00005516" w:rsidRPr="00A430A9">
          <w:pgSz w:w="11920" w:h="16850"/>
          <w:pgMar w:top="480" w:right="440" w:bottom="760" w:left="740" w:header="0" w:footer="506" w:gutter="0"/>
          <w:cols w:space="708"/>
        </w:sectPr>
      </w:pPr>
    </w:p>
    <w:p w:rsidR="00005516" w:rsidRDefault="00005516" w:rsidP="00005516">
      <w:pPr>
        <w:pStyle w:val="Tekstpodstawowy"/>
        <w:spacing w:before="55"/>
        <w:ind w:left="112" w:right="117"/>
        <w:jc w:val="both"/>
      </w:pPr>
      <w:r w:rsidRPr="00A430A9">
        <w:rPr>
          <w:lang w:val="pl-PL"/>
        </w:rPr>
        <w:lastRenderedPageBreak/>
        <w:t xml:space="preserve">zdiagnozowanych  w  Analizie  SWOT.  W  szczególności  w  przypadku  projektów  społecznych,  zaplanowanych    w ramach przedsięwzięć 3.2.1, 3.2.2 i 3.2.3 w celu szczegółowym 3.2, zapewniona zostanie realizacja projektów społecznych zgodnie z pewną uporządkowaną sekwencją, działań wzajemnie się uzupełniających. Ścieżka interwencji w  tym  zakresie  będzie  dotyczyła  takich  problemów  w  Analizie  SWOT   jak:  niewystarczające  kwalifikacje         i kompetencje mieszkańców, niewystarczający poziom wykorzystania potencjału społecznego, niewystarczająca współpraca między lokalnymi podmiotami oraz oferta spędzania czasu wolnego. </w:t>
      </w:r>
      <w:r>
        <w:t>Połączone zostaną różne metody, sektory i</w:t>
      </w:r>
      <w:r>
        <w:rPr>
          <w:spacing w:val="-13"/>
        </w:rPr>
        <w:t xml:space="preserve"> </w:t>
      </w:r>
      <w:r>
        <w:t>podmioty:</w:t>
      </w:r>
    </w:p>
    <w:p w:rsidR="00005516" w:rsidRDefault="00005516" w:rsidP="00005516">
      <w:pPr>
        <w:pStyle w:val="Tekstpodstawowy"/>
        <w:spacing w:before="5"/>
        <w:rPr>
          <w:sz w:val="32"/>
        </w:rPr>
      </w:pPr>
    </w:p>
    <w:p w:rsidR="00005516" w:rsidRPr="00A430A9" w:rsidRDefault="00005516" w:rsidP="00005516">
      <w:pPr>
        <w:pStyle w:val="Akapitzlist"/>
        <w:numPr>
          <w:ilvl w:val="0"/>
          <w:numId w:val="25"/>
        </w:numPr>
        <w:tabs>
          <w:tab w:val="left" w:pos="1059"/>
        </w:tabs>
        <w:ind w:right="112" w:firstLine="708"/>
        <w:jc w:val="both"/>
        <w:rPr>
          <w:lang w:val="pl-PL"/>
        </w:rPr>
      </w:pPr>
      <w:r w:rsidRPr="00A430A9">
        <w:rPr>
          <w:lang w:val="pl-PL"/>
        </w:rPr>
        <w:t>Przeprowadzenie spotkań, szkoleń i doradztwa podnoszących kompetencje mieszkańców i zwiększających ich potencjał w realizacji działań na obszarze LGD. Działaniom tym będzie towarzyszyła kampania informacyjno- promocyjna, dotycząca zasad pozyskiwania środków (w ramach przedsięwzięcia 3.2.2). Wnioskodawcy, przede wszystkim przedstawiciele sektora społecznego, zyskają wiedzę oraz doświadczenie niezbędne w podejmowaniu działań z wykorzystaniem środków publicznych. Bardzo ważne będzie ułatwienie dostępu do tego typu działań podmiotom i osobom niedoświadczonym, dla których zaplanowano nabory w ramach projektów grantowych jako dodatkowe narzędzie wspierające proces zintegrowania. Równie ważne będzie zdobycie doświadczenia w zakresie realizacji samych projektów. Ciekawe rozwiązania i oryginalne metody realizacji działań staną się cenną bazą dobrych praktyk  dla kolejnych  podmiotów,  a  także  samej  LGD,  pomogą  w  podniesieniu  kompetencji  merytorycznych     i organizacyjnych</w:t>
      </w:r>
      <w:r w:rsidRPr="00A430A9">
        <w:rPr>
          <w:spacing w:val="-13"/>
          <w:lang w:val="pl-PL"/>
        </w:rPr>
        <w:t xml:space="preserve"> </w:t>
      </w:r>
      <w:r w:rsidRPr="00A430A9">
        <w:rPr>
          <w:lang w:val="pl-PL"/>
        </w:rPr>
        <w:t>mieszkańców.</w:t>
      </w:r>
    </w:p>
    <w:p w:rsidR="00005516" w:rsidRPr="00A430A9" w:rsidRDefault="00005516" w:rsidP="00005516">
      <w:pPr>
        <w:pStyle w:val="Tekstpodstawowy"/>
        <w:spacing w:before="6"/>
        <w:rPr>
          <w:sz w:val="32"/>
          <w:lang w:val="pl-PL"/>
        </w:rPr>
      </w:pPr>
    </w:p>
    <w:p w:rsidR="00005516" w:rsidRPr="00A430A9" w:rsidRDefault="00005516" w:rsidP="00005516">
      <w:pPr>
        <w:pStyle w:val="Akapitzlist"/>
        <w:numPr>
          <w:ilvl w:val="0"/>
          <w:numId w:val="25"/>
        </w:numPr>
        <w:tabs>
          <w:tab w:val="left" w:pos="1061"/>
        </w:tabs>
        <w:ind w:right="117" w:firstLine="708"/>
        <w:jc w:val="both"/>
        <w:rPr>
          <w:lang w:val="pl-PL"/>
        </w:rPr>
      </w:pPr>
      <w:r w:rsidRPr="00A430A9">
        <w:rPr>
          <w:lang w:val="pl-PL"/>
        </w:rPr>
        <w:t>Pozytywne doświadczenia będą wpływały na wzrost aktywności w zakresie realizacji kolejnych inicjatyw (w tym m.in. w ramach przedsięwzięcia 3.2.1). Mieszkańcy uczestniczący w projektach skierowanych do różnych  grup wiekowych i społecznych, w szczególności do grup defaworyzowanych, zyskają kompetencje m.in. w zakresie dialogu  międzypokoleniowego.  Raz  jeszcze   podkreślić  należy,   że   premiowane   będą  inicjatywy  realizowane  w partnerstwie międzysektorowym, co również wesprze proces integracji lokalnej</w:t>
      </w:r>
      <w:r w:rsidRPr="00A430A9">
        <w:rPr>
          <w:spacing w:val="-43"/>
          <w:lang w:val="pl-PL"/>
        </w:rPr>
        <w:t xml:space="preserve"> </w:t>
      </w:r>
      <w:r w:rsidRPr="00A430A9">
        <w:rPr>
          <w:lang w:val="pl-PL"/>
        </w:rPr>
        <w:t>społeczności.</w:t>
      </w:r>
    </w:p>
    <w:p w:rsidR="00005516" w:rsidRPr="00A430A9" w:rsidRDefault="00005516" w:rsidP="00005516">
      <w:pPr>
        <w:pStyle w:val="Tekstpodstawowy"/>
        <w:spacing w:before="3"/>
        <w:rPr>
          <w:sz w:val="32"/>
          <w:lang w:val="pl-PL"/>
        </w:rPr>
      </w:pPr>
    </w:p>
    <w:p w:rsidR="00005516" w:rsidRPr="00A430A9" w:rsidRDefault="00005516" w:rsidP="00005516">
      <w:pPr>
        <w:pStyle w:val="Akapitzlist"/>
        <w:numPr>
          <w:ilvl w:val="0"/>
          <w:numId w:val="25"/>
        </w:numPr>
        <w:tabs>
          <w:tab w:val="left" w:pos="1051"/>
        </w:tabs>
        <w:ind w:right="120" w:firstLine="708"/>
        <w:jc w:val="both"/>
        <w:rPr>
          <w:lang w:val="pl-PL"/>
        </w:rPr>
      </w:pPr>
      <w:r w:rsidRPr="00A430A9">
        <w:rPr>
          <w:lang w:val="pl-PL"/>
        </w:rPr>
        <w:t>Organizacje, grupy i lokalni liderzy realizujący swoje projekty w ramach przedsięwzięcia 3.2.1 będą mogli stale aktualizować swoją wiedzę związaną z zasadami przyznania i wypłaty pomocy w ramach projektu grantowego (dzięki szkoleniom i doradztwu finansowanemu ze środków przedsięwzięcia 3.2.2). Odbywać będą się spotkania szkoleniowe i sieciujące, które pozwolą wymieniać się praktyczną wiedzą na temat metod i narzędzi, jakie można wykorzystać w realizacji projektów na obszarze. Mieszkańcy podniosą poziom wiedzy na temat zasobów lokalnych,  w tym oferty lokalnych przedsiębiorców, co pozytywnie wpłynie na rynek, a także pomoże w budowaniu trwałej tożsamości</w:t>
      </w:r>
      <w:r w:rsidRPr="00A430A9">
        <w:rPr>
          <w:spacing w:val="-10"/>
          <w:lang w:val="pl-PL"/>
        </w:rPr>
        <w:t xml:space="preserve"> </w:t>
      </w:r>
      <w:r w:rsidRPr="00A430A9">
        <w:rPr>
          <w:lang w:val="pl-PL"/>
        </w:rPr>
        <w:t>lokalnej.</w:t>
      </w:r>
    </w:p>
    <w:p w:rsidR="00005516" w:rsidRPr="00A430A9" w:rsidRDefault="00005516" w:rsidP="00005516">
      <w:pPr>
        <w:pStyle w:val="Tekstpodstawowy"/>
        <w:spacing w:before="3"/>
        <w:rPr>
          <w:sz w:val="32"/>
          <w:lang w:val="pl-PL"/>
        </w:rPr>
      </w:pPr>
    </w:p>
    <w:p w:rsidR="00005516" w:rsidRPr="00A430A9" w:rsidRDefault="00005516" w:rsidP="00005516">
      <w:pPr>
        <w:pStyle w:val="Akapitzlist"/>
        <w:numPr>
          <w:ilvl w:val="0"/>
          <w:numId w:val="25"/>
        </w:numPr>
        <w:tabs>
          <w:tab w:val="left" w:pos="1116"/>
        </w:tabs>
        <w:ind w:right="119" w:firstLine="708"/>
        <w:jc w:val="both"/>
        <w:rPr>
          <w:lang w:val="pl-PL"/>
        </w:rPr>
      </w:pPr>
      <w:r w:rsidRPr="00A430A9">
        <w:rPr>
          <w:lang w:val="pl-PL"/>
        </w:rPr>
        <w:t>Informacje pozyskane  od  organizatorów  i  odbiorców  projektów  zostaną  wykorzystane  przez  Grupę  do realizacji działań promocyjnych, rozpowszechniania dobrych praktyk i na samym obszarze LGD, jak i w ramach projektów współpracy (w ramach przedsięwzięcia 3.2.2) oraz poza nim (w ramach przedsięwzięcia 3.2.3). Pozwoli     to na skuteczną budowę marki obszaru i społeczności, ale także dalszą aktywizację – inspirację dla kolejnych grup mieszkańców i</w:t>
      </w:r>
      <w:r w:rsidRPr="00A430A9">
        <w:rPr>
          <w:spacing w:val="-8"/>
          <w:lang w:val="pl-PL"/>
        </w:rPr>
        <w:t xml:space="preserve"> </w:t>
      </w:r>
      <w:r w:rsidRPr="00A430A9">
        <w:rPr>
          <w:lang w:val="pl-PL"/>
        </w:rPr>
        <w:t>podmiotów.</w:t>
      </w:r>
    </w:p>
    <w:p w:rsidR="00005516" w:rsidRPr="00A430A9" w:rsidRDefault="00005516" w:rsidP="00005516">
      <w:pPr>
        <w:pStyle w:val="Tekstpodstawowy"/>
        <w:spacing w:before="5"/>
        <w:rPr>
          <w:sz w:val="32"/>
          <w:lang w:val="pl-PL"/>
        </w:rPr>
      </w:pPr>
    </w:p>
    <w:p w:rsidR="00005516" w:rsidRPr="00A430A9" w:rsidRDefault="00005516" w:rsidP="00005516">
      <w:pPr>
        <w:pStyle w:val="Akapitzlist"/>
        <w:numPr>
          <w:ilvl w:val="0"/>
          <w:numId w:val="25"/>
        </w:numPr>
        <w:tabs>
          <w:tab w:val="left" w:pos="1087"/>
        </w:tabs>
        <w:ind w:right="118" w:firstLine="708"/>
        <w:jc w:val="both"/>
        <w:rPr>
          <w:lang w:val="pl-PL"/>
        </w:rPr>
      </w:pPr>
      <w:r w:rsidRPr="00A430A9">
        <w:rPr>
          <w:lang w:val="pl-PL"/>
        </w:rPr>
        <w:t>Przejście pełnej ścieżki realizacji i rozliczenia projektu ze środków LSR będzie dla wielu podmiotów pierwszym doświadczeniem w zakresie realizacji inicjatywy dofinansowanej z funduszy zewnętrznych. Grantobiorcy, w szczególności młode organizacje pozarządowej, ale także mieszkańcy będą zachęcani przez LGD do dalszej aktywności, w tym ubiegania się o środki z innych źródeł. W skali długoterminowej, na obszarze wzrośnie liczba lokalnych inicjatyw, liczba aktywnych mieszkańców oraz liczba źródeł, z jakich lokalne przedsięwzięcia będą finansowane.</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23" w:firstLine="708"/>
        <w:jc w:val="both"/>
        <w:rPr>
          <w:lang w:val="pl-PL"/>
        </w:rPr>
      </w:pPr>
      <w:r w:rsidRPr="00A430A9">
        <w:rPr>
          <w:lang w:val="pl-PL"/>
        </w:rPr>
        <w:t>Specyficzna logika interwencji została także wdrożona w ramach celu ogólnego 1, który przewiduje wszechstronne wsparcie rozwoju lokalnej przedsiębiorczości. Osoba, która zdecyduje się założyć własną firmę (przedsięwzięcie 1.1.1) będzie mogła też skorzystać ze środków na rozwój przedsiębiorczości (przedsięwzięcie 1.1.2), po upływie czasu wskazanego w umowie przyznania pomocy, i/lub infrastruktury lokalnego centrum przetwórstwa (przedsięwzięcie 1.1.3).</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18" w:firstLine="708"/>
        <w:jc w:val="both"/>
        <w:rPr>
          <w:lang w:val="pl-PL"/>
        </w:rPr>
      </w:pPr>
      <w:r w:rsidRPr="00A430A9">
        <w:rPr>
          <w:lang w:val="pl-PL"/>
        </w:rPr>
        <w:t>Należy pamiętać, że uzyskana zostanie również wartość dodana, tj. wyższy poziom integracji wewnątrz społeczności. Ułatwi to znacząco działania prowadzone w ramach pozostałych celów. Zintegrowana społeczność chętniej zadba o wspólne dobro, w szczególności jeśli mieszkańcy bezpośrednio zaangażują się w projektowanie zmian w swoim otoczeniu. Wzmacnianie lokalnej tożsamości, poczucia przynależności i dumy z produktów i usług lokalnych będzie pierwszym krokiem dla działań „na zewnątrz”, tj. promowania obszaru przez</w:t>
      </w:r>
      <w:r w:rsidRPr="00A430A9">
        <w:rPr>
          <w:spacing w:val="-12"/>
          <w:lang w:val="pl-PL"/>
        </w:rPr>
        <w:t xml:space="preserve"> </w:t>
      </w:r>
      <w:r w:rsidRPr="00A430A9">
        <w:rPr>
          <w:lang w:val="pl-PL"/>
        </w:rPr>
        <w:t>jegomieszkańców.</w:t>
      </w:r>
    </w:p>
    <w:p w:rsidR="00005516" w:rsidRPr="00A430A9" w:rsidRDefault="00005516" w:rsidP="00005516">
      <w:pPr>
        <w:jc w:val="both"/>
        <w:rPr>
          <w:lang w:val="pl-PL"/>
        </w:rPr>
        <w:sectPr w:rsidR="00005516" w:rsidRPr="00A430A9">
          <w:pgSz w:w="11920" w:h="16850"/>
          <w:pgMar w:top="480" w:right="440" w:bottom="760" w:left="740" w:header="0" w:footer="506" w:gutter="0"/>
          <w:cols w:space="708"/>
        </w:sectPr>
      </w:pPr>
    </w:p>
    <w:p w:rsidR="00005516" w:rsidRPr="00A430A9" w:rsidRDefault="00005516" w:rsidP="00005516">
      <w:pPr>
        <w:pStyle w:val="Tekstpodstawowy"/>
        <w:spacing w:before="47"/>
        <w:ind w:left="112" w:right="107" w:firstLine="708"/>
        <w:jc w:val="both"/>
        <w:rPr>
          <w:lang w:val="pl-PL"/>
        </w:rPr>
      </w:pPr>
      <w:r w:rsidRPr="00A430A9">
        <w:rPr>
          <w:lang w:val="pl-PL"/>
        </w:rPr>
        <w:lastRenderedPageBreak/>
        <w:t>Cele i przedsięwzięcia określone w LSR realizują cele RLKS, w LSR ujęto wszystkie obowiązkowe wskaźniki z   poszczególnych   programów,   a   wskazane    kryteria    wyboru   oraz   wskaźniki     realizacji     LSR   (opisane  w rozdziale V) zapewniają bezpośrednie osiągnięcie wskaźników określonych dla tych</w:t>
      </w:r>
      <w:r w:rsidRPr="00A430A9">
        <w:rPr>
          <w:spacing w:val="-35"/>
          <w:lang w:val="pl-PL"/>
        </w:rPr>
        <w:t xml:space="preserve"> </w:t>
      </w:r>
      <w:r w:rsidRPr="00A430A9">
        <w:rPr>
          <w:lang w:val="pl-PL"/>
        </w:rPr>
        <w:t>celów.</w:t>
      </w:r>
    </w:p>
    <w:p w:rsidR="00005516" w:rsidRPr="00A430A9" w:rsidRDefault="00005516" w:rsidP="00005516">
      <w:pPr>
        <w:pStyle w:val="Tekstpodstawowy"/>
        <w:rPr>
          <w:lang w:val="pl-PL"/>
        </w:rPr>
      </w:pPr>
    </w:p>
    <w:p w:rsidR="00005516" w:rsidRPr="00A430A9" w:rsidRDefault="00005516" w:rsidP="00005516">
      <w:pPr>
        <w:pStyle w:val="Nagwek2"/>
        <w:spacing w:before="130"/>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6"/>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ind w:left="27" w:right="31"/>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1843"/>
        </w:trPr>
        <w:tc>
          <w:tcPr>
            <w:tcW w:w="444"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10"/>
              <w:rPr>
                <w:b/>
                <w:sz w:val="28"/>
              </w:rPr>
            </w:pPr>
          </w:p>
          <w:p w:rsidR="00005516" w:rsidRDefault="00005516" w:rsidP="00005516">
            <w:pPr>
              <w:pStyle w:val="TableParagraph"/>
              <w:ind w:left="47" w:right="47"/>
              <w:jc w:val="center"/>
              <w:rPr>
                <w:sz w:val="20"/>
              </w:rPr>
            </w:pPr>
            <w:r>
              <w:rPr>
                <w:sz w:val="20"/>
              </w:rPr>
              <w:t>1.</w:t>
            </w:r>
          </w:p>
        </w:tc>
        <w:tc>
          <w:tcPr>
            <w:tcW w:w="1683" w:type="dxa"/>
          </w:tcPr>
          <w:p w:rsidR="00005516" w:rsidRDefault="00005516" w:rsidP="00005516">
            <w:pPr>
              <w:pStyle w:val="TableParagraph"/>
              <w:rPr>
                <w:b/>
                <w:sz w:val="20"/>
              </w:rPr>
            </w:pPr>
          </w:p>
          <w:p w:rsidR="00005516" w:rsidRDefault="00005516" w:rsidP="00005516">
            <w:pPr>
              <w:pStyle w:val="TableParagraph"/>
              <w:rPr>
                <w:b/>
                <w:sz w:val="20"/>
              </w:rPr>
            </w:pPr>
          </w:p>
          <w:p w:rsidR="00005516" w:rsidRDefault="00005516" w:rsidP="00005516">
            <w:pPr>
              <w:pStyle w:val="TableParagraph"/>
              <w:spacing w:before="7"/>
              <w:rPr>
                <w:b/>
                <w:sz w:val="18"/>
              </w:rPr>
            </w:pPr>
          </w:p>
          <w:p w:rsidR="00005516" w:rsidRDefault="00005516" w:rsidP="00005516">
            <w:pPr>
              <w:pStyle w:val="TableParagraph"/>
              <w:spacing w:before="1"/>
              <w:ind w:left="254" w:right="-10" w:firstLine="129"/>
              <w:rPr>
                <w:sz w:val="20"/>
              </w:rPr>
            </w:pPr>
            <w:r>
              <w:rPr>
                <w:sz w:val="20"/>
              </w:rPr>
              <w:t xml:space="preserve">Rozdział X </w:t>
            </w:r>
            <w:r>
              <w:rPr>
                <w:w w:val="90"/>
                <w:sz w:val="20"/>
              </w:rPr>
              <w:t>Zintegrowanie</w:t>
            </w:r>
          </w:p>
        </w:tc>
        <w:tc>
          <w:tcPr>
            <w:tcW w:w="2765" w:type="dxa"/>
          </w:tcPr>
          <w:p w:rsidR="00005516" w:rsidRPr="00A430A9" w:rsidRDefault="00005516" w:rsidP="00005516">
            <w:pPr>
              <w:pStyle w:val="TableParagraph"/>
              <w:ind w:left="127" w:right="129"/>
              <w:jc w:val="center"/>
              <w:rPr>
                <w:sz w:val="20"/>
                <w:lang w:val="pl-PL"/>
              </w:rPr>
            </w:pPr>
            <w:r w:rsidRPr="00A430A9">
              <w:rPr>
                <w:sz w:val="20"/>
                <w:lang w:val="pl-PL"/>
              </w:rPr>
              <w:t>Należy zaznaczyć, że cele LSR są komplementarne</w:t>
            </w:r>
          </w:p>
          <w:p w:rsidR="00005516" w:rsidRPr="00A430A9" w:rsidRDefault="00005516" w:rsidP="00005516">
            <w:pPr>
              <w:pStyle w:val="TableParagraph"/>
              <w:ind w:left="400" w:right="410" w:firstLine="5"/>
              <w:jc w:val="center"/>
              <w:rPr>
                <w:sz w:val="20"/>
                <w:lang w:val="pl-PL"/>
              </w:rPr>
            </w:pPr>
            <w:r w:rsidRPr="00A430A9">
              <w:rPr>
                <w:sz w:val="20"/>
                <w:lang w:val="pl-PL"/>
              </w:rPr>
              <w:t>z celami</w:t>
            </w:r>
            <w:r w:rsidRPr="00A430A9">
              <w:rPr>
                <w:spacing w:val="-9"/>
                <w:sz w:val="20"/>
                <w:lang w:val="pl-PL"/>
              </w:rPr>
              <w:t xml:space="preserve"> </w:t>
            </w:r>
            <w:r w:rsidRPr="00A430A9">
              <w:rPr>
                <w:sz w:val="20"/>
                <w:lang w:val="pl-PL"/>
              </w:rPr>
              <w:t>wyznaczonymi w strategiach</w:t>
            </w:r>
            <w:r w:rsidRPr="00A430A9">
              <w:rPr>
                <w:spacing w:val="-19"/>
                <w:sz w:val="20"/>
                <w:lang w:val="pl-PL"/>
              </w:rPr>
              <w:t xml:space="preserve"> </w:t>
            </w:r>
            <w:r w:rsidRPr="00A430A9">
              <w:rPr>
                <w:sz w:val="20"/>
                <w:lang w:val="pl-PL"/>
              </w:rPr>
              <w:t>gminnych,</w:t>
            </w:r>
          </w:p>
          <w:p w:rsidR="00005516" w:rsidRPr="00A430A9" w:rsidRDefault="00005516" w:rsidP="00005516">
            <w:pPr>
              <w:pStyle w:val="TableParagraph"/>
              <w:ind w:left="123" w:right="129"/>
              <w:jc w:val="center"/>
              <w:rPr>
                <w:sz w:val="20"/>
                <w:lang w:val="pl-PL"/>
              </w:rPr>
            </w:pPr>
            <w:r w:rsidRPr="00A430A9">
              <w:rPr>
                <w:sz w:val="20"/>
                <w:lang w:val="pl-PL"/>
              </w:rPr>
              <w:t>regionalnych i ogólnopolskich. Komplementarność celów powinna zostać przedstawiona w sposób tabelaryczny.</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18"/>
                <w:lang w:val="pl-PL"/>
              </w:rPr>
            </w:pPr>
          </w:p>
          <w:p w:rsidR="00005516" w:rsidRPr="00A430A9" w:rsidRDefault="00005516" w:rsidP="00005516">
            <w:pPr>
              <w:pStyle w:val="TableParagraph"/>
              <w:spacing w:before="1"/>
              <w:ind w:left="1231" w:right="333" w:hanging="879"/>
              <w:rPr>
                <w:sz w:val="20"/>
                <w:lang w:val="pl-PL"/>
              </w:rPr>
            </w:pPr>
            <w:r w:rsidRPr="00A430A9">
              <w:rPr>
                <w:sz w:val="20"/>
                <w:lang w:val="pl-PL"/>
              </w:rPr>
              <w:t>Uwaga uwzględniona. Zapis został uzupełniony.</w:t>
            </w:r>
          </w:p>
        </w:tc>
      </w:tr>
      <w:tr w:rsidR="00005516" w:rsidRPr="004F2CE6" w:rsidTr="00005516">
        <w:trPr>
          <w:trHeight w:hRule="exact" w:val="1107"/>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9"/>
              <w:rPr>
                <w:b/>
                <w:sz w:val="16"/>
                <w:lang w:val="pl-PL"/>
              </w:rPr>
            </w:pPr>
          </w:p>
          <w:p w:rsidR="00005516" w:rsidRDefault="00005516" w:rsidP="00005516">
            <w:pPr>
              <w:pStyle w:val="TableParagraph"/>
              <w:ind w:left="47" w:right="47"/>
              <w:jc w:val="center"/>
              <w:rPr>
                <w:sz w:val="20"/>
              </w:rPr>
            </w:pPr>
            <w:r>
              <w:rPr>
                <w:sz w:val="20"/>
              </w:rPr>
              <w:t>2.</w:t>
            </w:r>
          </w:p>
        </w:tc>
        <w:tc>
          <w:tcPr>
            <w:tcW w:w="1683" w:type="dxa"/>
          </w:tcPr>
          <w:p w:rsidR="00005516" w:rsidRDefault="00005516" w:rsidP="00005516">
            <w:pPr>
              <w:pStyle w:val="TableParagraph"/>
              <w:spacing w:before="9"/>
              <w:rPr>
                <w:b/>
                <w:sz w:val="26"/>
              </w:rPr>
            </w:pPr>
          </w:p>
          <w:p w:rsidR="00005516" w:rsidRDefault="00005516" w:rsidP="00005516">
            <w:pPr>
              <w:pStyle w:val="TableParagraph"/>
              <w:ind w:left="254" w:right="-10" w:firstLine="129"/>
              <w:rPr>
                <w:sz w:val="20"/>
              </w:rPr>
            </w:pPr>
            <w:r>
              <w:rPr>
                <w:sz w:val="20"/>
              </w:rPr>
              <w:t xml:space="preserve">Rozdział X </w:t>
            </w:r>
            <w:r>
              <w:rPr>
                <w:w w:val="90"/>
                <w:sz w:val="20"/>
              </w:rPr>
              <w:t>Zintegrowanie</w:t>
            </w:r>
          </w:p>
        </w:tc>
        <w:tc>
          <w:tcPr>
            <w:tcW w:w="2765" w:type="dxa"/>
          </w:tcPr>
          <w:p w:rsidR="00005516" w:rsidRPr="00A430A9" w:rsidRDefault="00005516" w:rsidP="00005516">
            <w:pPr>
              <w:pStyle w:val="TableParagraph"/>
              <w:spacing w:before="9"/>
              <w:rPr>
                <w:b/>
                <w:sz w:val="16"/>
                <w:lang w:val="pl-PL"/>
              </w:rPr>
            </w:pPr>
          </w:p>
          <w:p w:rsidR="00005516" w:rsidRPr="00A430A9" w:rsidRDefault="00005516" w:rsidP="00005516">
            <w:pPr>
              <w:pStyle w:val="TableParagraph"/>
              <w:ind w:left="112" w:right="123" w:firstLine="16"/>
              <w:jc w:val="center"/>
              <w:rPr>
                <w:sz w:val="20"/>
                <w:lang w:val="pl-PL"/>
              </w:rPr>
            </w:pPr>
            <w:r w:rsidRPr="00A430A9">
              <w:rPr>
                <w:sz w:val="20"/>
                <w:lang w:val="pl-PL"/>
              </w:rPr>
              <w:t>W rozdziale X należy wyszczególnić preferencje punktowe dla</w:t>
            </w:r>
            <w:r w:rsidRPr="00A430A9">
              <w:rPr>
                <w:spacing w:val="-16"/>
                <w:sz w:val="20"/>
                <w:lang w:val="pl-PL"/>
              </w:rPr>
              <w:t xml:space="preserve"> </w:t>
            </w:r>
            <w:r w:rsidRPr="00A430A9">
              <w:rPr>
                <w:sz w:val="20"/>
                <w:lang w:val="pl-PL"/>
              </w:rPr>
              <w:t>wnioskodawców.</w:t>
            </w:r>
          </w:p>
        </w:tc>
        <w:tc>
          <w:tcPr>
            <w:tcW w:w="3509" w:type="dxa"/>
          </w:tcPr>
          <w:p w:rsidR="00005516" w:rsidRPr="00A430A9" w:rsidRDefault="00005516" w:rsidP="00005516">
            <w:pPr>
              <w:pStyle w:val="TableParagraph"/>
              <w:spacing w:before="9"/>
              <w:rPr>
                <w:b/>
                <w:sz w:val="26"/>
                <w:lang w:val="pl-PL"/>
              </w:rPr>
            </w:pPr>
          </w:p>
          <w:p w:rsidR="00005516" w:rsidRPr="00A430A9" w:rsidRDefault="00005516" w:rsidP="00005516">
            <w:pPr>
              <w:pStyle w:val="TableParagraph"/>
              <w:ind w:left="1231" w:right="333" w:hanging="879"/>
              <w:rPr>
                <w:sz w:val="20"/>
                <w:lang w:val="pl-PL"/>
              </w:rPr>
            </w:pPr>
            <w:r w:rsidRPr="00A430A9">
              <w:rPr>
                <w:sz w:val="20"/>
                <w:lang w:val="pl-PL"/>
              </w:rPr>
              <w:t>Uwaga uwzględniona. Zapis został uzupełniony.</w:t>
            </w:r>
          </w:p>
        </w:tc>
      </w:tr>
    </w:tbl>
    <w:p w:rsidR="00005516" w:rsidRPr="00A430A9" w:rsidRDefault="00005516" w:rsidP="00005516">
      <w:pPr>
        <w:rPr>
          <w:sz w:val="20"/>
          <w:lang w:val="pl-PL"/>
        </w:rPr>
        <w:sectPr w:rsidR="00005516" w:rsidRPr="00A430A9">
          <w:pgSz w:w="11920" w:h="16850"/>
          <w:pgMar w:top="800" w:right="460" w:bottom="760" w:left="740" w:header="0" w:footer="506" w:gutter="0"/>
          <w:cols w:space="708"/>
        </w:sectPr>
      </w:pPr>
    </w:p>
    <w:p w:rsidR="00005516" w:rsidRDefault="00005516" w:rsidP="00005516">
      <w:pPr>
        <w:pStyle w:val="Akapitzlist"/>
        <w:numPr>
          <w:ilvl w:val="0"/>
          <w:numId w:val="24"/>
        </w:numPr>
        <w:tabs>
          <w:tab w:val="left" w:pos="412"/>
        </w:tabs>
        <w:spacing w:before="42"/>
        <w:rPr>
          <w:b/>
        </w:rPr>
      </w:pPr>
      <w:bookmarkStart w:id="10" w:name="_bookmark10"/>
      <w:bookmarkEnd w:id="10"/>
      <w:r>
        <w:rPr>
          <w:b/>
        </w:rPr>
        <w:lastRenderedPageBreak/>
        <w:t>Monitoring i</w:t>
      </w:r>
      <w:r>
        <w:rPr>
          <w:b/>
          <w:spacing w:val="-9"/>
        </w:rPr>
        <w:t xml:space="preserve"> </w:t>
      </w:r>
      <w:r>
        <w:rPr>
          <w:b/>
        </w:rPr>
        <w:t>ewaluacja</w:t>
      </w:r>
    </w:p>
    <w:p w:rsidR="00005516" w:rsidRPr="00A430A9" w:rsidRDefault="00005516" w:rsidP="00005516">
      <w:pPr>
        <w:pStyle w:val="Tekstpodstawowy"/>
        <w:spacing w:before="52"/>
        <w:ind w:left="112" w:right="125" w:firstLine="708"/>
        <w:jc w:val="both"/>
        <w:rPr>
          <w:lang w:val="pl-PL"/>
        </w:rPr>
      </w:pPr>
      <w:r w:rsidRPr="00A430A9">
        <w:rPr>
          <w:lang w:val="pl-PL"/>
        </w:rPr>
        <w:t>Realizacja LSR będzie podlegać stałemu monitoringowi oraz procesowi ewaluacji, które pozwolą na szybką reakcję w przypadku zaistnienia problemów lub zagrożeń na każdym etapie wdrażania.</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16" w:firstLine="708"/>
        <w:jc w:val="both"/>
        <w:rPr>
          <w:lang w:val="pl-PL"/>
        </w:rPr>
      </w:pPr>
      <w:r w:rsidRPr="00A430A9">
        <w:rPr>
          <w:lang w:val="pl-PL"/>
        </w:rPr>
        <w:t xml:space="preserve">Działania monitorujące będą  prowadzone  w  ramach  prowadzenia  czynności  zaplanowanych  przez  LGD  w planie  działania  i  planie  komunikacji  związane  z  ogłoszeniem  naborów  wniosków,  promocją  i  komunikacją   z mieszkańcami obszaru LSR oraz samym funkcjonowaniem LGD. Ocenie będą również podlegać poziomy realizacji budżetu i wskaźników oraz poziom aktywizacji mieszkańców jako wnioskodawców w ramach naborów. Proces monitoringu rozpocznie się od pierwszego dnia realizacji umowy o warunkach i sposobie realizacji LSR </w:t>
      </w:r>
      <w:r w:rsidRPr="00A430A9">
        <w:rPr>
          <w:spacing w:val="5"/>
          <w:lang w:val="pl-PL"/>
        </w:rPr>
        <w:t xml:space="preserve">aż </w:t>
      </w:r>
      <w:r w:rsidRPr="00A430A9">
        <w:rPr>
          <w:lang w:val="pl-PL"/>
        </w:rPr>
        <w:t>po dzień jej oficjalnego</w:t>
      </w:r>
      <w:r w:rsidRPr="00A430A9">
        <w:rPr>
          <w:spacing w:val="-12"/>
          <w:lang w:val="pl-PL"/>
        </w:rPr>
        <w:t xml:space="preserve"> </w:t>
      </w:r>
      <w:r w:rsidRPr="00A430A9">
        <w:rPr>
          <w:lang w:val="pl-PL"/>
        </w:rPr>
        <w:t>zakończenia.</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35" w:firstLine="708"/>
        <w:jc w:val="both"/>
        <w:rPr>
          <w:lang w:val="pl-PL"/>
        </w:rPr>
      </w:pPr>
      <w:r w:rsidRPr="00A430A9">
        <w:rPr>
          <w:lang w:val="pl-PL"/>
        </w:rPr>
        <w:t>Proces ewaluacji będzie odbywał się w formie serii ewaluacji zewnętrznych prowadzonych cyklicznie przez cały okres wdrażania LSR:</w:t>
      </w:r>
    </w:p>
    <w:p w:rsidR="00005516" w:rsidRPr="00A430A9" w:rsidRDefault="00005516" w:rsidP="00005516">
      <w:pPr>
        <w:pStyle w:val="Akapitzlist"/>
        <w:numPr>
          <w:ilvl w:val="1"/>
          <w:numId w:val="24"/>
        </w:numPr>
        <w:tabs>
          <w:tab w:val="left" w:pos="833"/>
        </w:tabs>
        <w:spacing w:before="61"/>
        <w:ind w:right="129"/>
        <w:jc w:val="both"/>
        <w:rPr>
          <w:lang w:val="pl-PL"/>
        </w:rPr>
      </w:pPr>
      <w:r w:rsidRPr="00A430A9">
        <w:rPr>
          <w:lang w:val="pl-PL"/>
        </w:rPr>
        <w:t>dwóch badań w szerokim zakresie związanych z realizacją wskaźników i prawid</w:t>
      </w:r>
      <w:r>
        <w:rPr>
          <w:lang w:val="pl-PL"/>
        </w:rPr>
        <w:t>łowym określeniem ce</w:t>
      </w:r>
      <w:r w:rsidR="00F740E2">
        <w:rPr>
          <w:lang w:val="pl-PL"/>
        </w:rPr>
        <w:t>lów LSR (</w:t>
      </w:r>
      <w:r>
        <w:rPr>
          <w:lang w:val="pl-PL"/>
        </w:rPr>
        <w:t xml:space="preserve"> </w:t>
      </w:r>
      <w:r w:rsidRPr="002E1376">
        <w:rPr>
          <w:color w:val="00B050"/>
          <w:lang w:val="pl-PL"/>
        </w:rPr>
        <w:t xml:space="preserve">I-II kwartał 2019 </w:t>
      </w:r>
      <w:r w:rsidRPr="005D6E65">
        <w:rPr>
          <w:lang w:val="pl-PL"/>
        </w:rPr>
        <w:t>oraz III-IV kwartał</w:t>
      </w:r>
      <w:r w:rsidRPr="005D6E65">
        <w:rPr>
          <w:spacing w:val="-25"/>
          <w:lang w:val="pl-PL"/>
        </w:rPr>
        <w:t xml:space="preserve"> </w:t>
      </w:r>
      <w:r w:rsidRPr="005D6E65">
        <w:rPr>
          <w:lang w:val="pl-PL"/>
        </w:rPr>
        <w:t>2021</w:t>
      </w:r>
      <w:r w:rsidRPr="00A430A9">
        <w:rPr>
          <w:lang w:val="pl-PL"/>
        </w:rPr>
        <w:t>),</w:t>
      </w:r>
    </w:p>
    <w:p w:rsidR="00005516" w:rsidRPr="00A430A9" w:rsidRDefault="00005516" w:rsidP="00005516">
      <w:pPr>
        <w:pStyle w:val="Akapitzlist"/>
        <w:numPr>
          <w:ilvl w:val="1"/>
          <w:numId w:val="24"/>
        </w:numPr>
        <w:tabs>
          <w:tab w:val="left" w:pos="833"/>
        </w:tabs>
        <w:spacing w:before="1"/>
        <w:ind w:right="128"/>
        <w:jc w:val="both"/>
        <w:rPr>
          <w:lang w:val="pl-PL"/>
        </w:rPr>
      </w:pPr>
      <w:r w:rsidRPr="00A430A9">
        <w:rPr>
          <w:lang w:val="pl-PL"/>
        </w:rPr>
        <w:t>badania w wąskim zakresie, związanego z oceną mieszkańców obszaru na temat działań komunikacyjnych LGD oraz zadowolenia z przeprowadzanych zmian (I-II kwartał</w:t>
      </w:r>
      <w:r w:rsidRPr="00A430A9">
        <w:rPr>
          <w:spacing w:val="-23"/>
          <w:lang w:val="pl-PL"/>
        </w:rPr>
        <w:t xml:space="preserve"> </w:t>
      </w:r>
      <w:r w:rsidRPr="002E1376">
        <w:rPr>
          <w:color w:val="00B050"/>
          <w:lang w:val="pl-PL"/>
        </w:rPr>
        <w:t>2020</w:t>
      </w:r>
      <w:r w:rsidRPr="00A430A9">
        <w:rPr>
          <w:lang w:val="pl-PL"/>
        </w:rPr>
        <w:t>),</w:t>
      </w:r>
    </w:p>
    <w:p w:rsidR="00005516" w:rsidRPr="00A430A9" w:rsidRDefault="00005516" w:rsidP="00005516">
      <w:pPr>
        <w:pStyle w:val="Akapitzlist"/>
        <w:numPr>
          <w:ilvl w:val="1"/>
          <w:numId w:val="24"/>
        </w:numPr>
        <w:tabs>
          <w:tab w:val="left" w:pos="833"/>
        </w:tabs>
        <w:spacing w:before="2"/>
        <w:ind w:right="120"/>
        <w:jc w:val="both"/>
        <w:rPr>
          <w:lang w:val="pl-PL"/>
        </w:rPr>
      </w:pPr>
      <w:r w:rsidRPr="00A430A9">
        <w:rPr>
          <w:lang w:val="pl-PL"/>
        </w:rPr>
        <w:t>dwóch badań podsumowujących po zakończeniu wszystkich działań zaplanowanych w LSR – dotyczących poziomu realizacji założeń oraz opinii mieszkańców na temat funkcjonowania</w:t>
      </w:r>
      <w:r w:rsidRPr="00A430A9">
        <w:rPr>
          <w:spacing w:val="-39"/>
          <w:lang w:val="pl-PL"/>
        </w:rPr>
        <w:t xml:space="preserve"> </w:t>
      </w:r>
      <w:r w:rsidRPr="00A430A9">
        <w:rPr>
          <w:lang w:val="pl-PL"/>
        </w:rPr>
        <w:t>LGD.</w:t>
      </w:r>
    </w:p>
    <w:p w:rsidR="00005516" w:rsidRPr="00A430A9" w:rsidRDefault="00005516" w:rsidP="00005516">
      <w:pPr>
        <w:pStyle w:val="Tekstpodstawowy"/>
        <w:spacing w:before="3"/>
        <w:rPr>
          <w:sz w:val="32"/>
          <w:lang w:val="pl-PL"/>
        </w:rPr>
      </w:pPr>
    </w:p>
    <w:p w:rsidR="00005516" w:rsidRPr="00A430A9" w:rsidRDefault="00005516" w:rsidP="00005516">
      <w:pPr>
        <w:pStyle w:val="Tekstpodstawowy"/>
        <w:ind w:left="112" w:right="131" w:firstLine="708"/>
        <w:jc w:val="both"/>
        <w:rPr>
          <w:lang w:val="pl-PL"/>
        </w:rPr>
      </w:pPr>
      <w:r w:rsidRPr="00A430A9">
        <w:rPr>
          <w:lang w:val="pl-PL"/>
        </w:rPr>
        <w:t>Wyniki badań ewaluacyjnych w formie raportów przygotowanych przez podmiot zewnętrzny będą dla LGD narzędziem do wprowadzania ewentualnych korekt w zakresie skuteczności działań:</w:t>
      </w:r>
    </w:p>
    <w:p w:rsidR="00005516" w:rsidRPr="00A430A9" w:rsidRDefault="00005516" w:rsidP="00005516">
      <w:pPr>
        <w:pStyle w:val="Akapitzlist"/>
        <w:numPr>
          <w:ilvl w:val="1"/>
          <w:numId w:val="24"/>
        </w:numPr>
        <w:tabs>
          <w:tab w:val="left" w:pos="833"/>
        </w:tabs>
        <w:spacing w:before="59"/>
        <w:rPr>
          <w:lang w:val="pl-PL"/>
        </w:rPr>
      </w:pPr>
      <w:r w:rsidRPr="00A430A9">
        <w:rPr>
          <w:lang w:val="pl-PL"/>
        </w:rPr>
        <w:t>w osiąganiu założonych celów zgodnie z harmonogramem realizacji wskaźników założonym w</w:t>
      </w:r>
      <w:r w:rsidRPr="00A430A9">
        <w:rPr>
          <w:spacing w:val="-34"/>
          <w:lang w:val="pl-PL"/>
        </w:rPr>
        <w:t xml:space="preserve"> </w:t>
      </w:r>
      <w:r w:rsidRPr="00A430A9">
        <w:rPr>
          <w:lang w:val="pl-PL"/>
        </w:rPr>
        <w:t>LSR,</w:t>
      </w:r>
    </w:p>
    <w:p w:rsidR="00005516" w:rsidRPr="00A430A9" w:rsidRDefault="00005516" w:rsidP="00005516">
      <w:pPr>
        <w:pStyle w:val="Akapitzlist"/>
        <w:numPr>
          <w:ilvl w:val="1"/>
          <w:numId w:val="24"/>
        </w:numPr>
        <w:tabs>
          <w:tab w:val="left" w:pos="833"/>
        </w:tabs>
        <w:spacing w:before="1"/>
        <w:ind w:right="125"/>
        <w:jc w:val="both"/>
        <w:rPr>
          <w:lang w:val="pl-PL"/>
        </w:rPr>
      </w:pPr>
      <w:r w:rsidRPr="00A430A9">
        <w:rPr>
          <w:lang w:val="pl-PL"/>
        </w:rPr>
        <w:t>w  realizacji  tych  założeń  zgodnie  z  wymogami  dokumentów  zewnętrznych,  w  szczególności  umowy     o warunkach i sposobie realizacji</w:t>
      </w:r>
      <w:r w:rsidRPr="00A430A9">
        <w:rPr>
          <w:spacing w:val="-18"/>
          <w:lang w:val="pl-PL"/>
        </w:rPr>
        <w:t xml:space="preserve"> </w:t>
      </w:r>
      <w:r w:rsidRPr="00A430A9">
        <w:rPr>
          <w:lang w:val="pl-PL"/>
        </w:rPr>
        <w:t>LSR,</w:t>
      </w:r>
    </w:p>
    <w:p w:rsidR="00005516" w:rsidRPr="00A430A9" w:rsidRDefault="00005516" w:rsidP="00005516">
      <w:pPr>
        <w:pStyle w:val="Akapitzlist"/>
        <w:numPr>
          <w:ilvl w:val="1"/>
          <w:numId w:val="24"/>
        </w:numPr>
        <w:tabs>
          <w:tab w:val="left" w:pos="833"/>
        </w:tabs>
        <w:ind w:right="129"/>
        <w:jc w:val="both"/>
        <w:rPr>
          <w:lang w:val="pl-PL"/>
        </w:rPr>
      </w:pPr>
      <w:r w:rsidRPr="00A430A9">
        <w:rPr>
          <w:lang w:val="pl-PL"/>
        </w:rPr>
        <w:t>w zaangażowaniu społeczności lokalnej w realizację założeń LSR, stanowiącej dowód na przyjęcie prawidłowych obszarów interwencji, wyznaczenie celów zgodnych z potrzebami oraz prowadzenie odpowiednio intensywnych działań</w:t>
      </w:r>
      <w:r w:rsidRPr="00A430A9">
        <w:rPr>
          <w:spacing w:val="-27"/>
          <w:lang w:val="pl-PL"/>
        </w:rPr>
        <w:t xml:space="preserve"> </w:t>
      </w:r>
      <w:r w:rsidRPr="00A430A9">
        <w:rPr>
          <w:lang w:val="pl-PL"/>
        </w:rPr>
        <w:t>komunikacyjnych,</w:t>
      </w:r>
    </w:p>
    <w:p w:rsidR="00005516" w:rsidRPr="00A430A9" w:rsidRDefault="00005516" w:rsidP="00005516">
      <w:pPr>
        <w:pStyle w:val="Akapitzlist"/>
        <w:numPr>
          <w:ilvl w:val="1"/>
          <w:numId w:val="24"/>
        </w:numPr>
        <w:tabs>
          <w:tab w:val="left" w:pos="833"/>
        </w:tabs>
        <w:ind w:right="130"/>
        <w:jc w:val="both"/>
        <w:rPr>
          <w:lang w:val="pl-PL"/>
        </w:rPr>
      </w:pPr>
      <w:r w:rsidRPr="00A430A9">
        <w:rPr>
          <w:lang w:val="pl-PL"/>
        </w:rPr>
        <w:t>w uzyskiwaniu trwałych efektów na obszarze LSR, jako dowód na wybór odpowiednich projektów i przyjęcie prawidłowych kryteriów w ramach poszczególnych</w:t>
      </w:r>
      <w:r w:rsidRPr="00A430A9">
        <w:rPr>
          <w:spacing w:val="-24"/>
          <w:lang w:val="pl-PL"/>
        </w:rPr>
        <w:t xml:space="preserve"> </w:t>
      </w:r>
      <w:r w:rsidRPr="00A430A9">
        <w:rPr>
          <w:lang w:val="pl-PL"/>
        </w:rPr>
        <w:t>przedsięwzięć.</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spacing w:before="1"/>
        <w:ind w:left="112" w:right="129" w:firstLine="708"/>
        <w:jc w:val="both"/>
        <w:rPr>
          <w:lang w:val="pl-PL"/>
        </w:rPr>
      </w:pPr>
      <w:r w:rsidRPr="00A430A9">
        <w:rPr>
          <w:lang w:val="pl-PL"/>
        </w:rPr>
        <w:t>Powyższe kryteria ewaluacyjne będą uzupełniane również o kryteria wewnętrzne, dotyczące ewaluacji własnej LGD. Rekomendacje zawarte w raportach ewaluacyjnych będą podstawą do aktualizacji LSR.</w:t>
      </w:r>
    </w:p>
    <w:p w:rsidR="00005516" w:rsidRPr="00A430A9" w:rsidRDefault="00005516" w:rsidP="00005516">
      <w:pPr>
        <w:pStyle w:val="Tekstpodstawowy"/>
        <w:rPr>
          <w:lang w:val="pl-PL"/>
        </w:rPr>
      </w:pPr>
    </w:p>
    <w:p w:rsidR="00005516" w:rsidRPr="00A430A9" w:rsidRDefault="00005516" w:rsidP="00005516">
      <w:pPr>
        <w:pStyle w:val="Nagwek2"/>
        <w:spacing w:before="130"/>
        <w:ind w:right="1768"/>
        <w:rPr>
          <w:lang w:val="pl-PL"/>
        </w:rPr>
      </w:pPr>
      <w:r w:rsidRPr="00A430A9">
        <w:rPr>
          <w:lang w:val="pl-PL"/>
        </w:rPr>
        <w:t>Uwagi zgłoszone w procesie konsultacji społecznych:</w:t>
      </w:r>
    </w:p>
    <w:p w:rsidR="00005516" w:rsidRPr="00A430A9" w:rsidRDefault="00005516" w:rsidP="00005516">
      <w:pPr>
        <w:pStyle w:val="Tekstpodstawowy"/>
        <w:spacing w:before="6"/>
        <w:rPr>
          <w:b/>
          <w:sz w:val="27"/>
          <w:lang w:val="pl-PL"/>
        </w:rPr>
      </w:pPr>
    </w:p>
    <w:tbl>
      <w:tblPr>
        <w:tblStyle w:val="TableNormal"/>
        <w:tblW w:w="0" w:type="auto"/>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44"/>
        <w:gridCol w:w="1683"/>
        <w:gridCol w:w="2765"/>
        <w:gridCol w:w="3509"/>
      </w:tblGrid>
      <w:tr w:rsidR="00005516" w:rsidTr="00005516">
        <w:trPr>
          <w:trHeight w:hRule="exact" w:val="694"/>
        </w:trPr>
        <w:tc>
          <w:tcPr>
            <w:tcW w:w="444"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47" w:right="57"/>
              <w:jc w:val="center"/>
              <w:rPr>
                <w:b/>
                <w:sz w:val="20"/>
              </w:rPr>
            </w:pPr>
            <w:r>
              <w:rPr>
                <w:b/>
                <w:sz w:val="20"/>
              </w:rPr>
              <w:t>Lp.</w:t>
            </w:r>
          </w:p>
        </w:tc>
        <w:tc>
          <w:tcPr>
            <w:tcW w:w="1683" w:type="dxa"/>
          </w:tcPr>
          <w:p w:rsidR="00005516" w:rsidRPr="00A430A9" w:rsidRDefault="00005516" w:rsidP="00005516">
            <w:pPr>
              <w:pStyle w:val="TableParagraph"/>
              <w:ind w:left="120" w:right="123" w:firstLine="79"/>
              <w:jc w:val="both"/>
              <w:rPr>
                <w:b/>
                <w:sz w:val="20"/>
                <w:lang w:val="pl-PL"/>
              </w:rPr>
            </w:pPr>
            <w:r w:rsidRPr="00A430A9">
              <w:rPr>
                <w:b/>
                <w:sz w:val="20"/>
                <w:lang w:val="pl-PL"/>
              </w:rPr>
              <w:t>Zapis projektu LSR, do którego odnosi się uwaga</w:t>
            </w:r>
          </w:p>
        </w:tc>
        <w:tc>
          <w:tcPr>
            <w:tcW w:w="2765" w:type="dxa"/>
          </w:tcPr>
          <w:p w:rsidR="00005516" w:rsidRPr="00A430A9" w:rsidRDefault="00005516" w:rsidP="00005516">
            <w:pPr>
              <w:pStyle w:val="TableParagraph"/>
              <w:ind w:left="23" w:right="31"/>
              <w:jc w:val="center"/>
              <w:rPr>
                <w:b/>
                <w:sz w:val="20"/>
                <w:lang w:val="pl-PL"/>
              </w:rPr>
            </w:pPr>
            <w:r w:rsidRPr="00A430A9">
              <w:rPr>
                <w:b/>
                <w:sz w:val="20"/>
                <w:lang w:val="pl-PL"/>
              </w:rPr>
              <w:t>Treść uwagi / komentarza / propozycji zmiany</w:t>
            </w:r>
          </w:p>
          <w:p w:rsidR="00005516" w:rsidRPr="00A430A9" w:rsidRDefault="00005516" w:rsidP="00005516">
            <w:pPr>
              <w:pStyle w:val="TableParagraph"/>
              <w:spacing w:line="228" w:lineRule="exact"/>
              <w:ind w:left="27" w:right="31"/>
              <w:jc w:val="center"/>
              <w:rPr>
                <w:b/>
                <w:sz w:val="20"/>
                <w:lang w:val="pl-PL"/>
              </w:rPr>
            </w:pPr>
            <w:r w:rsidRPr="00A430A9">
              <w:rPr>
                <w:b/>
                <w:sz w:val="20"/>
                <w:lang w:val="pl-PL"/>
              </w:rPr>
              <w:t>wraz z uzasadnieniem</w:t>
            </w:r>
          </w:p>
        </w:tc>
        <w:tc>
          <w:tcPr>
            <w:tcW w:w="3509" w:type="dxa"/>
          </w:tcPr>
          <w:p w:rsidR="00005516" w:rsidRPr="00A430A9" w:rsidRDefault="00005516" w:rsidP="00005516">
            <w:pPr>
              <w:pStyle w:val="TableParagraph"/>
              <w:spacing w:before="7"/>
              <w:rPr>
                <w:b/>
                <w:sz w:val="19"/>
                <w:lang w:val="pl-PL"/>
              </w:rPr>
            </w:pPr>
          </w:p>
          <w:p w:rsidR="00005516" w:rsidRDefault="00005516" w:rsidP="00005516">
            <w:pPr>
              <w:pStyle w:val="TableParagraph"/>
              <w:ind w:left="1024" w:right="436"/>
              <w:rPr>
                <w:b/>
                <w:sz w:val="20"/>
              </w:rPr>
            </w:pPr>
            <w:r>
              <w:rPr>
                <w:b/>
                <w:sz w:val="20"/>
              </w:rPr>
              <w:t>Odpowiedź LGD</w:t>
            </w:r>
          </w:p>
        </w:tc>
      </w:tr>
      <w:tr w:rsidR="00005516" w:rsidRPr="004F2CE6" w:rsidTr="00005516">
        <w:trPr>
          <w:trHeight w:hRule="exact" w:val="1297"/>
        </w:trPr>
        <w:tc>
          <w:tcPr>
            <w:tcW w:w="444" w:type="dxa"/>
          </w:tcPr>
          <w:p w:rsidR="00005516" w:rsidRDefault="00005516" w:rsidP="00005516">
            <w:pPr>
              <w:pStyle w:val="TableParagraph"/>
              <w:rPr>
                <w:b/>
                <w:sz w:val="20"/>
              </w:rPr>
            </w:pPr>
          </w:p>
          <w:p w:rsidR="00005516" w:rsidRDefault="00005516" w:rsidP="00005516">
            <w:pPr>
              <w:pStyle w:val="TableParagraph"/>
              <w:spacing w:before="10"/>
              <w:rPr>
                <w:b/>
                <w:sz w:val="24"/>
              </w:rPr>
            </w:pPr>
          </w:p>
          <w:p w:rsidR="00005516" w:rsidRDefault="00005516" w:rsidP="00005516">
            <w:pPr>
              <w:pStyle w:val="TableParagraph"/>
              <w:ind w:left="47" w:right="47"/>
              <w:jc w:val="center"/>
              <w:rPr>
                <w:sz w:val="20"/>
              </w:rPr>
            </w:pPr>
            <w:r>
              <w:rPr>
                <w:sz w:val="20"/>
              </w:rPr>
              <w:t>1.</w:t>
            </w:r>
          </w:p>
        </w:tc>
        <w:tc>
          <w:tcPr>
            <w:tcW w:w="1683" w:type="dxa"/>
          </w:tcPr>
          <w:p w:rsidR="00005516" w:rsidRPr="00A430A9" w:rsidRDefault="00005516" w:rsidP="00005516">
            <w:pPr>
              <w:pStyle w:val="TableParagraph"/>
              <w:spacing w:before="1"/>
              <w:rPr>
                <w:b/>
                <w:sz w:val="25"/>
                <w:lang w:val="pl-PL"/>
              </w:rPr>
            </w:pPr>
          </w:p>
          <w:p w:rsidR="00005516" w:rsidRPr="00A430A9" w:rsidRDefault="00005516" w:rsidP="00005516">
            <w:pPr>
              <w:pStyle w:val="TableParagraph"/>
              <w:ind w:left="381" w:right="355" w:hanging="34"/>
              <w:jc w:val="both"/>
              <w:rPr>
                <w:sz w:val="20"/>
                <w:lang w:val="pl-PL"/>
              </w:rPr>
            </w:pPr>
            <w:r w:rsidRPr="00A430A9">
              <w:rPr>
                <w:sz w:val="20"/>
                <w:lang w:val="pl-PL"/>
              </w:rPr>
              <w:t>Rozdział XI Monitoring i ewaluacja</w:t>
            </w:r>
          </w:p>
        </w:tc>
        <w:tc>
          <w:tcPr>
            <w:tcW w:w="2765" w:type="dxa"/>
          </w:tcPr>
          <w:p w:rsidR="00005516" w:rsidRPr="00A430A9" w:rsidRDefault="00005516" w:rsidP="00005516">
            <w:pPr>
              <w:pStyle w:val="TableParagraph"/>
              <w:spacing w:before="171"/>
              <w:ind w:left="127" w:right="127"/>
              <w:jc w:val="center"/>
              <w:rPr>
                <w:sz w:val="20"/>
                <w:lang w:val="pl-PL"/>
              </w:rPr>
            </w:pPr>
            <w:r w:rsidRPr="00A430A9">
              <w:rPr>
                <w:sz w:val="20"/>
                <w:lang w:val="pl-PL"/>
              </w:rPr>
              <w:t>W rozdziale XI należy uwzględnić okres, od kiedy rozpocznie się proces monitoringu.</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71"/>
              <w:ind w:left="1231" w:right="333" w:hanging="879"/>
              <w:rPr>
                <w:sz w:val="20"/>
                <w:lang w:val="pl-PL"/>
              </w:rPr>
            </w:pPr>
            <w:r w:rsidRPr="00A430A9">
              <w:rPr>
                <w:sz w:val="20"/>
                <w:lang w:val="pl-PL"/>
              </w:rPr>
              <w:t>Uwaga uwzględniona. Zapis został uzupełniony.</w:t>
            </w:r>
          </w:p>
        </w:tc>
      </w:tr>
      <w:tr w:rsidR="00005516" w:rsidRPr="004F2CE6" w:rsidTr="00005516">
        <w:trPr>
          <w:trHeight w:hRule="exact" w:val="1270"/>
        </w:trPr>
        <w:tc>
          <w:tcPr>
            <w:tcW w:w="444"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7"/>
              <w:rPr>
                <w:b/>
                <w:sz w:val="23"/>
                <w:lang w:val="pl-PL"/>
              </w:rPr>
            </w:pPr>
          </w:p>
          <w:p w:rsidR="00005516" w:rsidRDefault="00005516" w:rsidP="00005516">
            <w:pPr>
              <w:pStyle w:val="TableParagraph"/>
              <w:ind w:left="47" w:right="47"/>
              <w:jc w:val="center"/>
              <w:rPr>
                <w:sz w:val="20"/>
              </w:rPr>
            </w:pPr>
            <w:r>
              <w:rPr>
                <w:sz w:val="20"/>
              </w:rPr>
              <w:t>2.</w:t>
            </w:r>
          </w:p>
        </w:tc>
        <w:tc>
          <w:tcPr>
            <w:tcW w:w="1683" w:type="dxa"/>
          </w:tcPr>
          <w:p w:rsidR="00005516" w:rsidRPr="00A430A9" w:rsidRDefault="00005516" w:rsidP="00005516">
            <w:pPr>
              <w:pStyle w:val="TableParagraph"/>
              <w:spacing w:before="9"/>
              <w:rPr>
                <w:b/>
                <w:sz w:val="23"/>
                <w:lang w:val="pl-PL"/>
              </w:rPr>
            </w:pPr>
          </w:p>
          <w:p w:rsidR="00005516" w:rsidRPr="00A430A9" w:rsidRDefault="00005516" w:rsidP="00005516">
            <w:pPr>
              <w:pStyle w:val="TableParagraph"/>
              <w:ind w:left="381" w:right="355" w:hanging="34"/>
              <w:jc w:val="both"/>
              <w:rPr>
                <w:sz w:val="20"/>
                <w:lang w:val="pl-PL"/>
              </w:rPr>
            </w:pPr>
            <w:r w:rsidRPr="00A430A9">
              <w:rPr>
                <w:sz w:val="20"/>
                <w:lang w:val="pl-PL"/>
              </w:rPr>
              <w:t>Rozdział XI Monitoring i ewaluacja</w:t>
            </w:r>
          </w:p>
        </w:tc>
        <w:tc>
          <w:tcPr>
            <w:tcW w:w="2765" w:type="dxa"/>
          </w:tcPr>
          <w:p w:rsidR="00005516" w:rsidRPr="00A430A9" w:rsidRDefault="00005516" w:rsidP="00005516">
            <w:pPr>
              <w:pStyle w:val="TableParagraph"/>
              <w:spacing w:before="9"/>
              <w:rPr>
                <w:b/>
                <w:sz w:val="23"/>
                <w:lang w:val="pl-PL"/>
              </w:rPr>
            </w:pPr>
          </w:p>
          <w:p w:rsidR="00005516" w:rsidRPr="00A430A9" w:rsidRDefault="00005516" w:rsidP="00005516">
            <w:pPr>
              <w:pStyle w:val="TableParagraph"/>
              <w:ind w:left="345" w:right="348" w:firstLine="3"/>
              <w:jc w:val="center"/>
              <w:rPr>
                <w:sz w:val="20"/>
                <w:lang w:val="pl-PL"/>
              </w:rPr>
            </w:pPr>
            <w:r w:rsidRPr="00A430A9">
              <w:rPr>
                <w:sz w:val="20"/>
                <w:lang w:val="pl-PL"/>
              </w:rPr>
              <w:t>W rozdziale XI należy uwzględnić etapy</w:t>
            </w:r>
            <w:r w:rsidRPr="00A430A9">
              <w:rPr>
                <w:spacing w:val="-18"/>
                <w:sz w:val="20"/>
                <w:lang w:val="pl-PL"/>
              </w:rPr>
              <w:t xml:space="preserve"> </w:t>
            </w:r>
            <w:r w:rsidRPr="00A430A9">
              <w:rPr>
                <w:sz w:val="20"/>
                <w:lang w:val="pl-PL"/>
              </w:rPr>
              <w:t>procesu ewaluacji.</w:t>
            </w:r>
          </w:p>
        </w:tc>
        <w:tc>
          <w:tcPr>
            <w:tcW w:w="3509" w:type="dxa"/>
          </w:tcPr>
          <w:p w:rsidR="00005516" w:rsidRPr="00A430A9" w:rsidRDefault="00005516" w:rsidP="00005516">
            <w:pPr>
              <w:pStyle w:val="TableParagraph"/>
              <w:rPr>
                <w:b/>
                <w:sz w:val="20"/>
                <w:lang w:val="pl-PL"/>
              </w:rPr>
            </w:pPr>
          </w:p>
          <w:p w:rsidR="00005516" w:rsidRPr="00A430A9" w:rsidRDefault="00005516" w:rsidP="00005516">
            <w:pPr>
              <w:pStyle w:val="TableParagraph"/>
              <w:spacing w:before="159"/>
              <w:ind w:left="1231" w:right="333" w:hanging="879"/>
              <w:rPr>
                <w:sz w:val="20"/>
                <w:lang w:val="pl-PL"/>
              </w:rPr>
            </w:pPr>
            <w:r w:rsidRPr="00A430A9">
              <w:rPr>
                <w:sz w:val="20"/>
                <w:lang w:val="pl-PL"/>
              </w:rPr>
              <w:t>Uwaga uwzględniona. Zapis został uzupełniony.</w:t>
            </w:r>
          </w:p>
        </w:tc>
      </w:tr>
    </w:tbl>
    <w:p w:rsidR="00005516" w:rsidRDefault="00005516" w:rsidP="00005516">
      <w:pPr>
        <w:pStyle w:val="Akapitzlist"/>
        <w:numPr>
          <w:ilvl w:val="0"/>
          <w:numId w:val="24"/>
        </w:numPr>
        <w:tabs>
          <w:tab w:val="left" w:pos="555"/>
        </w:tabs>
        <w:spacing w:before="44"/>
        <w:ind w:left="554" w:hanging="442"/>
        <w:rPr>
          <w:b/>
        </w:rPr>
      </w:pPr>
      <w:bookmarkStart w:id="11" w:name="_bookmark11"/>
      <w:bookmarkEnd w:id="11"/>
      <w:r>
        <w:rPr>
          <w:b/>
        </w:rPr>
        <w:t>Strategiczna ocena oddziaływania na</w:t>
      </w:r>
      <w:r>
        <w:rPr>
          <w:b/>
          <w:spacing w:val="-23"/>
        </w:rPr>
        <w:t xml:space="preserve"> </w:t>
      </w:r>
      <w:r>
        <w:rPr>
          <w:b/>
        </w:rPr>
        <w:t>środowisko</w:t>
      </w:r>
    </w:p>
    <w:p w:rsidR="00005516" w:rsidRDefault="00005516" w:rsidP="0046390B">
      <w:pPr>
        <w:pStyle w:val="Tekstpodstawowy"/>
        <w:spacing w:before="7" w:line="276" w:lineRule="auto"/>
        <w:rPr>
          <w:b/>
          <w:sz w:val="31"/>
        </w:rPr>
      </w:pPr>
    </w:p>
    <w:p w:rsidR="00005516" w:rsidRPr="00A430A9" w:rsidRDefault="00005516" w:rsidP="0046390B">
      <w:pPr>
        <w:pStyle w:val="Tekstpodstawowy"/>
        <w:spacing w:line="276" w:lineRule="auto"/>
        <w:ind w:left="112" w:right="118" w:firstLine="708"/>
        <w:jc w:val="both"/>
        <w:rPr>
          <w:lang w:val="pl-PL"/>
        </w:rPr>
      </w:pPr>
      <w:r w:rsidRPr="00A430A9">
        <w:rPr>
          <w:lang w:val="pl-PL"/>
        </w:rPr>
        <w:t>Na podstawie przepisów ustawy o udostępnianiu informacji o środowisku i jego ochronie, udziale społeczeństwa w ochronie środowiska oraz o ocenach oddziaływania  na  środowisko  (Dz. U. z 2013 r.,   poz. 1235   ze zm.) LGD odstąpiła od przeprowadzenia strategicznej oceny oddziaływania na środowisko, ze względu na fakt,      że LSR jest uszczegółowieniem innych dokumentów strategicznych, które uzyskały już pozytywną opinię w zakresie oddziaływania na środowisko (Program Rozwoju Obszarów Wiejskich oraz Regionalny Program</w:t>
      </w:r>
      <w:r w:rsidRPr="00A430A9">
        <w:rPr>
          <w:spacing w:val="-43"/>
          <w:lang w:val="pl-PL"/>
        </w:rPr>
        <w:t xml:space="preserve"> </w:t>
      </w:r>
      <w:r w:rsidRPr="00A430A9">
        <w:rPr>
          <w:lang w:val="pl-PL"/>
        </w:rPr>
        <w:t>Operacyjny).</w:t>
      </w:r>
    </w:p>
    <w:p w:rsidR="00005516" w:rsidRPr="00A430A9" w:rsidRDefault="00005516" w:rsidP="00005516">
      <w:pPr>
        <w:jc w:val="both"/>
        <w:rPr>
          <w:lang w:val="pl-PL"/>
        </w:rPr>
        <w:sectPr w:rsidR="00005516" w:rsidRPr="00A430A9">
          <w:pgSz w:w="11920" w:h="16850"/>
          <w:pgMar w:top="500" w:right="440" w:bottom="760" w:left="740" w:header="0" w:footer="506" w:gutter="0"/>
          <w:cols w:space="708"/>
        </w:sectPr>
      </w:pPr>
    </w:p>
    <w:p w:rsidR="00005516" w:rsidRPr="0046390B" w:rsidRDefault="00005516" w:rsidP="00005516">
      <w:pPr>
        <w:pStyle w:val="Nagwek2"/>
        <w:jc w:val="both"/>
        <w:rPr>
          <w:sz w:val="24"/>
          <w:szCs w:val="24"/>
        </w:rPr>
      </w:pPr>
      <w:r w:rsidRPr="0046390B">
        <w:rPr>
          <w:sz w:val="24"/>
          <w:szCs w:val="24"/>
        </w:rPr>
        <w:lastRenderedPageBreak/>
        <w:t>Wykaz wykorzystanej literatury:</w:t>
      </w:r>
    </w:p>
    <w:p w:rsidR="00005516" w:rsidRPr="0046390B" w:rsidRDefault="00005516" w:rsidP="00005516">
      <w:pPr>
        <w:pStyle w:val="Akapitzlist"/>
        <w:numPr>
          <w:ilvl w:val="0"/>
          <w:numId w:val="23"/>
        </w:numPr>
        <w:tabs>
          <w:tab w:val="left" w:pos="333"/>
        </w:tabs>
        <w:spacing w:before="172"/>
        <w:ind w:firstLine="0"/>
        <w:jc w:val="both"/>
        <w:rPr>
          <w:sz w:val="24"/>
          <w:szCs w:val="24"/>
          <w:lang w:val="pl-PL"/>
        </w:rPr>
      </w:pPr>
      <w:r w:rsidRPr="0046390B">
        <w:rPr>
          <w:sz w:val="24"/>
          <w:szCs w:val="24"/>
          <w:lang w:val="pl-PL"/>
        </w:rPr>
        <w:t>Program Rozwoju Obszarów Wiejskich na lata</w:t>
      </w:r>
      <w:r w:rsidRPr="0046390B">
        <w:rPr>
          <w:spacing w:val="-21"/>
          <w:sz w:val="24"/>
          <w:szCs w:val="24"/>
          <w:lang w:val="pl-PL"/>
        </w:rPr>
        <w:t xml:space="preserve"> </w:t>
      </w:r>
      <w:r w:rsidRPr="0046390B">
        <w:rPr>
          <w:sz w:val="24"/>
          <w:szCs w:val="24"/>
          <w:lang w:val="pl-PL"/>
        </w:rPr>
        <w:t>2014-2020;</w:t>
      </w:r>
    </w:p>
    <w:p w:rsidR="00005516" w:rsidRPr="0046390B" w:rsidRDefault="00005516" w:rsidP="00005516">
      <w:pPr>
        <w:pStyle w:val="Akapitzlist"/>
        <w:numPr>
          <w:ilvl w:val="0"/>
          <w:numId w:val="23"/>
        </w:numPr>
        <w:tabs>
          <w:tab w:val="left" w:pos="333"/>
        </w:tabs>
        <w:spacing w:before="179"/>
        <w:ind w:left="332" w:hanging="220"/>
        <w:jc w:val="both"/>
        <w:rPr>
          <w:sz w:val="24"/>
          <w:szCs w:val="24"/>
          <w:lang w:val="pl-PL"/>
        </w:rPr>
      </w:pPr>
      <w:r w:rsidRPr="0046390B">
        <w:rPr>
          <w:sz w:val="24"/>
          <w:szCs w:val="24"/>
          <w:lang w:val="pl-PL"/>
        </w:rPr>
        <w:t>Regionalny Program Operacyjny Województwa Kujawsko-Pomorskiego na lata</w:t>
      </w:r>
      <w:r w:rsidRPr="0046390B">
        <w:rPr>
          <w:spacing w:val="-35"/>
          <w:sz w:val="24"/>
          <w:szCs w:val="24"/>
          <w:lang w:val="pl-PL"/>
        </w:rPr>
        <w:t xml:space="preserve"> </w:t>
      </w:r>
      <w:r w:rsidRPr="0046390B">
        <w:rPr>
          <w:sz w:val="24"/>
          <w:szCs w:val="24"/>
          <w:lang w:val="pl-PL"/>
        </w:rPr>
        <w:t>2014-2020;</w:t>
      </w:r>
    </w:p>
    <w:p w:rsidR="00005516" w:rsidRPr="0046390B" w:rsidRDefault="00005516" w:rsidP="00005516">
      <w:pPr>
        <w:pStyle w:val="Akapitzlist"/>
        <w:numPr>
          <w:ilvl w:val="0"/>
          <w:numId w:val="23"/>
        </w:numPr>
        <w:tabs>
          <w:tab w:val="left" w:pos="333"/>
        </w:tabs>
        <w:spacing w:before="182"/>
        <w:ind w:left="332" w:hanging="220"/>
        <w:jc w:val="both"/>
        <w:rPr>
          <w:sz w:val="24"/>
          <w:szCs w:val="24"/>
          <w:lang w:val="pl-PL"/>
        </w:rPr>
      </w:pPr>
      <w:r w:rsidRPr="0046390B">
        <w:rPr>
          <w:sz w:val="24"/>
          <w:szCs w:val="24"/>
          <w:lang w:val="pl-PL"/>
        </w:rPr>
        <w:t>Szczegółowy Opis Osi Priorytetowych</w:t>
      </w:r>
      <w:r w:rsidRPr="0046390B">
        <w:rPr>
          <w:spacing w:val="-25"/>
          <w:sz w:val="24"/>
          <w:szCs w:val="24"/>
          <w:lang w:val="pl-PL"/>
        </w:rPr>
        <w:t xml:space="preserve"> </w:t>
      </w:r>
      <w:r w:rsidRPr="0046390B">
        <w:rPr>
          <w:sz w:val="24"/>
          <w:szCs w:val="24"/>
          <w:lang w:val="pl-PL"/>
        </w:rPr>
        <w:t>RPO;</w:t>
      </w:r>
    </w:p>
    <w:p w:rsidR="00005516" w:rsidRPr="0046390B" w:rsidRDefault="00005516" w:rsidP="00005516">
      <w:pPr>
        <w:pStyle w:val="Akapitzlist"/>
        <w:numPr>
          <w:ilvl w:val="0"/>
          <w:numId w:val="23"/>
        </w:numPr>
        <w:tabs>
          <w:tab w:val="left" w:pos="333"/>
        </w:tabs>
        <w:spacing w:before="179" w:line="259" w:lineRule="auto"/>
        <w:ind w:right="114" w:firstLine="0"/>
        <w:jc w:val="both"/>
        <w:rPr>
          <w:sz w:val="24"/>
          <w:szCs w:val="24"/>
          <w:lang w:val="pl-PL"/>
        </w:rPr>
      </w:pPr>
      <w:r w:rsidRPr="0046390B">
        <w:rPr>
          <w:sz w:val="24"/>
          <w:szCs w:val="24"/>
          <w:lang w:val="pl-PL"/>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 2020;</w:t>
      </w:r>
    </w:p>
    <w:p w:rsidR="00005516" w:rsidRPr="0046390B" w:rsidRDefault="00005516" w:rsidP="00005516">
      <w:pPr>
        <w:pStyle w:val="Akapitzlist"/>
        <w:numPr>
          <w:ilvl w:val="0"/>
          <w:numId w:val="23"/>
        </w:numPr>
        <w:tabs>
          <w:tab w:val="left" w:pos="376"/>
        </w:tabs>
        <w:spacing w:before="164" w:line="259" w:lineRule="auto"/>
        <w:ind w:right="114" w:firstLine="0"/>
        <w:jc w:val="both"/>
        <w:rPr>
          <w:sz w:val="24"/>
          <w:szCs w:val="24"/>
          <w:lang w:val="pl-PL"/>
        </w:rPr>
      </w:pPr>
      <w:r w:rsidRPr="0046390B">
        <w:rPr>
          <w:sz w:val="24"/>
          <w:szCs w:val="24"/>
          <w:lang w:val="pl-PL"/>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 2020;</w:t>
      </w:r>
    </w:p>
    <w:p w:rsidR="00005516" w:rsidRPr="0046390B" w:rsidRDefault="00005516" w:rsidP="00005516">
      <w:pPr>
        <w:pStyle w:val="Akapitzlist"/>
        <w:numPr>
          <w:ilvl w:val="0"/>
          <w:numId w:val="23"/>
        </w:numPr>
        <w:tabs>
          <w:tab w:val="left" w:pos="376"/>
        </w:tabs>
        <w:spacing w:before="162" w:line="259" w:lineRule="auto"/>
        <w:ind w:right="126" w:firstLine="0"/>
        <w:jc w:val="both"/>
        <w:rPr>
          <w:sz w:val="24"/>
          <w:szCs w:val="24"/>
          <w:lang w:val="pl-PL"/>
        </w:rPr>
      </w:pPr>
      <w:r w:rsidRPr="0046390B">
        <w:rPr>
          <w:sz w:val="24"/>
          <w:szCs w:val="24"/>
          <w:lang w:val="pl-PL"/>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w:t>
      </w:r>
      <w:r w:rsidRPr="0046390B">
        <w:rPr>
          <w:spacing w:val="-37"/>
          <w:sz w:val="24"/>
          <w:szCs w:val="24"/>
          <w:lang w:val="pl-PL"/>
        </w:rPr>
        <w:t xml:space="preserve"> </w:t>
      </w:r>
      <w:r w:rsidRPr="0046390B">
        <w:rPr>
          <w:sz w:val="24"/>
          <w:szCs w:val="24"/>
          <w:lang w:val="pl-PL"/>
        </w:rPr>
        <w:t>2014–2020;</w:t>
      </w:r>
    </w:p>
    <w:p w:rsidR="00005516" w:rsidRPr="0046390B" w:rsidRDefault="00005516" w:rsidP="00005516">
      <w:pPr>
        <w:pStyle w:val="Akapitzlist"/>
        <w:numPr>
          <w:ilvl w:val="0"/>
          <w:numId w:val="23"/>
        </w:numPr>
        <w:tabs>
          <w:tab w:val="left" w:pos="331"/>
        </w:tabs>
        <w:spacing w:before="159"/>
        <w:ind w:left="330" w:hanging="218"/>
        <w:jc w:val="both"/>
        <w:rPr>
          <w:sz w:val="24"/>
          <w:szCs w:val="24"/>
          <w:lang w:val="pl-PL"/>
        </w:rPr>
      </w:pPr>
      <w:r w:rsidRPr="0046390B">
        <w:rPr>
          <w:sz w:val="24"/>
          <w:szCs w:val="24"/>
          <w:lang w:val="pl-PL"/>
        </w:rPr>
        <w:t>Jerzy Kondracki, „Podstawy regionalizacji fizycznogeograficznej”, PWN, 1969 r.,</w:t>
      </w:r>
      <w:r w:rsidRPr="0046390B">
        <w:rPr>
          <w:spacing w:val="-39"/>
          <w:sz w:val="24"/>
          <w:szCs w:val="24"/>
          <w:lang w:val="pl-PL"/>
        </w:rPr>
        <w:t xml:space="preserve"> </w:t>
      </w:r>
      <w:r w:rsidRPr="0046390B">
        <w:rPr>
          <w:sz w:val="24"/>
          <w:szCs w:val="24"/>
          <w:lang w:val="pl-PL"/>
        </w:rPr>
        <w:t>Warszawa.</w:t>
      </w:r>
    </w:p>
    <w:p w:rsidR="00005516" w:rsidRPr="00A430A9" w:rsidRDefault="00005516" w:rsidP="00005516">
      <w:pPr>
        <w:jc w:val="both"/>
        <w:rPr>
          <w:lang w:val="pl-PL"/>
        </w:rPr>
        <w:sectPr w:rsidR="00005516" w:rsidRPr="00A430A9">
          <w:pgSz w:w="11920" w:h="16850"/>
          <w:pgMar w:top="500" w:right="440" w:bottom="760" w:left="740" w:header="0" w:footer="506" w:gutter="0"/>
          <w:cols w:space="708"/>
        </w:sectPr>
      </w:pPr>
    </w:p>
    <w:p w:rsidR="00005516" w:rsidRPr="0046390B" w:rsidRDefault="00005516" w:rsidP="00005516">
      <w:pPr>
        <w:pStyle w:val="Nagwek2"/>
        <w:ind w:left="232"/>
        <w:rPr>
          <w:sz w:val="24"/>
          <w:szCs w:val="24"/>
          <w:lang w:val="pl-PL"/>
        </w:rPr>
      </w:pPr>
      <w:bookmarkStart w:id="12" w:name="_bookmark12"/>
      <w:bookmarkEnd w:id="12"/>
      <w:r w:rsidRPr="0046390B">
        <w:rPr>
          <w:sz w:val="24"/>
          <w:szCs w:val="24"/>
          <w:lang w:val="pl-PL"/>
        </w:rPr>
        <w:lastRenderedPageBreak/>
        <w:t>Załącznik nr 1 do LSR – Procedura aktualizacji LSR</w:t>
      </w:r>
    </w:p>
    <w:p w:rsidR="00005516" w:rsidRPr="0046390B" w:rsidRDefault="00005516" w:rsidP="00005516">
      <w:pPr>
        <w:pStyle w:val="Tekstpodstawowy"/>
        <w:spacing w:before="52"/>
        <w:ind w:left="232"/>
        <w:rPr>
          <w:sz w:val="24"/>
          <w:szCs w:val="24"/>
          <w:lang w:val="pl-PL"/>
        </w:rPr>
      </w:pPr>
      <w:r w:rsidRPr="0046390B">
        <w:rPr>
          <w:sz w:val="24"/>
          <w:szCs w:val="24"/>
          <w:lang w:val="pl-PL"/>
        </w:rPr>
        <w:t>Konieczność wprowadzenia zmian do LSR może wynikać w szczególności z następujących przyczyn:</w:t>
      </w:r>
    </w:p>
    <w:p w:rsidR="00005516" w:rsidRPr="0046390B" w:rsidRDefault="00005516" w:rsidP="00005516">
      <w:pPr>
        <w:pStyle w:val="Akapitzlist"/>
        <w:numPr>
          <w:ilvl w:val="1"/>
          <w:numId w:val="23"/>
        </w:numPr>
        <w:tabs>
          <w:tab w:val="left" w:pos="953"/>
        </w:tabs>
        <w:spacing w:before="61"/>
        <w:rPr>
          <w:sz w:val="24"/>
          <w:szCs w:val="24"/>
          <w:lang w:val="pl-PL"/>
        </w:rPr>
      </w:pPr>
      <w:r w:rsidRPr="0046390B">
        <w:rPr>
          <w:sz w:val="24"/>
          <w:szCs w:val="24"/>
          <w:lang w:val="pl-PL"/>
        </w:rPr>
        <w:t>zmiany obowiązujących przepisów regulujących zagadnienia objęte</w:t>
      </w:r>
      <w:r w:rsidRPr="0046390B">
        <w:rPr>
          <w:spacing w:val="-27"/>
          <w:sz w:val="24"/>
          <w:szCs w:val="24"/>
          <w:lang w:val="pl-PL"/>
        </w:rPr>
        <w:t xml:space="preserve"> </w:t>
      </w:r>
      <w:r w:rsidRPr="0046390B">
        <w:rPr>
          <w:sz w:val="24"/>
          <w:szCs w:val="24"/>
          <w:lang w:val="pl-PL"/>
        </w:rPr>
        <w:t>LSR;</w:t>
      </w:r>
    </w:p>
    <w:p w:rsidR="00005516" w:rsidRPr="0046390B" w:rsidRDefault="00005516" w:rsidP="00005516">
      <w:pPr>
        <w:pStyle w:val="Akapitzlist"/>
        <w:numPr>
          <w:ilvl w:val="1"/>
          <w:numId w:val="23"/>
        </w:numPr>
        <w:tabs>
          <w:tab w:val="left" w:pos="953"/>
        </w:tabs>
        <w:spacing w:before="1" w:line="253" w:lineRule="exact"/>
        <w:rPr>
          <w:sz w:val="24"/>
          <w:szCs w:val="24"/>
          <w:lang w:val="pl-PL"/>
        </w:rPr>
      </w:pPr>
      <w:r w:rsidRPr="0046390B">
        <w:rPr>
          <w:sz w:val="24"/>
          <w:szCs w:val="24"/>
          <w:lang w:val="pl-PL"/>
        </w:rPr>
        <w:t>zmiany dokumentów programowych lub rozporządzeń dotyczących zagadnień objętych</w:t>
      </w:r>
      <w:r w:rsidRPr="0046390B">
        <w:rPr>
          <w:spacing w:val="-25"/>
          <w:sz w:val="24"/>
          <w:szCs w:val="24"/>
          <w:lang w:val="pl-PL"/>
        </w:rPr>
        <w:t xml:space="preserve"> </w:t>
      </w:r>
      <w:r w:rsidRPr="0046390B">
        <w:rPr>
          <w:sz w:val="24"/>
          <w:szCs w:val="24"/>
          <w:lang w:val="pl-PL"/>
        </w:rPr>
        <w:t>LSR;</w:t>
      </w:r>
    </w:p>
    <w:p w:rsidR="00005516" w:rsidRPr="0046390B" w:rsidRDefault="00005516" w:rsidP="00005516">
      <w:pPr>
        <w:pStyle w:val="Akapitzlist"/>
        <w:numPr>
          <w:ilvl w:val="1"/>
          <w:numId w:val="23"/>
        </w:numPr>
        <w:tabs>
          <w:tab w:val="left" w:pos="953"/>
        </w:tabs>
        <w:spacing w:line="252" w:lineRule="exact"/>
        <w:rPr>
          <w:sz w:val="24"/>
          <w:szCs w:val="24"/>
          <w:lang w:val="pl-PL"/>
        </w:rPr>
      </w:pPr>
      <w:r w:rsidRPr="0046390B">
        <w:rPr>
          <w:sz w:val="24"/>
          <w:szCs w:val="24"/>
          <w:lang w:val="pl-PL"/>
        </w:rPr>
        <w:t>uwag zgłoszonych w protokołach</w:t>
      </w:r>
      <w:r w:rsidRPr="0046390B">
        <w:rPr>
          <w:spacing w:val="-22"/>
          <w:sz w:val="24"/>
          <w:szCs w:val="24"/>
          <w:lang w:val="pl-PL"/>
        </w:rPr>
        <w:t xml:space="preserve"> </w:t>
      </w:r>
      <w:r w:rsidRPr="0046390B">
        <w:rPr>
          <w:sz w:val="24"/>
          <w:szCs w:val="24"/>
          <w:lang w:val="pl-PL"/>
        </w:rPr>
        <w:t>pokontrolnych;</w:t>
      </w:r>
    </w:p>
    <w:p w:rsidR="00005516" w:rsidRPr="0046390B" w:rsidRDefault="00005516" w:rsidP="00005516">
      <w:pPr>
        <w:pStyle w:val="Akapitzlist"/>
        <w:numPr>
          <w:ilvl w:val="1"/>
          <w:numId w:val="23"/>
        </w:numPr>
        <w:tabs>
          <w:tab w:val="left" w:pos="953"/>
        </w:tabs>
        <w:spacing w:line="251" w:lineRule="exact"/>
        <w:rPr>
          <w:sz w:val="24"/>
          <w:szCs w:val="24"/>
          <w:lang w:val="pl-PL"/>
        </w:rPr>
      </w:pPr>
      <w:r w:rsidRPr="0046390B">
        <w:rPr>
          <w:sz w:val="24"/>
          <w:szCs w:val="24"/>
          <w:lang w:val="pl-PL"/>
        </w:rPr>
        <w:t>istotnych zmian w sytuacji społeczno-gospodarczej obszaru</w:t>
      </w:r>
      <w:r w:rsidRPr="0046390B">
        <w:rPr>
          <w:spacing w:val="-25"/>
          <w:sz w:val="24"/>
          <w:szCs w:val="24"/>
          <w:lang w:val="pl-PL"/>
        </w:rPr>
        <w:t xml:space="preserve"> </w:t>
      </w:r>
      <w:r w:rsidRPr="0046390B">
        <w:rPr>
          <w:sz w:val="24"/>
          <w:szCs w:val="24"/>
          <w:lang w:val="pl-PL"/>
        </w:rPr>
        <w:t>LSR;</w:t>
      </w:r>
    </w:p>
    <w:p w:rsidR="00005516" w:rsidRPr="0046390B" w:rsidRDefault="00005516" w:rsidP="00005516">
      <w:pPr>
        <w:pStyle w:val="Akapitzlist"/>
        <w:numPr>
          <w:ilvl w:val="1"/>
          <w:numId w:val="23"/>
        </w:numPr>
        <w:tabs>
          <w:tab w:val="left" w:pos="953"/>
        </w:tabs>
        <w:ind w:right="1250"/>
        <w:rPr>
          <w:sz w:val="24"/>
          <w:szCs w:val="24"/>
          <w:lang w:val="pl-PL"/>
        </w:rPr>
      </w:pPr>
      <w:r w:rsidRPr="0046390B">
        <w:rPr>
          <w:sz w:val="24"/>
          <w:szCs w:val="24"/>
          <w:lang w:val="pl-PL"/>
        </w:rPr>
        <w:t>wniosków wynikających z praktycznego stosowania LSR i przeprowadzonej ewaluacji LSR (ocena skuteczności dotychczasowych</w:t>
      </w:r>
      <w:r w:rsidRPr="0046390B">
        <w:rPr>
          <w:spacing w:val="-13"/>
          <w:sz w:val="24"/>
          <w:szCs w:val="24"/>
          <w:lang w:val="pl-PL"/>
        </w:rPr>
        <w:t xml:space="preserve"> </w:t>
      </w:r>
      <w:r w:rsidRPr="0046390B">
        <w:rPr>
          <w:sz w:val="24"/>
          <w:szCs w:val="24"/>
          <w:lang w:val="pl-PL"/>
        </w:rPr>
        <w:t>działań).</w:t>
      </w:r>
    </w:p>
    <w:p w:rsidR="00005516" w:rsidRPr="0046390B" w:rsidRDefault="00005516" w:rsidP="00005516">
      <w:pPr>
        <w:pStyle w:val="Tekstpodstawowy"/>
        <w:spacing w:before="61"/>
        <w:ind w:left="232" w:right="215" w:firstLine="708"/>
        <w:jc w:val="both"/>
        <w:rPr>
          <w:sz w:val="24"/>
          <w:szCs w:val="24"/>
          <w:lang w:val="pl-PL"/>
        </w:rPr>
      </w:pPr>
      <w:r w:rsidRPr="0046390B">
        <w:rPr>
          <w:sz w:val="24"/>
          <w:szCs w:val="24"/>
          <w:lang w:val="pl-PL"/>
        </w:rPr>
        <w:t xml:space="preserve">Za propozycje zmian w LSR odpowiada Zarząd LGD. Zarząd LGD za pośrednictwem biura informuje członków o przystąpieniu do procesu aktualizacji strategii poprzez umieszczenie na stronie internetowej LGD proponowanych zmian do treści LSR, rozpoczynając tym samym proces konsultacji społecznych. </w:t>
      </w:r>
    </w:p>
    <w:p w:rsidR="00005516" w:rsidRPr="0046390B" w:rsidRDefault="00005516" w:rsidP="00005516">
      <w:pPr>
        <w:pStyle w:val="Tekstpodstawowy"/>
        <w:spacing w:before="61"/>
        <w:ind w:left="232" w:right="215" w:firstLine="708"/>
        <w:jc w:val="both"/>
        <w:rPr>
          <w:sz w:val="24"/>
          <w:szCs w:val="24"/>
          <w:lang w:val="pl-PL"/>
        </w:rPr>
      </w:pPr>
      <w:r w:rsidRPr="0046390B">
        <w:rPr>
          <w:sz w:val="24"/>
          <w:szCs w:val="24"/>
          <w:lang w:val="pl-PL"/>
        </w:rPr>
        <w:t xml:space="preserve">W tym samym terminie </w:t>
      </w:r>
      <w:r w:rsidRPr="0046390B">
        <w:rPr>
          <w:color w:val="00B050"/>
          <w:sz w:val="24"/>
          <w:szCs w:val="24"/>
          <w:lang w:val="pl-PL"/>
        </w:rPr>
        <w:t>(o ile zmiany dokonywane są w trybie uchwały Walnego Zebrania Członków)</w:t>
      </w:r>
      <w:r w:rsidRPr="0046390B">
        <w:rPr>
          <w:sz w:val="24"/>
          <w:szCs w:val="24"/>
          <w:lang w:val="pl-PL"/>
        </w:rPr>
        <w:t xml:space="preserve"> zamieszczana jest informacja o planowanym posiedzeniu Walnego Zgromadzenia Członków w sprawie aktualizacji LSR.</w:t>
      </w:r>
    </w:p>
    <w:p w:rsidR="00005516" w:rsidRPr="0046390B" w:rsidRDefault="00005516" w:rsidP="00005516">
      <w:pPr>
        <w:pStyle w:val="Tekstpodstawowy"/>
        <w:spacing w:before="61"/>
        <w:ind w:left="232" w:right="215" w:firstLine="708"/>
        <w:jc w:val="both"/>
        <w:rPr>
          <w:sz w:val="24"/>
          <w:szCs w:val="24"/>
          <w:lang w:val="pl-PL"/>
        </w:rPr>
      </w:pPr>
      <w:r w:rsidRPr="0046390B">
        <w:rPr>
          <w:sz w:val="24"/>
          <w:szCs w:val="24"/>
          <w:lang w:val="pl-PL"/>
        </w:rPr>
        <w:t xml:space="preserve">W przypadku dokonywania zmian w rozdziałach V, VI lub VIII LGD przeprowadzi dodatkowo przynajmniej jedno otwarte spotkanie konsultacyjne dla mieszkańców. </w:t>
      </w:r>
    </w:p>
    <w:p w:rsidR="00005516" w:rsidRPr="0046390B" w:rsidRDefault="00005516" w:rsidP="00005516">
      <w:pPr>
        <w:pStyle w:val="Tekstpodstawowy"/>
        <w:spacing w:before="61"/>
        <w:ind w:left="232" w:right="215" w:firstLine="708"/>
        <w:jc w:val="both"/>
        <w:rPr>
          <w:sz w:val="24"/>
          <w:szCs w:val="24"/>
          <w:lang w:val="pl-PL"/>
        </w:rPr>
      </w:pPr>
      <w:r w:rsidRPr="0046390B">
        <w:rPr>
          <w:sz w:val="24"/>
          <w:szCs w:val="24"/>
          <w:lang w:val="pl-PL"/>
        </w:rPr>
        <w:t xml:space="preserve">Proponowane zmiany i uwagi przedstawiane są zespołowi roboczemu, który decyduje o ich przyjęciu bądź odrzuceniu (odnosi się do każdej uwagi zgłoszonej w trakcie konsultacji). </w:t>
      </w:r>
    </w:p>
    <w:p w:rsidR="00005516" w:rsidRPr="0046390B" w:rsidRDefault="00005516" w:rsidP="00005516">
      <w:pPr>
        <w:pStyle w:val="Tekstpodstawowy"/>
        <w:spacing w:before="61"/>
        <w:ind w:left="232" w:right="215"/>
        <w:jc w:val="both"/>
        <w:rPr>
          <w:sz w:val="24"/>
          <w:szCs w:val="24"/>
          <w:lang w:val="pl-PL"/>
        </w:rPr>
      </w:pPr>
    </w:p>
    <w:p w:rsidR="00005516" w:rsidRPr="0046390B" w:rsidRDefault="00005516" w:rsidP="00005516">
      <w:pPr>
        <w:pStyle w:val="Tekstpodstawowy"/>
        <w:spacing w:before="61"/>
        <w:ind w:left="232" w:right="215"/>
        <w:jc w:val="both"/>
        <w:rPr>
          <w:color w:val="00B050"/>
          <w:sz w:val="24"/>
          <w:szCs w:val="24"/>
          <w:lang w:val="pl-PL"/>
        </w:rPr>
      </w:pPr>
      <w:r w:rsidRPr="0046390B">
        <w:rPr>
          <w:color w:val="00B050"/>
          <w:sz w:val="24"/>
          <w:szCs w:val="24"/>
          <w:lang w:val="pl-PL"/>
        </w:rPr>
        <w:t>Ostateczne zmiany w Lokalnej Strategii Rozwoju wprowadza Walne Zebranie Członków Stowarzyszenia LGD Czarnoziem na Soli, w zakresie, w jakim czynność ta nie została przekazana do kompetencji Zarządu. W</w:t>
      </w:r>
      <w:r w:rsidRPr="0046390B">
        <w:rPr>
          <w:color w:val="00B050"/>
          <w:spacing w:val="-22"/>
          <w:sz w:val="24"/>
          <w:szCs w:val="24"/>
          <w:lang w:val="pl-PL"/>
        </w:rPr>
        <w:t xml:space="preserve"> </w:t>
      </w:r>
      <w:r w:rsidRPr="0046390B">
        <w:rPr>
          <w:color w:val="00B050"/>
          <w:sz w:val="24"/>
          <w:szCs w:val="24"/>
          <w:lang w:val="pl-PL"/>
        </w:rPr>
        <w:t>zakresie:</w:t>
      </w:r>
    </w:p>
    <w:p w:rsidR="00005516" w:rsidRPr="0046390B" w:rsidRDefault="00005516" w:rsidP="00005516">
      <w:pPr>
        <w:pStyle w:val="Tekstpodstawowy"/>
        <w:spacing w:before="1"/>
        <w:rPr>
          <w:sz w:val="24"/>
          <w:szCs w:val="24"/>
          <w:lang w:val="pl-PL"/>
        </w:rPr>
      </w:pPr>
    </w:p>
    <w:p w:rsidR="00005516" w:rsidRPr="00146702" w:rsidRDefault="00005516" w:rsidP="00005516">
      <w:pPr>
        <w:pStyle w:val="Nagwek1"/>
        <w:numPr>
          <w:ilvl w:val="2"/>
          <w:numId w:val="23"/>
        </w:numPr>
        <w:tabs>
          <w:tab w:val="left" w:pos="1537"/>
          <w:tab w:val="left" w:pos="1538"/>
        </w:tabs>
        <w:spacing w:before="0"/>
        <w:rPr>
          <w:b w:val="0"/>
        </w:rPr>
      </w:pPr>
      <w:r w:rsidRPr="00146702">
        <w:rPr>
          <w:b w:val="0"/>
        </w:rPr>
        <w:t>Rozdziału I – Charakterystyka</w:t>
      </w:r>
      <w:r w:rsidRPr="00146702">
        <w:rPr>
          <w:b w:val="0"/>
          <w:spacing w:val="-9"/>
        </w:rPr>
        <w:t xml:space="preserve"> </w:t>
      </w:r>
      <w:r w:rsidRPr="00146702">
        <w:rPr>
          <w:b w:val="0"/>
        </w:rPr>
        <w:t>LGD,</w:t>
      </w:r>
    </w:p>
    <w:p w:rsidR="00005516" w:rsidRPr="00146702" w:rsidRDefault="00005516" w:rsidP="00005516">
      <w:pPr>
        <w:pStyle w:val="Akapitzlist"/>
        <w:numPr>
          <w:ilvl w:val="2"/>
          <w:numId w:val="23"/>
        </w:numPr>
        <w:tabs>
          <w:tab w:val="left" w:pos="1537"/>
          <w:tab w:val="left" w:pos="1538"/>
        </w:tabs>
        <w:spacing w:before="138"/>
        <w:rPr>
          <w:sz w:val="24"/>
          <w:lang w:val="pl-PL"/>
        </w:rPr>
      </w:pPr>
      <w:r w:rsidRPr="00146702">
        <w:rPr>
          <w:sz w:val="24"/>
          <w:lang w:val="pl-PL"/>
        </w:rPr>
        <w:t>Rozdziału II – Partycypacyjny charakter</w:t>
      </w:r>
      <w:r w:rsidRPr="00146702">
        <w:rPr>
          <w:spacing w:val="-12"/>
          <w:sz w:val="24"/>
          <w:lang w:val="pl-PL"/>
        </w:rPr>
        <w:t xml:space="preserve"> </w:t>
      </w:r>
      <w:r w:rsidRPr="00146702">
        <w:rPr>
          <w:sz w:val="24"/>
          <w:lang w:val="pl-PL"/>
        </w:rPr>
        <w:t>LSR,</w:t>
      </w:r>
    </w:p>
    <w:p w:rsidR="00005516" w:rsidRPr="00146702" w:rsidRDefault="00005516" w:rsidP="00005516">
      <w:pPr>
        <w:pStyle w:val="Akapitzlist"/>
        <w:numPr>
          <w:ilvl w:val="2"/>
          <w:numId w:val="23"/>
        </w:numPr>
        <w:tabs>
          <w:tab w:val="left" w:pos="1537"/>
          <w:tab w:val="left" w:pos="1538"/>
        </w:tabs>
        <w:spacing w:before="138"/>
        <w:rPr>
          <w:sz w:val="24"/>
          <w:lang w:val="pl-PL"/>
        </w:rPr>
      </w:pPr>
      <w:r w:rsidRPr="00146702">
        <w:rPr>
          <w:sz w:val="24"/>
          <w:lang w:val="pl-PL"/>
        </w:rPr>
        <w:t>Rozdziału III – Diagnoza – opis obszaru i</w:t>
      </w:r>
      <w:r w:rsidRPr="00146702">
        <w:rPr>
          <w:spacing w:val="-10"/>
          <w:sz w:val="24"/>
          <w:lang w:val="pl-PL"/>
        </w:rPr>
        <w:t xml:space="preserve"> </w:t>
      </w:r>
      <w:r w:rsidRPr="00146702">
        <w:rPr>
          <w:sz w:val="24"/>
          <w:lang w:val="pl-PL"/>
        </w:rPr>
        <w:t>ludności.</w:t>
      </w:r>
    </w:p>
    <w:p w:rsidR="00005516" w:rsidRPr="00146702" w:rsidRDefault="00005516" w:rsidP="00005516">
      <w:pPr>
        <w:pStyle w:val="Akapitzlist"/>
        <w:numPr>
          <w:ilvl w:val="2"/>
          <w:numId w:val="23"/>
        </w:numPr>
        <w:tabs>
          <w:tab w:val="left" w:pos="1537"/>
          <w:tab w:val="left" w:pos="1538"/>
        </w:tabs>
        <w:spacing w:before="135"/>
        <w:rPr>
          <w:sz w:val="24"/>
        </w:rPr>
      </w:pPr>
      <w:r w:rsidRPr="00146702">
        <w:rPr>
          <w:sz w:val="24"/>
        </w:rPr>
        <w:t>Rozdziału IV – Analizy</w:t>
      </w:r>
      <w:r w:rsidRPr="00146702">
        <w:rPr>
          <w:spacing w:val="-3"/>
          <w:sz w:val="24"/>
        </w:rPr>
        <w:t xml:space="preserve"> </w:t>
      </w:r>
      <w:r w:rsidRPr="00146702">
        <w:rPr>
          <w:sz w:val="24"/>
        </w:rPr>
        <w:t>SWOT</w:t>
      </w:r>
    </w:p>
    <w:p w:rsidR="00005516" w:rsidRPr="00146702" w:rsidRDefault="00005516" w:rsidP="00005516">
      <w:pPr>
        <w:pStyle w:val="Akapitzlist"/>
        <w:numPr>
          <w:ilvl w:val="2"/>
          <w:numId w:val="23"/>
        </w:numPr>
        <w:tabs>
          <w:tab w:val="left" w:pos="1537"/>
          <w:tab w:val="left" w:pos="1538"/>
        </w:tabs>
        <w:spacing w:before="138"/>
        <w:rPr>
          <w:sz w:val="24"/>
        </w:rPr>
      </w:pPr>
      <w:r w:rsidRPr="00146702">
        <w:rPr>
          <w:sz w:val="24"/>
        </w:rPr>
        <w:t>Rozdziału IX - Planu</w:t>
      </w:r>
      <w:r w:rsidRPr="00146702">
        <w:rPr>
          <w:spacing w:val="-10"/>
          <w:sz w:val="24"/>
        </w:rPr>
        <w:t xml:space="preserve"> </w:t>
      </w:r>
      <w:r w:rsidRPr="00146702">
        <w:rPr>
          <w:sz w:val="24"/>
        </w:rPr>
        <w:t>komunikacji</w:t>
      </w:r>
    </w:p>
    <w:p w:rsidR="00005516" w:rsidRPr="00146702" w:rsidRDefault="00005516" w:rsidP="00005516">
      <w:pPr>
        <w:pStyle w:val="Akapitzlist"/>
        <w:numPr>
          <w:ilvl w:val="2"/>
          <w:numId w:val="23"/>
        </w:numPr>
        <w:tabs>
          <w:tab w:val="left" w:pos="1537"/>
          <w:tab w:val="left" w:pos="1538"/>
        </w:tabs>
        <w:spacing w:before="138"/>
        <w:rPr>
          <w:sz w:val="24"/>
        </w:rPr>
      </w:pPr>
      <w:r w:rsidRPr="00146702">
        <w:rPr>
          <w:sz w:val="24"/>
        </w:rPr>
        <w:t>Rozdziału X –</w:t>
      </w:r>
      <w:r w:rsidRPr="00146702">
        <w:rPr>
          <w:spacing w:val="-5"/>
          <w:sz w:val="24"/>
        </w:rPr>
        <w:t xml:space="preserve"> </w:t>
      </w:r>
      <w:r w:rsidRPr="00146702">
        <w:rPr>
          <w:sz w:val="24"/>
        </w:rPr>
        <w:t>Zintegrowanie</w:t>
      </w:r>
    </w:p>
    <w:p w:rsidR="00005516" w:rsidRPr="00146702" w:rsidRDefault="00005516" w:rsidP="00005516">
      <w:pPr>
        <w:pStyle w:val="Akapitzlist"/>
        <w:numPr>
          <w:ilvl w:val="2"/>
          <w:numId w:val="23"/>
        </w:numPr>
        <w:tabs>
          <w:tab w:val="left" w:pos="1537"/>
          <w:tab w:val="left" w:pos="1538"/>
        </w:tabs>
        <w:spacing w:before="135"/>
        <w:rPr>
          <w:sz w:val="24"/>
        </w:rPr>
      </w:pPr>
      <w:r w:rsidRPr="00146702">
        <w:rPr>
          <w:sz w:val="24"/>
        </w:rPr>
        <w:t>Rozdziału XI – Monitoring i</w:t>
      </w:r>
      <w:r w:rsidRPr="00146702">
        <w:rPr>
          <w:spacing w:val="-7"/>
          <w:sz w:val="24"/>
        </w:rPr>
        <w:t xml:space="preserve"> </w:t>
      </w:r>
      <w:r w:rsidRPr="00146702">
        <w:rPr>
          <w:sz w:val="24"/>
        </w:rPr>
        <w:t>ewaluacja</w:t>
      </w:r>
    </w:p>
    <w:p w:rsidR="00005516" w:rsidRPr="00146702" w:rsidRDefault="00005516" w:rsidP="00005516">
      <w:pPr>
        <w:pStyle w:val="Akapitzlist"/>
        <w:numPr>
          <w:ilvl w:val="2"/>
          <w:numId w:val="23"/>
        </w:numPr>
        <w:tabs>
          <w:tab w:val="left" w:pos="1537"/>
          <w:tab w:val="left" w:pos="1538"/>
        </w:tabs>
        <w:spacing w:before="138"/>
        <w:rPr>
          <w:sz w:val="24"/>
          <w:lang w:val="pl-PL"/>
        </w:rPr>
      </w:pPr>
      <w:r w:rsidRPr="00146702">
        <w:rPr>
          <w:sz w:val="24"/>
          <w:lang w:val="pl-PL"/>
        </w:rPr>
        <w:t>Rozdziału XII – Strategiczna ocena oddziaływania na</w:t>
      </w:r>
      <w:r w:rsidRPr="00146702">
        <w:rPr>
          <w:spacing w:val="-12"/>
          <w:sz w:val="24"/>
          <w:lang w:val="pl-PL"/>
        </w:rPr>
        <w:t xml:space="preserve"> </w:t>
      </w:r>
      <w:r w:rsidRPr="00146702">
        <w:rPr>
          <w:sz w:val="24"/>
          <w:lang w:val="pl-PL"/>
        </w:rPr>
        <w:t>środowisko</w:t>
      </w:r>
    </w:p>
    <w:p w:rsidR="00005516" w:rsidRPr="00146702" w:rsidRDefault="00005516" w:rsidP="00005516">
      <w:pPr>
        <w:pStyle w:val="Akapitzlist"/>
        <w:numPr>
          <w:ilvl w:val="2"/>
          <w:numId w:val="23"/>
        </w:numPr>
        <w:tabs>
          <w:tab w:val="left" w:pos="1537"/>
          <w:tab w:val="left" w:pos="1538"/>
        </w:tabs>
        <w:spacing w:before="135"/>
        <w:rPr>
          <w:sz w:val="24"/>
          <w:lang w:val="pl-PL"/>
        </w:rPr>
      </w:pPr>
      <w:r w:rsidRPr="00146702">
        <w:rPr>
          <w:sz w:val="24"/>
          <w:lang w:val="pl-PL"/>
        </w:rPr>
        <w:t>Załącznika nr 1  do LSR – Procedura aktualizacji</w:t>
      </w:r>
      <w:r w:rsidRPr="00146702">
        <w:rPr>
          <w:spacing w:val="-10"/>
          <w:sz w:val="24"/>
          <w:lang w:val="pl-PL"/>
        </w:rPr>
        <w:t xml:space="preserve"> </w:t>
      </w:r>
      <w:r w:rsidRPr="00146702">
        <w:rPr>
          <w:sz w:val="24"/>
          <w:lang w:val="pl-PL"/>
        </w:rPr>
        <w:t>LSR</w:t>
      </w:r>
    </w:p>
    <w:p w:rsidR="00005516" w:rsidRPr="00146702" w:rsidRDefault="00005516" w:rsidP="00005516">
      <w:pPr>
        <w:pStyle w:val="Akapitzlist"/>
        <w:numPr>
          <w:ilvl w:val="2"/>
          <w:numId w:val="23"/>
        </w:numPr>
        <w:tabs>
          <w:tab w:val="left" w:pos="1537"/>
          <w:tab w:val="left" w:pos="1538"/>
        </w:tabs>
        <w:spacing w:before="138"/>
        <w:rPr>
          <w:sz w:val="24"/>
          <w:lang w:val="pl-PL"/>
        </w:rPr>
      </w:pPr>
      <w:r w:rsidRPr="00146702">
        <w:rPr>
          <w:sz w:val="24"/>
          <w:lang w:val="pl-PL"/>
        </w:rPr>
        <w:t>Załącznika nr 2  do LSR – Procedura ewaluacji i</w:t>
      </w:r>
      <w:r w:rsidRPr="00146702">
        <w:rPr>
          <w:spacing w:val="-13"/>
          <w:sz w:val="24"/>
          <w:lang w:val="pl-PL"/>
        </w:rPr>
        <w:t xml:space="preserve"> </w:t>
      </w:r>
      <w:r w:rsidRPr="00146702">
        <w:rPr>
          <w:sz w:val="24"/>
          <w:lang w:val="pl-PL"/>
        </w:rPr>
        <w:t>monitoringu</w:t>
      </w:r>
    </w:p>
    <w:p w:rsidR="00005516" w:rsidRPr="0039284B" w:rsidRDefault="00005516" w:rsidP="00005516">
      <w:pPr>
        <w:pStyle w:val="Akapitzlist"/>
        <w:numPr>
          <w:ilvl w:val="2"/>
          <w:numId w:val="23"/>
        </w:numPr>
        <w:tabs>
          <w:tab w:val="left" w:pos="1537"/>
          <w:tab w:val="left" w:pos="1538"/>
        </w:tabs>
        <w:spacing w:before="138"/>
        <w:rPr>
          <w:b/>
          <w:sz w:val="24"/>
          <w:lang w:val="pl-PL"/>
        </w:rPr>
      </w:pPr>
      <w:r w:rsidRPr="00146702">
        <w:rPr>
          <w:sz w:val="24"/>
          <w:lang w:val="pl-PL"/>
        </w:rPr>
        <w:t>Załącznika nr 5  do LSR – Plan</w:t>
      </w:r>
      <w:r w:rsidRPr="00146702">
        <w:rPr>
          <w:spacing w:val="-10"/>
          <w:sz w:val="24"/>
          <w:lang w:val="pl-PL"/>
        </w:rPr>
        <w:t xml:space="preserve"> </w:t>
      </w:r>
      <w:r w:rsidRPr="00146702">
        <w:rPr>
          <w:sz w:val="24"/>
          <w:lang w:val="pl-PL"/>
        </w:rPr>
        <w:t>komunikacji</w:t>
      </w:r>
    </w:p>
    <w:p w:rsidR="00005516" w:rsidRPr="0039284B" w:rsidRDefault="00005516" w:rsidP="00005516">
      <w:pPr>
        <w:pStyle w:val="Tekstpodstawowy"/>
        <w:spacing w:before="10"/>
        <w:rPr>
          <w:b/>
          <w:sz w:val="28"/>
          <w:lang w:val="pl-PL"/>
        </w:rPr>
      </w:pPr>
    </w:p>
    <w:p w:rsidR="00005516" w:rsidRDefault="00005516" w:rsidP="00005516">
      <w:pPr>
        <w:pStyle w:val="Tekstpodstawowy"/>
        <w:rPr>
          <w:color w:val="00B050"/>
          <w:sz w:val="24"/>
          <w:lang w:val="pl-PL"/>
        </w:rPr>
      </w:pPr>
      <w:r w:rsidRPr="00146702">
        <w:rPr>
          <w:color w:val="00B050"/>
          <w:sz w:val="24"/>
          <w:lang w:val="pl-PL"/>
        </w:rPr>
        <w:t>Zarząd</w:t>
      </w:r>
      <w:r>
        <w:rPr>
          <w:color w:val="00B050"/>
          <w:sz w:val="24"/>
          <w:lang w:val="pl-PL"/>
        </w:rPr>
        <w:t xml:space="preserve"> wprowadza stosowne zmiany uchwałą</w:t>
      </w:r>
      <w:r w:rsidRPr="00146702">
        <w:rPr>
          <w:color w:val="00B050"/>
          <w:sz w:val="24"/>
          <w:lang w:val="pl-PL"/>
        </w:rPr>
        <w:t xml:space="preserve">, </w:t>
      </w:r>
      <w:r>
        <w:rPr>
          <w:color w:val="00B050"/>
          <w:sz w:val="24"/>
          <w:lang w:val="pl-PL"/>
        </w:rPr>
        <w:t>a</w:t>
      </w:r>
      <w:r w:rsidRPr="00146702">
        <w:rPr>
          <w:color w:val="00B050"/>
          <w:sz w:val="24"/>
          <w:lang w:val="pl-PL"/>
        </w:rPr>
        <w:t xml:space="preserve"> następnie zobowiązany jest do zaprezentowania</w:t>
      </w:r>
      <w:r>
        <w:rPr>
          <w:color w:val="00B050"/>
          <w:sz w:val="24"/>
          <w:lang w:val="pl-PL"/>
        </w:rPr>
        <w:t xml:space="preserve"> tych</w:t>
      </w:r>
      <w:r w:rsidRPr="00146702">
        <w:rPr>
          <w:color w:val="00B050"/>
          <w:sz w:val="24"/>
          <w:lang w:val="pl-PL"/>
        </w:rPr>
        <w:t xml:space="preserve"> zmian na najbliższym Walnym Zebraniu Członków </w:t>
      </w:r>
    </w:p>
    <w:p w:rsidR="00005516" w:rsidRPr="0039284B" w:rsidRDefault="00005516" w:rsidP="00005516">
      <w:pPr>
        <w:pStyle w:val="Tekstpodstawowy"/>
        <w:rPr>
          <w:lang w:val="pl-PL"/>
        </w:rPr>
      </w:pPr>
      <w:r w:rsidRPr="0039284B">
        <w:rPr>
          <w:lang w:val="pl-PL"/>
        </w:rPr>
        <w:t>Wprowadzenie zmian w LSR wymaga każdorazowo zatwierdzenia przez samorząd województwa.</w:t>
      </w:r>
    </w:p>
    <w:p w:rsidR="00005516" w:rsidRPr="00A430A9" w:rsidRDefault="00005516" w:rsidP="00005516">
      <w:pPr>
        <w:rPr>
          <w:lang w:val="pl-PL"/>
        </w:rPr>
        <w:sectPr w:rsidR="00005516" w:rsidRPr="00A430A9">
          <w:pgSz w:w="11920" w:h="16850"/>
          <w:pgMar w:top="500" w:right="340" w:bottom="760" w:left="620" w:header="0" w:footer="506" w:gutter="0"/>
          <w:cols w:space="708"/>
        </w:sectPr>
      </w:pPr>
    </w:p>
    <w:p w:rsidR="00005516" w:rsidRPr="00A430A9" w:rsidRDefault="00005516" w:rsidP="00005516">
      <w:pPr>
        <w:pStyle w:val="Nagwek2"/>
        <w:jc w:val="both"/>
        <w:rPr>
          <w:lang w:val="pl-PL"/>
        </w:rPr>
      </w:pPr>
      <w:bookmarkStart w:id="13" w:name="_bookmark13"/>
      <w:bookmarkStart w:id="14" w:name="_bookmark14"/>
      <w:bookmarkEnd w:id="13"/>
      <w:bookmarkEnd w:id="14"/>
      <w:r w:rsidRPr="00A430A9">
        <w:rPr>
          <w:lang w:val="pl-PL"/>
        </w:rPr>
        <w:lastRenderedPageBreak/>
        <w:t>Załącznik nr 2 do LSR – Procedura dokonywania ewaluacji i monitoringu</w:t>
      </w:r>
    </w:p>
    <w:p w:rsidR="00005516" w:rsidRPr="00A430A9" w:rsidRDefault="00005516" w:rsidP="00005516">
      <w:pPr>
        <w:pStyle w:val="Tekstpodstawowy"/>
        <w:spacing w:before="4"/>
        <w:rPr>
          <w:b/>
          <w:sz w:val="18"/>
          <w:lang w:val="pl-PL"/>
        </w:rPr>
      </w:pPr>
    </w:p>
    <w:p w:rsidR="00005516" w:rsidRPr="00A430A9" w:rsidRDefault="00005516" w:rsidP="00005516">
      <w:pPr>
        <w:pStyle w:val="Tekstpodstawowy"/>
        <w:ind w:left="112" w:right="125" w:firstLine="708"/>
        <w:jc w:val="both"/>
        <w:rPr>
          <w:lang w:val="pl-PL"/>
        </w:rPr>
      </w:pPr>
      <w:r w:rsidRPr="00A430A9">
        <w:rPr>
          <w:lang w:val="pl-PL"/>
        </w:rPr>
        <w:t>Realizacja LSR będzie podlegać stałemu monitoringowi oraz procesowi ewaluacji, które pozwolą na szybką reakcję w przypadku zaistnienia problemów lub zagrożeń na każdym etapie wdrażania.</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spacing w:before="1"/>
        <w:ind w:left="112" w:right="120" w:firstLine="708"/>
        <w:jc w:val="both"/>
        <w:rPr>
          <w:lang w:val="pl-PL"/>
        </w:rPr>
      </w:pPr>
      <w:r w:rsidRPr="00A430A9">
        <w:rPr>
          <w:lang w:val="pl-PL"/>
        </w:rPr>
        <w:t>Źródłem danych do monitoringu i ewaluacji będą informacje zbierane przez LGD w ramach naborów (rejestry, karty doradztwa, informacje od trenerów i prowadzących spotkania informacyjne), w ramach oceny wniosków (informacje przekazywane przez wnioskodawców, dodatkowo wywiady w wnioskodawcami w ramach kontaktów       z biurem LGD), rozliczania środków (dane własne, dane przekazywane przez podmioty zewnętrzne takie jak  Samorząd Województwa, Agencja Płatnicza), dane z ankiet dedykowanych procesowi monitoringu i ewaluacji, opracowywanych przez LGD jak i podmioty prowadzące ewaluację oraz dodatkowe dane zbierane w ramach działań kontrolnych (wizje lokalne, raporty końcowe przedstawiane przez grantobiorców) i funkcjonowania LGD (opinie członków Rady, Zarządu, Komisji</w:t>
      </w:r>
      <w:r w:rsidRPr="00A430A9">
        <w:rPr>
          <w:spacing w:val="-14"/>
          <w:lang w:val="pl-PL"/>
        </w:rPr>
        <w:t xml:space="preserve"> </w:t>
      </w:r>
      <w:r w:rsidRPr="00A430A9">
        <w:rPr>
          <w:lang w:val="pl-PL"/>
        </w:rPr>
        <w:t>Rewizyjnej).</w:t>
      </w:r>
    </w:p>
    <w:p w:rsidR="00005516" w:rsidRPr="00A430A9" w:rsidRDefault="00005516" w:rsidP="00005516">
      <w:pPr>
        <w:pStyle w:val="Tekstpodstawowy"/>
        <w:spacing w:before="7"/>
        <w:rPr>
          <w:sz w:val="32"/>
          <w:lang w:val="pl-PL"/>
        </w:rPr>
      </w:pPr>
    </w:p>
    <w:p w:rsidR="00005516" w:rsidRPr="00A430A9" w:rsidRDefault="00005516" w:rsidP="00005516">
      <w:pPr>
        <w:pStyle w:val="Tekstpodstawowy"/>
        <w:spacing w:before="1"/>
        <w:ind w:left="112" w:right="118" w:firstLine="708"/>
        <w:jc w:val="both"/>
        <w:rPr>
          <w:lang w:val="pl-PL"/>
        </w:rPr>
      </w:pPr>
      <w:r w:rsidRPr="00A430A9">
        <w:rPr>
          <w:b/>
          <w:lang w:val="pl-PL"/>
        </w:rPr>
        <w:t xml:space="preserve">Działania monitorujące </w:t>
      </w:r>
      <w:r w:rsidRPr="00A430A9">
        <w:rPr>
          <w:lang w:val="pl-PL"/>
        </w:rPr>
        <w:t>będą prowadzone w ramach prowadzenia czynności zaplanowanych przez LGD       w planie działania  i  planie  komunikacji:  związane  z  ogłoszeniem  naborów  wniosków,  promocją  i  komunikacją  z mieszkańcami obszaru LSR oraz samym funkcjonowaniem LGD. Ocenie będą również podlegać poziomy realizacji budżetu i wskaźników oraz poziom aktywizacji mieszkańców jako wnioskodawców w ramach</w:t>
      </w:r>
      <w:r w:rsidRPr="00A430A9">
        <w:rPr>
          <w:spacing w:val="-38"/>
          <w:lang w:val="pl-PL"/>
        </w:rPr>
        <w:t xml:space="preserve"> </w:t>
      </w:r>
      <w:r w:rsidRPr="00A430A9">
        <w:rPr>
          <w:lang w:val="pl-PL"/>
        </w:rPr>
        <w:t>naborów.</w:t>
      </w:r>
    </w:p>
    <w:p w:rsidR="00005516" w:rsidRPr="00A430A9" w:rsidRDefault="00005516" w:rsidP="00005516">
      <w:pPr>
        <w:pStyle w:val="Tekstpodstawowy"/>
        <w:spacing w:before="5"/>
        <w:rPr>
          <w:sz w:val="32"/>
          <w:lang w:val="pl-PL"/>
        </w:rPr>
      </w:pPr>
    </w:p>
    <w:p w:rsidR="00005516" w:rsidRPr="00A430A9" w:rsidRDefault="00005516" w:rsidP="00005516">
      <w:pPr>
        <w:pStyle w:val="Tekstpodstawowy"/>
        <w:ind w:left="112" w:right="127" w:firstLine="708"/>
        <w:jc w:val="both"/>
        <w:rPr>
          <w:lang w:val="pl-PL"/>
        </w:rPr>
      </w:pPr>
      <w:r w:rsidRPr="00A430A9">
        <w:rPr>
          <w:lang w:val="pl-PL"/>
        </w:rPr>
        <w:t>Proces monitoringu rozpocznie się od pierwszego dnia realizacji umowy o warunkach i sposobie realizacji LSR aż po dzień jego oficjalnego zakończenia i będzie opierał się</w:t>
      </w:r>
      <w:r w:rsidRPr="00A430A9">
        <w:rPr>
          <w:spacing w:val="-21"/>
          <w:lang w:val="pl-PL"/>
        </w:rPr>
        <w:t xml:space="preserve"> </w:t>
      </w:r>
      <w:r w:rsidRPr="00A430A9">
        <w:rPr>
          <w:lang w:val="pl-PL"/>
        </w:rPr>
        <w:t>na:</w:t>
      </w:r>
    </w:p>
    <w:p w:rsidR="00005516" w:rsidRPr="00A430A9" w:rsidRDefault="00005516" w:rsidP="00005516">
      <w:pPr>
        <w:pStyle w:val="Tekstpodstawowy"/>
        <w:spacing w:before="5"/>
        <w:rPr>
          <w:sz w:val="32"/>
          <w:lang w:val="pl-PL"/>
        </w:rPr>
      </w:pPr>
    </w:p>
    <w:p w:rsidR="00005516" w:rsidRPr="00851B24" w:rsidRDefault="00005516" w:rsidP="00005516">
      <w:pPr>
        <w:pStyle w:val="Akapitzlist"/>
        <w:numPr>
          <w:ilvl w:val="0"/>
          <w:numId w:val="22"/>
        </w:numPr>
        <w:tabs>
          <w:tab w:val="left" w:pos="386"/>
        </w:tabs>
        <w:ind w:right="133" w:firstLine="0"/>
        <w:jc w:val="both"/>
        <w:rPr>
          <w:color w:val="00B050"/>
          <w:lang w:val="pl-PL"/>
        </w:rPr>
      </w:pPr>
      <w:r w:rsidRPr="00A430A9">
        <w:rPr>
          <w:lang w:val="pl-PL"/>
        </w:rPr>
        <w:t>cyklicznych, kwartalnych  pomiarach  wyników prowadzonych  przez biuro LGD (najpóźniej   w ciągu   miesiąca od zakończenia kwartału). Wyniki będą otrzymywać członkowie Zarządu, zaś zestawienia roczne (</w:t>
      </w:r>
      <w:r>
        <w:rPr>
          <w:color w:val="00B050"/>
          <w:lang w:val="pl-PL"/>
        </w:rPr>
        <w:t>w formie Sprawozdania z realizacji LSR</w:t>
      </w:r>
      <w:r w:rsidRPr="00A430A9">
        <w:rPr>
          <w:lang w:val="pl-PL"/>
        </w:rPr>
        <w:t xml:space="preserve">, w ciągu miesiąca od zakończenia okresu rozliczeniowego, najpóźniej </w:t>
      </w:r>
      <w:r>
        <w:rPr>
          <w:color w:val="00B050"/>
          <w:lang w:val="pl-PL"/>
        </w:rPr>
        <w:t xml:space="preserve">do końca lutego </w:t>
      </w:r>
      <w:r w:rsidRPr="00A430A9">
        <w:rPr>
          <w:lang w:val="pl-PL"/>
        </w:rPr>
        <w:t>każdego roku) będą przekazywane: Zarządowi oraz przesyłane do Samorządu</w:t>
      </w:r>
      <w:r w:rsidRPr="00A430A9">
        <w:rPr>
          <w:spacing w:val="-30"/>
          <w:lang w:val="pl-PL"/>
        </w:rPr>
        <w:t xml:space="preserve"> </w:t>
      </w:r>
      <w:r w:rsidRPr="00A430A9">
        <w:rPr>
          <w:lang w:val="pl-PL"/>
        </w:rPr>
        <w:t>Województwa.</w:t>
      </w:r>
      <w:r>
        <w:rPr>
          <w:lang w:val="pl-PL"/>
        </w:rPr>
        <w:t xml:space="preserve"> </w:t>
      </w:r>
      <w:r w:rsidRPr="00851B24">
        <w:rPr>
          <w:color w:val="00B050"/>
          <w:lang w:val="pl-PL"/>
        </w:rPr>
        <w:t xml:space="preserve">Informacje roczne będą dostępne dla członków Rady i Walnego Zebrania Członków w siedzibie LSR i zostaną uwzględnione </w:t>
      </w:r>
      <w:r>
        <w:rPr>
          <w:color w:val="00B050"/>
          <w:lang w:val="pl-PL"/>
        </w:rPr>
        <w:br/>
      </w:r>
      <w:r w:rsidRPr="00851B24">
        <w:rPr>
          <w:color w:val="00B050"/>
          <w:lang w:val="pl-PL"/>
        </w:rPr>
        <w:t>w sprawozdaniach rocznych z działalności Stowarzyszenia.</w:t>
      </w:r>
    </w:p>
    <w:p w:rsidR="00005516" w:rsidRPr="00A430A9" w:rsidRDefault="00005516" w:rsidP="00005516">
      <w:pPr>
        <w:pStyle w:val="Tekstpodstawowy"/>
        <w:spacing w:before="5"/>
        <w:rPr>
          <w:sz w:val="32"/>
          <w:lang w:val="pl-PL"/>
        </w:rPr>
      </w:pPr>
    </w:p>
    <w:p w:rsidR="00005516" w:rsidRPr="00122E7D" w:rsidRDefault="00005516" w:rsidP="00122E7D">
      <w:pPr>
        <w:pStyle w:val="Akapitzlist"/>
        <w:numPr>
          <w:ilvl w:val="0"/>
          <w:numId w:val="22"/>
        </w:numPr>
        <w:tabs>
          <w:tab w:val="left" w:pos="360"/>
        </w:tabs>
        <w:ind w:right="115" w:firstLine="0"/>
        <w:jc w:val="both"/>
        <w:rPr>
          <w:lang w:val="pl-PL"/>
        </w:rPr>
      </w:pPr>
      <w:r w:rsidRPr="00A430A9">
        <w:rPr>
          <w:lang w:val="pl-PL"/>
        </w:rPr>
        <w:t>pomiarach i prognozach poziomu osiągnięcia wskaźników w ramach poszczególnych przedsięwzięć i celów oraz wykorzystania środków w ramach poszczególnych pozycji w budżecie LSR. Pomiary i prognozy będą przedstawiane Radzie przed posiedzeniami dotyczącymi wyboru operacji w ramach każdego</w:t>
      </w:r>
      <w:r w:rsidRPr="00A430A9">
        <w:rPr>
          <w:spacing w:val="-20"/>
          <w:lang w:val="pl-PL"/>
        </w:rPr>
        <w:t xml:space="preserve"> </w:t>
      </w:r>
      <w:r w:rsidRPr="00A430A9">
        <w:rPr>
          <w:lang w:val="pl-PL"/>
        </w:rPr>
        <w:t>naboru.</w:t>
      </w:r>
    </w:p>
    <w:p w:rsidR="00005516" w:rsidRPr="00122E7D" w:rsidRDefault="00005516" w:rsidP="00122E7D">
      <w:pPr>
        <w:pStyle w:val="Tekstpodstawowy"/>
        <w:ind w:left="112" w:right="131" w:firstLine="708"/>
        <w:jc w:val="both"/>
        <w:rPr>
          <w:lang w:val="pl-PL"/>
        </w:rPr>
      </w:pPr>
      <w:r w:rsidRPr="00A430A9">
        <w:rPr>
          <w:lang w:val="pl-PL"/>
        </w:rPr>
        <w:t>W proces monitoringu będzie włączona także Komisja Rewizyjna, która również będzie otrzymywać dane      z pomiarów kwartalnych i zestawienia</w:t>
      </w:r>
      <w:r w:rsidRPr="00A430A9">
        <w:rPr>
          <w:spacing w:val="-26"/>
          <w:lang w:val="pl-PL"/>
        </w:rPr>
        <w:t xml:space="preserve"> </w:t>
      </w:r>
      <w:r w:rsidRPr="00A430A9">
        <w:rPr>
          <w:lang w:val="pl-PL"/>
        </w:rPr>
        <w:t>roczne.</w:t>
      </w:r>
    </w:p>
    <w:p w:rsidR="00005516" w:rsidRPr="00A430A9" w:rsidRDefault="00005516" w:rsidP="00005516">
      <w:pPr>
        <w:pStyle w:val="Tekstpodstawowy"/>
        <w:ind w:left="112" w:right="116" w:firstLine="708"/>
        <w:jc w:val="both"/>
        <w:rPr>
          <w:lang w:val="pl-PL"/>
        </w:rPr>
      </w:pPr>
      <w:r w:rsidRPr="00A430A9">
        <w:rPr>
          <w:lang w:val="pl-PL"/>
        </w:rPr>
        <w:t>Monitoring będzie  miał  na  celu  umożliwienie  szybkiej  reakcji  w  przypadku  pojawienia  się  trudności  lub stwierdzenia ryzyka w realizacji założeń LSR, a w skali długoterminowej, zwiększenie efektywności całego procesu realizacji LSR. Dzięki przyjęciu zasady cyklicznych pomiarów, możliwe będzie nie tylko śledzenie procesu wdrażania, ale również opracowanie prognoz w oparciu o pojawiające się trendy. W przypadku pojawienia się sytuacji problemowych lub stwierdzenia zagrożenia dla realizacji celów LSR, współpracę podejmą Walne Zebranie Członków, Biuro LGD, Zarząd oraz Komisja Rewizyjna. Opracowane zostaną propozycje zmian i działań naprawczych, w tym zmian w formie działania i rodzaju wykorzystywanych narzędzi</w:t>
      </w:r>
      <w:r w:rsidRPr="00A430A9">
        <w:rPr>
          <w:spacing w:val="-40"/>
          <w:lang w:val="pl-PL"/>
        </w:rPr>
        <w:t xml:space="preserve"> </w:t>
      </w:r>
      <w:r w:rsidRPr="00A430A9">
        <w:rPr>
          <w:lang w:val="pl-PL"/>
        </w:rPr>
        <w:t>komunikacyjnych.</w:t>
      </w:r>
    </w:p>
    <w:p w:rsidR="00005516" w:rsidRPr="00A430A9" w:rsidRDefault="00005516" w:rsidP="00005516">
      <w:pPr>
        <w:pStyle w:val="Tekstpodstawowy"/>
        <w:spacing w:before="6"/>
        <w:rPr>
          <w:sz w:val="32"/>
          <w:lang w:val="pl-PL"/>
        </w:rPr>
      </w:pPr>
    </w:p>
    <w:p w:rsidR="00005516" w:rsidRPr="00122E7D" w:rsidRDefault="00005516" w:rsidP="00122E7D">
      <w:pPr>
        <w:pStyle w:val="Tekstpodstawowy"/>
        <w:ind w:left="112" w:right="123" w:firstLine="708"/>
        <w:jc w:val="both"/>
        <w:rPr>
          <w:lang w:val="pl-PL"/>
        </w:rPr>
      </w:pPr>
      <w:r w:rsidRPr="00A430A9">
        <w:rPr>
          <w:b/>
          <w:lang w:val="pl-PL"/>
        </w:rPr>
        <w:t xml:space="preserve">Działania ewaluacyjne </w:t>
      </w:r>
      <w:r w:rsidRPr="00A430A9">
        <w:rPr>
          <w:lang w:val="pl-PL"/>
        </w:rPr>
        <w:t>pozwolą na głębszą analizę efektywności i stopnia realizacji przyjętych w LSR założeń, m.in. uzyskanej wartości dodanej, trwałości i jakości rezultatów oraz ocenę jakości usług świadczonych przez LGD.</w:t>
      </w:r>
    </w:p>
    <w:p w:rsidR="00005516" w:rsidRPr="00A430A9" w:rsidRDefault="00005516" w:rsidP="00005516">
      <w:pPr>
        <w:pStyle w:val="Tekstpodstawowy"/>
        <w:ind w:left="112" w:right="230" w:firstLine="427"/>
        <w:rPr>
          <w:lang w:val="pl-PL"/>
        </w:rPr>
      </w:pPr>
      <w:r w:rsidRPr="00A430A9">
        <w:rPr>
          <w:lang w:val="pl-PL"/>
        </w:rPr>
        <w:t>Proces ewaluacji będzie odbywał się w formie serii ewaluacji zewnętrznych prowadzonych cyklicznie przez cały okres wdrażania LSR:</w:t>
      </w:r>
    </w:p>
    <w:p w:rsidR="00005516" w:rsidRPr="00A430A9" w:rsidRDefault="00005516" w:rsidP="00005516">
      <w:pPr>
        <w:pStyle w:val="Akapitzlist"/>
        <w:numPr>
          <w:ilvl w:val="1"/>
          <w:numId w:val="22"/>
        </w:numPr>
        <w:tabs>
          <w:tab w:val="left" w:pos="965"/>
        </w:tabs>
        <w:spacing w:before="56"/>
        <w:ind w:right="119"/>
        <w:jc w:val="both"/>
        <w:rPr>
          <w:lang w:val="pl-PL"/>
        </w:rPr>
      </w:pPr>
      <w:r w:rsidRPr="00A430A9">
        <w:rPr>
          <w:lang w:val="pl-PL"/>
        </w:rPr>
        <w:t>Pierwsze badanie typu on-going dotyczące realizacji wskaźników i poprawności założeń przyjętych w LSR. Realizacja badań:</w:t>
      </w:r>
      <w:r w:rsidRPr="00DC73AC">
        <w:rPr>
          <w:b/>
          <w:strike/>
          <w:lang w:val="pl-PL"/>
        </w:rPr>
        <w:t xml:space="preserve"> </w:t>
      </w:r>
      <w:r w:rsidRPr="005D6E65">
        <w:rPr>
          <w:color w:val="00B050"/>
          <w:lang w:val="pl-PL"/>
        </w:rPr>
        <w:t>I-II</w:t>
      </w:r>
      <w:r>
        <w:rPr>
          <w:color w:val="00B050"/>
          <w:lang w:val="pl-PL"/>
        </w:rPr>
        <w:t xml:space="preserve"> kwartał 2019</w:t>
      </w:r>
      <w:r w:rsidRPr="005D6E65">
        <w:rPr>
          <w:color w:val="00B050"/>
          <w:lang w:val="pl-PL"/>
        </w:rPr>
        <w:t xml:space="preserve"> </w:t>
      </w:r>
      <w:r w:rsidRPr="00A430A9">
        <w:rPr>
          <w:lang w:val="pl-PL"/>
        </w:rPr>
        <w:t xml:space="preserve">za okres od dnia rozpoczęcia realizacji LSR </w:t>
      </w:r>
      <w:r w:rsidRPr="005D6E65">
        <w:rPr>
          <w:color w:val="00B050"/>
          <w:lang w:val="pl-PL"/>
        </w:rPr>
        <w:t>do</w:t>
      </w:r>
      <w:r w:rsidRPr="005D6E65">
        <w:rPr>
          <w:color w:val="00B050"/>
          <w:spacing w:val="-32"/>
          <w:lang w:val="pl-PL"/>
        </w:rPr>
        <w:t xml:space="preserve"> </w:t>
      </w:r>
      <w:r w:rsidRPr="005D6E65">
        <w:rPr>
          <w:color w:val="00B050"/>
          <w:lang w:val="pl-PL"/>
        </w:rPr>
        <w:t>31.12.2018</w:t>
      </w:r>
      <w:r w:rsidRPr="00A430A9">
        <w:rPr>
          <w:lang w:val="pl-PL"/>
        </w:rPr>
        <w:t>;</w:t>
      </w:r>
    </w:p>
    <w:p w:rsidR="00005516" w:rsidRPr="00A430A9" w:rsidRDefault="00005516" w:rsidP="00005516">
      <w:pPr>
        <w:pStyle w:val="Akapitzlist"/>
        <w:numPr>
          <w:ilvl w:val="1"/>
          <w:numId w:val="22"/>
        </w:numPr>
        <w:tabs>
          <w:tab w:val="left" w:pos="965"/>
        </w:tabs>
        <w:spacing w:before="1"/>
        <w:ind w:right="121"/>
        <w:jc w:val="both"/>
        <w:rPr>
          <w:lang w:val="pl-PL"/>
        </w:rPr>
      </w:pPr>
      <w:r w:rsidRPr="00A430A9">
        <w:rPr>
          <w:lang w:val="pl-PL"/>
        </w:rPr>
        <w:t xml:space="preserve">Drugie badanie typu on-going dotyczące realizacji wskaźników i poprawności założeń przyjętych w LSR. Realizacja badań: </w:t>
      </w:r>
      <w:r>
        <w:rPr>
          <w:lang w:val="pl-PL"/>
        </w:rPr>
        <w:t>nie póżniej niż III</w:t>
      </w:r>
      <w:r w:rsidRPr="00A430A9">
        <w:rPr>
          <w:lang w:val="pl-PL"/>
        </w:rPr>
        <w:t>-IV kwartał 2021 za okres od dnia rozpoczęcia realizacji LSR do</w:t>
      </w:r>
      <w:r w:rsidRPr="00A430A9">
        <w:rPr>
          <w:spacing w:val="-31"/>
          <w:lang w:val="pl-PL"/>
        </w:rPr>
        <w:t xml:space="preserve"> </w:t>
      </w:r>
      <w:r w:rsidRPr="00A430A9">
        <w:rPr>
          <w:lang w:val="pl-PL"/>
        </w:rPr>
        <w:t>30.06.2021;</w:t>
      </w:r>
    </w:p>
    <w:p w:rsidR="00005516" w:rsidRPr="00CC2234" w:rsidRDefault="00005516" w:rsidP="00005516">
      <w:pPr>
        <w:pStyle w:val="Akapitzlist"/>
        <w:numPr>
          <w:ilvl w:val="1"/>
          <w:numId w:val="22"/>
        </w:numPr>
        <w:tabs>
          <w:tab w:val="left" w:pos="965"/>
        </w:tabs>
        <w:spacing w:before="1"/>
        <w:ind w:right="118"/>
        <w:jc w:val="both"/>
        <w:rPr>
          <w:lang w:val="pl-PL"/>
        </w:rPr>
      </w:pPr>
      <w:r w:rsidRPr="00A430A9">
        <w:rPr>
          <w:lang w:val="pl-PL"/>
        </w:rPr>
        <w:t xml:space="preserve">Trzecie badanie typu on-going, związane z oceną mieszkańców obszaru na temat funkcjonowania i działań komunikacyjnych LGD oraz zadowolenia z przeprowadzanych zmian. Realizacja badań I-II kwartał </w:t>
      </w:r>
      <w:r w:rsidRPr="00851B24">
        <w:rPr>
          <w:color w:val="00B050"/>
          <w:lang w:val="pl-PL"/>
        </w:rPr>
        <w:t xml:space="preserve">2020 </w:t>
      </w:r>
      <w:r w:rsidRPr="00A430A9">
        <w:rPr>
          <w:lang w:val="pl-PL"/>
        </w:rPr>
        <w:t xml:space="preserve">   za okres od dnia rozpoczęcia realizacji LSR do</w:t>
      </w:r>
      <w:r w:rsidRPr="00A430A9">
        <w:rPr>
          <w:spacing w:val="-18"/>
          <w:lang w:val="pl-PL"/>
        </w:rPr>
        <w:t xml:space="preserve"> </w:t>
      </w:r>
      <w:r w:rsidRPr="00851B24">
        <w:rPr>
          <w:color w:val="00B050"/>
          <w:lang w:val="pl-PL"/>
        </w:rPr>
        <w:t>31.12.2019.</w:t>
      </w:r>
    </w:p>
    <w:p w:rsidR="00005516" w:rsidRPr="00A430A9" w:rsidRDefault="00005516" w:rsidP="00005516">
      <w:pPr>
        <w:jc w:val="both"/>
        <w:rPr>
          <w:lang w:val="pl-PL"/>
        </w:rPr>
        <w:sectPr w:rsidR="00005516" w:rsidRPr="00A430A9" w:rsidSect="00122E7D">
          <w:footerReference w:type="default" r:id="rId212"/>
          <w:pgSz w:w="11920" w:h="16850"/>
          <w:pgMar w:top="500" w:right="440" w:bottom="280" w:left="740" w:header="0" w:footer="415" w:gutter="0"/>
          <w:cols w:space="708"/>
        </w:sectPr>
      </w:pPr>
    </w:p>
    <w:p w:rsidR="00005516" w:rsidRDefault="00005516" w:rsidP="00C52DC8">
      <w:pPr>
        <w:pStyle w:val="Akapitzlist"/>
        <w:numPr>
          <w:ilvl w:val="2"/>
          <w:numId w:val="22"/>
        </w:numPr>
        <w:tabs>
          <w:tab w:val="left" w:pos="1085"/>
        </w:tabs>
        <w:spacing w:before="55" w:line="276" w:lineRule="auto"/>
        <w:ind w:right="114"/>
        <w:jc w:val="both"/>
        <w:rPr>
          <w:lang w:val="pl-PL"/>
        </w:rPr>
      </w:pPr>
      <w:r w:rsidRPr="00A430A9">
        <w:rPr>
          <w:lang w:val="pl-PL"/>
        </w:rPr>
        <w:lastRenderedPageBreak/>
        <w:t>dwóch badań podsumowujących typu ex-post po zakończeniu wszystkich działań zaplanowanych w LSR – dotyczących poziomu realizacji założeń oraz opinii mieszkańców na temat funkcjonowania LGD. Realizacja badań: w ciągu pierwszego kwartału po oficjalnym zakończeniu procesu wdrażania LSR za okres: od dnia rozpoczęcia do dnia zakończenia realizacji</w:t>
      </w:r>
      <w:r w:rsidRPr="00A430A9">
        <w:rPr>
          <w:spacing w:val="-17"/>
          <w:lang w:val="pl-PL"/>
        </w:rPr>
        <w:t xml:space="preserve"> </w:t>
      </w:r>
      <w:r w:rsidRPr="00A430A9">
        <w:rPr>
          <w:lang w:val="pl-PL"/>
        </w:rPr>
        <w:t>LSR.</w:t>
      </w:r>
    </w:p>
    <w:p w:rsidR="0046390B" w:rsidRDefault="0046390B" w:rsidP="0046390B">
      <w:pPr>
        <w:pStyle w:val="Akapitzlist"/>
        <w:tabs>
          <w:tab w:val="left" w:pos="1085"/>
        </w:tabs>
        <w:spacing w:before="55" w:line="276" w:lineRule="auto"/>
        <w:ind w:left="1084" w:right="114" w:firstLine="0"/>
        <w:jc w:val="both"/>
        <w:rPr>
          <w:lang w:val="pl-PL"/>
        </w:rPr>
      </w:pPr>
    </w:p>
    <w:p w:rsidR="0046390B" w:rsidRPr="00A430A9" w:rsidRDefault="0046390B" w:rsidP="0046390B">
      <w:pPr>
        <w:pStyle w:val="Akapitzlist"/>
        <w:tabs>
          <w:tab w:val="left" w:pos="1085"/>
        </w:tabs>
        <w:spacing w:before="55" w:line="276" w:lineRule="auto"/>
        <w:ind w:left="1084" w:right="114" w:firstLine="0"/>
        <w:jc w:val="both"/>
        <w:rPr>
          <w:lang w:val="pl-PL"/>
        </w:rPr>
      </w:pPr>
    </w:p>
    <w:p w:rsidR="00005516" w:rsidRDefault="00005516" w:rsidP="00C52DC8">
      <w:pPr>
        <w:pStyle w:val="Tekstpodstawowy"/>
        <w:spacing w:before="5" w:line="276" w:lineRule="auto"/>
        <w:ind w:firstLine="232"/>
        <w:rPr>
          <w:color w:val="00B050"/>
          <w:lang w:val="pl-PL"/>
        </w:rPr>
      </w:pPr>
      <w:r w:rsidRPr="006E379F">
        <w:rPr>
          <w:color w:val="00B050"/>
          <w:lang w:val="pl-PL"/>
        </w:rPr>
        <w:t>Uzupełnienim procesu ewaluacji będzie ewaluacja wewnętrzna (tzw. warsztat refleksyjny), prowadzony zgodnie z Wytycznymi w zakresie monitoringu i ewaluacji starategii rozwoju lokalnego kierowanego przez społeczność w ramach PROW na lata 2014-2020.</w:t>
      </w:r>
    </w:p>
    <w:p w:rsidR="0046390B" w:rsidRDefault="0046390B" w:rsidP="00C52DC8">
      <w:pPr>
        <w:pStyle w:val="Tekstpodstawowy"/>
        <w:spacing w:before="5" w:line="276" w:lineRule="auto"/>
        <w:ind w:firstLine="232"/>
        <w:rPr>
          <w:color w:val="00B050"/>
          <w:lang w:val="pl-PL"/>
        </w:rPr>
      </w:pPr>
    </w:p>
    <w:p w:rsidR="0046390B" w:rsidRDefault="0046390B" w:rsidP="00C52DC8">
      <w:pPr>
        <w:pStyle w:val="Tekstpodstawowy"/>
        <w:spacing w:before="5" w:line="276" w:lineRule="auto"/>
        <w:ind w:firstLine="232"/>
        <w:rPr>
          <w:color w:val="00B050"/>
          <w:lang w:val="pl-PL"/>
        </w:rPr>
      </w:pPr>
    </w:p>
    <w:p w:rsidR="0046390B" w:rsidRPr="006E379F" w:rsidRDefault="0046390B" w:rsidP="00C52DC8">
      <w:pPr>
        <w:pStyle w:val="Tekstpodstawowy"/>
        <w:spacing w:before="5" w:line="276" w:lineRule="auto"/>
        <w:ind w:firstLine="232"/>
        <w:rPr>
          <w:color w:val="00B050"/>
          <w:lang w:val="pl-PL"/>
        </w:rPr>
      </w:pPr>
    </w:p>
    <w:p w:rsidR="00005516" w:rsidRDefault="00005516" w:rsidP="00C52DC8">
      <w:pPr>
        <w:pStyle w:val="Tekstpodstawowy"/>
        <w:spacing w:before="1" w:line="276" w:lineRule="auto"/>
        <w:ind w:left="232" w:right="121" w:firstLine="708"/>
        <w:jc w:val="both"/>
      </w:pPr>
      <w:r w:rsidRPr="00A430A9">
        <w:rPr>
          <w:lang w:val="pl-PL"/>
        </w:rPr>
        <w:t xml:space="preserve">Prowadzone  badania  ewaluacyjne  będą   miały  na  celu  pogłębienie   pomiarów   w   ramach   monitoringu o dodatkowe informacje pozwalające na kompleksowe zwiększanie efektywności wdrażania LSR na obszarze. Dane zebrane w ramach badań zostaną zestawione w formie raportów ewaluacyjnych stworzonych przez odpowiednio przygotowany i doświadczony podmiot zewnętrzny. Ocena z zewnątrz i doświadczenie w ewaluacji LSR pozwoli również na opracowanie rekomendacji dla LGD. </w:t>
      </w:r>
      <w:r>
        <w:t>Ocenie podlegać będzie skuteczność</w:t>
      </w:r>
      <w:r>
        <w:rPr>
          <w:spacing w:val="-21"/>
        </w:rPr>
        <w:t xml:space="preserve"> </w:t>
      </w:r>
      <w:r>
        <w:t>LGD:</w:t>
      </w:r>
    </w:p>
    <w:p w:rsidR="00005516" w:rsidRPr="00A430A9" w:rsidRDefault="00005516" w:rsidP="00C52DC8">
      <w:pPr>
        <w:pStyle w:val="Akapitzlist"/>
        <w:numPr>
          <w:ilvl w:val="1"/>
          <w:numId w:val="22"/>
        </w:numPr>
        <w:tabs>
          <w:tab w:val="left" w:pos="953"/>
        </w:tabs>
        <w:spacing w:before="56" w:line="276" w:lineRule="auto"/>
        <w:ind w:left="952" w:hanging="360"/>
        <w:rPr>
          <w:lang w:val="pl-PL"/>
        </w:rPr>
      </w:pPr>
      <w:r w:rsidRPr="00A430A9">
        <w:rPr>
          <w:lang w:val="pl-PL"/>
        </w:rPr>
        <w:t>w osiąganiu założonych celów zgodnie z harmonogramem realizacji wskaźników założonym w</w:t>
      </w:r>
      <w:r w:rsidRPr="00A430A9">
        <w:rPr>
          <w:spacing w:val="-39"/>
          <w:lang w:val="pl-PL"/>
        </w:rPr>
        <w:t xml:space="preserve"> </w:t>
      </w:r>
      <w:r w:rsidRPr="00A430A9">
        <w:rPr>
          <w:lang w:val="pl-PL"/>
        </w:rPr>
        <w:t>LSR,</w:t>
      </w:r>
    </w:p>
    <w:p w:rsidR="00005516" w:rsidRPr="00A430A9" w:rsidRDefault="00005516" w:rsidP="00C52DC8">
      <w:pPr>
        <w:pStyle w:val="Akapitzlist"/>
        <w:numPr>
          <w:ilvl w:val="1"/>
          <w:numId w:val="22"/>
        </w:numPr>
        <w:tabs>
          <w:tab w:val="left" w:pos="953"/>
        </w:tabs>
        <w:spacing w:before="1" w:line="276" w:lineRule="auto"/>
        <w:ind w:left="952" w:right="425" w:hanging="360"/>
        <w:rPr>
          <w:lang w:val="pl-PL"/>
        </w:rPr>
      </w:pPr>
      <w:r w:rsidRPr="00A430A9">
        <w:rPr>
          <w:lang w:val="pl-PL"/>
        </w:rPr>
        <w:t>w realizacji  tych  założeń  zgodnie  z  wymogami  dokumentów  zewnętrznych,  w  szczególności  umowy o warunkach i sposobie realizacji</w:t>
      </w:r>
      <w:r w:rsidRPr="00A430A9">
        <w:rPr>
          <w:spacing w:val="-18"/>
          <w:lang w:val="pl-PL"/>
        </w:rPr>
        <w:t xml:space="preserve"> </w:t>
      </w:r>
      <w:r w:rsidRPr="00A430A9">
        <w:rPr>
          <w:lang w:val="pl-PL"/>
        </w:rPr>
        <w:t>LSR,</w:t>
      </w:r>
    </w:p>
    <w:p w:rsidR="00005516" w:rsidRPr="00A430A9" w:rsidRDefault="00005516" w:rsidP="00C52DC8">
      <w:pPr>
        <w:pStyle w:val="Akapitzlist"/>
        <w:numPr>
          <w:ilvl w:val="1"/>
          <w:numId w:val="22"/>
        </w:numPr>
        <w:tabs>
          <w:tab w:val="left" w:pos="953"/>
        </w:tabs>
        <w:spacing w:before="1" w:line="276" w:lineRule="auto"/>
        <w:ind w:left="952" w:right="130" w:hanging="360"/>
        <w:jc w:val="both"/>
        <w:rPr>
          <w:lang w:val="pl-PL"/>
        </w:rPr>
      </w:pPr>
      <w:r w:rsidRPr="00A430A9">
        <w:rPr>
          <w:lang w:val="pl-PL"/>
        </w:rPr>
        <w:t>w zaangażowaniu społeczności lokalnej w realizację założeń LSR, stanowiącej dowód na przyjęcie prawidłowych obszarów interwencji, wyznaczenie celów zgodnych z potrzebami oraz prowadzenie odpowiednio intensywnych działań</w:t>
      </w:r>
      <w:r w:rsidRPr="00A430A9">
        <w:rPr>
          <w:spacing w:val="-27"/>
          <w:lang w:val="pl-PL"/>
        </w:rPr>
        <w:t xml:space="preserve"> </w:t>
      </w:r>
      <w:r w:rsidRPr="00A430A9">
        <w:rPr>
          <w:lang w:val="pl-PL"/>
        </w:rPr>
        <w:t>komunikacyjnych,</w:t>
      </w:r>
    </w:p>
    <w:p w:rsidR="00005516" w:rsidRPr="00A430A9" w:rsidRDefault="00005516" w:rsidP="00C52DC8">
      <w:pPr>
        <w:pStyle w:val="Akapitzlist"/>
        <w:numPr>
          <w:ilvl w:val="1"/>
          <w:numId w:val="22"/>
        </w:numPr>
        <w:tabs>
          <w:tab w:val="left" w:pos="953"/>
        </w:tabs>
        <w:spacing w:line="276" w:lineRule="auto"/>
        <w:ind w:left="952" w:right="190" w:hanging="360"/>
        <w:rPr>
          <w:lang w:val="pl-PL"/>
        </w:rPr>
      </w:pPr>
      <w:r w:rsidRPr="00A430A9">
        <w:rPr>
          <w:lang w:val="pl-PL"/>
        </w:rPr>
        <w:t>w uzyskiwaniu trwałych efektów na obszarze LSR, jako dowód na wybór odpowiednich projektów i przyjęcie prawidłowych kryteriów w ramach poszczególnych</w:t>
      </w:r>
      <w:r w:rsidRPr="00A430A9">
        <w:rPr>
          <w:spacing w:val="-28"/>
          <w:lang w:val="pl-PL"/>
        </w:rPr>
        <w:t xml:space="preserve"> </w:t>
      </w:r>
      <w:r w:rsidRPr="00A430A9">
        <w:rPr>
          <w:lang w:val="pl-PL"/>
        </w:rPr>
        <w:t>przedsięwzięć.</w:t>
      </w:r>
    </w:p>
    <w:p w:rsidR="00005516" w:rsidRDefault="00005516" w:rsidP="00C52DC8">
      <w:pPr>
        <w:pStyle w:val="Tekstpodstawowy"/>
        <w:spacing w:before="6" w:line="276" w:lineRule="auto"/>
        <w:rPr>
          <w:sz w:val="32"/>
          <w:lang w:val="pl-PL"/>
        </w:rPr>
      </w:pPr>
    </w:p>
    <w:p w:rsidR="0046390B" w:rsidRPr="00A430A9" w:rsidRDefault="0046390B" w:rsidP="00C52DC8">
      <w:pPr>
        <w:pStyle w:val="Tekstpodstawowy"/>
        <w:spacing w:before="6" w:line="276" w:lineRule="auto"/>
        <w:rPr>
          <w:sz w:val="32"/>
          <w:lang w:val="pl-PL"/>
        </w:rPr>
      </w:pPr>
    </w:p>
    <w:p w:rsidR="00005516" w:rsidRPr="00A430A9" w:rsidRDefault="00005516" w:rsidP="00C52DC8">
      <w:pPr>
        <w:pStyle w:val="Tekstpodstawowy"/>
        <w:spacing w:line="276" w:lineRule="auto"/>
        <w:ind w:left="232" w:right="131" w:firstLine="708"/>
        <w:jc w:val="both"/>
        <w:rPr>
          <w:lang w:val="pl-PL"/>
        </w:rPr>
      </w:pPr>
      <w:r w:rsidRPr="00A430A9">
        <w:rPr>
          <w:lang w:val="pl-PL"/>
        </w:rPr>
        <w:t>Powyższe  kryteria   ewaluacyjne (trafność, terminowość, skuteczność, trwałość)   będą   uzupełniane również o ewaluację własną, w oparciu o kryteria dotyczące funkcjonowania LGD (szczegóły w zestawieniu poniżej).</w:t>
      </w:r>
    </w:p>
    <w:p w:rsidR="00005516" w:rsidRDefault="00005516" w:rsidP="00C52DC8">
      <w:pPr>
        <w:pStyle w:val="Tekstpodstawowy"/>
        <w:spacing w:before="5" w:line="276" w:lineRule="auto"/>
        <w:rPr>
          <w:sz w:val="32"/>
          <w:lang w:val="pl-PL"/>
        </w:rPr>
      </w:pPr>
    </w:p>
    <w:p w:rsidR="0046390B" w:rsidRPr="00A430A9" w:rsidRDefault="0046390B"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232" w:right="129" w:firstLine="708"/>
        <w:jc w:val="both"/>
        <w:rPr>
          <w:lang w:val="pl-PL"/>
        </w:rPr>
      </w:pPr>
      <w:r w:rsidRPr="00A430A9">
        <w:rPr>
          <w:lang w:val="pl-PL"/>
        </w:rPr>
        <w:t>W oparciu o raport ewaluacyjny, organy LGD będą odnosić się do przedstawionych danych i rekomendacji, opracowując w zależności od zaistniałej sytuacji propozycje:</w:t>
      </w:r>
    </w:p>
    <w:p w:rsidR="00005516" w:rsidRPr="00A430A9" w:rsidRDefault="00005516" w:rsidP="00C52DC8">
      <w:pPr>
        <w:pStyle w:val="Akapitzlist"/>
        <w:numPr>
          <w:ilvl w:val="1"/>
          <w:numId w:val="22"/>
        </w:numPr>
        <w:tabs>
          <w:tab w:val="left" w:pos="953"/>
        </w:tabs>
        <w:spacing w:before="61" w:line="276" w:lineRule="auto"/>
        <w:ind w:left="952" w:hanging="360"/>
        <w:rPr>
          <w:lang w:val="pl-PL"/>
        </w:rPr>
      </w:pPr>
      <w:r w:rsidRPr="00A430A9">
        <w:rPr>
          <w:lang w:val="pl-PL"/>
        </w:rPr>
        <w:t>zmian w ramach działań komunikacyjnych (zmiany w Planie</w:t>
      </w:r>
      <w:r w:rsidRPr="00A430A9">
        <w:rPr>
          <w:spacing w:val="-38"/>
          <w:lang w:val="pl-PL"/>
        </w:rPr>
        <w:t xml:space="preserve"> </w:t>
      </w:r>
      <w:r w:rsidRPr="00A430A9">
        <w:rPr>
          <w:lang w:val="pl-PL"/>
        </w:rPr>
        <w:t>komunikacji),</w:t>
      </w:r>
    </w:p>
    <w:p w:rsidR="00005516" w:rsidRPr="00A430A9" w:rsidRDefault="00005516" w:rsidP="00C52DC8">
      <w:pPr>
        <w:pStyle w:val="Akapitzlist"/>
        <w:numPr>
          <w:ilvl w:val="1"/>
          <w:numId w:val="22"/>
        </w:numPr>
        <w:tabs>
          <w:tab w:val="left" w:pos="953"/>
        </w:tabs>
        <w:spacing w:line="276" w:lineRule="auto"/>
        <w:ind w:left="952" w:hanging="360"/>
        <w:rPr>
          <w:lang w:val="pl-PL"/>
        </w:rPr>
      </w:pPr>
      <w:r w:rsidRPr="00A430A9">
        <w:rPr>
          <w:lang w:val="pl-PL"/>
        </w:rPr>
        <w:t>zmian w ramach samej LSR (m.in. podział środków, plan działania, kryteria</w:t>
      </w:r>
      <w:r w:rsidRPr="00A430A9">
        <w:rPr>
          <w:spacing w:val="-43"/>
          <w:lang w:val="pl-PL"/>
        </w:rPr>
        <w:t xml:space="preserve"> </w:t>
      </w:r>
      <w:r w:rsidRPr="00A430A9">
        <w:rPr>
          <w:lang w:val="pl-PL"/>
        </w:rPr>
        <w:t>wyboru),</w:t>
      </w:r>
    </w:p>
    <w:p w:rsidR="00005516" w:rsidRPr="00A430A9" w:rsidRDefault="00005516" w:rsidP="00C52DC8">
      <w:pPr>
        <w:pStyle w:val="Akapitzlist"/>
        <w:numPr>
          <w:ilvl w:val="1"/>
          <w:numId w:val="22"/>
        </w:numPr>
        <w:tabs>
          <w:tab w:val="left" w:pos="953"/>
        </w:tabs>
        <w:spacing w:line="276" w:lineRule="auto"/>
        <w:ind w:left="952" w:hanging="360"/>
        <w:rPr>
          <w:lang w:val="pl-PL"/>
        </w:rPr>
      </w:pPr>
      <w:r w:rsidRPr="00A430A9">
        <w:rPr>
          <w:lang w:val="pl-PL"/>
        </w:rPr>
        <w:t>działań naprawczych (m.in. w zakresie komunikacji, dodatkowych działań</w:t>
      </w:r>
      <w:r w:rsidRPr="00A430A9">
        <w:rPr>
          <w:spacing w:val="-41"/>
          <w:lang w:val="pl-PL"/>
        </w:rPr>
        <w:t xml:space="preserve"> </w:t>
      </w:r>
      <w:r w:rsidRPr="00A430A9">
        <w:rPr>
          <w:lang w:val="pl-PL"/>
        </w:rPr>
        <w:t>informacyjno-promocyjnych),</w:t>
      </w:r>
    </w:p>
    <w:p w:rsidR="00005516" w:rsidRPr="00A430A9" w:rsidRDefault="00005516" w:rsidP="00C52DC8">
      <w:pPr>
        <w:pStyle w:val="Akapitzlist"/>
        <w:numPr>
          <w:ilvl w:val="1"/>
          <w:numId w:val="22"/>
        </w:numPr>
        <w:tabs>
          <w:tab w:val="left" w:pos="953"/>
        </w:tabs>
        <w:spacing w:line="276" w:lineRule="auto"/>
        <w:ind w:left="952" w:right="303" w:hanging="360"/>
        <w:rPr>
          <w:lang w:val="pl-PL"/>
        </w:rPr>
      </w:pPr>
      <w:r w:rsidRPr="00A430A9">
        <w:rPr>
          <w:lang w:val="pl-PL"/>
        </w:rPr>
        <w:t>podjęcia się realizacji projektu własnego. Będzie to rozwiązanie wykorzystywane w przypadku, gdy pozwoli ono</w:t>
      </w:r>
      <w:r w:rsidRPr="00A430A9">
        <w:rPr>
          <w:spacing w:val="-3"/>
          <w:lang w:val="pl-PL"/>
        </w:rPr>
        <w:t xml:space="preserve"> </w:t>
      </w:r>
      <w:r w:rsidRPr="00A430A9">
        <w:rPr>
          <w:lang w:val="pl-PL"/>
        </w:rPr>
        <w:t>skutecznie</w:t>
      </w:r>
      <w:r w:rsidRPr="00A430A9">
        <w:rPr>
          <w:spacing w:val="-3"/>
          <w:lang w:val="pl-PL"/>
        </w:rPr>
        <w:t xml:space="preserve"> </w:t>
      </w:r>
      <w:r w:rsidRPr="00A430A9">
        <w:rPr>
          <w:lang w:val="pl-PL"/>
        </w:rPr>
        <w:t>podnieść</w:t>
      </w:r>
      <w:r w:rsidRPr="00A430A9">
        <w:rPr>
          <w:spacing w:val="-5"/>
          <w:lang w:val="pl-PL"/>
        </w:rPr>
        <w:t xml:space="preserve"> </w:t>
      </w:r>
      <w:r w:rsidRPr="00A430A9">
        <w:rPr>
          <w:lang w:val="pl-PL"/>
        </w:rPr>
        <w:t>jakość</w:t>
      </w:r>
      <w:r w:rsidRPr="00A430A9">
        <w:rPr>
          <w:spacing w:val="-3"/>
          <w:lang w:val="pl-PL"/>
        </w:rPr>
        <w:t xml:space="preserve"> </w:t>
      </w:r>
      <w:r w:rsidRPr="00A430A9">
        <w:rPr>
          <w:lang w:val="pl-PL"/>
        </w:rPr>
        <w:t>dotychczasowych</w:t>
      </w:r>
      <w:r w:rsidRPr="00A430A9">
        <w:rPr>
          <w:spacing w:val="-3"/>
          <w:lang w:val="pl-PL"/>
        </w:rPr>
        <w:t xml:space="preserve"> </w:t>
      </w:r>
      <w:r w:rsidRPr="00A430A9">
        <w:rPr>
          <w:lang w:val="pl-PL"/>
        </w:rPr>
        <w:t>działań</w:t>
      </w:r>
      <w:r w:rsidRPr="00A430A9">
        <w:rPr>
          <w:spacing w:val="-5"/>
          <w:lang w:val="pl-PL"/>
        </w:rPr>
        <w:t xml:space="preserve"> </w:t>
      </w:r>
      <w:r w:rsidRPr="00A430A9">
        <w:rPr>
          <w:lang w:val="pl-PL"/>
        </w:rPr>
        <w:t>i</w:t>
      </w:r>
      <w:r w:rsidRPr="00A430A9">
        <w:rPr>
          <w:spacing w:val="-2"/>
          <w:lang w:val="pl-PL"/>
        </w:rPr>
        <w:t xml:space="preserve"> </w:t>
      </w:r>
      <w:r w:rsidRPr="00A430A9">
        <w:rPr>
          <w:lang w:val="pl-PL"/>
        </w:rPr>
        <w:t>doprowadzić</w:t>
      </w:r>
      <w:r w:rsidRPr="00A430A9">
        <w:rPr>
          <w:spacing w:val="-3"/>
          <w:lang w:val="pl-PL"/>
        </w:rPr>
        <w:t xml:space="preserve"> </w:t>
      </w:r>
      <w:r w:rsidRPr="00A430A9">
        <w:rPr>
          <w:lang w:val="pl-PL"/>
        </w:rPr>
        <w:t>do</w:t>
      </w:r>
      <w:r w:rsidRPr="00A430A9">
        <w:rPr>
          <w:spacing w:val="-3"/>
          <w:lang w:val="pl-PL"/>
        </w:rPr>
        <w:t xml:space="preserve"> </w:t>
      </w:r>
      <w:r w:rsidRPr="00A430A9">
        <w:rPr>
          <w:lang w:val="pl-PL"/>
        </w:rPr>
        <w:t>realizacji</w:t>
      </w:r>
      <w:r w:rsidRPr="00A430A9">
        <w:rPr>
          <w:spacing w:val="-2"/>
          <w:lang w:val="pl-PL"/>
        </w:rPr>
        <w:t xml:space="preserve"> </w:t>
      </w:r>
      <w:r w:rsidRPr="00A430A9">
        <w:rPr>
          <w:lang w:val="pl-PL"/>
        </w:rPr>
        <w:t>założonego</w:t>
      </w:r>
      <w:r w:rsidRPr="00A430A9">
        <w:rPr>
          <w:spacing w:val="-26"/>
          <w:lang w:val="pl-PL"/>
        </w:rPr>
        <w:t xml:space="preserve"> </w:t>
      </w:r>
      <w:r w:rsidRPr="00A430A9">
        <w:rPr>
          <w:lang w:val="pl-PL"/>
        </w:rPr>
        <w:t>wskaźnika.</w:t>
      </w:r>
    </w:p>
    <w:p w:rsidR="00005516" w:rsidRPr="00A430A9" w:rsidRDefault="00005516" w:rsidP="00C52DC8">
      <w:pPr>
        <w:pStyle w:val="Tekstpodstawowy"/>
        <w:spacing w:before="3" w:line="276" w:lineRule="auto"/>
        <w:rPr>
          <w:sz w:val="32"/>
          <w:lang w:val="pl-PL"/>
        </w:rPr>
      </w:pPr>
    </w:p>
    <w:p w:rsidR="00005516" w:rsidRPr="00A430A9" w:rsidRDefault="00005516" w:rsidP="00C52DC8">
      <w:pPr>
        <w:pStyle w:val="Tekstpodstawowy"/>
        <w:spacing w:line="276" w:lineRule="auto"/>
        <w:ind w:left="232" w:right="316"/>
        <w:rPr>
          <w:lang w:val="pl-PL"/>
        </w:rPr>
      </w:pPr>
      <w:r w:rsidRPr="00A430A9">
        <w:rPr>
          <w:lang w:val="pl-PL"/>
        </w:rPr>
        <w:t>Główne wnioski i propozycje będą prezentowane Walnemu Zgromadzeniu Członków.</w:t>
      </w:r>
    </w:p>
    <w:p w:rsidR="00005516" w:rsidRPr="00A430A9" w:rsidRDefault="00005516" w:rsidP="00005516">
      <w:pPr>
        <w:pStyle w:val="Tekstpodstawowy"/>
        <w:spacing w:before="2"/>
        <w:rPr>
          <w:sz w:val="28"/>
          <w:lang w:val="pl-PL"/>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005516" w:rsidTr="00005516">
        <w:trPr>
          <w:trHeight w:hRule="exact" w:val="576"/>
        </w:trPr>
        <w:tc>
          <w:tcPr>
            <w:tcW w:w="1556" w:type="dxa"/>
          </w:tcPr>
          <w:p w:rsidR="00005516" w:rsidRDefault="00005516" w:rsidP="00005516">
            <w:pPr>
              <w:pStyle w:val="TableParagraph"/>
              <w:spacing w:before="56"/>
              <w:ind w:left="393" w:right="374" w:firstLine="48"/>
              <w:rPr>
                <w:b/>
              </w:rPr>
            </w:pPr>
            <w:r>
              <w:rPr>
                <w:b/>
              </w:rPr>
              <w:t>Zakres badania</w:t>
            </w:r>
          </w:p>
        </w:tc>
        <w:tc>
          <w:tcPr>
            <w:tcW w:w="1702" w:type="dxa"/>
          </w:tcPr>
          <w:p w:rsidR="00005516" w:rsidRDefault="00005516" w:rsidP="00005516">
            <w:pPr>
              <w:pStyle w:val="TableParagraph"/>
              <w:spacing w:before="56"/>
              <w:ind w:left="112" w:right="93" w:firstLine="331"/>
              <w:rPr>
                <w:b/>
              </w:rPr>
            </w:pPr>
            <w:r>
              <w:rPr>
                <w:b/>
              </w:rPr>
              <w:t>Podmiot odpowiedzialny</w:t>
            </w:r>
          </w:p>
        </w:tc>
        <w:tc>
          <w:tcPr>
            <w:tcW w:w="2268" w:type="dxa"/>
          </w:tcPr>
          <w:p w:rsidR="00005516" w:rsidRDefault="00005516" w:rsidP="00005516">
            <w:pPr>
              <w:pStyle w:val="TableParagraph"/>
              <w:spacing w:before="56"/>
              <w:ind w:left="328"/>
              <w:rPr>
                <w:b/>
              </w:rPr>
            </w:pPr>
            <w:r>
              <w:rPr>
                <w:b/>
              </w:rPr>
              <w:t>Sposób realizacji</w:t>
            </w:r>
          </w:p>
        </w:tc>
        <w:tc>
          <w:tcPr>
            <w:tcW w:w="2895" w:type="dxa"/>
          </w:tcPr>
          <w:p w:rsidR="00005516" w:rsidRDefault="00005516" w:rsidP="00005516">
            <w:pPr>
              <w:pStyle w:val="TableParagraph"/>
              <w:spacing w:before="56"/>
              <w:ind w:left="439"/>
              <w:rPr>
                <w:b/>
              </w:rPr>
            </w:pPr>
            <w:r>
              <w:rPr>
                <w:b/>
              </w:rPr>
              <w:t>Czas i okres pomiaru</w:t>
            </w:r>
          </w:p>
        </w:tc>
        <w:tc>
          <w:tcPr>
            <w:tcW w:w="2062" w:type="dxa"/>
          </w:tcPr>
          <w:p w:rsidR="00005516" w:rsidRDefault="00005516" w:rsidP="00005516">
            <w:pPr>
              <w:pStyle w:val="TableParagraph"/>
              <w:spacing w:before="56"/>
              <w:ind w:left="698" w:right="319" w:hanging="372"/>
              <w:rPr>
                <w:b/>
              </w:rPr>
            </w:pPr>
            <w:r>
              <w:rPr>
                <w:b/>
              </w:rPr>
              <w:t>Zakres analizy i oceny</w:t>
            </w:r>
          </w:p>
        </w:tc>
      </w:tr>
      <w:tr w:rsidR="00005516" w:rsidTr="00005516">
        <w:trPr>
          <w:trHeight w:hRule="exact" w:val="324"/>
        </w:trPr>
        <w:tc>
          <w:tcPr>
            <w:tcW w:w="10483" w:type="dxa"/>
            <w:gridSpan w:val="5"/>
          </w:tcPr>
          <w:p w:rsidR="00005516" w:rsidRDefault="00005516" w:rsidP="00005516">
            <w:pPr>
              <w:pStyle w:val="TableParagraph"/>
              <w:spacing w:before="56"/>
              <w:ind w:left="4681" w:right="4677"/>
              <w:jc w:val="center"/>
              <w:rPr>
                <w:b/>
              </w:rPr>
            </w:pPr>
            <w:r>
              <w:rPr>
                <w:b/>
              </w:rPr>
              <w:t>Monitoring</w:t>
            </w:r>
          </w:p>
        </w:tc>
      </w:tr>
      <w:tr w:rsidR="00005516" w:rsidRPr="004F2CE6" w:rsidTr="00005516">
        <w:trPr>
          <w:trHeight w:hRule="exact" w:val="5386"/>
        </w:trPr>
        <w:tc>
          <w:tcPr>
            <w:tcW w:w="1556" w:type="dxa"/>
          </w:tcPr>
          <w:p w:rsidR="00005516" w:rsidRDefault="00005516" w:rsidP="0046390B">
            <w:pPr>
              <w:pStyle w:val="TableParagraph"/>
              <w:numPr>
                <w:ilvl w:val="0"/>
                <w:numId w:val="21"/>
              </w:numPr>
              <w:ind w:right="188"/>
            </w:pPr>
            <w:r>
              <w:lastRenderedPageBreak/>
              <w:t>harmonogram naborów wniosków,</w:t>
            </w:r>
          </w:p>
          <w:p w:rsidR="00005516" w:rsidRPr="00A430A9" w:rsidRDefault="00005516" w:rsidP="00005516">
            <w:pPr>
              <w:pStyle w:val="TableParagraph"/>
              <w:numPr>
                <w:ilvl w:val="0"/>
                <w:numId w:val="21"/>
              </w:numPr>
              <w:tabs>
                <w:tab w:val="left" w:pos="228"/>
              </w:tabs>
              <w:spacing w:before="59"/>
              <w:ind w:right="151" w:firstLine="0"/>
              <w:rPr>
                <w:lang w:val="pl-PL"/>
              </w:rPr>
            </w:pPr>
            <w:r w:rsidRPr="00A430A9">
              <w:rPr>
                <w:lang w:val="pl-PL"/>
              </w:rPr>
              <w:t>działania informacyjne i edukacyjne określone w Planie komunikacji,</w:t>
            </w:r>
          </w:p>
          <w:p w:rsidR="00005516" w:rsidRDefault="00005516" w:rsidP="00005516">
            <w:pPr>
              <w:pStyle w:val="TableParagraph"/>
              <w:numPr>
                <w:ilvl w:val="0"/>
                <w:numId w:val="21"/>
              </w:numPr>
              <w:tabs>
                <w:tab w:val="left" w:pos="228"/>
              </w:tabs>
              <w:spacing w:before="56"/>
              <w:ind w:left="228"/>
            </w:pPr>
            <w:r>
              <w:t>budżet</w:t>
            </w:r>
            <w:r>
              <w:rPr>
                <w:spacing w:val="2"/>
              </w:rPr>
              <w:t xml:space="preserve"> </w:t>
            </w:r>
            <w:r>
              <w:t>LSR</w:t>
            </w:r>
          </w:p>
          <w:p w:rsidR="00005516" w:rsidRDefault="00005516" w:rsidP="00005516">
            <w:pPr>
              <w:pStyle w:val="TableParagraph"/>
              <w:numPr>
                <w:ilvl w:val="0"/>
                <w:numId w:val="21"/>
              </w:numPr>
              <w:tabs>
                <w:tab w:val="left" w:pos="231"/>
              </w:tabs>
              <w:spacing w:before="61"/>
              <w:ind w:right="120" w:firstLine="0"/>
            </w:pPr>
            <w:r>
              <w:t>wskaźniki realizacji</w:t>
            </w:r>
            <w:r>
              <w:rPr>
                <w:spacing w:val="-4"/>
              </w:rPr>
              <w:t xml:space="preserve"> </w:t>
            </w:r>
            <w:r>
              <w:t>LSR.</w:t>
            </w:r>
          </w:p>
        </w:tc>
        <w:tc>
          <w:tcPr>
            <w:tcW w:w="1702" w:type="dxa"/>
          </w:tcPr>
          <w:p w:rsidR="00005516" w:rsidRDefault="00005516" w:rsidP="00005516">
            <w:pPr>
              <w:pStyle w:val="TableParagraph"/>
              <w:numPr>
                <w:ilvl w:val="0"/>
                <w:numId w:val="20"/>
              </w:numPr>
              <w:tabs>
                <w:tab w:val="left" w:pos="228"/>
              </w:tabs>
              <w:spacing w:before="46"/>
            </w:pPr>
            <w:r>
              <w:t>biuro,</w:t>
            </w:r>
          </w:p>
          <w:p w:rsidR="00005516" w:rsidRDefault="00005516" w:rsidP="00005516">
            <w:pPr>
              <w:pStyle w:val="TableParagraph"/>
              <w:numPr>
                <w:ilvl w:val="0"/>
                <w:numId w:val="20"/>
              </w:numPr>
              <w:tabs>
                <w:tab w:val="left" w:pos="231"/>
              </w:tabs>
              <w:spacing w:before="59"/>
              <w:ind w:left="230" w:hanging="127"/>
            </w:pPr>
            <w:r>
              <w:t>Zarząd.</w:t>
            </w:r>
          </w:p>
        </w:tc>
        <w:tc>
          <w:tcPr>
            <w:tcW w:w="2268" w:type="dxa"/>
          </w:tcPr>
          <w:p w:rsidR="00005516" w:rsidRDefault="00005516" w:rsidP="00005516">
            <w:pPr>
              <w:pStyle w:val="TableParagraph"/>
              <w:spacing w:before="46"/>
              <w:ind w:left="100" w:right="819"/>
            </w:pPr>
            <w:r>
              <w:t>Źródła i zakres danych:</w:t>
            </w:r>
          </w:p>
          <w:p w:rsidR="00005516" w:rsidRPr="00A430A9" w:rsidRDefault="00005516" w:rsidP="00005516">
            <w:pPr>
              <w:pStyle w:val="TableParagraph"/>
              <w:numPr>
                <w:ilvl w:val="0"/>
                <w:numId w:val="19"/>
              </w:numPr>
              <w:tabs>
                <w:tab w:val="left" w:pos="226"/>
              </w:tabs>
              <w:spacing w:before="64"/>
              <w:ind w:right="198" w:firstLine="0"/>
              <w:rPr>
                <w:lang w:val="pl-PL"/>
              </w:rPr>
            </w:pPr>
            <w:r w:rsidRPr="00A430A9">
              <w:rPr>
                <w:lang w:val="pl-PL"/>
              </w:rPr>
              <w:t>informacje będące w posiadaniu</w:t>
            </w:r>
            <w:r w:rsidRPr="00A430A9">
              <w:rPr>
                <w:spacing w:val="-4"/>
                <w:lang w:val="pl-PL"/>
              </w:rPr>
              <w:t xml:space="preserve"> </w:t>
            </w:r>
            <w:r w:rsidRPr="00A430A9">
              <w:rPr>
                <w:lang w:val="pl-PL"/>
              </w:rPr>
              <w:t>LGD,</w:t>
            </w:r>
          </w:p>
          <w:p w:rsidR="00005516" w:rsidRPr="00A430A9" w:rsidRDefault="00005516" w:rsidP="00005516">
            <w:pPr>
              <w:pStyle w:val="TableParagraph"/>
              <w:numPr>
                <w:ilvl w:val="0"/>
                <w:numId w:val="19"/>
              </w:numPr>
              <w:tabs>
                <w:tab w:val="left" w:pos="226"/>
              </w:tabs>
              <w:spacing w:before="59"/>
              <w:ind w:right="426" w:firstLine="0"/>
              <w:rPr>
                <w:lang w:val="pl-PL"/>
              </w:rPr>
            </w:pPr>
            <w:r w:rsidRPr="00A430A9">
              <w:rPr>
                <w:lang w:val="pl-PL"/>
              </w:rPr>
              <w:t>informacje przekazane przez Samorząd Województwa i/lub Agencję</w:t>
            </w:r>
            <w:r w:rsidRPr="00A430A9">
              <w:rPr>
                <w:spacing w:val="-9"/>
                <w:lang w:val="pl-PL"/>
              </w:rPr>
              <w:t xml:space="preserve"> </w:t>
            </w:r>
            <w:r w:rsidRPr="00A430A9">
              <w:rPr>
                <w:lang w:val="pl-PL"/>
              </w:rPr>
              <w:t>Płatniczą,</w:t>
            </w:r>
          </w:p>
          <w:p w:rsidR="00005516" w:rsidRPr="00A430A9" w:rsidRDefault="00005516" w:rsidP="00005516">
            <w:pPr>
              <w:pStyle w:val="TableParagraph"/>
              <w:numPr>
                <w:ilvl w:val="0"/>
                <w:numId w:val="19"/>
              </w:numPr>
              <w:tabs>
                <w:tab w:val="left" w:pos="226"/>
              </w:tabs>
              <w:spacing w:before="61"/>
              <w:ind w:right="127" w:firstLine="0"/>
              <w:rPr>
                <w:lang w:val="pl-PL"/>
              </w:rPr>
            </w:pPr>
            <w:r w:rsidRPr="00A430A9">
              <w:rPr>
                <w:lang w:val="pl-PL"/>
              </w:rPr>
              <w:t>dane pochodzące z ankiet monitorujących, opracowanych przez LGD, a składanych przez beneficjentów pomocy w ramach strategii i grantobiorców</w:t>
            </w:r>
          </w:p>
          <w:p w:rsidR="00005516" w:rsidRPr="00A430A9" w:rsidRDefault="00005516" w:rsidP="00005516">
            <w:pPr>
              <w:pStyle w:val="TableParagraph"/>
              <w:numPr>
                <w:ilvl w:val="0"/>
                <w:numId w:val="19"/>
              </w:numPr>
              <w:tabs>
                <w:tab w:val="left" w:pos="226"/>
              </w:tabs>
              <w:spacing w:before="56"/>
              <w:ind w:right="206" w:firstLine="0"/>
              <w:rPr>
                <w:lang w:val="pl-PL"/>
              </w:rPr>
            </w:pPr>
            <w:r w:rsidRPr="00A430A9">
              <w:rPr>
                <w:lang w:val="pl-PL"/>
              </w:rPr>
              <w:t>informacje</w:t>
            </w:r>
            <w:r w:rsidRPr="00A430A9">
              <w:rPr>
                <w:spacing w:val="-6"/>
                <w:lang w:val="pl-PL"/>
              </w:rPr>
              <w:t xml:space="preserve"> </w:t>
            </w:r>
            <w:r w:rsidRPr="00A430A9">
              <w:rPr>
                <w:lang w:val="pl-PL"/>
              </w:rPr>
              <w:t>uzyskane w trakcie wizji lokalnych</w:t>
            </w:r>
          </w:p>
        </w:tc>
        <w:tc>
          <w:tcPr>
            <w:tcW w:w="2895" w:type="dxa"/>
          </w:tcPr>
          <w:p w:rsidR="00005516" w:rsidRPr="00A430A9" w:rsidRDefault="00005516" w:rsidP="00005516">
            <w:pPr>
              <w:pStyle w:val="TableParagraph"/>
              <w:spacing w:before="46"/>
              <w:ind w:left="103" w:right="110"/>
              <w:jc w:val="center"/>
              <w:rPr>
                <w:lang w:val="pl-PL"/>
              </w:rPr>
            </w:pPr>
            <w:r w:rsidRPr="00A430A9">
              <w:rPr>
                <w:lang w:val="pl-PL"/>
              </w:rPr>
              <w:t>Na bieżąco. Biuro będzie przygotowywać sprawozdania co kwartał (po uzyskaniu kompletnych danych za zakończony kwartał).W terminie do 31 stycznia każdego roku LGD przedkładać będzie Samorządowi Województwa sprawozdanie z realizacji strategii za rok poprzedni.</w:t>
            </w:r>
          </w:p>
          <w:p w:rsidR="00005516" w:rsidRPr="00A430A9" w:rsidRDefault="00005516" w:rsidP="00005516">
            <w:pPr>
              <w:pStyle w:val="TableParagraph"/>
              <w:ind w:left="103" w:right="101"/>
              <w:jc w:val="center"/>
              <w:rPr>
                <w:lang w:val="pl-PL"/>
              </w:rPr>
            </w:pPr>
            <w:r w:rsidRPr="00A430A9">
              <w:rPr>
                <w:lang w:val="pl-PL"/>
              </w:rPr>
              <w:t>Przed każdym posiedzeniem Rady, dotyczącym wyboru operacji, biuro opracuje zestawienie dotyczące niewykorzystanych kwot finansowych oraz poziomu realizacji wskaźników w ramach danego przedsięwzięcia</w:t>
            </w:r>
          </w:p>
          <w:p w:rsidR="00005516" w:rsidRDefault="00005516" w:rsidP="00005516">
            <w:pPr>
              <w:pStyle w:val="TableParagraph"/>
              <w:spacing w:before="1"/>
              <w:ind w:left="103" w:right="103"/>
              <w:jc w:val="center"/>
            </w:pPr>
            <w:r>
              <w:t>i celu strategii.</w:t>
            </w:r>
          </w:p>
        </w:tc>
        <w:tc>
          <w:tcPr>
            <w:tcW w:w="2062" w:type="dxa"/>
          </w:tcPr>
          <w:p w:rsidR="00005516" w:rsidRPr="00A430A9" w:rsidRDefault="00005516" w:rsidP="00005516">
            <w:pPr>
              <w:pStyle w:val="TableParagraph"/>
              <w:numPr>
                <w:ilvl w:val="0"/>
                <w:numId w:val="18"/>
              </w:numPr>
              <w:tabs>
                <w:tab w:val="left" w:pos="228"/>
              </w:tabs>
              <w:spacing w:before="46"/>
              <w:ind w:right="529" w:firstLine="0"/>
              <w:rPr>
                <w:lang w:val="pl-PL"/>
              </w:rPr>
            </w:pPr>
            <w:r w:rsidRPr="00A430A9">
              <w:rPr>
                <w:lang w:val="pl-PL"/>
              </w:rPr>
              <w:t xml:space="preserve">stopień </w:t>
            </w:r>
            <w:r w:rsidRPr="00A430A9">
              <w:rPr>
                <w:spacing w:val="-1"/>
                <w:lang w:val="pl-PL"/>
              </w:rPr>
              <w:t xml:space="preserve">zainteresowania </w:t>
            </w:r>
            <w:r w:rsidRPr="00A430A9">
              <w:rPr>
                <w:lang w:val="pl-PL"/>
              </w:rPr>
              <w:t xml:space="preserve">potencjalnych beneficjentów </w:t>
            </w:r>
            <w:r w:rsidRPr="00A430A9">
              <w:rPr>
                <w:spacing w:val="-2"/>
                <w:lang w:val="pl-PL"/>
              </w:rPr>
              <w:t xml:space="preserve">poszczególnymi </w:t>
            </w:r>
            <w:r w:rsidRPr="00A430A9">
              <w:rPr>
                <w:lang w:val="pl-PL"/>
              </w:rPr>
              <w:t>naborami wniosków,</w:t>
            </w:r>
          </w:p>
          <w:p w:rsidR="00005516" w:rsidRDefault="00005516" w:rsidP="00005516">
            <w:pPr>
              <w:pStyle w:val="TableParagraph"/>
              <w:numPr>
                <w:ilvl w:val="0"/>
                <w:numId w:val="18"/>
              </w:numPr>
              <w:tabs>
                <w:tab w:val="left" w:pos="228"/>
              </w:tabs>
              <w:spacing w:before="61"/>
              <w:ind w:right="675" w:firstLine="0"/>
            </w:pPr>
            <w:r>
              <w:t xml:space="preserve">stopień </w:t>
            </w:r>
            <w:r>
              <w:rPr>
                <w:spacing w:val="-2"/>
              </w:rPr>
              <w:t xml:space="preserve">wykorzystania </w:t>
            </w:r>
            <w:r>
              <w:t>budżetu</w:t>
            </w:r>
            <w:r>
              <w:rPr>
                <w:spacing w:val="2"/>
              </w:rPr>
              <w:t xml:space="preserve"> </w:t>
            </w:r>
            <w:r>
              <w:t>LSR</w:t>
            </w:r>
          </w:p>
          <w:p w:rsidR="00005516" w:rsidRPr="00A430A9" w:rsidRDefault="00005516" w:rsidP="00005516">
            <w:pPr>
              <w:pStyle w:val="TableParagraph"/>
              <w:numPr>
                <w:ilvl w:val="0"/>
                <w:numId w:val="18"/>
              </w:numPr>
              <w:tabs>
                <w:tab w:val="left" w:pos="228"/>
              </w:tabs>
              <w:spacing w:before="56"/>
              <w:ind w:right="141" w:firstLine="0"/>
              <w:rPr>
                <w:lang w:val="pl-PL"/>
              </w:rPr>
            </w:pPr>
            <w:r w:rsidRPr="00A430A9">
              <w:rPr>
                <w:lang w:val="pl-PL"/>
              </w:rPr>
              <w:t>stopień osiągnięcia założonych w strategii wskaźników realizacji</w:t>
            </w:r>
            <w:r w:rsidRPr="00A430A9">
              <w:rPr>
                <w:spacing w:val="-10"/>
                <w:lang w:val="pl-PL"/>
              </w:rPr>
              <w:t xml:space="preserve"> </w:t>
            </w:r>
            <w:r w:rsidRPr="00A430A9">
              <w:rPr>
                <w:lang w:val="pl-PL"/>
              </w:rPr>
              <w:t>celów.</w:t>
            </w:r>
          </w:p>
        </w:tc>
      </w:tr>
    </w:tbl>
    <w:p w:rsidR="00005516" w:rsidRPr="00A430A9" w:rsidRDefault="00005516" w:rsidP="00005516">
      <w:pPr>
        <w:rPr>
          <w:lang w:val="pl-PL"/>
        </w:rPr>
        <w:sectPr w:rsidR="00005516" w:rsidRPr="00A430A9" w:rsidSect="00122E7D">
          <w:footerReference w:type="default" r:id="rId213"/>
          <w:pgSz w:w="11920" w:h="16850"/>
          <w:pgMar w:top="480" w:right="440" w:bottom="280" w:left="620" w:header="0" w:footer="850"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005516" w:rsidRPr="004F2CE6" w:rsidTr="00005516">
        <w:trPr>
          <w:trHeight w:hRule="exact" w:val="324"/>
        </w:trPr>
        <w:tc>
          <w:tcPr>
            <w:tcW w:w="10483" w:type="dxa"/>
            <w:gridSpan w:val="5"/>
          </w:tcPr>
          <w:p w:rsidR="00005516" w:rsidRPr="006E379F" w:rsidRDefault="00005516" w:rsidP="00005516">
            <w:pPr>
              <w:pStyle w:val="TableParagraph"/>
              <w:spacing w:before="56"/>
              <w:ind w:left="2678"/>
              <w:rPr>
                <w:b/>
                <w:sz w:val="20"/>
                <w:szCs w:val="20"/>
                <w:lang w:val="pl-PL"/>
              </w:rPr>
            </w:pPr>
            <w:r w:rsidRPr="006E379F">
              <w:rPr>
                <w:b/>
                <w:sz w:val="20"/>
                <w:szCs w:val="20"/>
                <w:lang w:val="pl-PL"/>
              </w:rPr>
              <w:lastRenderedPageBreak/>
              <w:t>Elementy funkcjonowania LGD podlegające ewaluacji</w:t>
            </w:r>
          </w:p>
        </w:tc>
      </w:tr>
      <w:tr w:rsidR="00005516" w:rsidRPr="004F2CE6" w:rsidTr="00005516">
        <w:trPr>
          <w:trHeight w:hRule="exact" w:val="2439"/>
        </w:trPr>
        <w:tc>
          <w:tcPr>
            <w:tcW w:w="1556" w:type="dxa"/>
          </w:tcPr>
          <w:p w:rsidR="00005516" w:rsidRPr="006E379F" w:rsidRDefault="00005516" w:rsidP="00005516">
            <w:pPr>
              <w:pStyle w:val="TableParagraph"/>
              <w:spacing w:before="46"/>
              <w:ind w:left="103" w:right="225"/>
              <w:rPr>
                <w:sz w:val="20"/>
                <w:szCs w:val="20"/>
                <w:lang w:val="pl-PL"/>
              </w:rPr>
            </w:pPr>
            <w:r w:rsidRPr="006E379F">
              <w:rPr>
                <w:sz w:val="20"/>
                <w:szCs w:val="20"/>
                <w:lang w:val="pl-PL"/>
              </w:rPr>
              <w:t>Skuteczność pracowników biura w realizacji zadań</w:t>
            </w:r>
          </w:p>
        </w:tc>
        <w:tc>
          <w:tcPr>
            <w:tcW w:w="1702" w:type="dxa"/>
          </w:tcPr>
          <w:p w:rsidR="00005516" w:rsidRPr="006E379F" w:rsidRDefault="00005516" w:rsidP="00005516">
            <w:pPr>
              <w:pStyle w:val="TableParagraph"/>
              <w:spacing w:before="46"/>
              <w:ind w:left="103" w:right="451"/>
              <w:rPr>
                <w:sz w:val="20"/>
                <w:szCs w:val="20"/>
              </w:rPr>
            </w:pPr>
            <w:r w:rsidRPr="006E379F">
              <w:rPr>
                <w:sz w:val="20"/>
                <w:szCs w:val="20"/>
              </w:rPr>
              <w:t>Zarząd LGD (ewaluacja własna)</w:t>
            </w:r>
          </w:p>
        </w:tc>
        <w:tc>
          <w:tcPr>
            <w:tcW w:w="2268" w:type="dxa"/>
          </w:tcPr>
          <w:p w:rsidR="00005516" w:rsidRPr="006E379F" w:rsidRDefault="00005516" w:rsidP="00005516">
            <w:pPr>
              <w:pStyle w:val="TableParagraph"/>
              <w:numPr>
                <w:ilvl w:val="0"/>
                <w:numId w:val="17"/>
              </w:numPr>
              <w:tabs>
                <w:tab w:val="left" w:pos="226"/>
              </w:tabs>
              <w:spacing w:before="46"/>
              <w:ind w:right="111" w:firstLine="0"/>
              <w:rPr>
                <w:sz w:val="20"/>
                <w:szCs w:val="20"/>
                <w:lang w:val="pl-PL"/>
              </w:rPr>
            </w:pPr>
            <w:r w:rsidRPr="006E379F">
              <w:rPr>
                <w:sz w:val="20"/>
                <w:szCs w:val="20"/>
                <w:lang w:val="pl-PL"/>
              </w:rPr>
              <w:t>ankiety dotyczące satysfakcji z udzielonego</w:t>
            </w:r>
            <w:r w:rsidRPr="006E379F">
              <w:rPr>
                <w:spacing w:val="-7"/>
                <w:sz w:val="20"/>
                <w:szCs w:val="20"/>
                <w:lang w:val="pl-PL"/>
              </w:rPr>
              <w:t xml:space="preserve"> </w:t>
            </w:r>
            <w:r w:rsidRPr="006E379F">
              <w:rPr>
                <w:sz w:val="20"/>
                <w:szCs w:val="20"/>
                <w:lang w:val="pl-PL"/>
              </w:rPr>
              <w:t>doradztwa</w:t>
            </w:r>
          </w:p>
          <w:p w:rsidR="00005516" w:rsidRPr="006E379F" w:rsidRDefault="00005516" w:rsidP="00005516">
            <w:pPr>
              <w:pStyle w:val="TableParagraph"/>
              <w:numPr>
                <w:ilvl w:val="0"/>
                <w:numId w:val="17"/>
              </w:numPr>
              <w:tabs>
                <w:tab w:val="left" w:pos="226"/>
              </w:tabs>
              <w:spacing w:before="59"/>
              <w:ind w:left="225"/>
              <w:rPr>
                <w:sz w:val="20"/>
                <w:szCs w:val="20"/>
              </w:rPr>
            </w:pPr>
            <w:r w:rsidRPr="006E379F">
              <w:rPr>
                <w:sz w:val="20"/>
                <w:szCs w:val="20"/>
              </w:rPr>
              <w:t>opinia</w:t>
            </w:r>
            <w:r w:rsidRPr="006E379F">
              <w:rPr>
                <w:spacing w:val="-3"/>
                <w:sz w:val="20"/>
                <w:szCs w:val="20"/>
              </w:rPr>
              <w:t xml:space="preserve"> </w:t>
            </w:r>
            <w:r w:rsidRPr="006E379F">
              <w:rPr>
                <w:sz w:val="20"/>
                <w:szCs w:val="20"/>
              </w:rPr>
              <w:t>Zarządu</w:t>
            </w:r>
          </w:p>
        </w:tc>
        <w:tc>
          <w:tcPr>
            <w:tcW w:w="2895" w:type="dxa"/>
          </w:tcPr>
          <w:p w:rsidR="00005516" w:rsidRPr="006E379F" w:rsidRDefault="00005516" w:rsidP="00005516">
            <w:pPr>
              <w:pStyle w:val="TableParagraph"/>
              <w:spacing w:before="49" w:line="252" w:lineRule="exact"/>
              <w:ind w:left="103" w:right="110"/>
              <w:jc w:val="center"/>
              <w:rPr>
                <w:sz w:val="20"/>
                <w:szCs w:val="20"/>
              </w:rPr>
            </w:pPr>
            <w:r w:rsidRPr="006E379F">
              <w:rPr>
                <w:sz w:val="20"/>
                <w:szCs w:val="20"/>
              </w:rPr>
              <w:t>W sposób ciągły:</w:t>
            </w:r>
          </w:p>
          <w:p w:rsidR="00005516" w:rsidRPr="006E379F" w:rsidRDefault="00005516" w:rsidP="00005516">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005516" w:rsidRPr="006E379F" w:rsidRDefault="00005516" w:rsidP="00005516">
            <w:pPr>
              <w:pStyle w:val="TableParagraph"/>
              <w:numPr>
                <w:ilvl w:val="0"/>
                <w:numId w:val="16"/>
              </w:numPr>
              <w:tabs>
                <w:tab w:val="left" w:pos="228"/>
              </w:tabs>
              <w:spacing w:before="46"/>
              <w:ind w:right="664" w:firstLine="0"/>
              <w:rPr>
                <w:sz w:val="20"/>
                <w:szCs w:val="20"/>
                <w:lang w:val="pl-PL"/>
              </w:rPr>
            </w:pPr>
            <w:r w:rsidRPr="006E379F">
              <w:rPr>
                <w:sz w:val="20"/>
                <w:szCs w:val="20"/>
                <w:lang w:val="pl-PL"/>
              </w:rPr>
              <w:t>rzetelne i terminowe wypełnianie obowiązków wskazanych</w:t>
            </w:r>
            <w:r w:rsidRPr="006E379F">
              <w:rPr>
                <w:spacing w:val="-9"/>
                <w:sz w:val="20"/>
                <w:szCs w:val="20"/>
                <w:lang w:val="pl-PL"/>
              </w:rPr>
              <w:t xml:space="preserve"> </w:t>
            </w:r>
            <w:r w:rsidRPr="006E379F">
              <w:rPr>
                <w:sz w:val="20"/>
                <w:szCs w:val="20"/>
                <w:lang w:val="pl-PL"/>
              </w:rPr>
              <w:t>w umowie</w:t>
            </w:r>
          </w:p>
          <w:p w:rsidR="00005516" w:rsidRPr="006E379F" w:rsidRDefault="00005516" w:rsidP="00005516">
            <w:pPr>
              <w:pStyle w:val="TableParagraph"/>
              <w:numPr>
                <w:ilvl w:val="0"/>
                <w:numId w:val="16"/>
              </w:numPr>
              <w:tabs>
                <w:tab w:val="left" w:pos="231"/>
              </w:tabs>
              <w:spacing w:before="56"/>
              <w:ind w:right="133" w:firstLine="0"/>
              <w:rPr>
                <w:sz w:val="20"/>
                <w:szCs w:val="20"/>
                <w:lang w:val="pl-PL"/>
              </w:rPr>
            </w:pPr>
            <w:r w:rsidRPr="006E379F">
              <w:rPr>
                <w:sz w:val="20"/>
                <w:szCs w:val="20"/>
                <w:lang w:val="pl-PL"/>
              </w:rPr>
              <w:t>kreatywne podejście do powierzonych</w:t>
            </w:r>
            <w:r w:rsidRPr="006E379F">
              <w:rPr>
                <w:spacing w:val="-4"/>
                <w:sz w:val="20"/>
                <w:szCs w:val="20"/>
                <w:lang w:val="pl-PL"/>
              </w:rPr>
              <w:t xml:space="preserve"> </w:t>
            </w:r>
            <w:r w:rsidRPr="006E379F">
              <w:rPr>
                <w:sz w:val="20"/>
                <w:szCs w:val="20"/>
                <w:lang w:val="pl-PL"/>
              </w:rPr>
              <w:t>zadań</w:t>
            </w:r>
          </w:p>
        </w:tc>
      </w:tr>
      <w:tr w:rsidR="00005516" w:rsidRPr="004F2CE6" w:rsidTr="00005516">
        <w:trPr>
          <w:trHeight w:hRule="exact" w:val="1418"/>
        </w:trPr>
        <w:tc>
          <w:tcPr>
            <w:tcW w:w="1556" w:type="dxa"/>
          </w:tcPr>
          <w:p w:rsidR="00005516" w:rsidRPr="006E379F" w:rsidRDefault="00005516" w:rsidP="00005516">
            <w:pPr>
              <w:pStyle w:val="TableParagraph"/>
              <w:spacing w:before="49"/>
              <w:ind w:left="103" w:right="121"/>
              <w:rPr>
                <w:sz w:val="20"/>
                <w:szCs w:val="20"/>
              </w:rPr>
            </w:pPr>
            <w:r w:rsidRPr="006E379F">
              <w:rPr>
                <w:sz w:val="20"/>
                <w:szCs w:val="20"/>
              </w:rPr>
              <w:t>Efektywność działań organu decyzyjnego</w:t>
            </w:r>
          </w:p>
        </w:tc>
        <w:tc>
          <w:tcPr>
            <w:tcW w:w="1702" w:type="dxa"/>
          </w:tcPr>
          <w:p w:rsidR="00005516" w:rsidRPr="006E379F" w:rsidRDefault="00005516" w:rsidP="00005516">
            <w:pPr>
              <w:pStyle w:val="TableParagraph"/>
              <w:spacing w:before="49"/>
              <w:ind w:left="103" w:right="93"/>
              <w:rPr>
                <w:sz w:val="20"/>
                <w:szCs w:val="20"/>
              </w:rPr>
            </w:pPr>
            <w:r w:rsidRPr="006E379F">
              <w:rPr>
                <w:sz w:val="20"/>
                <w:szCs w:val="20"/>
              </w:rPr>
              <w:t>Zarząd LGD</w:t>
            </w:r>
          </w:p>
          <w:p w:rsidR="00005516" w:rsidRPr="006E379F" w:rsidRDefault="00005516" w:rsidP="00005516">
            <w:pPr>
              <w:pStyle w:val="TableParagraph"/>
              <w:spacing w:before="59"/>
              <w:ind w:left="103" w:right="617"/>
              <w:rPr>
                <w:sz w:val="20"/>
                <w:szCs w:val="20"/>
              </w:rPr>
            </w:pPr>
            <w:r w:rsidRPr="006E379F">
              <w:rPr>
                <w:sz w:val="20"/>
                <w:szCs w:val="20"/>
              </w:rPr>
              <w:t>(ewaluacja własna)</w:t>
            </w:r>
          </w:p>
        </w:tc>
        <w:tc>
          <w:tcPr>
            <w:tcW w:w="2268" w:type="dxa"/>
          </w:tcPr>
          <w:p w:rsidR="00005516" w:rsidRPr="006E379F" w:rsidRDefault="00005516" w:rsidP="00005516">
            <w:pPr>
              <w:pStyle w:val="TableParagraph"/>
              <w:spacing w:before="49"/>
              <w:ind w:left="100"/>
              <w:rPr>
                <w:sz w:val="20"/>
                <w:szCs w:val="20"/>
              </w:rPr>
            </w:pPr>
            <w:r w:rsidRPr="006E379F">
              <w:rPr>
                <w:sz w:val="20"/>
                <w:szCs w:val="20"/>
              </w:rPr>
              <w:t>- opinia Zarządu</w:t>
            </w:r>
          </w:p>
        </w:tc>
        <w:tc>
          <w:tcPr>
            <w:tcW w:w="2895" w:type="dxa"/>
          </w:tcPr>
          <w:p w:rsidR="00005516" w:rsidRPr="006E379F" w:rsidRDefault="00005516" w:rsidP="00005516">
            <w:pPr>
              <w:pStyle w:val="TableParagraph"/>
              <w:spacing w:before="51" w:line="252" w:lineRule="exact"/>
              <w:ind w:left="103" w:right="110"/>
              <w:jc w:val="center"/>
              <w:rPr>
                <w:sz w:val="20"/>
                <w:szCs w:val="20"/>
                <w:lang w:val="pl-PL"/>
              </w:rPr>
            </w:pPr>
            <w:r w:rsidRPr="006E379F">
              <w:rPr>
                <w:sz w:val="20"/>
                <w:szCs w:val="20"/>
                <w:lang w:val="pl-PL"/>
              </w:rPr>
              <w:t>W sposób ciągły:</w:t>
            </w:r>
          </w:p>
          <w:p w:rsidR="00005516" w:rsidRPr="006E379F" w:rsidRDefault="00005516" w:rsidP="00005516">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005516" w:rsidRPr="006E379F" w:rsidRDefault="00005516" w:rsidP="00005516">
            <w:pPr>
              <w:pStyle w:val="TableParagraph"/>
              <w:numPr>
                <w:ilvl w:val="0"/>
                <w:numId w:val="15"/>
              </w:numPr>
              <w:tabs>
                <w:tab w:val="left" w:pos="228"/>
              </w:tabs>
              <w:spacing w:before="49"/>
              <w:ind w:right="459" w:firstLine="0"/>
              <w:rPr>
                <w:sz w:val="20"/>
                <w:szCs w:val="20"/>
              </w:rPr>
            </w:pPr>
            <w:r w:rsidRPr="006E379F">
              <w:rPr>
                <w:sz w:val="20"/>
                <w:szCs w:val="20"/>
              </w:rPr>
              <w:t>uczestnictwo w posiedzeniach</w:t>
            </w:r>
          </w:p>
          <w:p w:rsidR="00005516" w:rsidRPr="006E379F" w:rsidRDefault="00005516" w:rsidP="00005516">
            <w:pPr>
              <w:pStyle w:val="TableParagraph"/>
              <w:numPr>
                <w:ilvl w:val="0"/>
                <w:numId w:val="15"/>
              </w:numPr>
              <w:tabs>
                <w:tab w:val="left" w:pos="228"/>
              </w:tabs>
              <w:spacing w:before="59"/>
              <w:ind w:right="453" w:firstLine="0"/>
              <w:rPr>
                <w:sz w:val="20"/>
                <w:szCs w:val="20"/>
                <w:lang w:val="pl-PL"/>
              </w:rPr>
            </w:pPr>
            <w:r w:rsidRPr="006E379F">
              <w:rPr>
                <w:sz w:val="20"/>
                <w:szCs w:val="20"/>
                <w:lang w:val="pl-PL"/>
              </w:rPr>
              <w:t xml:space="preserve">realizacja LSR zgodnie z </w:t>
            </w:r>
            <w:r w:rsidRPr="006E379F">
              <w:rPr>
                <w:spacing w:val="-2"/>
                <w:sz w:val="20"/>
                <w:szCs w:val="20"/>
                <w:lang w:val="pl-PL"/>
              </w:rPr>
              <w:t>harmonogramem</w:t>
            </w:r>
          </w:p>
        </w:tc>
      </w:tr>
      <w:tr w:rsidR="00005516" w:rsidRPr="006E379F" w:rsidTr="00005516">
        <w:trPr>
          <w:trHeight w:hRule="exact" w:val="2285"/>
        </w:trPr>
        <w:tc>
          <w:tcPr>
            <w:tcW w:w="1556" w:type="dxa"/>
          </w:tcPr>
          <w:p w:rsidR="00005516" w:rsidRPr="006E379F" w:rsidRDefault="00005516" w:rsidP="00005516">
            <w:pPr>
              <w:pStyle w:val="TableParagraph"/>
              <w:spacing w:before="46"/>
              <w:ind w:left="103" w:right="109"/>
              <w:rPr>
                <w:sz w:val="20"/>
                <w:szCs w:val="20"/>
                <w:lang w:val="pl-PL"/>
              </w:rPr>
            </w:pPr>
            <w:r w:rsidRPr="006E379F">
              <w:rPr>
                <w:sz w:val="20"/>
                <w:szCs w:val="20"/>
                <w:lang w:val="pl-PL"/>
              </w:rPr>
              <w:t>Skuteczność w docieraniu do mieszkańców poprzez stronę internetową</w:t>
            </w:r>
          </w:p>
        </w:tc>
        <w:tc>
          <w:tcPr>
            <w:tcW w:w="1702" w:type="dxa"/>
          </w:tcPr>
          <w:p w:rsidR="00005516" w:rsidRPr="006E379F" w:rsidRDefault="00005516" w:rsidP="00005516">
            <w:pPr>
              <w:pStyle w:val="TableParagraph"/>
              <w:spacing w:before="46"/>
              <w:ind w:left="103" w:right="543"/>
              <w:rPr>
                <w:sz w:val="20"/>
                <w:szCs w:val="20"/>
              </w:rPr>
            </w:pPr>
            <w:r w:rsidRPr="006E379F">
              <w:rPr>
                <w:sz w:val="20"/>
                <w:szCs w:val="20"/>
              </w:rPr>
              <w:t>pracownicy biura</w:t>
            </w:r>
          </w:p>
          <w:p w:rsidR="00005516" w:rsidRPr="006E379F" w:rsidRDefault="00005516" w:rsidP="00005516">
            <w:pPr>
              <w:pStyle w:val="TableParagraph"/>
              <w:spacing w:before="59"/>
              <w:ind w:left="103" w:right="617"/>
              <w:rPr>
                <w:sz w:val="20"/>
                <w:szCs w:val="20"/>
              </w:rPr>
            </w:pPr>
            <w:r w:rsidRPr="006E379F">
              <w:rPr>
                <w:sz w:val="20"/>
                <w:szCs w:val="20"/>
              </w:rPr>
              <w:t>(ewaluacja własna)</w:t>
            </w:r>
          </w:p>
        </w:tc>
        <w:tc>
          <w:tcPr>
            <w:tcW w:w="2268" w:type="dxa"/>
          </w:tcPr>
          <w:p w:rsidR="00005516" w:rsidRPr="006E379F" w:rsidRDefault="00005516" w:rsidP="00005516">
            <w:pPr>
              <w:pStyle w:val="TableParagraph"/>
              <w:spacing w:before="46"/>
              <w:ind w:left="100" w:right="807"/>
              <w:rPr>
                <w:sz w:val="20"/>
                <w:szCs w:val="20"/>
              </w:rPr>
            </w:pPr>
            <w:r w:rsidRPr="006E379F">
              <w:rPr>
                <w:sz w:val="20"/>
                <w:szCs w:val="20"/>
              </w:rPr>
              <w:t>Źródło i zakres danych:</w:t>
            </w:r>
          </w:p>
          <w:p w:rsidR="00005516" w:rsidRPr="006E379F" w:rsidRDefault="00005516" w:rsidP="00005516">
            <w:pPr>
              <w:pStyle w:val="TableParagraph"/>
              <w:numPr>
                <w:ilvl w:val="0"/>
                <w:numId w:val="14"/>
              </w:numPr>
              <w:tabs>
                <w:tab w:val="left" w:pos="226"/>
              </w:tabs>
              <w:spacing w:before="59"/>
              <w:ind w:right="611" w:firstLine="0"/>
              <w:rPr>
                <w:sz w:val="20"/>
                <w:szCs w:val="20"/>
              </w:rPr>
            </w:pPr>
            <w:r w:rsidRPr="006E379F">
              <w:rPr>
                <w:sz w:val="20"/>
                <w:szCs w:val="20"/>
              </w:rPr>
              <w:t>licznik wejść na stronę</w:t>
            </w:r>
          </w:p>
          <w:p w:rsidR="00005516" w:rsidRPr="006E379F" w:rsidRDefault="00005516" w:rsidP="00005516">
            <w:pPr>
              <w:pStyle w:val="TableParagraph"/>
              <w:numPr>
                <w:ilvl w:val="0"/>
                <w:numId w:val="14"/>
              </w:numPr>
              <w:tabs>
                <w:tab w:val="left" w:pos="226"/>
              </w:tabs>
              <w:spacing w:before="56"/>
              <w:ind w:right="126" w:firstLine="0"/>
              <w:rPr>
                <w:sz w:val="20"/>
                <w:szCs w:val="20"/>
                <w:lang w:val="pl-PL"/>
              </w:rPr>
            </w:pPr>
            <w:r w:rsidRPr="006E379F">
              <w:rPr>
                <w:sz w:val="20"/>
                <w:szCs w:val="20"/>
                <w:lang w:val="pl-PL"/>
              </w:rPr>
              <w:t>opinie wnioskodawców uzyskane na podstawie wywiadów</w:t>
            </w:r>
          </w:p>
        </w:tc>
        <w:tc>
          <w:tcPr>
            <w:tcW w:w="2895" w:type="dxa"/>
          </w:tcPr>
          <w:p w:rsidR="00005516" w:rsidRPr="006E379F" w:rsidRDefault="00005516" w:rsidP="00005516">
            <w:pPr>
              <w:pStyle w:val="TableParagraph"/>
              <w:spacing w:before="49" w:line="251" w:lineRule="exact"/>
              <w:ind w:left="103" w:right="110"/>
              <w:jc w:val="center"/>
              <w:rPr>
                <w:sz w:val="20"/>
                <w:szCs w:val="20"/>
                <w:lang w:val="pl-PL"/>
              </w:rPr>
            </w:pPr>
            <w:r w:rsidRPr="006E379F">
              <w:rPr>
                <w:sz w:val="20"/>
                <w:szCs w:val="20"/>
                <w:lang w:val="pl-PL"/>
              </w:rPr>
              <w:t>W sposób ciągły:</w:t>
            </w:r>
          </w:p>
          <w:p w:rsidR="00005516" w:rsidRPr="006E379F" w:rsidRDefault="00005516" w:rsidP="00005516">
            <w:pPr>
              <w:pStyle w:val="TableParagraph"/>
              <w:ind w:left="249" w:right="256" w:firstLine="2"/>
              <w:jc w:val="center"/>
              <w:rPr>
                <w:sz w:val="20"/>
                <w:szCs w:val="20"/>
                <w:lang w:val="pl-PL"/>
              </w:rPr>
            </w:pPr>
            <w:r w:rsidRPr="006E379F">
              <w:rPr>
                <w:sz w:val="20"/>
                <w:szCs w:val="20"/>
                <w:lang w:val="pl-PL"/>
              </w:rPr>
              <w:t>od momentu rozpoczęcia wdrażania strategii do dnia zakończenia jej wdrażania</w:t>
            </w:r>
          </w:p>
        </w:tc>
        <w:tc>
          <w:tcPr>
            <w:tcW w:w="2062" w:type="dxa"/>
          </w:tcPr>
          <w:p w:rsidR="00005516" w:rsidRPr="006E379F" w:rsidRDefault="00005516" w:rsidP="00005516">
            <w:pPr>
              <w:pStyle w:val="TableParagraph"/>
              <w:numPr>
                <w:ilvl w:val="0"/>
                <w:numId w:val="13"/>
              </w:numPr>
              <w:tabs>
                <w:tab w:val="left" w:pos="228"/>
              </w:tabs>
              <w:spacing w:before="46"/>
              <w:ind w:firstLine="0"/>
              <w:rPr>
                <w:sz w:val="20"/>
                <w:szCs w:val="20"/>
              </w:rPr>
            </w:pPr>
            <w:r w:rsidRPr="006E379F">
              <w:rPr>
                <w:sz w:val="20"/>
                <w:szCs w:val="20"/>
              </w:rPr>
              <w:t>czytelność</w:t>
            </w:r>
            <w:r w:rsidRPr="006E379F">
              <w:rPr>
                <w:spacing w:val="1"/>
                <w:sz w:val="20"/>
                <w:szCs w:val="20"/>
              </w:rPr>
              <w:t xml:space="preserve"> </w:t>
            </w:r>
            <w:r w:rsidRPr="006E379F">
              <w:rPr>
                <w:sz w:val="20"/>
                <w:szCs w:val="20"/>
              </w:rPr>
              <w:t>strony</w:t>
            </w:r>
          </w:p>
          <w:p w:rsidR="00005516" w:rsidRPr="006E379F" w:rsidRDefault="00005516" w:rsidP="00005516">
            <w:pPr>
              <w:pStyle w:val="TableParagraph"/>
              <w:numPr>
                <w:ilvl w:val="0"/>
                <w:numId w:val="13"/>
              </w:numPr>
              <w:tabs>
                <w:tab w:val="left" w:pos="228"/>
              </w:tabs>
              <w:spacing w:before="59"/>
              <w:ind w:left="228"/>
              <w:rPr>
                <w:sz w:val="20"/>
                <w:szCs w:val="20"/>
              </w:rPr>
            </w:pPr>
            <w:r w:rsidRPr="006E379F">
              <w:rPr>
                <w:sz w:val="20"/>
                <w:szCs w:val="20"/>
              </w:rPr>
              <w:t>aktualizacja</w:t>
            </w:r>
            <w:r w:rsidRPr="006E379F">
              <w:rPr>
                <w:spacing w:val="-8"/>
                <w:sz w:val="20"/>
                <w:szCs w:val="20"/>
              </w:rPr>
              <w:t xml:space="preserve"> </w:t>
            </w:r>
            <w:r w:rsidRPr="006E379F">
              <w:rPr>
                <w:sz w:val="20"/>
                <w:szCs w:val="20"/>
              </w:rPr>
              <w:t>strony</w:t>
            </w:r>
          </w:p>
          <w:p w:rsidR="00005516" w:rsidRPr="006E379F" w:rsidRDefault="00005516" w:rsidP="00005516">
            <w:pPr>
              <w:pStyle w:val="TableParagraph"/>
              <w:numPr>
                <w:ilvl w:val="0"/>
                <w:numId w:val="13"/>
              </w:numPr>
              <w:tabs>
                <w:tab w:val="left" w:pos="228"/>
              </w:tabs>
              <w:spacing w:before="62"/>
              <w:ind w:right="529" w:firstLine="0"/>
              <w:rPr>
                <w:sz w:val="20"/>
                <w:szCs w:val="20"/>
              </w:rPr>
            </w:pPr>
            <w:r w:rsidRPr="006E379F">
              <w:rPr>
                <w:sz w:val="20"/>
                <w:szCs w:val="20"/>
              </w:rPr>
              <w:t xml:space="preserve">jakość </w:t>
            </w:r>
            <w:r w:rsidRPr="006E379F">
              <w:rPr>
                <w:spacing w:val="-2"/>
                <w:sz w:val="20"/>
                <w:szCs w:val="20"/>
              </w:rPr>
              <w:t xml:space="preserve">zamieszczanych </w:t>
            </w:r>
            <w:r w:rsidRPr="006E379F">
              <w:rPr>
                <w:sz w:val="20"/>
                <w:szCs w:val="20"/>
              </w:rPr>
              <w:t>artykułów</w:t>
            </w:r>
          </w:p>
        </w:tc>
      </w:tr>
      <w:tr w:rsidR="00005516" w:rsidRPr="004F2CE6" w:rsidTr="00005516">
        <w:trPr>
          <w:trHeight w:hRule="exact" w:val="1514"/>
        </w:trPr>
        <w:tc>
          <w:tcPr>
            <w:tcW w:w="1556" w:type="dxa"/>
          </w:tcPr>
          <w:p w:rsidR="00005516" w:rsidRPr="006E379F" w:rsidRDefault="00005516" w:rsidP="00005516">
            <w:pPr>
              <w:pStyle w:val="TableParagraph"/>
              <w:spacing w:before="46"/>
              <w:ind w:left="103" w:right="189"/>
              <w:rPr>
                <w:sz w:val="20"/>
                <w:szCs w:val="20"/>
                <w:lang w:val="pl-PL"/>
              </w:rPr>
            </w:pPr>
            <w:r w:rsidRPr="006E379F">
              <w:rPr>
                <w:sz w:val="20"/>
                <w:szCs w:val="20"/>
                <w:lang w:val="pl-PL"/>
              </w:rPr>
              <w:t>Zadowolenie ze szkoleń przeprowadza nych przez LGD</w:t>
            </w:r>
          </w:p>
        </w:tc>
        <w:tc>
          <w:tcPr>
            <w:tcW w:w="1702" w:type="dxa"/>
          </w:tcPr>
          <w:p w:rsidR="00005516" w:rsidRPr="006E379F" w:rsidRDefault="00005516" w:rsidP="00005516">
            <w:pPr>
              <w:pStyle w:val="TableParagraph"/>
              <w:spacing w:before="46"/>
              <w:ind w:left="103" w:right="543"/>
              <w:rPr>
                <w:sz w:val="20"/>
                <w:szCs w:val="20"/>
              </w:rPr>
            </w:pPr>
            <w:r w:rsidRPr="006E379F">
              <w:rPr>
                <w:sz w:val="20"/>
                <w:szCs w:val="20"/>
              </w:rPr>
              <w:t>pracownicy biura</w:t>
            </w:r>
          </w:p>
          <w:p w:rsidR="00005516" w:rsidRPr="006E379F" w:rsidRDefault="00005516" w:rsidP="00005516">
            <w:pPr>
              <w:pStyle w:val="TableParagraph"/>
              <w:spacing w:before="56"/>
              <w:ind w:left="103" w:right="617"/>
              <w:rPr>
                <w:sz w:val="20"/>
                <w:szCs w:val="20"/>
              </w:rPr>
            </w:pPr>
            <w:r w:rsidRPr="006E379F">
              <w:rPr>
                <w:sz w:val="20"/>
                <w:szCs w:val="20"/>
              </w:rPr>
              <w:t>(ewaluacja własna)</w:t>
            </w:r>
          </w:p>
        </w:tc>
        <w:tc>
          <w:tcPr>
            <w:tcW w:w="2268" w:type="dxa"/>
          </w:tcPr>
          <w:p w:rsidR="00005516" w:rsidRPr="006E379F" w:rsidRDefault="00005516" w:rsidP="00005516">
            <w:pPr>
              <w:pStyle w:val="TableParagraph"/>
              <w:spacing w:before="46"/>
              <w:ind w:left="100"/>
              <w:rPr>
                <w:sz w:val="20"/>
                <w:szCs w:val="20"/>
                <w:lang w:val="pl-PL"/>
              </w:rPr>
            </w:pPr>
            <w:r w:rsidRPr="006E379F">
              <w:rPr>
                <w:sz w:val="20"/>
                <w:szCs w:val="20"/>
                <w:lang w:val="pl-PL"/>
              </w:rPr>
              <w:t>Źródło i zakres danych</w:t>
            </w:r>
          </w:p>
          <w:p w:rsidR="00005516" w:rsidRPr="006E379F" w:rsidRDefault="00005516" w:rsidP="00005516">
            <w:pPr>
              <w:pStyle w:val="TableParagraph"/>
              <w:spacing w:before="61"/>
              <w:ind w:left="100" w:right="293"/>
              <w:rPr>
                <w:sz w:val="20"/>
                <w:szCs w:val="20"/>
                <w:lang w:val="pl-PL"/>
              </w:rPr>
            </w:pPr>
            <w:r w:rsidRPr="006E379F">
              <w:rPr>
                <w:sz w:val="20"/>
                <w:szCs w:val="20"/>
                <w:lang w:val="pl-PL"/>
              </w:rPr>
              <w:t>- ankiety wypełniane przez uczestników szkoleń</w:t>
            </w:r>
          </w:p>
        </w:tc>
        <w:tc>
          <w:tcPr>
            <w:tcW w:w="2895" w:type="dxa"/>
          </w:tcPr>
          <w:p w:rsidR="00005516" w:rsidRPr="006E379F" w:rsidRDefault="00005516" w:rsidP="00005516">
            <w:pPr>
              <w:pStyle w:val="TableParagraph"/>
              <w:spacing w:before="46"/>
              <w:ind w:left="103" w:right="107"/>
              <w:jc w:val="center"/>
              <w:rPr>
                <w:sz w:val="20"/>
                <w:szCs w:val="20"/>
                <w:lang w:val="pl-PL"/>
              </w:rPr>
            </w:pPr>
            <w:r w:rsidRPr="006E379F">
              <w:rPr>
                <w:sz w:val="20"/>
                <w:szCs w:val="20"/>
                <w:lang w:val="pl-PL"/>
              </w:rPr>
              <w:t>Na bieżąco zgodnie</w:t>
            </w:r>
          </w:p>
          <w:p w:rsidR="00005516" w:rsidRPr="006E379F" w:rsidRDefault="00005516" w:rsidP="00005516">
            <w:pPr>
              <w:pStyle w:val="TableParagraph"/>
              <w:spacing w:before="1"/>
              <w:ind w:left="103" w:right="110"/>
              <w:jc w:val="center"/>
              <w:rPr>
                <w:sz w:val="20"/>
                <w:szCs w:val="20"/>
                <w:lang w:val="pl-PL"/>
              </w:rPr>
            </w:pPr>
            <w:r w:rsidRPr="006E379F">
              <w:rPr>
                <w:sz w:val="20"/>
                <w:szCs w:val="20"/>
                <w:lang w:val="pl-PL"/>
              </w:rPr>
              <w:t>z harmonogramem szkoleń</w:t>
            </w:r>
          </w:p>
        </w:tc>
        <w:tc>
          <w:tcPr>
            <w:tcW w:w="2062" w:type="dxa"/>
          </w:tcPr>
          <w:p w:rsidR="00005516" w:rsidRPr="006E379F" w:rsidRDefault="00005516" w:rsidP="00005516">
            <w:pPr>
              <w:pStyle w:val="TableParagraph"/>
              <w:spacing w:before="46"/>
              <w:ind w:left="103" w:right="353"/>
              <w:rPr>
                <w:sz w:val="20"/>
                <w:szCs w:val="20"/>
                <w:lang w:val="pl-PL"/>
              </w:rPr>
            </w:pPr>
            <w:r w:rsidRPr="006E379F">
              <w:rPr>
                <w:sz w:val="20"/>
                <w:szCs w:val="20"/>
                <w:lang w:val="pl-PL"/>
              </w:rPr>
              <w:t>- merytoryka szkolenia, stopień przydatności uzyskanych informacji</w:t>
            </w:r>
          </w:p>
        </w:tc>
      </w:tr>
      <w:tr w:rsidR="00005516" w:rsidRPr="004F2CE6" w:rsidTr="00005516">
        <w:trPr>
          <w:trHeight w:hRule="exact" w:val="1707"/>
        </w:trPr>
        <w:tc>
          <w:tcPr>
            <w:tcW w:w="1556" w:type="dxa"/>
          </w:tcPr>
          <w:p w:rsidR="00005516" w:rsidRPr="006E379F" w:rsidRDefault="00005516" w:rsidP="00005516">
            <w:pPr>
              <w:pStyle w:val="TableParagraph"/>
              <w:spacing w:before="49"/>
              <w:ind w:left="103" w:right="121"/>
              <w:rPr>
                <w:sz w:val="20"/>
                <w:szCs w:val="20"/>
                <w:lang w:val="pl-PL"/>
              </w:rPr>
            </w:pPr>
            <w:r w:rsidRPr="006E379F">
              <w:rPr>
                <w:sz w:val="20"/>
                <w:szCs w:val="20"/>
                <w:lang w:val="pl-PL"/>
              </w:rPr>
              <w:t>Zadowolenie z wydarzeń organizowany ch przez LGD</w:t>
            </w:r>
          </w:p>
        </w:tc>
        <w:tc>
          <w:tcPr>
            <w:tcW w:w="1702" w:type="dxa"/>
          </w:tcPr>
          <w:p w:rsidR="00005516" w:rsidRPr="006E379F" w:rsidRDefault="00005516" w:rsidP="00005516">
            <w:pPr>
              <w:pStyle w:val="TableParagraph"/>
              <w:spacing w:before="49"/>
              <w:ind w:left="103" w:right="543"/>
              <w:rPr>
                <w:sz w:val="20"/>
                <w:szCs w:val="20"/>
              </w:rPr>
            </w:pPr>
            <w:r w:rsidRPr="006E379F">
              <w:rPr>
                <w:sz w:val="20"/>
                <w:szCs w:val="20"/>
              </w:rPr>
              <w:t>pracownicy biura</w:t>
            </w:r>
          </w:p>
          <w:p w:rsidR="00005516" w:rsidRPr="006E379F" w:rsidRDefault="00005516" w:rsidP="00005516">
            <w:pPr>
              <w:pStyle w:val="TableParagraph"/>
              <w:spacing w:before="56"/>
              <w:ind w:left="103" w:right="617"/>
              <w:rPr>
                <w:sz w:val="20"/>
                <w:szCs w:val="20"/>
              </w:rPr>
            </w:pPr>
            <w:r w:rsidRPr="006E379F">
              <w:rPr>
                <w:sz w:val="20"/>
                <w:szCs w:val="20"/>
              </w:rPr>
              <w:t>(ewaluacja własna)</w:t>
            </w:r>
          </w:p>
        </w:tc>
        <w:tc>
          <w:tcPr>
            <w:tcW w:w="2268" w:type="dxa"/>
          </w:tcPr>
          <w:p w:rsidR="00005516" w:rsidRPr="006E379F" w:rsidRDefault="00005516" w:rsidP="00005516">
            <w:pPr>
              <w:pStyle w:val="TableParagraph"/>
              <w:spacing w:before="49"/>
              <w:ind w:left="100" w:right="807"/>
              <w:rPr>
                <w:sz w:val="20"/>
                <w:szCs w:val="20"/>
                <w:lang w:val="pl-PL"/>
              </w:rPr>
            </w:pPr>
            <w:r w:rsidRPr="006E379F">
              <w:rPr>
                <w:sz w:val="20"/>
                <w:szCs w:val="20"/>
                <w:lang w:val="pl-PL"/>
              </w:rPr>
              <w:t>Źródło i zakres danych:</w:t>
            </w:r>
          </w:p>
          <w:p w:rsidR="00005516" w:rsidRPr="006E379F" w:rsidRDefault="00005516" w:rsidP="00005516">
            <w:pPr>
              <w:pStyle w:val="TableParagraph"/>
              <w:spacing w:before="56"/>
              <w:ind w:left="100" w:right="361"/>
              <w:rPr>
                <w:sz w:val="20"/>
                <w:szCs w:val="20"/>
                <w:lang w:val="pl-PL"/>
              </w:rPr>
            </w:pPr>
            <w:r w:rsidRPr="006E379F">
              <w:rPr>
                <w:sz w:val="20"/>
                <w:szCs w:val="20"/>
                <w:lang w:val="pl-PL"/>
              </w:rPr>
              <w:t>wywiad z uczestnikami wydarzenia podczas jego trwania</w:t>
            </w:r>
          </w:p>
        </w:tc>
        <w:tc>
          <w:tcPr>
            <w:tcW w:w="2895" w:type="dxa"/>
          </w:tcPr>
          <w:p w:rsidR="00005516" w:rsidRPr="006E379F" w:rsidRDefault="00005516" w:rsidP="00005516">
            <w:pPr>
              <w:pStyle w:val="TableParagraph"/>
              <w:spacing w:before="49"/>
              <w:ind w:left="412" w:right="417"/>
              <w:jc w:val="center"/>
              <w:rPr>
                <w:sz w:val="20"/>
                <w:szCs w:val="20"/>
                <w:lang w:val="pl-PL"/>
              </w:rPr>
            </w:pPr>
            <w:r w:rsidRPr="006E379F">
              <w:rPr>
                <w:sz w:val="20"/>
                <w:szCs w:val="20"/>
                <w:lang w:val="pl-PL"/>
              </w:rPr>
              <w:t>Na bieżąco wynikający z harmonogramu</w:t>
            </w:r>
          </w:p>
          <w:p w:rsidR="00005516" w:rsidRPr="006E379F" w:rsidRDefault="00005516" w:rsidP="00005516">
            <w:pPr>
              <w:pStyle w:val="TableParagraph"/>
              <w:spacing w:before="1"/>
              <w:ind w:left="103" w:right="107"/>
              <w:jc w:val="center"/>
              <w:rPr>
                <w:sz w:val="20"/>
                <w:szCs w:val="20"/>
                <w:lang w:val="pl-PL"/>
              </w:rPr>
            </w:pPr>
            <w:r w:rsidRPr="006E379F">
              <w:rPr>
                <w:sz w:val="20"/>
                <w:szCs w:val="20"/>
                <w:lang w:val="pl-PL"/>
              </w:rPr>
              <w:t>zaplanowanych wydarzeń</w:t>
            </w:r>
          </w:p>
        </w:tc>
        <w:tc>
          <w:tcPr>
            <w:tcW w:w="2062" w:type="dxa"/>
          </w:tcPr>
          <w:p w:rsidR="00005516" w:rsidRPr="006E379F" w:rsidRDefault="00005516" w:rsidP="00005516">
            <w:pPr>
              <w:pStyle w:val="TableParagraph"/>
              <w:spacing w:before="49"/>
              <w:ind w:left="103" w:right="139"/>
              <w:rPr>
                <w:sz w:val="20"/>
                <w:szCs w:val="20"/>
                <w:lang w:val="pl-PL"/>
              </w:rPr>
            </w:pPr>
            <w:r w:rsidRPr="006E379F">
              <w:rPr>
                <w:sz w:val="20"/>
                <w:szCs w:val="20"/>
                <w:lang w:val="pl-PL"/>
              </w:rPr>
              <w:t>- trafność terminu, lokalizacji, formuły, przygotowania wydarzenia od strony logistycznej, promocji</w:t>
            </w:r>
          </w:p>
        </w:tc>
      </w:tr>
      <w:tr w:rsidR="00005516" w:rsidRPr="004F2CE6" w:rsidTr="00005516">
        <w:trPr>
          <w:trHeight w:hRule="exact" w:val="5533"/>
        </w:trPr>
        <w:tc>
          <w:tcPr>
            <w:tcW w:w="1556" w:type="dxa"/>
          </w:tcPr>
          <w:p w:rsidR="00005516" w:rsidRPr="006E379F" w:rsidRDefault="00005516" w:rsidP="00005516">
            <w:pPr>
              <w:pStyle w:val="TableParagraph"/>
              <w:numPr>
                <w:ilvl w:val="0"/>
                <w:numId w:val="12"/>
              </w:numPr>
              <w:tabs>
                <w:tab w:val="left" w:pos="231"/>
              </w:tabs>
              <w:spacing w:before="46"/>
              <w:ind w:right="187" w:firstLine="0"/>
              <w:rPr>
                <w:sz w:val="20"/>
                <w:szCs w:val="20"/>
                <w:lang w:val="pl-PL"/>
              </w:rPr>
            </w:pPr>
            <w:r w:rsidRPr="006E379F">
              <w:rPr>
                <w:sz w:val="20"/>
                <w:szCs w:val="20"/>
                <w:lang w:val="pl-PL"/>
              </w:rPr>
              <w:t xml:space="preserve">kryteria ewaluacyjne (trafność i </w:t>
            </w:r>
            <w:r w:rsidRPr="006E379F">
              <w:rPr>
                <w:spacing w:val="-2"/>
                <w:sz w:val="20"/>
                <w:szCs w:val="20"/>
                <w:lang w:val="pl-PL"/>
              </w:rPr>
              <w:t>terminowość),</w:t>
            </w:r>
          </w:p>
          <w:p w:rsidR="00005516" w:rsidRPr="006E379F" w:rsidRDefault="00005516" w:rsidP="00005516">
            <w:pPr>
              <w:pStyle w:val="TableParagraph"/>
              <w:spacing w:before="61" w:line="252" w:lineRule="exact"/>
              <w:ind w:left="103"/>
              <w:rPr>
                <w:sz w:val="20"/>
                <w:szCs w:val="20"/>
              </w:rPr>
            </w:pPr>
            <w:r w:rsidRPr="006E379F">
              <w:rPr>
                <w:sz w:val="20"/>
                <w:szCs w:val="20"/>
              </w:rPr>
              <w:t>-</w:t>
            </w:r>
          </w:p>
          <w:p w:rsidR="00005516" w:rsidRPr="006E379F" w:rsidRDefault="00005516" w:rsidP="00005516">
            <w:pPr>
              <w:pStyle w:val="TableParagraph"/>
              <w:ind w:left="103" w:right="188"/>
              <w:rPr>
                <w:sz w:val="20"/>
                <w:szCs w:val="20"/>
              </w:rPr>
            </w:pPr>
            <w:r w:rsidRPr="006E379F">
              <w:rPr>
                <w:sz w:val="20"/>
                <w:szCs w:val="20"/>
              </w:rPr>
              <w:t>harmonogram naborów wniosków,</w:t>
            </w:r>
          </w:p>
          <w:p w:rsidR="00005516" w:rsidRPr="006E379F" w:rsidRDefault="00005516" w:rsidP="00005516">
            <w:pPr>
              <w:pStyle w:val="TableParagraph"/>
              <w:numPr>
                <w:ilvl w:val="0"/>
                <w:numId w:val="12"/>
              </w:numPr>
              <w:tabs>
                <w:tab w:val="left" w:pos="228"/>
              </w:tabs>
              <w:spacing w:before="59"/>
              <w:ind w:right="151" w:firstLine="0"/>
              <w:rPr>
                <w:sz w:val="20"/>
                <w:szCs w:val="20"/>
                <w:lang w:val="pl-PL"/>
              </w:rPr>
            </w:pPr>
            <w:r w:rsidRPr="006E379F">
              <w:rPr>
                <w:sz w:val="20"/>
                <w:szCs w:val="20"/>
                <w:lang w:val="pl-PL"/>
              </w:rPr>
              <w:t>działania informacyjne i edukacyjne określone w Planie komunikacji,</w:t>
            </w:r>
          </w:p>
          <w:p w:rsidR="00005516" w:rsidRPr="006E379F" w:rsidRDefault="00005516" w:rsidP="00005516">
            <w:pPr>
              <w:pStyle w:val="TableParagraph"/>
              <w:numPr>
                <w:ilvl w:val="0"/>
                <w:numId w:val="12"/>
              </w:numPr>
              <w:tabs>
                <w:tab w:val="left" w:pos="228"/>
              </w:tabs>
              <w:spacing w:before="61"/>
              <w:ind w:left="228" w:hanging="125"/>
              <w:rPr>
                <w:sz w:val="20"/>
                <w:szCs w:val="20"/>
              </w:rPr>
            </w:pPr>
            <w:r w:rsidRPr="006E379F">
              <w:rPr>
                <w:sz w:val="20"/>
                <w:szCs w:val="20"/>
              </w:rPr>
              <w:t>budżet</w:t>
            </w:r>
            <w:r w:rsidRPr="006E379F">
              <w:rPr>
                <w:spacing w:val="3"/>
                <w:sz w:val="20"/>
                <w:szCs w:val="20"/>
              </w:rPr>
              <w:t xml:space="preserve"> </w:t>
            </w:r>
            <w:r w:rsidRPr="006E379F">
              <w:rPr>
                <w:sz w:val="20"/>
                <w:szCs w:val="20"/>
              </w:rPr>
              <w:t>LSR,</w:t>
            </w:r>
          </w:p>
          <w:p w:rsidR="00005516" w:rsidRPr="006E379F" w:rsidRDefault="00005516" w:rsidP="00005516">
            <w:pPr>
              <w:pStyle w:val="TableParagraph"/>
              <w:numPr>
                <w:ilvl w:val="0"/>
                <w:numId w:val="12"/>
              </w:numPr>
              <w:tabs>
                <w:tab w:val="left" w:pos="231"/>
              </w:tabs>
              <w:spacing w:before="59"/>
              <w:ind w:right="120" w:firstLine="0"/>
              <w:rPr>
                <w:sz w:val="20"/>
                <w:szCs w:val="20"/>
              </w:rPr>
            </w:pPr>
            <w:r w:rsidRPr="006E379F">
              <w:rPr>
                <w:sz w:val="20"/>
                <w:szCs w:val="20"/>
              </w:rPr>
              <w:t>wskaźniki realizacji</w:t>
            </w:r>
            <w:r w:rsidRPr="006E379F">
              <w:rPr>
                <w:spacing w:val="-4"/>
                <w:sz w:val="20"/>
                <w:szCs w:val="20"/>
              </w:rPr>
              <w:t xml:space="preserve"> </w:t>
            </w:r>
            <w:r w:rsidRPr="006E379F">
              <w:rPr>
                <w:sz w:val="20"/>
                <w:szCs w:val="20"/>
              </w:rPr>
              <w:t>LSR.</w:t>
            </w:r>
          </w:p>
        </w:tc>
        <w:tc>
          <w:tcPr>
            <w:tcW w:w="1702" w:type="dxa"/>
          </w:tcPr>
          <w:p w:rsidR="00005516" w:rsidRPr="006E379F" w:rsidRDefault="00005516" w:rsidP="00005516">
            <w:pPr>
              <w:pStyle w:val="TableParagraph"/>
              <w:spacing w:before="46"/>
              <w:ind w:left="103" w:right="500"/>
              <w:rPr>
                <w:sz w:val="20"/>
                <w:szCs w:val="20"/>
              </w:rPr>
            </w:pPr>
            <w:r w:rsidRPr="006E379F">
              <w:rPr>
                <w:sz w:val="20"/>
                <w:szCs w:val="20"/>
              </w:rPr>
              <w:t>- podmiot zewnętrzny,</w:t>
            </w:r>
          </w:p>
        </w:tc>
        <w:tc>
          <w:tcPr>
            <w:tcW w:w="2268" w:type="dxa"/>
          </w:tcPr>
          <w:p w:rsidR="00005516" w:rsidRPr="006E379F" w:rsidRDefault="00005516" w:rsidP="00005516">
            <w:pPr>
              <w:pStyle w:val="TableParagraph"/>
              <w:spacing w:before="46"/>
              <w:ind w:left="100" w:right="819"/>
              <w:rPr>
                <w:sz w:val="20"/>
                <w:szCs w:val="20"/>
              </w:rPr>
            </w:pPr>
            <w:r w:rsidRPr="006E379F">
              <w:rPr>
                <w:sz w:val="20"/>
                <w:szCs w:val="20"/>
              </w:rPr>
              <w:t>Źródła i zakres danych:</w:t>
            </w:r>
          </w:p>
          <w:p w:rsidR="00005516" w:rsidRPr="006E379F" w:rsidRDefault="00005516" w:rsidP="00005516">
            <w:pPr>
              <w:pStyle w:val="TableParagraph"/>
              <w:numPr>
                <w:ilvl w:val="0"/>
                <w:numId w:val="11"/>
              </w:numPr>
              <w:tabs>
                <w:tab w:val="left" w:pos="226"/>
              </w:tabs>
              <w:spacing w:before="59"/>
              <w:ind w:right="198" w:firstLine="0"/>
              <w:rPr>
                <w:sz w:val="20"/>
                <w:szCs w:val="20"/>
                <w:lang w:val="pl-PL"/>
              </w:rPr>
            </w:pPr>
            <w:r w:rsidRPr="006E379F">
              <w:rPr>
                <w:sz w:val="20"/>
                <w:szCs w:val="20"/>
                <w:lang w:val="pl-PL"/>
              </w:rPr>
              <w:t>informacje będące w posiadaniu</w:t>
            </w:r>
            <w:r w:rsidRPr="006E379F">
              <w:rPr>
                <w:spacing w:val="-4"/>
                <w:sz w:val="20"/>
                <w:szCs w:val="20"/>
                <w:lang w:val="pl-PL"/>
              </w:rPr>
              <w:t xml:space="preserve"> </w:t>
            </w:r>
            <w:r w:rsidRPr="006E379F">
              <w:rPr>
                <w:sz w:val="20"/>
                <w:szCs w:val="20"/>
                <w:lang w:val="pl-PL"/>
              </w:rPr>
              <w:t>LGD,</w:t>
            </w:r>
          </w:p>
          <w:p w:rsidR="00005516" w:rsidRPr="006E379F" w:rsidRDefault="00005516" w:rsidP="00005516">
            <w:pPr>
              <w:pStyle w:val="TableParagraph"/>
              <w:numPr>
                <w:ilvl w:val="0"/>
                <w:numId w:val="11"/>
              </w:numPr>
              <w:tabs>
                <w:tab w:val="left" w:pos="226"/>
              </w:tabs>
              <w:spacing w:before="61"/>
              <w:ind w:right="426" w:firstLine="0"/>
              <w:rPr>
                <w:sz w:val="20"/>
                <w:szCs w:val="20"/>
                <w:lang w:val="pl-PL"/>
              </w:rPr>
            </w:pPr>
            <w:r w:rsidRPr="006E379F">
              <w:rPr>
                <w:sz w:val="20"/>
                <w:szCs w:val="20"/>
                <w:lang w:val="pl-PL"/>
              </w:rPr>
              <w:t>informacje przekazane przez Samorząd Województwa i/lub Agencję</w:t>
            </w:r>
            <w:r w:rsidRPr="006E379F">
              <w:rPr>
                <w:spacing w:val="-9"/>
                <w:sz w:val="20"/>
                <w:szCs w:val="20"/>
                <w:lang w:val="pl-PL"/>
              </w:rPr>
              <w:t xml:space="preserve"> </w:t>
            </w:r>
            <w:r w:rsidRPr="006E379F">
              <w:rPr>
                <w:sz w:val="20"/>
                <w:szCs w:val="20"/>
                <w:lang w:val="pl-PL"/>
              </w:rPr>
              <w:t>Płatniczą,</w:t>
            </w:r>
          </w:p>
          <w:p w:rsidR="00005516" w:rsidRPr="006E379F" w:rsidRDefault="00005516" w:rsidP="00005516">
            <w:pPr>
              <w:pStyle w:val="TableParagraph"/>
              <w:numPr>
                <w:ilvl w:val="0"/>
                <w:numId w:val="11"/>
              </w:numPr>
              <w:tabs>
                <w:tab w:val="left" w:pos="226"/>
              </w:tabs>
              <w:spacing w:before="59"/>
              <w:ind w:right="127" w:firstLine="0"/>
              <w:rPr>
                <w:sz w:val="20"/>
                <w:szCs w:val="20"/>
                <w:lang w:val="pl-PL"/>
              </w:rPr>
            </w:pPr>
            <w:r w:rsidRPr="006E379F">
              <w:rPr>
                <w:sz w:val="20"/>
                <w:szCs w:val="20"/>
                <w:lang w:val="pl-PL"/>
              </w:rPr>
              <w:t>dane pochodzące z ankiet monitorujących, opracowanych przez LGD, a składanych przez beneficjentów pomocy w ramach strategii i grantobiorców,</w:t>
            </w:r>
          </w:p>
        </w:tc>
        <w:tc>
          <w:tcPr>
            <w:tcW w:w="2895" w:type="dxa"/>
          </w:tcPr>
          <w:p w:rsidR="00005516" w:rsidRPr="006E379F" w:rsidRDefault="00005516" w:rsidP="00005516">
            <w:pPr>
              <w:pStyle w:val="TableParagraph"/>
              <w:spacing w:before="46"/>
              <w:ind w:left="316" w:right="326" w:firstLine="240"/>
              <w:rPr>
                <w:sz w:val="20"/>
                <w:szCs w:val="20"/>
                <w:lang w:val="pl-PL"/>
              </w:rPr>
            </w:pPr>
            <w:r w:rsidRPr="006E379F">
              <w:rPr>
                <w:sz w:val="20"/>
                <w:szCs w:val="20"/>
                <w:lang w:val="pl-PL"/>
              </w:rPr>
              <w:t>Ewaluacja on-going (</w:t>
            </w:r>
            <w:r w:rsidRPr="006E379F">
              <w:rPr>
                <w:color w:val="00B050"/>
                <w:sz w:val="20"/>
                <w:szCs w:val="20"/>
                <w:lang w:val="pl-PL"/>
              </w:rPr>
              <w:t>w pierwszym  półroczu</w:t>
            </w:r>
            <w:r w:rsidRPr="006E379F">
              <w:rPr>
                <w:color w:val="00B050"/>
                <w:spacing w:val="-9"/>
                <w:sz w:val="20"/>
                <w:szCs w:val="20"/>
                <w:lang w:val="pl-PL"/>
              </w:rPr>
              <w:t xml:space="preserve"> </w:t>
            </w:r>
            <w:r w:rsidRPr="006E379F">
              <w:rPr>
                <w:color w:val="00B050"/>
                <w:sz w:val="20"/>
                <w:szCs w:val="20"/>
                <w:lang w:val="pl-PL"/>
              </w:rPr>
              <w:t xml:space="preserve">2019 i drugim półroczu 2021 r.) </w:t>
            </w:r>
            <w:r w:rsidRPr="006E379F">
              <w:rPr>
                <w:sz w:val="20"/>
                <w:szCs w:val="20"/>
                <w:lang w:val="pl-PL"/>
              </w:rPr>
              <w:t>oraz ewaluacja ex- post (po zakończeniu wdrażania strategii).</w:t>
            </w:r>
          </w:p>
          <w:p w:rsidR="00005516" w:rsidRPr="006E379F" w:rsidRDefault="00005516" w:rsidP="00005516">
            <w:pPr>
              <w:pStyle w:val="TableParagraph"/>
              <w:spacing w:before="3"/>
              <w:rPr>
                <w:sz w:val="20"/>
                <w:szCs w:val="20"/>
                <w:lang w:val="pl-PL"/>
              </w:rPr>
            </w:pPr>
          </w:p>
          <w:p w:rsidR="00005516" w:rsidRPr="006E379F" w:rsidRDefault="00005516" w:rsidP="00005516">
            <w:pPr>
              <w:pStyle w:val="TableParagraph"/>
              <w:ind w:left="103" w:right="110"/>
              <w:jc w:val="center"/>
              <w:rPr>
                <w:sz w:val="20"/>
                <w:szCs w:val="20"/>
              </w:rPr>
            </w:pPr>
            <w:r w:rsidRPr="006E379F">
              <w:rPr>
                <w:sz w:val="20"/>
                <w:szCs w:val="20"/>
              </w:rPr>
              <w:t>Okres pomiaru wyniesie odpowiednio:</w:t>
            </w:r>
          </w:p>
          <w:p w:rsidR="00005516" w:rsidRPr="006E379F" w:rsidRDefault="00005516" w:rsidP="00005516">
            <w:pPr>
              <w:pStyle w:val="TableParagraph"/>
              <w:numPr>
                <w:ilvl w:val="0"/>
                <w:numId w:val="2"/>
              </w:numPr>
              <w:tabs>
                <w:tab w:val="left" w:pos="394"/>
              </w:tabs>
              <w:spacing w:before="57"/>
              <w:ind w:right="278" w:hanging="200"/>
              <w:rPr>
                <w:sz w:val="20"/>
                <w:szCs w:val="20"/>
                <w:lang w:val="pl-PL"/>
              </w:rPr>
            </w:pPr>
            <w:r w:rsidRPr="006E379F">
              <w:rPr>
                <w:sz w:val="20"/>
                <w:szCs w:val="20"/>
                <w:lang w:val="pl-PL"/>
              </w:rPr>
              <w:t>od momentu rozpoczęcia wdrażania strategii</w:t>
            </w:r>
            <w:r w:rsidRPr="006E379F">
              <w:rPr>
                <w:spacing w:val="-5"/>
                <w:sz w:val="20"/>
                <w:szCs w:val="20"/>
                <w:lang w:val="pl-PL"/>
              </w:rPr>
              <w:t xml:space="preserve"> </w:t>
            </w:r>
            <w:r w:rsidRPr="006E379F">
              <w:rPr>
                <w:spacing w:val="-3"/>
                <w:sz w:val="20"/>
                <w:szCs w:val="20"/>
                <w:lang w:val="pl-PL"/>
              </w:rPr>
              <w:t>do</w:t>
            </w:r>
          </w:p>
          <w:p w:rsidR="00005516" w:rsidRPr="006E379F" w:rsidRDefault="00005516" w:rsidP="00005516">
            <w:pPr>
              <w:pStyle w:val="TableParagraph"/>
              <w:spacing w:before="1"/>
              <w:ind w:left="203" w:right="211"/>
              <w:jc w:val="center"/>
              <w:rPr>
                <w:color w:val="00B050"/>
                <w:sz w:val="20"/>
                <w:szCs w:val="20"/>
                <w:lang w:val="pl-PL"/>
              </w:rPr>
            </w:pPr>
            <w:r w:rsidRPr="006E379F">
              <w:rPr>
                <w:color w:val="00B050"/>
                <w:sz w:val="20"/>
                <w:szCs w:val="20"/>
                <w:lang w:val="pl-PL"/>
              </w:rPr>
              <w:t xml:space="preserve">31.12.2018 r. (dla ewaluacji </w:t>
            </w:r>
            <w:r>
              <w:rPr>
                <w:color w:val="00B050"/>
                <w:sz w:val="20"/>
                <w:szCs w:val="20"/>
                <w:lang w:val="pl-PL"/>
              </w:rPr>
              <w:br/>
            </w:r>
            <w:r w:rsidRPr="006E379F">
              <w:rPr>
                <w:color w:val="00B050"/>
                <w:sz w:val="20"/>
                <w:szCs w:val="20"/>
                <w:lang w:val="pl-PL"/>
              </w:rPr>
              <w:t>w 2019 r.),</w:t>
            </w:r>
          </w:p>
          <w:p w:rsidR="00005516" w:rsidRPr="006E379F" w:rsidRDefault="00005516" w:rsidP="00005516">
            <w:pPr>
              <w:pStyle w:val="TableParagraph"/>
              <w:numPr>
                <w:ilvl w:val="0"/>
                <w:numId w:val="2"/>
              </w:numPr>
              <w:tabs>
                <w:tab w:val="left" w:pos="394"/>
              </w:tabs>
              <w:spacing w:before="61"/>
              <w:ind w:left="204" w:right="211" w:firstLine="64"/>
              <w:rPr>
                <w:sz w:val="20"/>
                <w:szCs w:val="20"/>
                <w:lang w:val="pl-PL"/>
              </w:rPr>
            </w:pPr>
            <w:r w:rsidRPr="006E379F">
              <w:rPr>
                <w:sz w:val="20"/>
                <w:szCs w:val="20"/>
                <w:lang w:val="pl-PL"/>
              </w:rPr>
              <w:t>od momentu rozpoczęcia wdrażania strategii do 30.06.2021 r. (dla ewaluacji w 2021</w:t>
            </w:r>
            <w:r w:rsidRPr="006E379F">
              <w:rPr>
                <w:spacing w:val="-1"/>
                <w:sz w:val="20"/>
                <w:szCs w:val="20"/>
                <w:lang w:val="pl-PL"/>
              </w:rPr>
              <w:t xml:space="preserve"> </w:t>
            </w:r>
            <w:r w:rsidRPr="006E379F">
              <w:rPr>
                <w:sz w:val="20"/>
                <w:szCs w:val="20"/>
                <w:lang w:val="pl-PL"/>
              </w:rPr>
              <w:t>r.),</w:t>
            </w:r>
          </w:p>
          <w:p w:rsidR="00005516" w:rsidRPr="006E379F" w:rsidRDefault="00005516" w:rsidP="00005516">
            <w:pPr>
              <w:pStyle w:val="TableParagraph"/>
              <w:numPr>
                <w:ilvl w:val="0"/>
                <w:numId w:val="2"/>
              </w:numPr>
              <w:tabs>
                <w:tab w:val="left" w:pos="394"/>
              </w:tabs>
              <w:spacing w:before="59"/>
              <w:ind w:left="249" w:right="254" w:firstLine="19"/>
              <w:jc w:val="both"/>
              <w:rPr>
                <w:sz w:val="20"/>
                <w:szCs w:val="20"/>
                <w:lang w:val="pl-PL"/>
              </w:rPr>
            </w:pPr>
            <w:r w:rsidRPr="006E379F">
              <w:rPr>
                <w:sz w:val="20"/>
                <w:szCs w:val="20"/>
                <w:lang w:val="pl-PL"/>
              </w:rPr>
              <w:t>od momentu rozpoczęcia wdrażania strategii do dnia zakończenia jej</w:t>
            </w:r>
            <w:r w:rsidRPr="006E379F">
              <w:rPr>
                <w:spacing w:val="-4"/>
                <w:sz w:val="20"/>
                <w:szCs w:val="20"/>
                <w:lang w:val="pl-PL"/>
              </w:rPr>
              <w:t xml:space="preserve"> </w:t>
            </w:r>
            <w:r w:rsidRPr="006E379F">
              <w:rPr>
                <w:sz w:val="20"/>
                <w:szCs w:val="20"/>
                <w:lang w:val="pl-PL"/>
              </w:rPr>
              <w:t>wdrażania</w:t>
            </w:r>
          </w:p>
          <w:p w:rsidR="00005516" w:rsidRPr="006E379F" w:rsidRDefault="00005516" w:rsidP="00005516">
            <w:pPr>
              <w:pStyle w:val="TableParagraph"/>
              <w:spacing w:line="252" w:lineRule="exact"/>
              <w:ind w:left="103" w:right="102"/>
              <w:jc w:val="center"/>
              <w:rPr>
                <w:sz w:val="20"/>
                <w:szCs w:val="20"/>
              </w:rPr>
            </w:pPr>
            <w:r w:rsidRPr="006E379F">
              <w:rPr>
                <w:sz w:val="20"/>
                <w:szCs w:val="20"/>
              </w:rPr>
              <w:t>(dla ewaluacji ex-post.).</w:t>
            </w:r>
          </w:p>
        </w:tc>
        <w:tc>
          <w:tcPr>
            <w:tcW w:w="2062" w:type="dxa"/>
          </w:tcPr>
          <w:p w:rsidR="00005516" w:rsidRPr="006E379F" w:rsidRDefault="00005516" w:rsidP="00005516">
            <w:pPr>
              <w:pStyle w:val="TableParagraph"/>
              <w:numPr>
                <w:ilvl w:val="0"/>
                <w:numId w:val="10"/>
              </w:numPr>
              <w:tabs>
                <w:tab w:val="left" w:pos="228"/>
              </w:tabs>
              <w:spacing w:before="46"/>
              <w:ind w:right="156" w:firstLine="0"/>
              <w:rPr>
                <w:sz w:val="20"/>
                <w:szCs w:val="20"/>
                <w:lang w:val="pl-PL"/>
              </w:rPr>
            </w:pPr>
            <w:r w:rsidRPr="006E379F">
              <w:rPr>
                <w:sz w:val="20"/>
                <w:szCs w:val="20"/>
                <w:lang w:val="pl-PL"/>
              </w:rPr>
              <w:t>stopień zainteresowania wnioskodawców poszczególnymi naborami wniosków oraz działaniami informacyjno- promocyjnymi LGD,</w:t>
            </w:r>
          </w:p>
          <w:p w:rsidR="00005516" w:rsidRPr="006E379F" w:rsidRDefault="00005516" w:rsidP="00005516">
            <w:pPr>
              <w:pStyle w:val="TableParagraph"/>
              <w:numPr>
                <w:ilvl w:val="0"/>
                <w:numId w:val="10"/>
              </w:numPr>
              <w:tabs>
                <w:tab w:val="left" w:pos="228"/>
              </w:tabs>
              <w:spacing w:before="59"/>
              <w:ind w:right="352" w:firstLine="0"/>
              <w:rPr>
                <w:sz w:val="20"/>
                <w:szCs w:val="20"/>
                <w:lang w:val="pl-PL"/>
              </w:rPr>
            </w:pPr>
            <w:r w:rsidRPr="006E379F">
              <w:rPr>
                <w:sz w:val="20"/>
                <w:szCs w:val="20"/>
                <w:lang w:val="pl-PL"/>
              </w:rPr>
              <w:t>poziom jakości udzielanego przez biuro</w:t>
            </w:r>
            <w:r w:rsidRPr="006E379F">
              <w:rPr>
                <w:spacing w:val="-9"/>
                <w:sz w:val="20"/>
                <w:szCs w:val="20"/>
                <w:lang w:val="pl-PL"/>
              </w:rPr>
              <w:t xml:space="preserve"> </w:t>
            </w:r>
            <w:r w:rsidRPr="006E379F">
              <w:rPr>
                <w:sz w:val="20"/>
                <w:szCs w:val="20"/>
                <w:lang w:val="pl-PL"/>
              </w:rPr>
              <w:t>doradztwa</w:t>
            </w:r>
          </w:p>
          <w:p w:rsidR="00005516" w:rsidRPr="006E379F" w:rsidRDefault="00005516" w:rsidP="00005516">
            <w:pPr>
              <w:pStyle w:val="TableParagraph"/>
              <w:numPr>
                <w:ilvl w:val="0"/>
                <w:numId w:val="10"/>
              </w:numPr>
              <w:tabs>
                <w:tab w:val="left" w:pos="231"/>
              </w:tabs>
              <w:spacing w:before="61"/>
              <w:ind w:right="112" w:firstLine="0"/>
              <w:rPr>
                <w:sz w:val="20"/>
                <w:szCs w:val="20"/>
                <w:lang w:val="pl-PL"/>
              </w:rPr>
            </w:pPr>
            <w:r w:rsidRPr="006E379F">
              <w:rPr>
                <w:sz w:val="20"/>
                <w:szCs w:val="20"/>
                <w:lang w:val="pl-PL"/>
              </w:rPr>
              <w:t>weryfikacja czy LGD realizuje swoje zobowiązania w terminach określonych w obowiązujących aktach</w:t>
            </w:r>
            <w:r w:rsidRPr="006E379F">
              <w:rPr>
                <w:spacing w:val="-6"/>
                <w:sz w:val="20"/>
                <w:szCs w:val="20"/>
                <w:lang w:val="pl-PL"/>
              </w:rPr>
              <w:t xml:space="preserve"> </w:t>
            </w:r>
            <w:r w:rsidRPr="006E379F">
              <w:rPr>
                <w:sz w:val="20"/>
                <w:szCs w:val="20"/>
                <w:lang w:val="pl-PL"/>
              </w:rPr>
              <w:t>prawnych</w:t>
            </w:r>
          </w:p>
        </w:tc>
      </w:tr>
    </w:tbl>
    <w:p w:rsidR="00005516" w:rsidRPr="00A430A9" w:rsidRDefault="00005516" w:rsidP="00005516">
      <w:pPr>
        <w:rPr>
          <w:lang w:val="pl-PL"/>
        </w:rPr>
        <w:sectPr w:rsidR="00005516" w:rsidRPr="00A430A9" w:rsidSect="00122E7D">
          <w:footerReference w:type="default" r:id="rId214"/>
          <w:pgSz w:w="11920" w:h="16850"/>
          <w:pgMar w:top="540" w:right="580" w:bottom="280" w:left="620" w:header="0" w:footer="415"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1702"/>
        <w:gridCol w:w="2268"/>
        <w:gridCol w:w="2895"/>
        <w:gridCol w:w="2062"/>
      </w:tblGrid>
      <w:tr w:rsidR="00005516" w:rsidRPr="004F2CE6" w:rsidTr="00005516">
        <w:trPr>
          <w:trHeight w:hRule="exact" w:val="324"/>
        </w:trPr>
        <w:tc>
          <w:tcPr>
            <w:tcW w:w="10483" w:type="dxa"/>
            <w:gridSpan w:val="5"/>
          </w:tcPr>
          <w:p w:rsidR="00005516" w:rsidRPr="006E379F" w:rsidRDefault="00005516" w:rsidP="00005516">
            <w:pPr>
              <w:pStyle w:val="TableParagraph"/>
              <w:spacing w:before="56"/>
              <w:ind w:left="2967"/>
              <w:rPr>
                <w:b/>
                <w:sz w:val="20"/>
                <w:szCs w:val="20"/>
                <w:lang w:val="pl-PL"/>
              </w:rPr>
            </w:pPr>
            <w:r w:rsidRPr="006E379F">
              <w:rPr>
                <w:b/>
                <w:sz w:val="20"/>
                <w:szCs w:val="20"/>
                <w:lang w:val="pl-PL"/>
              </w:rPr>
              <w:lastRenderedPageBreak/>
              <w:t>Elementy wdrażania LSR podlegające ewaluacji</w:t>
            </w:r>
          </w:p>
        </w:tc>
      </w:tr>
      <w:tr w:rsidR="00005516" w:rsidRPr="004F2CE6" w:rsidTr="00005516">
        <w:trPr>
          <w:trHeight w:hRule="exact" w:val="5939"/>
        </w:trPr>
        <w:tc>
          <w:tcPr>
            <w:tcW w:w="1556" w:type="dxa"/>
          </w:tcPr>
          <w:p w:rsidR="00005516" w:rsidRPr="006E379F" w:rsidRDefault="00005516" w:rsidP="00005516">
            <w:pPr>
              <w:pStyle w:val="TableParagraph"/>
              <w:numPr>
                <w:ilvl w:val="0"/>
                <w:numId w:val="9"/>
              </w:numPr>
              <w:tabs>
                <w:tab w:val="left" w:pos="231"/>
              </w:tabs>
              <w:spacing w:before="46"/>
              <w:ind w:right="187" w:firstLine="0"/>
              <w:rPr>
                <w:sz w:val="20"/>
                <w:szCs w:val="20"/>
                <w:lang w:val="pl-PL"/>
              </w:rPr>
            </w:pPr>
            <w:r w:rsidRPr="006E379F">
              <w:rPr>
                <w:sz w:val="20"/>
                <w:szCs w:val="20"/>
                <w:lang w:val="pl-PL"/>
              </w:rPr>
              <w:t>kryteria ewaluacyjne (skuteczność i trwałość),</w:t>
            </w:r>
          </w:p>
          <w:p w:rsidR="00005516" w:rsidRPr="006E379F" w:rsidRDefault="00005516" w:rsidP="00005516">
            <w:pPr>
              <w:pStyle w:val="TableParagraph"/>
              <w:spacing w:before="61" w:line="252" w:lineRule="exact"/>
              <w:ind w:left="103"/>
              <w:rPr>
                <w:sz w:val="20"/>
                <w:szCs w:val="20"/>
              </w:rPr>
            </w:pPr>
            <w:r w:rsidRPr="006E379F">
              <w:rPr>
                <w:sz w:val="20"/>
                <w:szCs w:val="20"/>
              </w:rPr>
              <w:t>-</w:t>
            </w:r>
          </w:p>
          <w:p w:rsidR="00005516" w:rsidRPr="006E379F" w:rsidRDefault="00005516" w:rsidP="00005516">
            <w:pPr>
              <w:pStyle w:val="TableParagraph"/>
              <w:ind w:left="103" w:right="188"/>
              <w:rPr>
                <w:sz w:val="20"/>
                <w:szCs w:val="20"/>
              </w:rPr>
            </w:pPr>
            <w:r w:rsidRPr="006E379F">
              <w:rPr>
                <w:sz w:val="20"/>
                <w:szCs w:val="20"/>
              </w:rPr>
              <w:t>harmonogram naborów wniosków,</w:t>
            </w:r>
          </w:p>
          <w:p w:rsidR="00005516" w:rsidRPr="006E379F" w:rsidRDefault="00005516" w:rsidP="00005516">
            <w:pPr>
              <w:pStyle w:val="TableParagraph"/>
              <w:numPr>
                <w:ilvl w:val="0"/>
                <w:numId w:val="9"/>
              </w:numPr>
              <w:tabs>
                <w:tab w:val="left" w:pos="228"/>
              </w:tabs>
              <w:spacing w:before="56"/>
              <w:ind w:right="151" w:firstLine="0"/>
              <w:rPr>
                <w:sz w:val="20"/>
                <w:szCs w:val="20"/>
                <w:lang w:val="pl-PL"/>
              </w:rPr>
            </w:pPr>
            <w:r w:rsidRPr="006E379F">
              <w:rPr>
                <w:sz w:val="20"/>
                <w:szCs w:val="20"/>
                <w:lang w:val="pl-PL"/>
              </w:rPr>
              <w:t>działania informacyjne i edukacyjne określone w Planie komunikacji,</w:t>
            </w:r>
          </w:p>
          <w:p w:rsidR="00005516" w:rsidRPr="006E379F" w:rsidRDefault="00005516" w:rsidP="00005516">
            <w:pPr>
              <w:pStyle w:val="TableParagraph"/>
              <w:numPr>
                <w:ilvl w:val="0"/>
                <w:numId w:val="9"/>
              </w:numPr>
              <w:tabs>
                <w:tab w:val="left" w:pos="228"/>
              </w:tabs>
              <w:spacing w:before="61"/>
              <w:ind w:left="228" w:hanging="125"/>
              <w:rPr>
                <w:sz w:val="20"/>
                <w:szCs w:val="20"/>
              </w:rPr>
            </w:pPr>
            <w:r w:rsidRPr="006E379F">
              <w:rPr>
                <w:sz w:val="20"/>
                <w:szCs w:val="20"/>
              </w:rPr>
              <w:t>budżet</w:t>
            </w:r>
            <w:r w:rsidRPr="006E379F">
              <w:rPr>
                <w:spacing w:val="3"/>
                <w:sz w:val="20"/>
                <w:szCs w:val="20"/>
              </w:rPr>
              <w:t xml:space="preserve"> </w:t>
            </w:r>
            <w:r w:rsidRPr="006E379F">
              <w:rPr>
                <w:sz w:val="20"/>
                <w:szCs w:val="20"/>
              </w:rPr>
              <w:t>LSR,</w:t>
            </w:r>
          </w:p>
          <w:p w:rsidR="00005516" w:rsidRPr="006E379F" w:rsidRDefault="00005516" w:rsidP="00005516">
            <w:pPr>
              <w:pStyle w:val="TableParagraph"/>
              <w:numPr>
                <w:ilvl w:val="0"/>
                <w:numId w:val="9"/>
              </w:numPr>
              <w:tabs>
                <w:tab w:val="left" w:pos="231"/>
              </w:tabs>
              <w:spacing w:before="56" w:line="242" w:lineRule="auto"/>
              <w:ind w:right="120" w:firstLine="0"/>
              <w:rPr>
                <w:sz w:val="20"/>
                <w:szCs w:val="20"/>
              </w:rPr>
            </w:pPr>
            <w:r w:rsidRPr="006E379F">
              <w:rPr>
                <w:sz w:val="20"/>
                <w:szCs w:val="20"/>
              </w:rPr>
              <w:t>wskaźniki realizacji</w:t>
            </w:r>
            <w:r w:rsidRPr="006E379F">
              <w:rPr>
                <w:spacing w:val="-4"/>
                <w:sz w:val="20"/>
                <w:szCs w:val="20"/>
              </w:rPr>
              <w:t xml:space="preserve"> </w:t>
            </w:r>
            <w:r w:rsidRPr="006E379F">
              <w:rPr>
                <w:sz w:val="20"/>
                <w:szCs w:val="20"/>
              </w:rPr>
              <w:t>LSR.</w:t>
            </w:r>
          </w:p>
        </w:tc>
        <w:tc>
          <w:tcPr>
            <w:tcW w:w="1702" w:type="dxa"/>
          </w:tcPr>
          <w:p w:rsidR="00005516" w:rsidRPr="006E379F" w:rsidRDefault="00005516" w:rsidP="00005516">
            <w:pPr>
              <w:pStyle w:val="TableParagraph"/>
              <w:spacing w:before="46"/>
              <w:ind w:left="103" w:right="500"/>
              <w:rPr>
                <w:sz w:val="20"/>
                <w:szCs w:val="20"/>
              </w:rPr>
            </w:pPr>
            <w:r w:rsidRPr="006E379F">
              <w:rPr>
                <w:sz w:val="20"/>
                <w:szCs w:val="20"/>
              </w:rPr>
              <w:t>- podmiot zewnętrzny,</w:t>
            </w:r>
          </w:p>
        </w:tc>
        <w:tc>
          <w:tcPr>
            <w:tcW w:w="2268" w:type="dxa"/>
          </w:tcPr>
          <w:p w:rsidR="00005516" w:rsidRPr="006E379F" w:rsidRDefault="00005516" w:rsidP="00005516">
            <w:pPr>
              <w:pStyle w:val="TableParagraph"/>
              <w:spacing w:before="46"/>
              <w:ind w:left="100" w:right="819"/>
              <w:rPr>
                <w:sz w:val="20"/>
                <w:szCs w:val="20"/>
              </w:rPr>
            </w:pPr>
            <w:r w:rsidRPr="006E379F">
              <w:rPr>
                <w:sz w:val="20"/>
                <w:szCs w:val="20"/>
              </w:rPr>
              <w:t>Źródła i zakres danych:</w:t>
            </w:r>
          </w:p>
          <w:p w:rsidR="00005516" w:rsidRPr="006E379F" w:rsidRDefault="00005516" w:rsidP="00005516">
            <w:pPr>
              <w:pStyle w:val="TableParagraph"/>
              <w:numPr>
                <w:ilvl w:val="0"/>
                <w:numId w:val="8"/>
              </w:numPr>
              <w:tabs>
                <w:tab w:val="left" w:pos="226"/>
              </w:tabs>
              <w:spacing w:before="61"/>
              <w:ind w:right="198" w:firstLine="0"/>
              <w:rPr>
                <w:sz w:val="20"/>
                <w:szCs w:val="20"/>
                <w:lang w:val="pl-PL"/>
              </w:rPr>
            </w:pPr>
            <w:r w:rsidRPr="006E379F">
              <w:rPr>
                <w:sz w:val="20"/>
                <w:szCs w:val="20"/>
                <w:lang w:val="pl-PL"/>
              </w:rPr>
              <w:t>informacje będące w posiadaniu</w:t>
            </w:r>
            <w:r w:rsidRPr="006E379F">
              <w:rPr>
                <w:spacing w:val="-4"/>
                <w:sz w:val="20"/>
                <w:szCs w:val="20"/>
                <w:lang w:val="pl-PL"/>
              </w:rPr>
              <w:t xml:space="preserve"> </w:t>
            </w:r>
            <w:r w:rsidRPr="006E379F">
              <w:rPr>
                <w:sz w:val="20"/>
                <w:szCs w:val="20"/>
                <w:lang w:val="pl-PL"/>
              </w:rPr>
              <w:t>LGD,</w:t>
            </w:r>
          </w:p>
          <w:p w:rsidR="00005516" w:rsidRPr="006E379F" w:rsidRDefault="00005516" w:rsidP="00005516">
            <w:pPr>
              <w:pStyle w:val="TableParagraph"/>
              <w:numPr>
                <w:ilvl w:val="0"/>
                <w:numId w:val="8"/>
              </w:numPr>
              <w:tabs>
                <w:tab w:val="left" w:pos="226"/>
              </w:tabs>
              <w:spacing w:before="59"/>
              <w:ind w:right="425" w:firstLine="0"/>
              <w:rPr>
                <w:sz w:val="20"/>
                <w:szCs w:val="20"/>
                <w:lang w:val="pl-PL"/>
              </w:rPr>
            </w:pPr>
            <w:r w:rsidRPr="006E379F">
              <w:rPr>
                <w:sz w:val="20"/>
                <w:szCs w:val="20"/>
                <w:lang w:val="pl-PL"/>
              </w:rPr>
              <w:t>informacje przekazane przez Samorząd Województwa i/lub Agencję</w:t>
            </w:r>
            <w:r w:rsidRPr="006E379F">
              <w:rPr>
                <w:spacing w:val="-9"/>
                <w:sz w:val="20"/>
                <w:szCs w:val="20"/>
                <w:lang w:val="pl-PL"/>
              </w:rPr>
              <w:t xml:space="preserve"> </w:t>
            </w:r>
            <w:r w:rsidRPr="006E379F">
              <w:rPr>
                <w:sz w:val="20"/>
                <w:szCs w:val="20"/>
                <w:lang w:val="pl-PL"/>
              </w:rPr>
              <w:t>Płatniczą,</w:t>
            </w:r>
          </w:p>
          <w:p w:rsidR="00005516" w:rsidRPr="006E379F" w:rsidRDefault="00005516" w:rsidP="00005516">
            <w:pPr>
              <w:pStyle w:val="TableParagraph"/>
              <w:numPr>
                <w:ilvl w:val="0"/>
                <w:numId w:val="8"/>
              </w:numPr>
              <w:tabs>
                <w:tab w:val="left" w:pos="226"/>
              </w:tabs>
              <w:spacing w:before="61"/>
              <w:ind w:right="127" w:firstLine="0"/>
              <w:rPr>
                <w:sz w:val="20"/>
                <w:szCs w:val="20"/>
                <w:lang w:val="pl-PL"/>
              </w:rPr>
            </w:pPr>
            <w:r w:rsidRPr="006E379F">
              <w:rPr>
                <w:sz w:val="20"/>
                <w:szCs w:val="20"/>
                <w:lang w:val="pl-PL"/>
              </w:rPr>
              <w:t>dane pochodzące z ankiet monitorujących, opracowanych przez LGD, a składanych przez beneficjentów pomocy w ramach strategii i grantobiorców,</w:t>
            </w:r>
          </w:p>
          <w:p w:rsidR="00005516" w:rsidRPr="006E379F" w:rsidRDefault="00005516" w:rsidP="00005516">
            <w:pPr>
              <w:pStyle w:val="TableParagraph"/>
              <w:numPr>
                <w:ilvl w:val="0"/>
                <w:numId w:val="8"/>
              </w:numPr>
              <w:tabs>
                <w:tab w:val="left" w:pos="226"/>
              </w:tabs>
              <w:spacing w:before="56"/>
              <w:ind w:right="206" w:firstLine="0"/>
              <w:rPr>
                <w:sz w:val="20"/>
                <w:szCs w:val="20"/>
                <w:lang w:val="pl-PL"/>
              </w:rPr>
            </w:pPr>
            <w:r w:rsidRPr="006E379F">
              <w:rPr>
                <w:sz w:val="20"/>
                <w:szCs w:val="20"/>
                <w:lang w:val="pl-PL"/>
              </w:rPr>
              <w:t>ankiety dotyczące satysfakcji z udzielonego</w:t>
            </w:r>
            <w:r w:rsidRPr="006E379F">
              <w:rPr>
                <w:spacing w:val="-4"/>
                <w:sz w:val="20"/>
                <w:szCs w:val="20"/>
                <w:lang w:val="pl-PL"/>
              </w:rPr>
              <w:t xml:space="preserve"> </w:t>
            </w:r>
            <w:r w:rsidRPr="006E379F">
              <w:rPr>
                <w:sz w:val="20"/>
                <w:szCs w:val="20"/>
                <w:lang w:val="pl-PL"/>
              </w:rPr>
              <w:t>doradztw</w:t>
            </w:r>
          </w:p>
          <w:p w:rsidR="00005516" w:rsidRPr="006E379F" w:rsidRDefault="00005516" w:rsidP="00005516">
            <w:pPr>
              <w:pStyle w:val="TableParagraph"/>
              <w:numPr>
                <w:ilvl w:val="0"/>
                <w:numId w:val="8"/>
              </w:numPr>
              <w:tabs>
                <w:tab w:val="left" w:pos="226"/>
              </w:tabs>
              <w:spacing w:before="56"/>
              <w:ind w:right="435" w:firstLine="0"/>
              <w:rPr>
                <w:sz w:val="20"/>
                <w:szCs w:val="20"/>
              </w:rPr>
            </w:pPr>
            <w:r w:rsidRPr="006E379F">
              <w:rPr>
                <w:sz w:val="20"/>
                <w:szCs w:val="20"/>
              </w:rPr>
              <w:t>dla ewaluacji ex – post</w:t>
            </w:r>
          </w:p>
        </w:tc>
        <w:tc>
          <w:tcPr>
            <w:tcW w:w="2895" w:type="dxa"/>
          </w:tcPr>
          <w:p w:rsidR="00005516" w:rsidRPr="006E379F" w:rsidRDefault="00005516" w:rsidP="00005516">
            <w:pPr>
              <w:pStyle w:val="TableParagraph"/>
              <w:spacing w:before="1"/>
              <w:ind w:left="103" w:right="104"/>
              <w:jc w:val="center"/>
              <w:rPr>
                <w:sz w:val="20"/>
                <w:szCs w:val="20"/>
                <w:lang w:val="pl-PL"/>
              </w:rPr>
            </w:pPr>
            <w:r w:rsidRPr="006E379F">
              <w:rPr>
                <w:sz w:val="20"/>
                <w:szCs w:val="20"/>
                <w:lang w:val="pl-PL"/>
              </w:rPr>
              <w:t>Ewaluacja on-going (</w:t>
            </w:r>
            <w:r w:rsidRPr="006E379F">
              <w:rPr>
                <w:color w:val="00B050"/>
                <w:sz w:val="20"/>
                <w:szCs w:val="20"/>
                <w:lang w:val="pl-PL"/>
              </w:rPr>
              <w:t>w pierwszym  półroczu</w:t>
            </w:r>
            <w:r w:rsidRPr="006E379F">
              <w:rPr>
                <w:color w:val="00B050"/>
                <w:spacing w:val="-9"/>
                <w:sz w:val="20"/>
                <w:szCs w:val="20"/>
                <w:lang w:val="pl-PL"/>
              </w:rPr>
              <w:t xml:space="preserve"> </w:t>
            </w:r>
            <w:r w:rsidRPr="006E379F">
              <w:rPr>
                <w:color w:val="00B050"/>
                <w:sz w:val="20"/>
                <w:szCs w:val="20"/>
                <w:lang w:val="pl-PL"/>
              </w:rPr>
              <w:t xml:space="preserve">2019 i drugim półroczu 2021 r.) </w:t>
            </w:r>
            <w:r w:rsidRPr="006E379F">
              <w:rPr>
                <w:sz w:val="20"/>
                <w:szCs w:val="20"/>
                <w:lang w:val="pl-PL"/>
              </w:rPr>
              <w:t>oraz ewaluacja ex- post (po zakończeniu wdrażania strategii).</w:t>
            </w:r>
          </w:p>
          <w:p w:rsidR="00005516" w:rsidRPr="006E379F" w:rsidRDefault="00005516" w:rsidP="00005516">
            <w:pPr>
              <w:pStyle w:val="TableParagraph"/>
              <w:spacing w:before="3"/>
              <w:rPr>
                <w:sz w:val="20"/>
                <w:szCs w:val="20"/>
                <w:lang w:val="pl-PL"/>
              </w:rPr>
            </w:pPr>
          </w:p>
          <w:p w:rsidR="00005516" w:rsidRPr="006E379F" w:rsidRDefault="00005516" w:rsidP="00005516">
            <w:pPr>
              <w:pStyle w:val="TableParagraph"/>
              <w:ind w:left="103" w:right="110"/>
              <w:jc w:val="center"/>
              <w:rPr>
                <w:sz w:val="20"/>
                <w:szCs w:val="20"/>
                <w:lang w:val="pl-PL"/>
              </w:rPr>
            </w:pPr>
            <w:r w:rsidRPr="006E379F">
              <w:rPr>
                <w:sz w:val="20"/>
                <w:szCs w:val="20"/>
                <w:lang w:val="pl-PL"/>
              </w:rPr>
              <w:t>Okres pomiaru wyniesie odpowiednio:</w:t>
            </w:r>
          </w:p>
          <w:p w:rsidR="00005516" w:rsidRPr="006E379F" w:rsidRDefault="00005516" w:rsidP="00005516">
            <w:pPr>
              <w:pStyle w:val="TableParagraph"/>
              <w:spacing w:before="1"/>
              <w:ind w:left="203" w:right="211"/>
              <w:jc w:val="center"/>
              <w:rPr>
                <w:color w:val="00B050"/>
                <w:sz w:val="20"/>
                <w:szCs w:val="20"/>
                <w:lang w:val="pl-PL"/>
              </w:rPr>
            </w:pPr>
            <w:r w:rsidRPr="006E379F">
              <w:rPr>
                <w:sz w:val="20"/>
                <w:szCs w:val="20"/>
                <w:lang w:val="pl-PL"/>
              </w:rPr>
              <w:t xml:space="preserve">- od momentu rozpoczęcia wdrażania strategii do </w:t>
            </w:r>
            <w:r w:rsidRPr="006E379F">
              <w:rPr>
                <w:color w:val="00B050"/>
                <w:sz w:val="20"/>
                <w:szCs w:val="20"/>
                <w:lang w:val="pl-PL"/>
              </w:rPr>
              <w:t xml:space="preserve">31.12.2018 r. (dla ewaluacji </w:t>
            </w:r>
            <w:r w:rsidRPr="006E379F">
              <w:rPr>
                <w:color w:val="00B050"/>
                <w:sz w:val="20"/>
                <w:szCs w:val="20"/>
                <w:lang w:val="pl-PL"/>
              </w:rPr>
              <w:br/>
              <w:t>w 2019 r.),</w:t>
            </w:r>
          </w:p>
          <w:p w:rsidR="00005516" w:rsidRPr="006E379F" w:rsidRDefault="00005516" w:rsidP="00005516">
            <w:pPr>
              <w:pStyle w:val="TableParagraph"/>
              <w:numPr>
                <w:ilvl w:val="0"/>
                <w:numId w:val="1"/>
              </w:numPr>
              <w:tabs>
                <w:tab w:val="left" w:pos="394"/>
              </w:tabs>
              <w:spacing w:before="59"/>
              <w:ind w:left="468" w:right="278" w:hanging="200"/>
              <w:rPr>
                <w:sz w:val="20"/>
                <w:szCs w:val="20"/>
                <w:lang w:val="pl-PL"/>
              </w:rPr>
            </w:pPr>
            <w:r w:rsidRPr="006E379F">
              <w:rPr>
                <w:sz w:val="20"/>
                <w:szCs w:val="20"/>
                <w:lang w:val="pl-PL"/>
              </w:rPr>
              <w:t>od momentu rozpoczęcia wdrażania strategii</w:t>
            </w:r>
            <w:r w:rsidRPr="006E379F">
              <w:rPr>
                <w:spacing w:val="-8"/>
                <w:sz w:val="20"/>
                <w:szCs w:val="20"/>
                <w:lang w:val="pl-PL"/>
              </w:rPr>
              <w:t xml:space="preserve"> </w:t>
            </w:r>
            <w:r w:rsidRPr="006E379F">
              <w:rPr>
                <w:spacing w:val="-3"/>
                <w:sz w:val="20"/>
                <w:szCs w:val="20"/>
                <w:lang w:val="pl-PL"/>
              </w:rPr>
              <w:t>do</w:t>
            </w:r>
          </w:p>
          <w:p w:rsidR="00005516" w:rsidRPr="006E379F" w:rsidRDefault="00005516" w:rsidP="00005516">
            <w:pPr>
              <w:pStyle w:val="TableParagraph"/>
              <w:ind w:left="203" w:right="211"/>
              <w:jc w:val="center"/>
              <w:rPr>
                <w:sz w:val="20"/>
                <w:szCs w:val="20"/>
                <w:lang w:val="pl-PL"/>
              </w:rPr>
            </w:pPr>
            <w:r w:rsidRPr="006E379F">
              <w:rPr>
                <w:sz w:val="20"/>
                <w:szCs w:val="20"/>
                <w:lang w:val="pl-PL"/>
              </w:rPr>
              <w:t>30.06.2021 r. (dla ewaluacji w 2021 r.),</w:t>
            </w:r>
          </w:p>
          <w:p w:rsidR="00005516" w:rsidRPr="006E379F" w:rsidRDefault="00005516" w:rsidP="00005516">
            <w:pPr>
              <w:pStyle w:val="TableParagraph"/>
              <w:numPr>
                <w:ilvl w:val="0"/>
                <w:numId w:val="1"/>
              </w:numPr>
              <w:tabs>
                <w:tab w:val="left" w:pos="394"/>
              </w:tabs>
              <w:spacing w:before="62"/>
              <w:ind w:left="249" w:right="254" w:firstLine="19"/>
              <w:jc w:val="both"/>
              <w:rPr>
                <w:sz w:val="20"/>
                <w:szCs w:val="20"/>
                <w:lang w:val="pl-PL"/>
              </w:rPr>
            </w:pPr>
            <w:r w:rsidRPr="006E379F">
              <w:rPr>
                <w:sz w:val="20"/>
                <w:szCs w:val="20"/>
                <w:lang w:val="pl-PL"/>
              </w:rPr>
              <w:t>od momentu rozpoczęcia wdrażania strategii do dnia zakończenia jej</w:t>
            </w:r>
            <w:r w:rsidRPr="006E379F">
              <w:rPr>
                <w:spacing w:val="-4"/>
                <w:sz w:val="20"/>
                <w:szCs w:val="20"/>
                <w:lang w:val="pl-PL"/>
              </w:rPr>
              <w:t xml:space="preserve"> </w:t>
            </w:r>
            <w:r w:rsidRPr="006E379F">
              <w:rPr>
                <w:sz w:val="20"/>
                <w:szCs w:val="20"/>
                <w:lang w:val="pl-PL"/>
              </w:rPr>
              <w:t>wdrażania</w:t>
            </w:r>
          </w:p>
          <w:p w:rsidR="00005516" w:rsidRPr="006E379F" w:rsidRDefault="00005516" w:rsidP="00005516">
            <w:pPr>
              <w:pStyle w:val="TableParagraph"/>
              <w:spacing w:line="252" w:lineRule="exact"/>
              <w:ind w:left="103" w:right="102"/>
              <w:jc w:val="center"/>
              <w:rPr>
                <w:sz w:val="20"/>
                <w:szCs w:val="20"/>
              </w:rPr>
            </w:pPr>
            <w:r w:rsidRPr="006E379F">
              <w:rPr>
                <w:sz w:val="20"/>
                <w:szCs w:val="20"/>
              </w:rPr>
              <w:t>(dla ewaluacji ex-post.).</w:t>
            </w:r>
          </w:p>
        </w:tc>
        <w:tc>
          <w:tcPr>
            <w:tcW w:w="2062" w:type="dxa"/>
          </w:tcPr>
          <w:p w:rsidR="00005516" w:rsidRPr="006E379F" w:rsidRDefault="00005516" w:rsidP="00005516">
            <w:pPr>
              <w:pStyle w:val="TableParagraph"/>
              <w:numPr>
                <w:ilvl w:val="0"/>
                <w:numId w:val="7"/>
              </w:numPr>
              <w:tabs>
                <w:tab w:val="left" w:pos="228"/>
              </w:tabs>
              <w:spacing w:before="46"/>
              <w:ind w:right="675" w:firstLine="0"/>
              <w:rPr>
                <w:sz w:val="20"/>
                <w:szCs w:val="20"/>
              </w:rPr>
            </w:pPr>
            <w:r w:rsidRPr="006E379F">
              <w:rPr>
                <w:sz w:val="20"/>
                <w:szCs w:val="20"/>
              </w:rPr>
              <w:t xml:space="preserve">stopień </w:t>
            </w:r>
            <w:r w:rsidRPr="006E379F">
              <w:rPr>
                <w:spacing w:val="-2"/>
                <w:sz w:val="20"/>
                <w:szCs w:val="20"/>
              </w:rPr>
              <w:t xml:space="preserve">wykorzystania </w:t>
            </w:r>
            <w:r w:rsidRPr="006E379F">
              <w:rPr>
                <w:sz w:val="20"/>
                <w:szCs w:val="20"/>
              </w:rPr>
              <w:t>budżetu</w:t>
            </w:r>
            <w:r w:rsidRPr="006E379F">
              <w:rPr>
                <w:spacing w:val="1"/>
                <w:sz w:val="20"/>
                <w:szCs w:val="20"/>
              </w:rPr>
              <w:t xml:space="preserve"> </w:t>
            </w:r>
            <w:r w:rsidRPr="006E379F">
              <w:rPr>
                <w:sz w:val="20"/>
                <w:szCs w:val="20"/>
              </w:rPr>
              <w:t>LSR,</w:t>
            </w:r>
          </w:p>
          <w:p w:rsidR="00005516" w:rsidRPr="006E379F" w:rsidRDefault="00005516" w:rsidP="00005516">
            <w:pPr>
              <w:pStyle w:val="TableParagraph"/>
              <w:numPr>
                <w:ilvl w:val="0"/>
                <w:numId w:val="7"/>
              </w:numPr>
              <w:tabs>
                <w:tab w:val="left" w:pos="228"/>
              </w:tabs>
              <w:spacing w:before="59"/>
              <w:ind w:right="141" w:firstLine="0"/>
              <w:rPr>
                <w:sz w:val="20"/>
                <w:szCs w:val="20"/>
                <w:lang w:val="pl-PL"/>
              </w:rPr>
            </w:pPr>
            <w:r w:rsidRPr="006E379F">
              <w:rPr>
                <w:sz w:val="20"/>
                <w:szCs w:val="20"/>
                <w:lang w:val="pl-PL"/>
              </w:rPr>
              <w:t>stopień osiągnięcia założonych w strategii wskaźników realizacji</w:t>
            </w:r>
            <w:r w:rsidRPr="006E379F">
              <w:rPr>
                <w:spacing w:val="-10"/>
                <w:sz w:val="20"/>
                <w:szCs w:val="20"/>
                <w:lang w:val="pl-PL"/>
              </w:rPr>
              <w:t xml:space="preserve"> </w:t>
            </w:r>
            <w:r w:rsidRPr="006E379F">
              <w:rPr>
                <w:sz w:val="20"/>
                <w:szCs w:val="20"/>
                <w:lang w:val="pl-PL"/>
              </w:rPr>
              <w:t>celów,</w:t>
            </w:r>
          </w:p>
          <w:p w:rsidR="00005516" w:rsidRPr="006E379F" w:rsidRDefault="00005516" w:rsidP="00005516">
            <w:pPr>
              <w:pStyle w:val="TableParagraph"/>
              <w:numPr>
                <w:ilvl w:val="0"/>
                <w:numId w:val="7"/>
              </w:numPr>
              <w:tabs>
                <w:tab w:val="left" w:pos="228"/>
              </w:tabs>
              <w:spacing w:before="59"/>
              <w:ind w:right="301" w:firstLine="0"/>
              <w:rPr>
                <w:sz w:val="20"/>
                <w:szCs w:val="20"/>
                <w:lang w:val="pl-PL"/>
              </w:rPr>
            </w:pPr>
            <w:r w:rsidRPr="006E379F">
              <w:rPr>
                <w:sz w:val="20"/>
                <w:szCs w:val="20"/>
                <w:lang w:val="pl-PL"/>
              </w:rPr>
              <w:t>stopień</w:t>
            </w:r>
            <w:r w:rsidRPr="006E379F">
              <w:rPr>
                <w:spacing w:val="-3"/>
                <w:sz w:val="20"/>
                <w:szCs w:val="20"/>
                <w:lang w:val="pl-PL"/>
              </w:rPr>
              <w:t xml:space="preserve"> </w:t>
            </w:r>
            <w:r w:rsidRPr="006E379F">
              <w:rPr>
                <w:sz w:val="20"/>
                <w:szCs w:val="20"/>
                <w:lang w:val="pl-PL"/>
              </w:rPr>
              <w:t>spójności tempa osiąganych rezultatów (wskaźników rzeczowych i finansowych) z założeniami</w:t>
            </w:r>
            <w:r w:rsidRPr="006E379F">
              <w:rPr>
                <w:spacing w:val="-5"/>
                <w:sz w:val="20"/>
                <w:szCs w:val="20"/>
                <w:lang w:val="pl-PL"/>
              </w:rPr>
              <w:t xml:space="preserve"> </w:t>
            </w:r>
            <w:r w:rsidRPr="006E379F">
              <w:rPr>
                <w:sz w:val="20"/>
                <w:szCs w:val="20"/>
                <w:lang w:val="pl-PL"/>
              </w:rPr>
              <w:t>LGD,</w:t>
            </w:r>
          </w:p>
          <w:p w:rsidR="00005516" w:rsidRPr="006E379F" w:rsidRDefault="00005516" w:rsidP="00005516">
            <w:pPr>
              <w:pStyle w:val="TableParagraph"/>
              <w:numPr>
                <w:ilvl w:val="0"/>
                <w:numId w:val="7"/>
              </w:numPr>
              <w:tabs>
                <w:tab w:val="left" w:pos="231"/>
              </w:tabs>
              <w:spacing w:before="56"/>
              <w:ind w:right="213" w:firstLine="0"/>
              <w:rPr>
                <w:sz w:val="20"/>
                <w:szCs w:val="20"/>
                <w:lang w:val="pl-PL"/>
              </w:rPr>
            </w:pPr>
            <w:r w:rsidRPr="006E379F">
              <w:rPr>
                <w:sz w:val="20"/>
                <w:szCs w:val="20"/>
                <w:lang w:val="pl-PL"/>
              </w:rPr>
              <w:t>weryfikacja na ile trwałe są efekty uzyskane w</w:t>
            </w:r>
            <w:r w:rsidRPr="006E379F">
              <w:rPr>
                <w:spacing w:val="-5"/>
                <w:sz w:val="20"/>
                <w:szCs w:val="20"/>
                <w:lang w:val="pl-PL"/>
              </w:rPr>
              <w:t xml:space="preserve"> </w:t>
            </w:r>
            <w:r w:rsidRPr="006E379F">
              <w:rPr>
                <w:sz w:val="20"/>
                <w:szCs w:val="20"/>
                <w:lang w:val="pl-PL"/>
              </w:rPr>
              <w:t>ramach poszczególnych projektów, finansowanych ze środków</w:t>
            </w:r>
            <w:r w:rsidRPr="006E379F">
              <w:rPr>
                <w:spacing w:val="-5"/>
                <w:sz w:val="20"/>
                <w:szCs w:val="20"/>
                <w:lang w:val="pl-PL"/>
              </w:rPr>
              <w:t xml:space="preserve"> </w:t>
            </w:r>
            <w:r w:rsidRPr="006E379F">
              <w:rPr>
                <w:sz w:val="20"/>
                <w:szCs w:val="20"/>
                <w:lang w:val="pl-PL"/>
              </w:rPr>
              <w:t>strategii.</w:t>
            </w:r>
          </w:p>
        </w:tc>
      </w:tr>
    </w:tbl>
    <w:p w:rsidR="00005516" w:rsidRPr="00A430A9" w:rsidRDefault="00005516" w:rsidP="00005516">
      <w:pPr>
        <w:rPr>
          <w:lang w:val="pl-PL"/>
        </w:rPr>
        <w:sectPr w:rsidR="00005516" w:rsidRPr="00A430A9" w:rsidSect="00122E7D">
          <w:footerReference w:type="default" r:id="rId215"/>
          <w:pgSz w:w="11920" w:h="16850"/>
          <w:pgMar w:top="540" w:right="580" w:bottom="280" w:left="620" w:header="0" w:footer="699" w:gutter="0"/>
          <w:cols w:space="708"/>
        </w:sectPr>
      </w:pPr>
    </w:p>
    <w:p w:rsidR="00005516" w:rsidRPr="00A430A9" w:rsidRDefault="00005516" w:rsidP="00005516">
      <w:pPr>
        <w:pStyle w:val="Nagwek2"/>
        <w:spacing w:before="46"/>
        <w:ind w:left="232"/>
        <w:rPr>
          <w:lang w:val="pl-PL"/>
        </w:rPr>
      </w:pPr>
      <w:r w:rsidRPr="00A430A9">
        <w:rPr>
          <w:lang w:val="pl-PL"/>
        </w:rPr>
        <w:lastRenderedPageBreak/>
        <w:t>Załącznik nr 3 do LSR - Plan działania wskazujący harmonogram osiągania poszczególnych wskaźników produktu</w:t>
      </w:r>
    </w:p>
    <w:p w:rsidR="00005516" w:rsidRPr="00A430A9" w:rsidRDefault="00005516" w:rsidP="00005516">
      <w:pPr>
        <w:pStyle w:val="Tekstpodstawowy"/>
        <w:spacing w:before="5"/>
        <w:rPr>
          <w:b/>
          <w:sz w:val="5"/>
          <w:lang w:val="pl-PL"/>
        </w:rPr>
      </w:pPr>
    </w:p>
    <w:tbl>
      <w:tblPr>
        <w:tblW w:w="5000" w:type="pct"/>
        <w:tblCellMar>
          <w:left w:w="70" w:type="dxa"/>
          <w:right w:w="70" w:type="dxa"/>
        </w:tblCellMar>
        <w:tblLook w:val="04A0"/>
      </w:tblPr>
      <w:tblGrid>
        <w:gridCol w:w="1441"/>
        <w:gridCol w:w="675"/>
        <w:gridCol w:w="643"/>
        <w:gridCol w:w="601"/>
        <w:gridCol w:w="566"/>
        <w:gridCol w:w="931"/>
        <w:gridCol w:w="1063"/>
        <w:gridCol w:w="1121"/>
        <w:gridCol w:w="895"/>
        <w:gridCol w:w="846"/>
        <w:gridCol w:w="978"/>
        <w:gridCol w:w="701"/>
        <w:gridCol w:w="818"/>
        <w:gridCol w:w="796"/>
        <w:gridCol w:w="839"/>
        <w:gridCol w:w="978"/>
        <w:gridCol w:w="725"/>
        <w:gridCol w:w="168"/>
        <w:gridCol w:w="148"/>
        <w:gridCol w:w="644"/>
        <w:gridCol w:w="643"/>
      </w:tblGrid>
      <w:tr w:rsidR="00005516" w:rsidRPr="00146702" w:rsidTr="00005516">
        <w:trPr>
          <w:trHeight w:val="285"/>
        </w:trPr>
        <w:tc>
          <w:tcPr>
            <w:tcW w:w="438" w:type="pct"/>
            <w:vMerge w:val="restart"/>
            <w:tcBorders>
              <w:top w:val="single" w:sz="4" w:space="0" w:color="auto"/>
              <w:left w:val="single" w:sz="4" w:space="0" w:color="auto"/>
              <w:bottom w:val="single" w:sz="4" w:space="0" w:color="auto"/>
              <w:right w:val="single" w:sz="4" w:space="0" w:color="auto"/>
            </w:tcBorders>
            <w:shd w:val="clear" w:color="000000" w:fill="E26B0A"/>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 xml:space="preserve">CEL OGÓLNY </w:t>
            </w:r>
          </w:p>
        </w:tc>
        <w:tc>
          <w:tcPr>
            <w:tcW w:w="737" w:type="pct"/>
            <w:gridSpan w:val="4"/>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 xml:space="preserve">LATA </w:t>
            </w:r>
          </w:p>
        </w:tc>
        <w:tc>
          <w:tcPr>
            <w:tcW w:w="940" w:type="pct"/>
            <w:gridSpan w:val="3"/>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2016-2018</w:t>
            </w:r>
          </w:p>
        </w:tc>
        <w:tc>
          <w:tcPr>
            <w:tcW w:w="862" w:type="pct"/>
            <w:gridSpan w:val="3"/>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2019-2021</w:t>
            </w:r>
          </w:p>
        </w:tc>
        <w:tc>
          <w:tcPr>
            <w:tcW w:w="679" w:type="pct"/>
            <w:gridSpan w:val="3"/>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2022-2023</w:t>
            </w:r>
          </w:p>
        </w:tc>
        <w:tc>
          <w:tcPr>
            <w:tcW w:w="754" w:type="pct"/>
            <w:gridSpan w:val="2"/>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RAZEM 2016-2023</w:t>
            </w:r>
          </w:p>
        </w:tc>
        <w:tc>
          <w:tcPr>
            <w:tcW w:w="266" w:type="pct"/>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Program</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005516" w:rsidRPr="00146702" w:rsidRDefault="00005516" w:rsidP="00005516">
            <w:pPr>
              <w:jc w:val="center"/>
              <w:rPr>
                <w:rFonts w:ascii="Arial" w:hAnsi="Arial" w:cs="Arial"/>
                <w:b/>
                <w:bCs/>
                <w:color w:val="000000"/>
                <w:sz w:val="16"/>
                <w:szCs w:val="16"/>
              </w:rPr>
            </w:pPr>
            <w:r w:rsidRPr="00146702">
              <w:rPr>
                <w:rFonts w:ascii="Arial" w:hAnsi="Arial" w:cs="Arial"/>
                <w:b/>
                <w:bCs/>
                <w:color w:val="000000"/>
                <w:sz w:val="16"/>
                <w:szCs w:val="16"/>
              </w:rPr>
              <w:t xml:space="preserve">Poddziałanie/zakres Programu </w:t>
            </w:r>
          </w:p>
        </w:tc>
      </w:tr>
      <w:tr w:rsidR="00005516" w:rsidRPr="004F2CE6" w:rsidTr="00005516">
        <w:trPr>
          <w:trHeight w:val="28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Nazwa wskaźnika </w:t>
            </w:r>
          </w:p>
        </w:tc>
        <w:tc>
          <w:tcPr>
            <w:tcW w:w="280"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321" w:type="pct"/>
            <w:vMerge w:val="restart"/>
            <w:tcBorders>
              <w:top w:val="nil"/>
              <w:left w:val="single" w:sz="4" w:space="0" w:color="auto"/>
              <w:bottom w:val="single" w:sz="4" w:space="0" w:color="000000"/>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realizacji wskaźnika narastająco</w:t>
            </w:r>
          </w:p>
        </w:tc>
        <w:tc>
          <w:tcPr>
            <w:tcW w:w="339"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69"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253"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 realizacji wskaźnika narastająco </w:t>
            </w:r>
          </w:p>
        </w:tc>
        <w:tc>
          <w:tcPr>
            <w:tcW w:w="340"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15"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Wartość z jednostką miary</w:t>
            </w:r>
          </w:p>
        </w:tc>
        <w:tc>
          <w:tcPr>
            <w:tcW w:w="198"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 realizacji wskaźnika narastająco </w:t>
            </w:r>
          </w:p>
        </w:tc>
        <w:tc>
          <w:tcPr>
            <w:tcW w:w="266"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Planowane wsparcie w PLN </w:t>
            </w:r>
          </w:p>
        </w:tc>
        <w:tc>
          <w:tcPr>
            <w:tcW w:w="285"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xml:space="preserve">Razem wartość wskaźników </w:t>
            </w:r>
          </w:p>
        </w:tc>
        <w:tc>
          <w:tcPr>
            <w:tcW w:w="468" w:type="pct"/>
            <w:vMerge w:val="restart"/>
            <w:tcBorders>
              <w:top w:val="nil"/>
              <w:left w:val="single" w:sz="4" w:space="0" w:color="auto"/>
              <w:bottom w:val="single" w:sz="4" w:space="0" w:color="auto"/>
              <w:right w:val="single" w:sz="4" w:space="0" w:color="auto"/>
            </w:tcBorders>
            <w:shd w:val="clear" w:color="000000" w:fill="FFFF66"/>
            <w:vAlign w:val="center"/>
            <w:hideMark/>
          </w:tcPr>
          <w:p w:rsidR="00005516" w:rsidRPr="00146702" w:rsidRDefault="00005516" w:rsidP="00005516">
            <w:pPr>
              <w:jc w:val="center"/>
              <w:rPr>
                <w:rFonts w:ascii="Arial" w:hAnsi="Arial" w:cs="Arial"/>
                <w:color w:val="000000"/>
                <w:sz w:val="16"/>
                <w:szCs w:val="16"/>
                <w:lang w:val="pl-PL"/>
              </w:rPr>
            </w:pPr>
            <w:r w:rsidRPr="00146702">
              <w:rPr>
                <w:rFonts w:ascii="Arial" w:hAnsi="Arial" w:cs="Arial"/>
                <w:color w:val="000000"/>
                <w:sz w:val="16"/>
                <w:szCs w:val="16"/>
                <w:lang w:val="pl-PL"/>
              </w:rPr>
              <w:t xml:space="preserve">Razem planowane wsparcie w PLN </w:t>
            </w: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r>
      <w:tr w:rsidR="00005516" w:rsidRPr="004F2CE6" w:rsidTr="00005516">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r>
      <w:tr w:rsidR="00005516" w:rsidRPr="004F2CE6" w:rsidTr="00005516">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r>
      <w:tr w:rsidR="00005516" w:rsidRPr="004F2CE6" w:rsidTr="00005516">
        <w:trPr>
          <w:trHeight w:val="255"/>
        </w:trPr>
        <w:tc>
          <w:tcPr>
            <w:tcW w:w="438" w:type="pct"/>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21" w:type="pct"/>
            <w:vMerge/>
            <w:tcBorders>
              <w:top w:val="nil"/>
              <w:left w:val="single" w:sz="4" w:space="0" w:color="auto"/>
              <w:bottom w:val="single" w:sz="4" w:space="0" w:color="000000"/>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color w:val="000000"/>
                <w:sz w:val="16"/>
                <w:szCs w:val="16"/>
                <w:lang w:val="pl-PL"/>
              </w:rPr>
            </w:pPr>
          </w:p>
        </w:tc>
        <w:tc>
          <w:tcPr>
            <w:tcW w:w="266" w:type="pct"/>
            <w:gridSpan w:val="2"/>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b/>
                <w:bCs/>
                <w:color w:val="000000"/>
                <w:sz w:val="16"/>
                <w:szCs w:val="16"/>
                <w:lang w:val="pl-PL"/>
              </w:rPr>
            </w:pPr>
          </w:p>
        </w:tc>
      </w:tr>
      <w:tr w:rsidR="00005516" w:rsidRPr="00146702" w:rsidTr="00005516">
        <w:trPr>
          <w:trHeight w:val="510"/>
        </w:trPr>
        <w:tc>
          <w:tcPr>
            <w:tcW w:w="4410" w:type="pct"/>
            <w:gridSpan w:val="16"/>
            <w:tcBorders>
              <w:top w:val="single" w:sz="4" w:space="0" w:color="auto"/>
              <w:left w:val="single" w:sz="4" w:space="0" w:color="auto"/>
              <w:bottom w:val="single" w:sz="4" w:space="0" w:color="auto"/>
              <w:right w:val="single" w:sz="4" w:space="0" w:color="000000"/>
            </w:tcBorders>
            <w:shd w:val="clear" w:color="000000" w:fill="CC9900"/>
            <w:vAlign w:val="center"/>
            <w:hideMark/>
          </w:tcPr>
          <w:p w:rsidR="00005516" w:rsidRPr="00146702" w:rsidRDefault="00005516" w:rsidP="00005516">
            <w:pPr>
              <w:rPr>
                <w:rFonts w:ascii="Arial" w:hAnsi="Arial" w:cs="Arial"/>
                <w:b/>
                <w:bCs/>
                <w:color w:val="000000"/>
                <w:sz w:val="16"/>
                <w:szCs w:val="16"/>
                <w:lang w:val="pl-PL"/>
              </w:rPr>
            </w:pPr>
            <w:r w:rsidRPr="00146702">
              <w:rPr>
                <w:rFonts w:ascii="Arial" w:hAnsi="Arial" w:cs="Arial"/>
                <w:b/>
                <w:bCs/>
                <w:color w:val="000000"/>
                <w:sz w:val="16"/>
                <w:szCs w:val="16"/>
                <w:lang w:val="pl-PL"/>
              </w:rPr>
              <w:t xml:space="preserve">Cel szczegółowy 1.1 ROZWÓJ przedsiębiorczości na obszarze LSR do 2023 roku </w:t>
            </w:r>
          </w:p>
        </w:tc>
        <w:tc>
          <w:tcPr>
            <w:tcW w:w="266" w:type="pct"/>
            <w:gridSpan w:val="2"/>
            <w:tcBorders>
              <w:top w:val="nil"/>
              <w:left w:val="nil"/>
              <w:bottom w:val="single" w:sz="4" w:space="0" w:color="auto"/>
              <w:right w:val="single" w:sz="4" w:space="0" w:color="auto"/>
            </w:tcBorders>
            <w:shd w:val="clear" w:color="000000" w:fill="66FF33"/>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PROW/RPO</w:t>
            </w:r>
          </w:p>
        </w:tc>
        <w:tc>
          <w:tcPr>
            <w:tcW w:w="274" w:type="pct"/>
            <w:gridSpan w:val="3"/>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w:t>
            </w:r>
          </w:p>
        </w:tc>
      </w:tr>
      <w:tr w:rsidR="00005516" w:rsidRPr="00146702" w:rsidTr="00005516">
        <w:trPr>
          <w:trHeight w:val="570"/>
        </w:trPr>
        <w:tc>
          <w:tcPr>
            <w:tcW w:w="438" w:type="pct"/>
            <w:vMerge w:val="restart"/>
            <w:tcBorders>
              <w:top w:val="nil"/>
              <w:left w:val="single" w:sz="4" w:space="0" w:color="auto"/>
              <w:bottom w:val="single" w:sz="4" w:space="0" w:color="000000"/>
              <w:right w:val="single" w:sz="4" w:space="0" w:color="auto"/>
            </w:tcBorders>
            <w:shd w:val="clear" w:color="000000" w:fill="FF9966"/>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Przedsięwziecie 1.1.1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zrealizowanych operacji polegających na utworzeniu nowego przedsiębiorstwa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17</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23%</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1 020 000,00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58</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3 480 000,00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75</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255"/>
        </w:trPr>
        <w:tc>
          <w:tcPr>
            <w:tcW w:w="438" w:type="pct"/>
            <w:vMerge/>
            <w:tcBorders>
              <w:top w:val="nil"/>
              <w:left w:val="single" w:sz="4" w:space="0" w:color="auto"/>
              <w:bottom w:val="single" w:sz="4" w:space="0" w:color="000000"/>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000000"/>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val="restart"/>
            <w:tcBorders>
              <w:top w:val="nil"/>
              <w:left w:val="single" w:sz="4" w:space="0" w:color="auto"/>
              <w:bottom w:val="single" w:sz="4" w:space="0" w:color="auto"/>
              <w:right w:val="single" w:sz="4" w:space="0" w:color="auto"/>
            </w:tcBorders>
            <w:shd w:val="clear" w:color="000000" w:fill="FF9966"/>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Przedsięwzięcie 1.1.2 </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zrealizowanych operacji polegających na rozwoju istniejącego przedsiębiorstwa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70 000,00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730 000,00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800 000,00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600"/>
        </w:trPr>
        <w:tc>
          <w:tcPr>
            <w:tcW w:w="438" w:type="pct"/>
            <w:vMerge w:val="restart"/>
            <w:tcBorders>
              <w:top w:val="nil"/>
              <w:left w:val="single" w:sz="4" w:space="0" w:color="auto"/>
              <w:bottom w:val="single" w:sz="4" w:space="0" w:color="auto"/>
              <w:right w:val="single" w:sz="4" w:space="0" w:color="auto"/>
            </w:tcBorders>
            <w:shd w:val="clear" w:color="000000" w:fill="FF9966"/>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Przedsięwzięcie 1.1.3</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nowych inkubatorów (centrów) przetwórstwa lokalnego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43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1175" w:type="pct"/>
            <w:gridSpan w:val="5"/>
            <w:tcBorders>
              <w:top w:val="single" w:sz="4" w:space="0" w:color="auto"/>
              <w:left w:val="single" w:sz="4" w:space="0" w:color="auto"/>
              <w:bottom w:val="single" w:sz="4" w:space="0" w:color="auto"/>
              <w:right w:val="single" w:sz="4" w:space="0" w:color="000000"/>
            </w:tcBorders>
            <w:shd w:val="clear" w:color="000000" w:fill="FF9966"/>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szczegółowy 1.1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1 090 000,00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4 710 000,00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5 800 000,00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285"/>
        </w:trPr>
        <w:tc>
          <w:tcPr>
            <w:tcW w:w="1175" w:type="pct"/>
            <w:gridSpan w:val="5"/>
            <w:tcBorders>
              <w:top w:val="single" w:sz="4" w:space="0" w:color="auto"/>
              <w:left w:val="single" w:sz="4" w:space="0" w:color="auto"/>
              <w:bottom w:val="single" w:sz="4" w:space="0" w:color="auto"/>
              <w:right w:val="single" w:sz="4" w:space="0" w:color="000000"/>
            </w:tcBorders>
            <w:shd w:val="clear" w:color="000000" w:fill="FF9966"/>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ogólny 1</w:t>
            </w:r>
          </w:p>
        </w:tc>
        <w:tc>
          <w:tcPr>
            <w:tcW w:w="601" w:type="pct"/>
            <w:gridSpan w:val="2"/>
            <w:tcBorders>
              <w:top w:val="single" w:sz="4" w:space="0" w:color="auto"/>
              <w:left w:val="nil"/>
              <w:bottom w:val="single" w:sz="4" w:space="0" w:color="auto"/>
              <w:right w:val="single" w:sz="4" w:space="0" w:color="000000"/>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1 090 000,00</w:t>
            </w:r>
          </w:p>
        </w:tc>
        <w:tc>
          <w:tcPr>
            <w:tcW w:w="523" w:type="pct"/>
            <w:gridSpan w:val="2"/>
            <w:tcBorders>
              <w:top w:val="single" w:sz="4" w:space="0" w:color="auto"/>
              <w:left w:val="nil"/>
              <w:bottom w:val="single" w:sz="4" w:space="0" w:color="auto"/>
              <w:right w:val="single" w:sz="4" w:space="0" w:color="000000"/>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4 710 000,00</w:t>
            </w:r>
          </w:p>
        </w:tc>
        <w:tc>
          <w:tcPr>
            <w:tcW w:w="413" w:type="pct"/>
            <w:gridSpan w:val="2"/>
            <w:tcBorders>
              <w:top w:val="single" w:sz="4" w:space="0" w:color="auto"/>
              <w:left w:val="nil"/>
              <w:bottom w:val="single" w:sz="4" w:space="0" w:color="auto"/>
              <w:right w:val="single" w:sz="4" w:space="0" w:color="000000"/>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5 800 000,00</w:t>
            </w:r>
          </w:p>
        </w:tc>
        <w:tc>
          <w:tcPr>
            <w:tcW w:w="540" w:type="pct"/>
            <w:gridSpan w:val="5"/>
            <w:tcBorders>
              <w:top w:val="single" w:sz="4" w:space="0" w:color="auto"/>
              <w:left w:val="nil"/>
              <w:bottom w:val="single" w:sz="4" w:space="0" w:color="auto"/>
              <w:right w:val="single" w:sz="4" w:space="0" w:color="000000"/>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538DD5"/>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Cel ogólny 2</w:t>
            </w:r>
          </w:p>
        </w:tc>
      </w:tr>
      <w:tr w:rsidR="00005516" w:rsidRPr="004F2CE6" w:rsidTr="00005516">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B8CCE4"/>
            <w:vAlign w:val="center"/>
            <w:hideMark/>
          </w:tcPr>
          <w:p w:rsidR="00005516" w:rsidRPr="00146702" w:rsidRDefault="00005516" w:rsidP="00005516">
            <w:pPr>
              <w:rPr>
                <w:rFonts w:ascii="Arial" w:hAnsi="Arial" w:cs="Arial"/>
                <w:b/>
                <w:bCs/>
                <w:sz w:val="16"/>
                <w:szCs w:val="16"/>
                <w:lang w:val="pl-PL"/>
              </w:rPr>
            </w:pPr>
            <w:r w:rsidRPr="00146702">
              <w:rPr>
                <w:rFonts w:ascii="Arial" w:hAnsi="Arial" w:cs="Arial"/>
                <w:b/>
                <w:bCs/>
                <w:sz w:val="16"/>
                <w:szCs w:val="16"/>
                <w:lang w:val="pl-PL"/>
              </w:rPr>
              <w:t>Cel szczegółowy 2.1 Rozbudowa i poprawa standardu infrastruktury turystycznej i rekreacyjnej oraz rewitalizacji i poprawa estetyki przestrzeni publicznej na obszarze LSR do 2023 roku</w:t>
            </w:r>
          </w:p>
        </w:tc>
      </w:tr>
      <w:tr w:rsidR="00005516" w:rsidRPr="00146702" w:rsidTr="00005516">
        <w:trPr>
          <w:trHeight w:val="885"/>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Przedsięwzięcie 2.1.1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nowych lub przebudowanych obiektów infrastruktury turystycznej i rekreacyjnej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25%</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875 000,00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15</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2 625 000,00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40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465"/>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Przedsięwzięcie 2.1.2</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wspartych obiektów infrastruktury zlokalizowananych na rewitalizowanych obszarch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9</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24</w:t>
            </w:r>
            <w:r w:rsidR="00005516" w:rsidRPr="00146702">
              <w:rPr>
                <w:rFonts w:ascii="Arial" w:hAnsi="Arial" w:cs="Arial"/>
                <w:sz w:val="16"/>
                <w:szCs w:val="16"/>
              </w:rPr>
              <w:t>%</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1 688 996,70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w:t>
            </w:r>
            <w:r w:rsidR="004F2CE6">
              <w:rPr>
                <w:rFonts w:ascii="Arial" w:hAnsi="Arial" w:cs="Arial"/>
                <w:sz w:val="16"/>
                <w:szCs w:val="16"/>
              </w:rPr>
              <w:t>8</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7 811 003,30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37</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9 500 000,00</w:t>
            </w: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RPO </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Oś 7 RPO</w:t>
            </w: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37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90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powierzchnia obszarów objętych rewitalizacją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7,80   </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39%</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12,00   </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19,80   </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69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długosc przebudowanych dróg gminnych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0,2</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0,2</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900"/>
        </w:trPr>
        <w:tc>
          <w:tcPr>
            <w:tcW w:w="438" w:type="pct"/>
            <w:vMerge w:val="restart"/>
            <w:tcBorders>
              <w:top w:val="nil"/>
              <w:left w:val="single" w:sz="4" w:space="0" w:color="auto"/>
              <w:bottom w:val="single" w:sz="4" w:space="0" w:color="auto"/>
              <w:right w:val="single" w:sz="4" w:space="0" w:color="auto"/>
            </w:tcBorders>
            <w:shd w:val="clear" w:color="000000" w:fill="B8CCE4"/>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Wzkazniki rezultatu (RPO)</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osób korzystających ze zrewitalizowanych obszarów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820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17</w:t>
            </w:r>
            <w:r w:rsidR="00005516" w:rsidRPr="00146702">
              <w:rPr>
                <w:rFonts w:ascii="Arial" w:hAnsi="Arial" w:cs="Arial"/>
                <w:sz w:val="16"/>
                <w:szCs w:val="16"/>
              </w:rPr>
              <w:t>%</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4F2CE6">
            <w:pPr>
              <w:jc w:val="center"/>
              <w:rPr>
                <w:rFonts w:ascii="Arial" w:hAnsi="Arial" w:cs="Arial"/>
                <w:sz w:val="16"/>
                <w:szCs w:val="16"/>
              </w:rPr>
            </w:pPr>
            <w:r w:rsidRPr="00146702">
              <w:rPr>
                <w:rFonts w:ascii="Arial" w:hAnsi="Arial" w:cs="Arial"/>
                <w:sz w:val="16"/>
                <w:szCs w:val="16"/>
              </w:rPr>
              <w:t xml:space="preserve">3 </w:t>
            </w:r>
            <w:r w:rsidR="004F2CE6">
              <w:rPr>
                <w:rFonts w:ascii="Arial" w:hAnsi="Arial" w:cs="Arial"/>
                <w:sz w:val="16"/>
                <w:szCs w:val="16"/>
              </w:rPr>
              <w:t>880</w:t>
            </w:r>
          </w:p>
        </w:tc>
        <w:tc>
          <w:tcPr>
            <w:tcW w:w="25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4700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RPO </w:t>
            </w:r>
          </w:p>
        </w:tc>
        <w:tc>
          <w:tcPr>
            <w:tcW w:w="27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Oś 7 RPO</w:t>
            </w:r>
          </w:p>
        </w:tc>
      </w:tr>
      <w:tr w:rsidR="00005516" w:rsidRPr="00146702" w:rsidTr="00005516">
        <w:trPr>
          <w:trHeight w:val="2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39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gridSpan w:val="2"/>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74" w:type="pct"/>
            <w:gridSpan w:val="3"/>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538DD5"/>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szczegółowy 2.1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2 563 996,70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10 436 003,30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13 000 000,00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538DD5"/>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ogólny 2</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2 563 996,70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10 436 003,30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13 000 000,00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00B050"/>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Cel ogólny 3</w:t>
            </w:r>
          </w:p>
        </w:tc>
      </w:tr>
      <w:tr w:rsidR="00005516" w:rsidRPr="004F2CE6" w:rsidTr="00005516">
        <w:trPr>
          <w:trHeight w:val="255"/>
        </w:trPr>
        <w:tc>
          <w:tcPr>
            <w:tcW w:w="4950" w:type="pct"/>
            <w:gridSpan w:val="21"/>
            <w:tcBorders>
              <w:top w:val="single" w:sz="4" w:space="0" w:color="auto"/>
              <w:left w:val="single" w:sz="4" w:space="0" w:color="auto"/>
              <w:bottom w:val="single" w:sz="4" w:space="0" w:color="auto"/>
              <w:right w:val="single" w:sz="4" w:space="0" w:color="000000"/>
            </w:tcBorders>
            <w:shd w:val="clear" w:color="000000" w:fill="92D050"/>
            <w:vAlign w:val="center"/>
            <w:hideMark/>
          </w:tcPr>
          <w:p w:rsidR="00005516" w:rsidRPr="00146702" w:rsidRDefault="00005516" w:rsidP="00005516">
            <w:pPr>
              <w:rPr>
                <w:rFonts w:ascii="Arial" w:hAnsi="Arial" w:cs="Arial"/>
                <w:b/>
                <w:bCs/>
                <w:sz w:val="16"/>
                <w:szCs w:val="16"/>
                <w:lang w:val="pl-PL"/>
              </w:rPr>
            </w:pPr>
            <w:r w:rsidRPr="00146702">
              <w:rPr>
                <w:rFonts w:ascii="Arial" w:hAnsi="Arial" w:cs="Arial"/>
                <w:b/>
                <w:bCs/>
                <w:sz w:val="16"/>
                <w:szCs w:val="16"/>
                <w:lang w:val="pl-PL"/>
              </w:rPr>
              <w:t xml:space="preserve">Cel szczegółowy 3.1 Włączenie społeczne mieszkańców obszaru LSR do 2023 roku </w:t>
            </w:r>
          </w:p>
        </w:tc>
      </w:tr>
      <w:tr w:rsidR="00005516" w:rsidRPr="00146702" w:rsidTr="00005516">
        <w:trPr>
          <w:trHeight w:val="1515"/>
        </w:trPr>
        <w:tc>
          <w:tcPr>
            <w:tcW w:w="438" w:type="pct"/>
            <w:tcBorders>
              <w:top w:val="nil"/>
              <w:left w:val="single" w:sz="4" w:space="0" w:color="auto"/>
              <w:bottom w:val="single" w:sz="4" w:space="0" w:color="auto"/>
              <w:right w:val="single" w:sz="4" w:space="0" w:color="auto"/>
            </w:tcBorders>
            <w:shd w:val="clear" w:color="000000" w:fill="92D050"/>
            <w:vAlign w:val="center"/>
            <w:hideMark/>
          </w:tcPr>
          <w:p w:rsidR="00005516" w:rsidRPr="00146702" w:rsidRDefault="00005516" w:rsidP="00005516">
            <w:pPr>
              <w:rPr>
                <w:rFonts w:ascii="Arial" w:hAnsi="Arial" w:cs="Arial"/>
                <w:sz w:val="16"/>
                <w:szCs w:val="16"/>
              </w:rPr>
            </w:pPr>
            <w:r w:rsidRPr="00146702">
              <w:rPr>
                <w:rFonts w:ascii="Arial" w:hAnsi="Arial" w:cs="Arial"/>
                <w:sz w:val="16"/>
                <w:szCs w:val="16"/>
              </w:rPr>
              <w:t>Przedsięwzięcie 3.1.1</w:t>
            </w: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objętych wsparciem w programie</w:t>
            </w:r>
          </w:p>
        </w:tc>
        <w:tc>
          <w:tcPr>
            <w:tcW w:w="280"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490</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3 800 </w:t>
            </w:r>
            <w:r>
              <w:rPr>
                <w:rFonts w:ascii="Arial" w:hAnsi="Arial" w:cs="Arial"/>
                <w:sz w:val="16"/>
                <w:szCs w:val="16"/>
              </w:rPr>
              <w:t>000,0</w:t>
            </w:r>
            <w:r w:rsidRPr="00146702">
              <w:rPr>
                <w:rFonts w:ascii="Arial" w:hAnsi="Arial" w:cs="Arial"/>
                <w:sz w:val="16"/>
                <w:szCs w:val="16"/>
              </w:rPr>
              <w:t>0</w:t>
            </w:r>
          </w:p>
        </w:tc>
        <w:tc>
          <w:tcPr>
            <w:tcW w:w="269"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1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490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3 800 000,00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RPO </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Oś 11 RPO</w:t>
            </w:r>
          </w:p>
        </w:tc>
      </w:tr>
      <w:tr w:rsidR="00005516" w:rsidRPr="00146702" w:rsidTr="00005516">
        <w:trPr>
          <w:trHeight w:val="2400"/>
        </w:trPr>
        <w:tc>
          <w:tcPr>
            <w:tcW w:w="438" w:type="pct"/>
            <w:vMerge w:val="restart"/>
            <w:tcBorders>
              <w:top w:val="nil"/>
              <w:left w:val="single" w:sz="4" w:space="0" w:color="auto"/>
              <w:bottom w:val="single" w:sz="4" w:space="0" w:color="auto"/>
              <w:right w:val="single" w:sz="4" w:space="0" w:color="auto"/>
            </w:tcBorders>
            <w:shd w:val="clear" w:color="000000" w:fill="66FF99"/>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Wskaźniki rezultatu (RPO)</w:t>
            </w: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poszukujących pracy o opuszczeniu programu</w:t>
            </w:r>
          </w:p>
        </w:tc>
        <w:tc>
          <w:tcPr>
            <w:tcW w:w="280"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64</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64</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133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osób zagrożonych ubóstwem lub wykluczeniem społecznym, poszukujących pracy o opuszczeniu programu (łącznie z pracującymi na własny rachunek)</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154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osób zagrożonych ubóstwem lub wykluczeniem społecznym, u których wzrosła aktywność społeczna </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270</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270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420"/>
        </w:trPr>
        <w:tc>
          <w:tcPr>
            <w:tcW w:w="1175" w:type="pct"/>
            <w:gridSpan w:val="5"/>
            <w:tcBorders>
              <w:top w:val="single" w:sz="4" w:space="0" w:color="auto"/>
              <w:left w:val="single" w:sz="4" w:space="0" w:color="auto"/>
              <w:bottom w:val="single" w:sz="4" w:space="0" w:color="auto"/>
              <w:right w:val="single" w:sz="4" w:space="0" w:color="000000"/>
            </w:tcBorders>
            <w:shd w:val="clear" w:color="000000" w:fill="00B050"/>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szczegółowy 3.1</w:t>
            </w:r>
          </w:p>
        </w:tc>
        <w:tc>
          <w:tcPr>
            <w:tcW w:w="601"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3 800 000,00</w:t>
            </w:r>
          </w:p>
        </w:tc>
        <w:tc>
          <w:tcPr>
            <w:tcW w:w="52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413" w:type="pct"/>
            <w:gridSpan w:val="2"/>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3 800 000,00</w:t>
            </w:r>
          </w:p>
        </w:tc>
        <w:tc>
          <w:tcPr>
            <w:tcW w:w="540" w:type="pct"/>
            <w:gridSpan w:val="5"/>
            <w:tcBorders>
              <w:top w:val="single" w:sz="4" w:space="0" w:color="auto"/>
              <w:left w:val="nil"/>
              <w:bottom w:val="single" w:sz="4" w:space="0" w:color="auto"/>
              <w:right w:val="single" w:sz="4" w:space="0" w:color="auto"/>
            </w:tcBorders>
            <w:shd w:val="clear" w:color="000000" w:fill="80808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4F2CE6" w:rsidTr="00005516">
        <w:trPr>
          <w:trHeight w:val="540"/>
        </w:trPr>
        <w:tc>
          <w:tcPr>
            <w:tcW w:w="4950" w:type="pct"/>
            <w:gridSpan w:val="21"/>
            <w:tcBorders>
              <w:top w:val="single" w:sz="4" w:space="0" w:color="auto"/>
              <w:left w:val="single" w:sz="4" w:space="0" w:color="auto"/>
              <w:bottom w:val="single" w:sz="4" w:space="0" w:color="auto"/>
              <w:right w:val="single" w:sz="4" w:space="0" w:color="000000"/>
            </w:tcBorders>
            <w:shd w:val="clear" w:color="000000" w:fill="00B050"/>
            <w:vAlign w:val="center"/>
            <w:hideMark/>
          </w:tcPr>
          <w:p w:rsidR="00005516" w:rsidRPr="00146702" w:rsidRDefault="00005516" w:rsidP="00005516">
            <w:pPr>
              <w:rPr>
                <w:rFonts w:ascii="Arial" w:hAnsi="Arial" w:cs="Arial"/>
                <w:b/>
                <w:bCs/>
                <w:sz w:val="16"/>
                <w:szCs w:val="16"/>
                <w:lang w:val="pl-PL"/>
              </w:rPr>
            </w:pPr>
            <w:r w:rsidRPr="00146702">
              <w:rPr>
                <w:rFonts w:ascii="Arial" w:hAnsi="Arial" w:cs="Arial"/>
                <w:b/>
                <w:bCs/>
                <w:sz w:val="16"/>
                <w:szCs w:val="16"/>
                <w:lang w:val="pl-PL"/>
              </w:rPr>
              <w:t>Cel szczegowy 3.2 Aktywizacja i intergaracja mieszkańców obszaru LSR do 2023</w:t>
            </w:r>
          </w:p>
        </w:tc>
      </w:tr>
      <w:tr w:rsidR="00005516" w:rsidRPr="00146702" w:rsidTr="00005516">
        <w:trPr>
          <w:trHeight w:val="285"/>
        </w:trPr>
        <w:tc>
          <w:tcPr>
            <w:tcW w:w="438" w:type="pct"/>
            <w:vMerge w:val="restart"/>
            <w:tcBorders>
              <w:top w:val="nil"/>
              <w:left w:val="single" w:sz="4" w:space="0" w:color="auto"/>
              <w:bottom w:val="single" w:sz="4" w:space="0" w:color="auto"/>
              <w:right w:val="single" w:sz="4" w:space="0" w:color="auto"/>
            </w:tcBorders>
            <w:shd w:val="clear" w:color="000000" w:fill="92D05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przedsiewziecie 3.2.1</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Liczba wydarzeń / imprez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102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55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liczba szkoleń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val="restart"/>
            <w:tcBorders>
              <w:top w:val="nil"/>
              <w:left w:val="single" w:sz="4" w:space="0" w:color="auto"/>
              <w:bottom w:val="single" w:sz="4" w:space="0" w:color="auto"/>
              <w:right w:val="single" w:sz="4" w:space="0" w:color="auto"/>
            </w:tcBorders>
            <w:shd w:val="clear" w:color="000000" w:fill="66FF33"/>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przedsiewziecie 3.2.2</w:t>
            </w: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osobodni szkoleń dla pracowników LGD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1 000 000,00</w:t>
            </w: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80%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1 700 000,00</w:t>
            </w: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350 000,00</w:t>
            </w: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200</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3 050 000,00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Fun</w:t>
            </w:r>
            <w:r>
              <w:rPr>
                <w:rFonts w:ascii="Arial" w:hAnsi="Arial" w:cs="Arial"/>
                <w:sz w:val="16"/>
                <w:szCs w:val="16"/>
              </w:rPr>
              <w:t>-</w:t>
            </w:r>
            <w:r w:rsidRPr="00146702">
              <w:rPr>
                <w:rFonts w:ascii="Arial" w:hAnsi="Arial" w:cs="Arial"/>
                <w:sz w:val="16"/>
                <w:szCs w:val="16"/>
              </w:rPr>
              <w:t>dusz wio</w:t>
            </w:r>
            <w:r>
              <w:rPr>
                <w:rFonts w:ascii="Arial" w:hAnsi="Arial" w:cs="Arial"/>
                <w:sz w:val="16"/>
                <w:szCs w:val="16"/>
              </w:rPr>
              <w:t>-</w:t>
            </w:r>
            <w:r w:rsidRPr="00146702">
              <w:rPr>
                <w:rFonts w:ascii="Arial" w:hAnsi="Arial" w:cs="Arial"/>
                <w:sz w:val="16"/>
                <w:szCs w:val="16"/>
              </w:rPr>
              <w:t xml:space="preserve">dący </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xml:space="preserve">Koszty bieżące i aktywizacja </w:t>
            </w:r>
          </w:p>
        </w:tc>
      </w:tr>
      <w:tr w:rsidR="00005516" w:rsidRPr="00146702" w:rsidTr="00005516">
        <w:trPr>
          <w:trHeight w:val="64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osobodni szkoleń dla organów LGD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150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90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80%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63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87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podmiotów, którym udzielono indywidualnego doradztwa</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147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54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spotkań / wydarzeń adresowanych do mieszkańców</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63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5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wydanych opracowanych publikacji i materiałów informacyjno -promocyjnych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90%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52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 xml:space="preserve">Liczba wydarzeń promocyjnych, na których promowano działalność LGD i obszar LSR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w:t>
            </w:r>
          </w:p>
        </w:tc>
        <w:tc>
          <w:tcPr>
            <w:tcW w:w="321"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60</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90%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w:t>
            </w:r>
          </w:p>
        </w:tc>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val="restart"/>
            <w:tcBorders>
              <w:top w:val="nil"/>
              <w:left w:val="single" w:sz="4" w:space="0" w:color="auto"/>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69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19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960"/>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Liczba stron internetowych LGD</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1155"/>
        </w:trPr>
        <w:tc>
          <w:tcPr>
            <w:tcW w:w="438" w:type="pct"/>
            <w:vMerge w:val="restart"/>
            <w:tcBorders>
              <w:top w:val="nil"/>
              <w:left w:val="single" w:sz="4" w:space="0" w:color="auto"/>
              <w:bottom w:val="single" w:sz="4" w:space="0" w:color="auto"/>
              <w:right w:val="single" w:sz="4" w:space="0" w:color="auto"/>
            </w:tcBorders>
            <w:shd w:val="clear" w:color="000000" w:fill="95B3D7"/>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przedsiewziecie 3.2.3</w:t>
            </w: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Liczba zrealizowanych projektów współpracy</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50%</w:t>
            </w:r>
          </w:p>
        </w:tc>
        <w:tc>
          <w:tcPr>
            <w:tcW w:w="339"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100 000,00</w:t>
            </w: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100 000,00</w:t>
            </w: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200 000,00</w:t>
            </w:r>
          </w:p>
        </w:tc>
        <w:tc>
          <w:tcPr>
            <w:tcW w:w="221" w:type="pct"/>
            <w:vMerge w:val="restart"/>
            <w:tcBorders>
              <w:top w:val="nil"/>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368"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Projekt współpracy</w:t>
            </w:r>
          </w:p>
        </w:tc>
      </w:tr>
      <w:tr w:rsidR="00005516" w:rsidRPr="00146702" w:rsidTr="00005516">
        <w:trPr>
          <w:trHeight w:val="5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W tym liczba zrealizowanych projektów współpracy międzynarodowej</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885"/>
        </w:trPr>
        <w:tc>
          <w:tcPr>
            <w:tcW w:w="43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LGD uczestniczących w projektach współpracy finansowanych w ramach LSR</w:t>
            </w:r>
          </w:p>
        </w:tc>
        <w:tc>
          <w:tcPr>
            <w:tcW w:w="280"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80%</w:t>
            </w:r>
          </w:p>
        </w:tc>
        <w:tc>
          <w:tcPr>
            <w:tcW w:w="339"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w:t>
            </w:r>
          </w:p>
        </w:tc>
        <w:tc>
          <w:tcPr>
            <w:tcW w:w="468"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221" w:type="pct"/>
            <w:vMerge/>
            <w:tcBorders>
              <w:top w:val="nil"/>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c>
          <w:tcPr>
            <w:tcW w:w="368" w:type="pct"/>
            <w:gridSpan w:val="4"/>
            <w:vMerge/>
            <w:tcBorders>
              <w:top w:val="single" w:sz="4" w:space="0" w:color="auto"/>
              <w:left w:val="single" w:sz="4" w:space="0" w:color="auto"/>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885"/>
        </w:trPr>
        <w:tc>
          <w:tcPr>
            <w:tcW w:w="438" w:type="pct"/>
            <w:tcBorders>
              <w:top w:val="nil"/>
              <w:left w:val="single" w:sz="4" w:space="0" w:color="auto"/>
              <w:bottom w:val="single" w:sz="4" w:space="0" w:color="auto"/>
              <w:right w:val="nil"/>
            </w:tcBorders>
            <w:shd w:val="clear" w:color="000000" w:fill="95B3D7"/>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szczegółowy 3.2</w:t>
            </w:r>
          </w:p>
        </w:tc>
        <w:tc>
          <w:tcPr>
            <w:tcW w:w="201" w:type="pct"/>
            <w:tcBorders>
              <w:top w:val="nil"/>
              <w:left w:val="nil"/>
              <w:bottom w:val="single" w:sz="4" w:space="0" w:color="auto"/>
              <w:right w:val="nil"/>
            </w:tcBorders>
            <w:shd w:val="clear" w:color="000000" w:fill="95B3D7"/>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 </w:t>
            </w:r>
          </w:p>
        </w:tc>
        <w:tc>
          <w:tcPr>
            <w:tcW w:w="191" w:type="pct"/>
            <w:tcBorders>
              <w:top w:val="nil"/>
              <w:left w:val="nil"/>
              <w:bottom w:val="single" w:sz="4" w:space="0" w:color="auto"/>
              <w:right w:val="nil"/>
            </w:tcBorders>
            <w:shd w:val="clear" w:color="000000" w:fill="95B3D7"/>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 </w:t>
            </w:r>
          </w:p>
        </w:tc>
        <w:tc>
          <w:tcPr>
            <w:tcW w:w="178" w:type="pct"/>
            <w:tcBorders>
              <w:top w:val="nil"/>
              <w:left w:val="nil"/>
              <w:bottom w:val="single" w:sz="4" w:space="0" w:color="auto"/>
              <w:right w:val="nil"/>
            </w:tcBorders>
            <w:shd w:val="clear" w:color="000000" w:fill="95B3D7"/>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 </w:t>
            </w:r>
          </w:p>
        </w:tc>
        <w:tc>
          <w:tcPr>
            <w:tcW w:w="167" w:type="pct"/>
            <w:tcBorders>
              <w:top w:val="nil"/>
              <w:left w:val="nil"/>
              <w:bottom w:val="single" w:sz="4" w:space="0" w:color="auto"/>
              <w:right w:val="single" w:sz="4" w:space="0" w:color="auto"/>
            </w:tcBorders>
            <w:shd w:val="clear" w:color="000000" w:fill="95B3D7"/>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 </w:t>
            </w:r>
          </w:p>
        </w:tc>
        <w:tc>
          <w:tcPr>
            <w:tcW w:w="601" w:type="pct"/>
            <w:gridSpan w:val="2"/>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1 100 000,00</w:t>
            </w:r>
          </w:p>
        </w:tc>
        <w:tc>
          <w:tcPr>
            <w:tcW w:w="523" w:type="pct"/>
            <w:gridSpan w:val="2"/>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2 100 000,00</w:t>
            </w:r>
          </w:p>
        </w:tc>
        <w:tc>
          <w:tcPr>
            <w:tcW w:w="413" w:type="pct"/>
            <w:gridSpan w:val="2"/>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350 000,00</w:t>
            </w:r>
          </w:p>
        </w:tc>
        <w:tc>
          <w:tcPr>
            <w:tcW w:w="285" w:type="pct"/>
            <w:tcBorders>
              <w:top w:val="nil"/>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vAlign w:val="center"/>
            <w:hideMark/>
          </w:tcPr>
          <w:p w:rsidR="00005516" w:rsidRDefault="00005516" w:rsidP="00005516">
            <w:pPr>
              <w:jc w:val="center"/>
              <w:rPr>
                <w:rFonts w:ascii="Arial" w:hAnsi="Arial" w:cs="Arial"/>
                <w:sz w:val="16"/>
                <w:szCs w:val="16"/>
              </w:rPr>
            </w:pPr>
            <w:r w:rsidRPr="00146702">
              <w:rPr>
                <w:rFonts w:ascii="Arial" w:hAnsi="Arial" w:cs="Arial"/>
                <w:sz w:val="16"/>
                <w:szCs w:val="16"/>
              </w:rPr>
              <w:t>3550</w:t>
            </w:r>
          </w:p>
          <w:p w:rsidR="00005516" w:rsidRPr="00146702" w:rsidRDefault="00005516" w:rsidP="00005516">
            <w:pPr>
              <w:jc w:val="center"/>
              <w:rPr>
                <w:rFonts w:ascii="Arial" w:hAnsi="Arial" w:cs="Arial"/>
                <w:sz w:val="16"/>
                <w:szCs w:val="16"/>
              </w:rPr>
            </w:pPr>
            <w:r w:rsidRPr="00146702">
              <w:rPr>
                <w:rFonts w:ascii="Arial" w:hAnsi="Arial" w:cs="Arial"/>
                <w:sz w:val="16"/>
                <w:szCs w:val="16"/>
              </w:rPr>
              <w:t>000,00</w:t>
            </w:r>
          </w:p>
        </w:tc>
        <w:tc>
          <w:tcPr>
            <w:tcW w:w="540" w:type="pct"/>
            <w:gridSpan w:val="5"/>
            <w:tcBorders>
              <w:top w:val="single" w:sz="4" w:space="0" w:color="auto"/>
              <w:left w:val="nil"/>
              <w:bottom w:val="single" w:sz="4" w:space="0" w:color="auto"/>
              <w:right w:val="single" w:sz="4" w:space="0" w:color="auto"/>
            </w:tcBorders>
            <w:shd w:val="clear" w:color="000000" w:fill="FFFF00"/>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660"/>
        </w:trPr>
        <w:tc>
          <w:tcPr>
            <w:tcW w:w="438" w:type="pct"/>
            <w:tcBorders>
              <w:top w:val="nil"/>
              <w:left w:val="single" w:sz="4" w:space="0" w:color="auto"/>
              <w:bottom w:val="single" w:sz="4" w:space="0" w:color="auto"/>
              <w:right w:val="single" w:sz="4" w:space="0" w:color="auto"/>
            </w:tcBorders>
            <w:shd w:val="clear" w:color="000000" w:fill="66FF33"/>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lastRenderedPageBreak/>
              <w:t>przedsiewziecie 3.3.1</w:t>
            </w:r>
          </w:p>
        </w:tc>
        <w:tc>
          <w:tcPr>
            <w:tcW w:w="737"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lang w:val="pl-PL"/>
              </w:rPr>
            </w:pPr>
            <w:r w:rsidRPr="00146702">
              <w:rPr>
                <w:rFonts w:ascii="Arial" w:hAnsi="Arial" w:cs="Arial"/>
                <w:sz w:val="16"/>
                <w:szCs w:val="16"/>
                <w:lang w:val="pl-PL"/>
              </w:rPr>
              <w:t>Liczba wspartych operacji dotyczących działań informacyjno-promocyjnych</w:t>
            </w:r>
          </w:p>
        </w:tc>
        <w:tc>
          <w:tcPr>
            <w:tcW w:w="28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21"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33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69"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253"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340"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400 000,00</w:t>
            </w:r>
          </w:p>
        </w:tc>
        <w:tc>
          <w:tcPr>
            <w:tcW w:w="215"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19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100%</w:t>
            </w:r>
          </w:p>
        </w:tc>
        <w:tc>
          <w:tcPr>
            <w:tcW w:w="266"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285" w:type="pct"/>
            <w:tcBorders>
              <w:top w:val="nil"/>
              <w:left w:val="nil"/>
              <w:bottom w:val="single" w:sz="4" w:space="0" w:color="auto"/>
              <w:right w:val="single" w:sz="4" w:space="0" w:color="auto"/>
            </w:tcBorders>
            <w:shd w:val="clear" w:color="000000" w:fill="FFFFFF"/>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20</w:t>
            </w:r>
          </w:p>
        </w:tc>
        <w:tc>
          <w:tcPr>
            <w:tcW w:w="468"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400 000,00</w:t>
            </w:r>
          </w:p>
        </w:tc>
        <w:tc>
          <w:tcPr>
            <w:tcW w:w="221" w:type="pct"/>
            <w:tcBorders>
              <w:top w:val="nil"/>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PROW</w:t>
            </w:r>
          </w:p>
        </w:tc>
        <w:tc>
          <w:tcPr>
            <w:tcW w:w="368" w:type="pct"/>
            <w:gridSpan w:val="4"/>
            <w:tcBorders>
              <w:top w:val="single" w:sz="4" w:space="0" w:color="auto"/>
              <w:left w:val="nil"/>
              <w:bottom w:val="single" w:sz="4" w:space="0" w:color="auto"/>
              <w:right w:val="single" w:sz="4" w:space="0" w:color="auto"/>
            </w:tcBorders>
            <w:shd w:val="clear" w:color="auto" w:fill="auto"/>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Realizacja LSR</w:t>
            </w:r>
          </w:p>
        </w:tc>
      </w:tr>
      <w:tr w:rsidR="00005516" w:rsidRPr="00146702" w:rsidTr="00005516">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szczegółowy 3.3</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400 000,00 zł</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0</w:t>
            </w:r>
          </w:p>
        </w:tc>
        <w:tc>
          <w:tcPr>
            <w:tcW w:w="285"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400000</w:t>
            </w:r>
          </w:p>
        </w:tc>
        <w:tc>
          <w:tcPr>
            <w:tcW w:w="221"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cel ogólny 3</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color w:val="000000"/>
                <w:sz w:val="16"/>
                <w:szCs w:val="16"/>
              </w:rPr>
            </w:pPr>
            <w:r w:rsidRPr="00146702">
              <w:rPr>
                <w:rFonts w:ascii="Arial" w:hAnsi="Arial" w:cs="Arial"/>
                <w:color w:val="000000"/>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4 900 000,00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2 500 000,00</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350 000</w:t>
            </w:r>
          </w:p>
        </w:tc>
        <w:tc>
          <w:tcPr>
            <w:tcW w:w="285"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7 750 000,00</w:t>
            </w:r>
          </w:p>
        </w:tc>
        <w:tc>
          <w:tcPr>
            <w:tcW w:w="221"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255"/>
        </w:trPr>
        <w:tc>
          <w:tcPr>
            <w:tcW w:w="1175" w:type="pct"/>
            <w:gridSpan w:val="5"/>
            <w:tcBorders>
              <w:top w:val="single" w:sz="4" w:space="0" w:color="auto"/>
              <w:left w:val="single" w:sz="4" w:space="0" w:color="auto"/>
              <w:bottom w:val="single" w:sz="4" w:space="0" w:color="auto"/>
              <w:right w:val="single" w:sz="4" w:space="0" w:color="000000"/>
            </w:tcBorders>
            <w:shd w:val="clear" w:color="000000" w:fill="66FF99"/>
            <w:noWrap/>
            <w:vAlign w:val="center"/>
            <w:hideMark/>
          </w:tcPr>
          <w:p w:rsidR="00005516" w:rsidRPr="00146702" w:rsidRDefault="00005516" w:rsidP="00005516">
            <w:pPr>
              <w:rPr>
                <w:rFonts w:ascii="Arial" w:hAnsi="Arial" w:cs="Arial"/>
                <w:b/>
                <w:bCs/>
                <w:sz w:val="16"/>
                <w:szCs w:val="16"/>
              </w:rPr>
            </w:pPr>
            <w:r w:rsidRPr="00146702">
              <w:rPr>
                <w:rFonts w:ascii="Arial" w:hAnsi="Arial" w:cs="Arial"/>
                <w:b/>
                <w:bCs/>
                <w:sz w:val="16"/>
                <w:szCs w:val="16"/>
              </w:rPr>
              <w:t>Razem LSR</w:t>
            </w:r>
          </w:p>
        </w:tc>
        <w:tc>
          <w:tcPr>
            <w:tcW w:w="601"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39" w:type="pct"/>
            <w:tcBorders>
              <w:top w:val="nil"/>
              <w:left w:val="nil"/>
              <w:bottom w:val="single" w:sz="4" w:space="0" w:color="auto"/>
              <w:right w:val="single" w:sz="4" w:space="0" w:color="auto"/>
            </w:tcBorders>
            <w:shd w:val="clear" w:color="auto" w:fill="auto"/>
            <w:noWrap/>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8 553 996,70</w:t>
            </w:r>
          </w:p>
        </w:tc>
        <w:tc>
          <w:tcPr>
            <w:tcW w:w="52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40" w:type="pct"/>
            <w:tcBorders>
              <w:top w:val="nil"/>
              <w:left w:val="nil"/>
              <w:bottom w:val="single" w:sz="4" w:space="0" w:color="auto"/>
              <w:right w:val="single" w:sz="4" w:space="0" w:color="auto"/>
            </w:tcBorders>
            <w:shd w:val="clear" w:color="auto" w:fill="auto"/>
            <w:noWrap/>
            <w:vAlign w:val="center"/>
            <w:hideMark/>
          </w:tcPr>
          <w:p w:rsidR="00005516" w:rsidRPr="00146702" w:rsidRDefault="004F2CE6" w:rsidP="00005516">
            <w:pPr>
              <w:jc w:val="center"/>
              <w:rPr>
                <w:rFonts w:ascii="Arial" w:hAnsi="Arial" w:cs="Arial"/>
                <w:sz w:val="16"/>
                <w:szCs w:val="16"/>
              </w:rPr>
            </w:pPr>
            <w:r>
              <w:rPr>
                <w:rFonts w:ascii="Arial" w:hAnsi="Arial" w:cs="Arial"/>
                <w:sz w:val="16"/>
                <w:szCs w:val="16"/>
              </w:rPr>
              <w:t>17 646 003,30</w:t>
            </w:r>
          </w:p>
        </w:tc>
        <w:tc>
          <w:tcPr>
            <w:tcW w:w="413" w:type="pct"/>
            <w:gridSpan w:val="2"/>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266"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350</w:t>
            </w:r>
            <w:r w:rsidR="004F2CE6">
              <w:rPr>
                <w:rFonts w:ascii="Arial" w:hAnsi="Arial" w:cs="Arial"/>
                <w:sz w:val="16"/>
                <w:szCs w:val="16"/>
              </w:rPr>
              <w:t> </w:t>
            </w:r>
            <w:r w:rsidRPr="00146702">
              <w:rPr>
                <w:rFonts w:ascii="Arial" w:hAnsi="Arial" w:cs="Arial"/>
                <w:sz w:val="16"/>
                <w:szCs w:val="16"/>
              </w:rPr>
              <w:t>000</w:t>
            </w:r>
            <w:r w:rsidR="004F2CE6">
              <w:rPr>
                <w:rFonts w:ascii="Arial" w:hAnsi="Arial" w:cs="Arial"/>
                <w:sz w:val="16"/>
                <w:szCs w:val="16"/>
              </w:rPr>
              <w:t>,00</w:t>
            </w:r>
          </w:p>
        </w:tc>
        <w:tc>
          <w:tcPr>
            <w:tcW w:w="285"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26 550</w:t>
            </w:r>
            <w:r w:rsidR="004F2CE6">
              <w:rPr>
                <w:rFonts w:ascii="Arial" w:hAnsi="Arial" w:cs="Arial"/>
                <w:sz w:val="16"/>
                <w:szCs w:val="16"/>
              </w:rPr>
              <w:t> </w:t>
            </w:r>
            <w:r w:rsidRPr="00146702">
              <w:rPr>
                <w:rFonts w:ascii="Arial" w:hAnsi="Arial" w:cs="Arial"/>
                <w:sz w:val="16"/>
                <w:szCs w:val="16"/>
              </w:rPr>
              <w:t>000</w:t>
            </w:r>
            <w:r w:rsidR="004F2CE6">
              <w:rPr>
                <w:rFonts w:ascii="Arial" w:hAnsi="Arial" w:cs="Arial"/>
                <w:sz w:val="16"/>
                <w:szCs w:val="16"/>
              </w:rPr>
              <w:t>,00</w:t>
            </w:r>
          </w:p>
        </w:tc>
        <w:tc>
          <w:tcPr>
            <w:tcW w:w="221" w:type="pct"/>
            <w:tcBorders>
              <w:top w:val="nil"/>
              <w:left w:val="nil"/>
              <w:bottom w:val="single" w:sz="4" w:space="0" w:color="auto"/>
              <w:right w:val="single" w:sz="4" w:space="0" w:color="auto"/>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c>
          <w:tcPr>
            <w:tcW w:w="368" w:type="pct"/>
            <w:gridSpan w:val="4"/>
            <w:tcBorders>
              <w:top w:val="single" w:sz="4" w:space="0" w:color="auto"/>
              <w:left w:val="nil"/>
              <w:bottom w:val="single" w:sz="4" w:space="0" w:color="auto"/>
              <w:right w:val="single" w:sz="4" w:space="0" w:color="000000"/>
            </w:tcBorders>
            <w:shd w:val="clear" w:color="000000" w:fill="808080"/>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w:t>
            </w:r>
          </w:p>
        </w:tc>
      </w:tr>
      <w:tr w:rsidR="00005516" w:rsidRPr="00146702" w:rsidTr="00005516">
        <w:trPr>
          <w:trHeight w:val="780"/>
        </w:trPr>
        <w:tc>
          <w:tcPr>
            <w:tcW w:w="2637" w:type="pct"/>
            <w:gridSpan w:val="10"/>
            <w:tcBorders>
              <w:top w:val="single" w:sz="4" w:space="0" w:color="auto"/>
              <w:left w:val="single" w:sz="4" w:space="0" w:color="auto"/>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Razem planowane wsparcie na przedsięwzięcia dedykowane tworzeniu i utrzymaniu miejsc pracy w ramach poddziałania Realizacja LSR PROW</w:t>
            </w:r>
          </w:p>
        </w:tc>
        <w:tc>
          <w:tcPr>
            <w:tcW w:w="340" w:type="pct"/>
            <w:tcBorders>
              <w:top w:val="nil"/>
              <w:left w:val="nil"/>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 </w:t>
            </w:r>
          </w:p>
        </w:tc>
        <w:tc>
          <w:tcPr>
            <w:tcW w:w="215" w:type="pct"/>
            <w:tcBorders>
              <w:top w:val="nil"/>
              <w:left w:val="nil"/>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 </w:t>
            </w:r>
          </w:p>
        </w:tc>
        <w:tc>
          <w:tcPr>
            <w:tcW w:w="198" w:type="pct"/>
            <w:tcBorders>
              <w:top w:val="nil"/>
              <w:left w:val="nil"/>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 </w:t>
            </w:r>
          </w:p>
        </w:tc>
        <w:tc>
          <w:tcPr>
            <w:tcW w:w="266" w:type="pct"/>
            <w:tcBorders>
              <w:top w:val="nil"/>
              <w:left w:val="nil"/>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 </w:t>
            </w:r>
          </w:p>
        </w:tc>
        <w:tc>
          <w:tcPr>
            <w:tcW w:w="285" w:type="pct"/>
            <w:tcBorders>
              <w:top w:val="nil"/>
              <w:left w:val="nil"/>
              <w:bottom w:val="nil"/>
              <w:right w:val="nil"/>
            </w:tcBorders>
            <w:shd w:val="clear" w:color="auto" w:fill="FFC000"/>
            <w:noWrap/>
            <w:vAlign w:val="center"/>
            <w:hideMark/>
          </w:tcPr>
          <w:p w:rsidR="00005516" w:rsidRPr="00F008B9" w:rsidRDefault="00005516" w:rsidP="00005516">
            <w:pPr>
              <w:rPr>
                <w:rFonts w:ascii="Arial" w:hAnsi="Arial" w:cs="Arial"/>
                <w:sz w:val="16"/>
                <w:szCs w:val="16"/>
                <w:lang w:val="pl-PL"/>
              </w:rPr>
            </w:pPr>
            <w:r w:rsidRPr="00F008B9">
              <w:rPr>
                <w:rFonts w:ascii="Arial" w:hAnsi="Arial" w:cs="Arial"/>
                <w:sz w:val="16"/>
                <w:szCs w:val="16"/>
                <w:lang w:val="pl-PL"/>
              </w:rPr>
              <w:t> </w:t>
            </w:r>
          </w:p>
        </w:tc>
        <w:tc>
          <w:tcPr>
            <w:tcW w:w="468" w:type="pct"/>
            <w:tcBorders>
              <w:top w:val="nil"/>
              <w:left w:val="nil"/>
              <w:bottom w:val="nil"/>
              <w:right w:val="single" w:sz="4" w:space="0" w:color="auto"/>
            </w:tcBorders>
            <w:shd w:val="clear" w:color="auto" w:fill="FFC000"/>
            <w:noWrap/>
            <w:vAlign w:val="center"/>
            <w:hideMark/>
          </w:tcPr>
          <w:p w:rsidR="00005516" w:rsidRPr="00146702" w:rsidRDefault="00005516" w:rsidP="00005516">
            <w:pPr>
              <w:rPr>
                <w:rFonts w:ascii="Arial" w:hAnsi="Arial" w:cs="Arial"/>
                <w:sz w:val="16"/>
                <w:szCs w:val="16"/>
                <w:lang w:val="pl-PL"/>
              </w:rPr>
            </w:pPr>
            <w:r w:rsidRPr="00146702">
              <w:rPr>
                <w:rFonts w:ascii="Arial" w:hAnsi="Arial" w:cs="Arial"/>
                <w:sz w:val="16"/>
                <w:szCs w:val="16"/>
                <w:lang w:val="pl-PL"/>
              </w:rPr>
              <w:t> </w:t>
            </w:r>
          </w:p>
        </w:tc>
        <w:tc>
          <w:tcPr>
            <w:tcW w:w="540" w:type="pct"/>
            <w:gridSpan w:val="5"/>
            <w:vMerge w:val="restart"/>
            <w:tcBorders>
              <w:top w:val="single" w:sz="4" w:space="0" w:color="auto"/>
              <w:left w:val="single" w:sz="4" w:space="0" w:color="auto"/>
              <w:bottom w:val="single" w:sz="4" w:space="0" w:color="auto"/>
              <w:right w:val="single" w:sz="4" w:space="0" w:color="auto"/>
            </w:tcBorders>
            <w:shd w:val="clear" w:color="000000" w:fill="DDD9C4"/>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 budżetu poddziałania Realizacja LSR</w:t>
            </w:r>
          </w:p>
        </w:tc>
      </w:tr>
      <w:tr w:rsidR="00005516" w:rsidRPr="00146702" w:rsidTr="00005516">
        <w:trPr>
          <w:trHeight w:val="255"/>
        </w:trPr>
        <w:tc>
          <w:tcPr>
            <w:tcW w:w="438" w:type="pct"/>
            <w:tcBorders>
              <w:top w:val="nil"/>
              <w:left w:val="single" w:sz="4" w:space="0" w:color="auto"/>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01"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191"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178"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167"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80"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321"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339"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69"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53"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340"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15"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198"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66"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285" w:type="pct"/>
            <w:tcBorders>
              <w:top w:val="nil"/>
              <w:left w:val="nil"/>
              <w:bottom w:val="single" w:sz="4" w:space="0" w:color="auto"/>
              <w:right w:val="nil"/>
            </w:tcBorders>
            <w:shd w:val="clear" w:color="auto" w:fill="FFC000"/>
            <w:noWrap/>
            <w:vAlign w:val="center"/>
            <w:hideMark/>
          </w:tcPr>
          <w:p w:rsidR="00005516" w:rsidRPr="00F008B9" w:rsidRDefault="00005516" w:rsidP="00005516">
            <w:pPr>
              <w:rPr>
                <w:rFonts w:ascii="Arial" w:hAnsi="Arial" w:cs="Arial"/>
                <w:sz w:val="16"/>
                <w:szCs w:val="16"/>
              </w:rPr>
            </w:pPr>
            <w:r w:rsidRPr="00F008B9">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FFC000"/>
            <w:noWrap/>
            <w:vAlign w:val="center"/>
            <w:hideMark/>
          </w:tcPr>
          <w:p w:rsidR="00005516" w:rsidRPr="00146702" w:rsidRDefault="00005516" w:rsidP="00005516">
            <w:pPr>
              <w:rPr>
                <w:rFonts w:ascii="Arial" w:hAnsi="Arial" w:cs="Arial"/>
                <w:sz w:val="16"/>
                <w:szCs w:val="16"/>
              </w:rPr>
            </w:pPr>
            <w:r w:rsidRPr="00146702">
              <w:rPr>
                <w:rFonts w:ascii="Arial" w:hAnsi="Arial" w:cs="Arial"/>
                <w:sz w:val="16"/>
                <w:szCs w:val="16"/>
              </w:rPr>
              <w:t> </w:t>
            </w:r>
          </w:p>
        </w:tc>
        <w:tc>
          <w:tcPr>
            <w:tcW w:w="540" w:type="pct"/>
            <w:gridSpan w:val="5"/>
            <w:vMerge/>
            <w:tcBorders>
              <w:top w:val="nil"/>
              <w:left w:val="nil"/>
              <w:bottom w:val="single" w:sz="4" w:space="0" w:color="auto"/>
              <w:right w:val="single" w:sz="4" w:space="0" w:color="auto"/>
            </w:tcBorders>
            <w:vAlign w:val="center"/>
            <w:hideMark/>
          </w:tcPr>
          <w:p w:rsidR="00005516" w:rsidRPr="00146702" w:rsidRDefault="00005516" w:rsidP="00005516">
            <w:pPr>
              <w:rPr>
                <w:rFonts w:ascii="Arial" w:hAnsi="Arial" w:cs="Arial"/>
                <w:sz w:val="16"/>
                <w:szCs w:val="16"/>
              </w:rPr>
            </w:pPr>
          </w:p>
        </w:tc>
      </w:tr>
      <w:tr w:rsidR="00005516" w:rsidRPr="00146702" w:rsidTr="00005516">
        <w:trPr>
          <w:trHeight w:val="255"/>
        </w:trPr>
        <w:tc>
          <w:tcPr>
            <w:tcW w:w="3942" w:type="pct"/>
            <w:gridSpan w:val="15"/>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005516" w:rsidRPr="00F008B9" w:rsidRDefault="00005516" w:rsidP="00005516">
            <w:pPr>
              <w:jc w:val="center"/>
              <w:rPr>
                <w:rFonts w:ascii="Arial" w:hAnsi="Arial" w:cs="Arial"/>
                <w:sz w:val="16"/>
                <w:szCs w:val="16"/>
              </w:rPr>
            </w:pPr>
            <w:r w:rsidRPr="00F008B9">
              <w:rPr>
                <w:rFonts w:ascii="Arial" w:hAnsi="Arial" w:cs="Arial"/>
                <w:sz w:val="16"/>
                <w:szCs w:val="16"/>
              </w:rPr>
              <w:t> </w:t>
            </w:r>
          </w:p>
        </w:tc>
        <w:tc>
          <w:tcPr>
            <w:tcW w:w="468"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jc w:val="center"/>
              <w:rPr>
                <w:rFonts w:ascii="Arial" w:hAnsi="Arial" w:cs="Arial"/>
                <w:sz w:val="16"/>
                <w:szCs w:val="16"/>
              </w:rPr>
            </w:pPr>
            <w:r w:rsidRPr="00146702">
              <w:rPr>
                <w:rFonts w:ascii="Arial" w:hAnsi="Arial" w:cs="Arial"/>
                <w:sz w:val="16"/>
                <w:szCs w:val="16"/>
              </w:rPr>
              <w:t>5 800 000</w:t>
            </w:r>
          </w:p>
        </w:tc>
        <w:tc>
          <w:tcPr>
            <w:tcW w:w="221" w:type="pct"/>
            <w:tcBorders>
              <w:top w:val="nil"/>
              <w:left w:val="nil"/>
              <w:bottom w:val="single" w:sz="4" w:space="0" w:color="auto"/>
              <w:right w:val="nil"/>
            </w:tcBorders>
            <w:shd w:val="clear" w:color="auto" w:fill="auto"/>
            <w:noWrap/>
            <w:vAlign w:val="center"/>
            <w:hideMark/>
          </w:tcPr>
          <w:p w:rsidR="00005516" w:rsidRPr="00146702" w:rsidRDefault="00005516" w:rsidP="00005516">
            <w:pPr>
              <w:jc w:val="right"/>
              <w:rPr>
                <w:rFonts w:ascii="Arial" w:hAnsi="Arial" w:cs="Arial"/>
                <w:sz w:val="16"/>
                <w:szCs w:val="16"/>
              </w:rPr>
            </w:pPr>
            <w:r w:rsidRPr="00146702">
              <w:rPr>
                <w:rFonts w:ascii="Arial" w:hAnsi="Arial" w:cs="Arial"/>
                <w:sz w:val="16"/>
                <w:szCs w:val="16"/>
              </w:rPr>
              <w:t>58%</w:t>
            </w:r>
          </w:p>
        </w:tc>
        <w:tc>
          <w:tcPr>
            <w:tcW w:w="74" w:type="pct"/>
            <w:gridSpan w:val="2"/>
            <w:tcBorders>
              <w:top w:val="nil"/>
              <w:left w:val="nil"/>
              <w:bottom w:val="single" w:sz="4" w:space="0" w:color="auto"/>
              <w:right w:val="nil"/>
            </w:tcBorders>
            <w:shd w:val="clear" w:color="auto" w:fill="auto"/>
            <w:noWrap/>
            <w:vAlign w:val="center"/>
            <w:hideMark/>
          </w:tcPr>
          <w:p w:rsidR="00005516" w:rsidRPr="00146702" w:rsidRDefault="00005516" w:rsidP="00005516">
            <w:pPr>
              <w:rPr>
                <w:rFonts w:ascii="Arial" w:hAnsi="Arial" w:cs="Arial"/>
                <w:sz w:val="16"/>
                <w:szCs w:val="16"/>
              </w:rPr>
            </w:pPr>
            <w:r w:rsidRPr="00146702">
              <w:rPr>
                <w:rFonts w:ascii="Arial" w:hAnsi="Arial" w:cs="Arial"/>
                <w:sz w:val="16"/>
                <w:szCs w:val="16"/>
              </w:rPr>
              <w:t> </w:t>
            </w:r>
          </w:p>
        </w:tc>
        <w:tc>
          <w:tcPr>
            <w:tcW w:w="147" w:type="pct"/>
            <w:tcBorders>
              <w:top w:val="nil"/>
              <w:left w:val="nil"/>
              <w:bottom w:val="single" w:sz="4" w:space="0" w:color="auto"/>
              <w:right w:val="nil"/>
            </w:tcBorders>
            <w:shd w:val="clear" w:color="auto" w:fill="auto"/>
            <w:noWrap/>
            <w:vAlign w:val="center"/>
            <w:hideMark/>
          </w:tcPr>
          <w:p w:rsidR="00005516" w:rsidRPr="00146702" w:rsidRDefault="00005516" w:rsidP="00005516">
            <w:pPr>
              <w:rPr>
                <w:rFonts w:ascii="Arial" w:hAnsi="Arial" w:cs="Arial"/>
                <w:sz w:val="16"/>
                <w:szCs w:val="16"/>
              </w:rPr>
            </w:pPr>
            <w:r w:rsidRPr="00146702">
              <w:rPr>
                <w:rFonts w:ascii="Arial" w:hAnsi="Arial" w:cs="Arial"/>
                <w:sz w:val="16"/>
                <w:szCs w:val="16"/>
              </w:rPr>
              <w:t> </w:t>
            </w:r>
          </w:p>
        </w:tc>
        <w:tc>
          <w:tcPr>
            <w:tcW w:w="147" w:type="pct"/>
            <w:tcBorders>
              <w:top w:val="nil"/>
              <w:left w:val="nil"/>
              <w:bottom w:val="single" w:sz="4" w:space="0" w:color="auto"/>
              <w:right w:val="single" w:sz="4" w:space="0" w:color="auto"/>
            </w:tcBorders>
            <w:shd w:val="clear" w:color="auto" w:fill="auto"/>
            <w:noWrap/>
            <w:vAlign w:val="center"/>
            <w:hideMark/>
          </w:tcPr>
          <w:p w:rsidR="00005516" w:rsidRPr="00146702" w:rsidRDefault="00005516" w:rsidP="00005516">
            <w:pPr>
              <w:rPr>
                <w:rFonts w:ascii="Arial" w:hAnsi="Arial" w:cs="Arial"/>
                <w:sz w:val="16"/>
                <w:szCs w:val="16"/>
              </w:rPr>
            </w:pPr>
            <w:r w:rsidRPr="00146702">
              <w:rPr>
                <w:rFonts w:ascii="Arial" w:hAnsi="Arial" w:cs="Arial"/>
                <w:sz w:val="16"/>
                <w:szCs w:val="16"/>
              </w:rPr>
              <w:t> </w:t>
            </w:r>
          </w:p>
        </w:tc>
      </w:tr>
    </w:tbl>
    <w:p w:rsidR="00005516" w:rsidRDefault="00005516" w:rsidP="00005516">
      <w:pPr>
        <w:spacing w:before="54" w:line="259" w:lineRule="auto"/>
        <w:ind w:left="232" w:right="112"/>
        <w:jc w:val="both"/>
        <w:rPr>
          <w:b/>
          <w:lang w:val="pl-PL"/>
        </w:rPr>
      </w:pPr>
    </w:p>
    <w:p w:rsidR="00005516" w:rsidRPr="00A430A9" w:rsidRDefault="00005516" w:rsidP="00005516">
      <w:pPr>
        <w:rPr>
          <w:b/>
          <w:lang w:val="pl-PL"/>
        </w:rPr>
      </w:pPr>
      <w:r>
        <w:rPr>
          <w:b/>
          <w:lang w:val="pl-PL"/>
        </w:rPr>
        <w:br w:type="page"/>
      </w:r>
      <w:bookmarkStart w:id="15" w:name="_bookmark15"/>
      <w:bookmarkEnd w:id="15"/>
      <w:r w:rsidRPr="00A430A9">
        <w:rPr>
          <w:b/>
          <w:lang w:val="pl-PL"/>
        </w:rPr>
        <w:lastRenderedPageBreak/>
        <w:t>Załącznik  nr  4  do  LSR  -  Budżet  LSR  w  podziale  na  poszczególne  fundusze  EFSI  i  zakresy  wsparcia   tj.  realizację   operacji  w  ramach  LSR,  wdrażanie   projektów  współpracy,  koszty  bieżące  i  aktywizację,   a w przypadku LSR współfinansowanych z EFRROW dodatkowo „Plan finansowy w zakresie poddziałania  19.2 PROW</w:t>
      </w:r>
      <w:r w:rsidRPr="00A430A9">
        <w:rPr>
          <w:b/>
          <w:spacing w:val="-4"/>
          <w:lang w:val="pl-PL"/>
        </w:rPr>
        <w:t xml:space="preserve"> </w:t>
      </w:r>
      <w:r w:rsidRPr="00A430A9">
        <w:rPr>
          <w:b/>
          <w:lang w:val="pl-PL"/>
        </w:rPr>
        <w:t>2014-2020”</w:t>
      </w:r>
    </w:p>
    <w:p w:rsidR="00005516" w:rsidRPr="002C680C" w:rsidRDefault="00005516" w:rsidP="00005516">
      <w:pPr>
        <w:pStyle w:val="Tekstpodstawowy"/>
        <w:spacing w:before="7" w:after="1"/>
        <w:rPr>
          <w:b/>
          <w:sz w:val="19"/>
          <w:lang w:val="pl-P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192"/>
        <w:gridCol w:w="2214"/>
        <w:gridCol w:w="2388"/>
        <w:gridCol w:w="2034"/>
        <w:gridCol w:w="882"/>
        <w:gridCol w:w="2169"/>
        <w:gridCol w:w="2211"/>
      </w:tblGrid>
      <w:tr w:rsidR="00005516" w:rsidTr="00005516">
        <w:trPr>
          <w:trHeight w:hRule="exact" w:val="468"/>
        </w:trPr>
        <w:tc>
          <w:tcPr>
            <w:tcW w:w="1303" w:type="pct"/>
            <w:vMerge w:val="restart"/>
            <w:tcBorders>
              <w:left w:val="single" w:sz="4" w:space="0" w:color="000000"/>
              <w:right w:val="single" w:sz="4" w:space="0" w:color="000000"/>
            </w:tcBorders>
            <w:shd w:val="clear" w:color="auto" w:fill="FFFF99"/>
          </w:tcPr>
          <w:p w:rsidR="00005516" w:rsidRPr="00A430A9" w:rsidRDefault="00005516" w:rsidP="00005516">
            <w:pPr>
              <w:pStyle w:val="TableParagraph"/>
              <w:rPr>
                <w:b/>
                <w:sz w:val="18"/>
                <w:lang w:val="pl-PL"/>
              </w:rPr>
            </w:pPr>
          </w:p>
          <w:p w:rsidR="00005516" w:rsidRPr="00A430A9" w:rsidRDefault="00005516" w:rsidP="00005516">
            <w:pPr>
              <w:pStyle w:val="TableParagraph"/>
              <w:rPr>
                <w:b/>
                <w:sz w:val="18"/>
                <w:lang w:val="pl-PL"/>
              </w:rPr>
            </w:pPr>
          </w:p>
          <w:p w:rsidR="00005516" w:rsidRDefault="00005516" w:rsidP="00005516">
            <w:pPr>
              <w:pStyle w:val="TableParagraph"/>
              <w:spacing w:before="116"/>
              <w:ind w:left="701" w:right="105"/>
              <w:rPr>
                <w:b/>
                <w:sz w:val="18"/>
              </w:rPr>
            </w:pPr>
            <w:r>
              <w:rPr>
                <w:b/>
                <w:sz w:val="18"/>
              </w:rPr>
              <w:t>Zakres wsparcia</w:t>
            </w:r>
          </w:p>
        </w:tc>
        <w:tc>
          <w:tcPr>
            <w:tcW w:w="3697" w:type="pct"/>
            <w:gridSpan w:val="6"/>
            <w:tcBorders>
              <w:left w:val="single" w:sz="4" w:space="0" w:color="000000"/>
              <w:bottom w:val="single" w:sz="4" w:space="0" w:color="000000"/>
              <w:right w:val="single" w:sz="4" w:space="0" w:color="000000"/>
            </w:tcBorders>
            <w:shd w:val="clear" w:color="auto" w:fill="FFFF66"/>
          </w:tcPr>
          <w:p w:rsidR="00005516" w:rsidRDefault="00005516" w:rsidP="00005516">
            <w:pPr>
              <w:pStyle w:val="TableParagraph"/>
              <w:spacing w:before="57"/>
              <w:ind w:left="2755" w:right="2754"/>
              <w:jc w:val="center"/>
              <w:rPr>
                <w:b/>
                <w:sz w:val="18"/>
              </w:rPr>
            </w:pPr>
            <w:r>
              <w:rPr>
                <w:b/>
                <w:sz w:val="18"/>
              </w:rPr>
              <w:t>Wsparcie finansowe (PLN)</w:t>
            </w:r>
          </w:p>
        </w:tc>
      </w:tr>
      <w:tr w:rsidR="00005516" w:rsidTr="00005516">
        <w:trPr>
          <w:trHeight w:hRule="exact" w:val="470"/>
        </w:trPr>
        <w:tc>
          <w:tcPr>
            <w:tcW w:w="1303" w:type="pct"/>
            <w:vMerge/>
            <w:tcBorders>
              <w:left w:val="single" w:sz="4" w:space="0" w:color="000000"/>
              <w:right w:val="single" w:sz="4" w:space="0" w:color="000000"/>
            </w:tcBorders>
            <w:shd w:val="clear" w:color="auto" w:fill="FFFF99"/>
          </w:tcPr>
          <w:p w:rsidR="00005516" w:rsidRDefault="00005516" w:rsidP="00005516"/>
        </w:tc>
        <w:tc>
          <w:tcPr>
            <w:tcW w:w="688" w:type="pct"/>
            <w:vMerge w:val="restart"/>
            <w:tcBorders>
              <w:top w:val="single" w:sz="4" w:space="0" w:color="000000"/>
              <w:left w:val="single" w:sz="4" w:space="0" w:color="000000"/>
              <w:right w:val="single" w:sz="4" w:space="0" w:color="000000"/>
            </w:tcBorders>
            <w:shd w:val="clear" w:color="auto" w:fill="FFFF66"/>
          </w:tcPr>
          <w:p w:rsidR="00005516" w:rsidRDefault="00005516" w:rsidP="00005516">
            <w:pPr>
              <w:pStyle w:val="TableParagraph"/>
              <w:spacing w:before="7"/>
              <w:rPr>
                <w:b/>
                <w:sz w:val="25"/>
              </w:rPr>
            </w:pPr>
          </w:p>
          <w:p w:rsidR="00005516" w:rsidRDefault="00005516" w:rsidP="00005516">
            <w:pPr>
              <w:pStyle w:val="TableParagraph"/>
              <w:ind w:left="423" w:right="163"/>
              <w:rPr>
                <w:b/>
                <w:sz w:val="18"/>
              </w:rPr>
            </w:pPr>
            <w:r>
              <w:rPr>
                <w:b/>
                <w:sz w:val="18"/>
              </w:rPr>
              <w:t>PROW</w:t>
            </w:r>
          </w:p>
        </w:tc>
        <w:tc>
          <w:tcPr>
            <w:tcW w:w="1374" w:type="pct"/>
            <w:gridSpan w:val="2"/>
            <w:tcBorders>
              <w:top w:val="single" w:sz="4" w:space="0" w:color="000000"/>
              <w:left w:val="single" w:sz="4" w:space="0" w:color="000000"/>
              <w:bottom w:val="single" w:sz="4" w:space="0" w:color="000000"/>
              <w:right w:val="single" w:sz="4" w:space="0" w:color="000000"/>
            </w:tcBorders>
            <w:shd w:val="clear" w:color="auto" w:fill="FFFF66"/>
          </w:tcPr>
          <w:p w:rsidR="00005516" w:rsidRDefault="00005516" w:rsidP="00005516">
            <w:pPr>
              <w:pStyle w:val="TableParagraph"/>
              <w:spacing w:before="55"/>
              <w:ind w:left="1200" w:right="1204"/>
              <w:jc w:val="center"/>
              <w:rPr>
                <w:b/>
                <w:sz w:val="18"/>
              </w:rPr>
            </w:pPr>
            <w:r>
              <w:rPr>
                <w:b/>
                <w:sz w:val="18"/>
              </w:rPr>
              <w:t>RPO</w:t>
            </w:r>
          </w:p>
        </w:tc>
        <w:tc>
          <w:tcPr>
            <w:tcW w:w="274" w:type="pct"/>
            <w:vMerge w:val="restart"/>
            <w:tcBorders>
              <w:top w:val="single" w:sz="4" w:space="0" w:color="000000"/>
              <w:left w:val="single" w:sz="4" w:space="0" w:color="000000"/>
              <w:right w:val="single" w:sz="4" w:space="0" w:color="000000"/>
            </w:tcBorders>
            <w:shd w:val="clear" w:color="auto" w:fill="FFFF66"/>
          </w:tcPr>
          <w:p w:rsidR="00005516" w:rsidRDefault="00005516" w:rsidP="00005516">
            <w:pPr>
              <w:pStyle w:val="TableParagraph"/>
              <w:spacing w:before="60" w:line="273" w:lineRule="auto"/>
              <w:ind w:left="148" w:right="146" w:firstLine="2"/>
              <w:jc w:val="both"/>
              <w:rPr>
                <w:b/>
                <w:sz w:val="18"/>
              </w:rPr>
            </w:pPr>
            <w:r>
              <w:rPr>
                <w:b/>
                <w:sz w:val="18"/>
              </w:rPr>
              <w:t>PO RY BY</w:t>
            </w:r>
          </w:p>
        </w:tc>
        <w:tc>
          <w:tcPr>
            <w:tcW w:w="674" w:type="pct"/>
            <w:vMerge w:val="restart"/>
            <w:tcBorders>
              <w:top w:val="single" w:sz="4" w:space="0" w:color="000000"/>
              <w:left w:val="single" w:sz="4" w:space="0" w:color="000000"/>
              <w:right w:val="single" w:sz="4" w:space="0" w:color="000000"/>
            </w:tcBorders>
            <w:shd w:val="clear" w:color="auto" w:fill="FFFF66"/>
          </w:tcPr>
          <w:p w:rsidR="00005516" w:rsidRDefault="00005516" w:rsidP="00005516">
            <w:pPr>
              <w:pStyle w:val="TableParagraph"/>
              <w:spacing w:before="7"/>
              <w:rPr>
                <w:b/>
                <w:sz w:val="15"/>
              </w:rPr>
            </w:pPr>
          </w:p>
          <w:p w:rsidR="00005516" w:rsidRDefault="00005516" w:rsidP="00005516">
            <w:pPr>
              <w:pStyle w:val="TableParagraph"/>
              <w:spacing w:line="273" w:lineRule="auto"/>
              <w:ind w:left="375" w:right="340" w:hanging="15"/>
              <w:rPr>
                <w:b/>
                <w:sz w:val="18"/>
              </w:rPr>
            </w:pPr>
            <w:r>
              <w:rPr>
                <w:b/>
                <w:sz w:val="18"/>
              </w:rPr>
              <w:t>Fundusz wiodący</w:t>
            </w:r>
          </w:p>
        </w:tc>
        <w:tc>
          <w:tcPr>
            <w:tcW w:w="688" w:type="pct"/>
            <w:tcBorders>
              <w:top w:val="single" w:sz="4" w:space="0" w:color="000000"/>
              <w:left w:val="single" w:sz="4" w:space="0" w:color="000000"/>
              <w:bottom w:val="single" w:sz="4" w:space="0" w:color="FFFFFF"/>
              <w:right w:val="single" w:sz="4" w:space="0" w:color="000000"/>
            </w:tcBorders>
            <w:shd w:val="clear" w:color="auto" w:fill="FFFF00"/>
          </w:tcPr>
          <w:p w:rsidR="00005516" w:rsidRDefault="00005516" w:rsidP="00005516">
            <w:pPr>
              <w:pStyle w:val="TableParagraph"/>
              <w:spacing w:before="7"/>
              <w:rPr>
                <w:b/>
                <w:sz w:val="25"/>
              </w:rPr>
            </w:pPr>
          </w:p>
          <w:p w:rsidR="00005516" w:rsidRDefault="00005516" w:rsidP="00005516">
            <w:pPr>
              <w:pStyle w:val="TableParagraph"/>
              <w:spacing w:line="206" w:lineRule="exact"/>
              <w:ind w:left="165" w:right="165"/>
              <w:jc w:val="center"/>
              <w:rPr>
                <w:b/>
                <w:sz w:val="18"/>
              </w:rPr>
            </w:pPr>
            <w:r>
              <w:rPr>
                <w:b/>
                <w:sz w:val="18"/>
              </w:rPr>
              <w:t>Razem EFSI</w:t>
            </w:r>
          </w:p>
        </w:tc>
      </w:tr>
      <w:tr w:rsidR="00005516" w:rsidTr="00005516">
        <w:trPr>
          <w:trHeight w:hRule="exact" w:val="473"/>
        </w:trPr>
        <w:tc>
          <w:tcPr>
            <w:tcW w:w="1303" w:type="pct"/>
            <w:vMerge/>
            <w:tcBorders>
              <w:left w:val="single" w:sz="4" w:space="0" w:color="000000"/>
              <w:bottom w:val="single" w:sz="4" w:space="0" w:color="000000"/>
              <w:right w:val="single" w:sz="4" w:space="0" w:color="000000"/>
            </w:tcBorders>
            <w:shd w:val="clear" w:color="auto" w:fill="FFFF99"/>
          </w:tcPr>
          <w:p w:rsidR="00005516" w:rsidRDefault="00005516" w:rsidP="00005516"/>
        </w:tc>
        <w:tc>
          <w:tcPr>
            <w:tcW w:w="688" w:type="pct"/>
            <w:vMerge/>
            <w:tcBorders>
              <w:left w:val="single" w:sz="4" w:space="0" w:color="000000"/>
              <w:bottom w:val="single" w:sz="4" w:space="0" w:color="000000"/>
              <w:right w:val="single" w:sz="4" w:space="0" w:color="000000"/>
            </w:tcBorders>
            <w:shd w:val="clear" w:color="auto" w:fill="FFFF66"/>
          </w:tcPr>
          <w:p w:rsidR="00005516" w:rsidRDefault="00005516" w:rsidP="00005516"/>
        </w:tc>
        <w:tc>
          <w:tcPr>
            <w:tcW w:w="742" w:type="pct"/>
            <w:tcBorders>
              <w:top w:val="single" w:sz="4" w:space="0" w:color="000000"/>
              <w:left w:val="single" w:sz="4" w:space="0" w:color="000000"/>
              <w:bottom w:val="single" w:sz="4" w:space="0" w:color="000000"/>
              <w:right w:val="single" w:sz="4" w:space="0" w:color="000000"/>
            </w:tcBorders>
            <w:shd w:val="clear" w:color="auto" w:fill="FFFF66"/>
          </w:tcPr>
          <w:p w:rsidR="00005516" w:rsidRDefault="00005516" w:rsidP="00005516">
            <w:pPr>
              <w:pStyle w:val="TableParagraph"/>
              <w:spacing w:before="60"/>
              <w:ind w:left="266" w:right="270"/>
              <w:jc w:val="center"/>
              <w:rPr>
                <w:b/>
                <w:sz w:val="18"/>
              </w:rPr>
            </w:pPr>
            <w:r>
              <w:rPr>
                <w:b/>
                <w:sz w:val="18"/>
              </w:rPr>
              <w:t>EFS</w:t>
            </w:r>
          </w:p>
        </w:tc>
        <w:tc>
          <w:tcPr>
            <w:tcW w:w="631" w:type="pct"/>
            <w:tcBorders>
              <w:top w:val="single" w:sz="4" w:space="0" w:color="000000"/>
              <w:left w:val="single" w:sz="4" w:space="0" w:color="000000"/>
              <w:bottom w:val="single" w:sz="4" w:space="0" w:color="000000"/>
              <w:right w:val="single" w:sz="4" w:space="0" w:color="000000"/>
            </w:tcBorders>
            <w:shd w:val="clear" w:color="auto" w:fill="FFFF66"/>
          </w:tcPr>
          <w:p w:rsidR="00005516" w:rsidRDefault="00005516" w:rsidP="00005516">
            <w:pPr>
              <w:pStyle w:val="TableParagraph"/>
              <w:spacing w:before="60"/>
              <w:ind w:left="151" w:right="155"/>
              <w:jc w:val="center"/>
              <w:rPr>
                <w:b/>
                <w:sz w:val="18"/>
              </w:rPr>
            </w:pPr>
            <w:r>
              <w:rPr>
                <w:b/>
                <w:sz w:val="18"/>
              </w:rPr>
              <w:t>EFRR</w:t>
            </w:r>
          </w:p>
        </w:tc>
        <w:tc>
          <w:tcPr>
            <w:tcW w:w="274" w:type="pct"/>
            <w:vMerge/>
            <w:tcBorders>
              <w:left w:val="single" w:sz="4" w:space="0" w:color="000000"/>
              <w:bottom w:val="single" w:sz="4" w:space="0" w:color="000000"/>
              <w:right w:val="single" w:sz="4" w:space="0" w:color="000000"/>
            </w:tcBorders>
            <w:shd w:val="clear" w:color="auto" w:fill="FFFF66"/>
          </w:tcPr>
          <w:p w:rsidR="00005516" w:rsidRDefault="00005516" w:rsidP="00005516"/>
        </w:tc>
        <w:tc>
          <w:tcPr>
            <w:tcW w:w="674" w:type="pct"/>
            <w:vMerge/>
            <w:tcBorders>
              <w:left w:val="single" w:sz="4" w:space="0" w:color="000000"/>
              <w:bottom w:val="single" w:sz="4" w:space="0" w:color="000000"/>
              <w:right w:val="single" w:sz="4" w:space="0" w:color="000000"/>
            </w:tcBorders>
            <w:shd w:val="clear" w:color="auto" w:fill="FFFF66"/>
          </w:tcPr>
          <w:p w:rsidR="00005516" w:rsidRDefault="00005516" w:rsidP="00005516"/>
        </w:tc>
        <w:tc>
          <w:tcPr>
            <w:tcW w:w="688" w:type="pct"/>
            <w:tcBorders>
              <w:top w:val="single" w:sz="4" w:space="0" w:color="FFFFFF"/>
              <w:left w:val="single" w:sz="4" w:space="0" w:color="000000"/>
              <w:bottom w:val="single" w:sz="4" w:space="0" w:color="000000"/>
              <w:right w:val="single" w:sz="4" w:space="0" w:color="000000"/>
            </w:tcBorders>
            <w:shd w:val="clear" w:color="auto" w:fill="FFFF00"/>
          </w:tcPr>
          <w:p w:rsidR="00005516" w:rsidRDefault="00005516" w:rsidP="00005516"/>
        </w:tc>
      </w:tr>
      <w:tr w:rsidR="00005516" w:rsidTr="00005516">
        <w:trPr>
          <w:trHeight w:hRule="exact" w:val="708"/>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005516" w:rsidRPr="00A430A9" w:rsidRDefault="00005516" w:rsidP="00005516">
            <w:pPr>
              <w:pStyle w:val="TableParagraph"/>
              <w:spacing w:before="50" w:line="276" w:lineRule="auto"/>
              <w:ind w:left="187" w:right="105" w:hanging="68"/>
              <w:rPr>
                <w:sz w:val="18"/>
                <w:lang w:val="pl-PL"/>
              </w:rPr>
            </w:pPr>
            <w:r w:rsidRPr="00A430A9">
              <w:rPr>
                <w:b/>
                <w:sz w:val="18"/>
                <w:lang w:val="pl-PL"/>
              </w:rPr>
              <w:t xml:space="preserve">Realizacja LSR </w:t>
            </w:r>
            <w:r w:rsidRPr="00A430A9">
              <w:rPr>
                <w:sz w:val="18"/>
                <w:lang w:val="pl-PL"/>
              </w:rPr>
              <w:t>(art. 35 ust. 1 lit. b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6"/>
              <w:rPr>
                <w:b/>
                <w:sz w:val="14"/>
                <w:lang w:val="pl-PL"/>
              </w:rPr>
            </w:pPr>
          </w:p>
          <w:p w:rsidR="00005516" w:rsidRDefault="00005516" w:rsidP="00005516">
            <w:pPr>
              <w:pStyle w:val="TableParagraph"/>
              <w:spacing w:before="1"/>
              <w:ind w:left="165" w:right="168"/>
              <w:jc w:val="center"/>
              <w:rPr>
                <w:sz w:val="18"/>
              </w:rPr>
            </w:pPr>
            <w:r>
              <w:rPr>
                <w:sz w:val="18"/>
              </w:rPr>
              <w:t>10 000 000,00</w:t>
            </w:r>
          </w:p>
        </w:tc>
        <w:tc>
          <w:tcPr>
            <w:tcW w:w="742"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6"/>
              <w:rPr>
                <w:b/>
                <w:sz w:val="14"/>
              </w:rPr>
            </w:pPr>
          </w:p>
          <w:p w:rsidR="00005516" w:rsidRDefault="00005516" w:rsidP="00005516">
            <w:pPr>
              <w:pStyle w:val="TableParagraph"/>
              <w:spacing w:before="1"/>
              <w:ind w:left="267" w:right="270"/>
              <w:jc w:val="center"/>
              <w:rPr>
                <w:sz w:val="18"/>
              </w:rPr>
            </w:pPr>
            <w:r>
              <w:rPr>
                <w:sz w:val="18"/>
              </w:rPr>
              <w:t>3 800 000,00</w:t>
            </w:r>
          </w:p>
        </w:tc>
        <w:tc>
          <w:tcPr>
            <w:tcW w:w="631"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6"/>
              <w:rPr>
                <w:b/>
                <w:sz w:val="14"/>
              </w:rPr>
            </w:pPr>
          </w:p>
          <w:p w:rsidR="00005516" w:rsidRDefault="00005516" w:rsidP="00005516">
            <w:pPr>
              <w:pStyle w:val="TableParagraph"/>
              <w:spacing w:before="1"/>
              <w:ind w:left="151" w:right="156"/>
              <w:jc w:val="center"/>
              <w:rPr>
                <w:sz w:val="18"/>
              </w:rPr>
            </w:pPr>
            <w:r>
              <w:rPr>
                <w:sz w:val="18"/>
              </w:rPr>
              <w:t>9 500 000,00</w:t>
            </w:r>
          </w:p>
        </w:tc>
        <w:tc>
          <w:tcPr>
            <w:tcW w:w="2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6"/>
              <w:rPr>
                <w:b/>
                <w:sz w:val="14"/>
              </w:rPr>
            </w:pPr>
          </w:p>
          <w:p w:rsidR="00005516" w:rsidRDefault="00005516" w:rsidP="00005516">
            <w:pPr>
              <w:pStyle w:val="TableParagraph"/>
              <w:spacing w:before="1"/>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005516" w:rsidRDefault="00005516" w:rsidP="00005516">
            <w:pPr>
              <w:jc w:val="center"/>
            </w:pPr>
            <w:r>
              <w:t>x</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5"/>
              <w:rPr>
                <w:b/>
                <w:sz w:val="15"/>
              </w:rPr>
            </w:pPr>
          </w:p>
          <w:p w:rsidR="00005516" w:rsidRDefault="00005516" w:rsidP="00005516">
            <w:pPr>
              <w:pStyle w:val="TableParagraph"/>
              <w:ind w:left="165" w:right="167"/>
              <w:jc w:val="center"/>
              <w:rPr>
                <w:b/>
                <w:sz w:val="18"/>
              </w:rPr>
            </w:pPr>
            <w:r>
              <w:rPr>
                <w:b/>
                <w:sz w:val="18"/>
              </w:rPr>
              <w:t>23 300 000,00</w:t>
            </w:r>
          </w:p>
        </w:tc>
      </w:tr>
      <w:tr w:rsidR="00005516" w:rsidTr="00005516">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005516" w:rsidRPr="00A430A9" w:rsidRDefault="00005516" w:rsidP="00005516">
            <w:pPr>
              <w:pStyle w:val="TableParagraph"/>
              <w:spacing w:before="50" w:line="273" w:lineRule="auto"/>
              <w:ind w:left="254" w:right="174" w:hanging="65"/>
              <w:rPr>
                <w:sz w:val="18"/>
                <w:lang w:val="pl-PL"/>
              </w:rPr>
            </w:pPr>
            <w:r w:rsidRPr="00A430A9">
              <w:rPr>
                <w:b/>
                <w:sz w:val="18"/>
                <w:lang w:val="pl-PL"/>
              </w:rPr>
              <w:t xml:space="preserve">Współpraca </w:t>
            </w:r>
            <w:r w:rsidRPr="00A430A9">
              <w:rPr>
                <w:sz w:val="18"/>
                <w:lang w:val="pl-PL"/>
              </w:rPr>
              <w:t>(art. 35 ust. 1 lit. c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005516" w:rsidRPr="00A430A9" w:rsidRDefault="00005516" w:rsidP="00005516">
            <w:pPr>
              <w:pStyle w:val="TableParagraph"/>
              <w:spacing w:before="4"/>
              <w:rPr>
                <w:b/>
                <w:sz w:val="14"/>
                <w:lang w:val="pl-PL"/>
              </w:rPr>
            </w:pPr>
          </w:p>
          <w:p w:rsidR="00005516" w:rsidRDefault="00005516" w:rsidP="00005516">
            <w:pPr>
              <w:pStyle w:val="TableParagraph"/>
              <w:ind w:left="165" w:right="166"/>
              <w:jc w:val="center"/>
              <w:rPr>
                <w:sz w:val="18"/>
              </w:rPr>
            </w:pPr>
            <w:r>
              <w:rPr>
                <w:sz w:val="18"/>
              </w:rPr>
              <w:t>200 000,00</w:t>
            </w:r>
          </w:p>
        </w:tc>
        <w:tc>
          <w:tcPr>
            <w:tcW w:w="742" w:type="pct"/>
            <w:tcBorders>
              <w:top w:val="single" w:sz="4" w:space="0" w:color="000000"/>
              <w:left w:val="single" w:sz="4" w:space="0" w:color="000000"/>
              <w:bottom w:val="single" w:sz="4" w:space="0" w:color="000000"/>
              <w:right w:val="single" w:sz="4" w:space="0" w:color="000000"/>
            </w:tcBorders>
          </w:tcPr>
          <w:p w:rsidR="00005516" w:rsidRDefault="00005516" w:rsidP="00005516">
            <w:pPr>
              <w:jc w:val="center"/>
            </w:pPr>
            <w:r>
              <w:t>x</w:t>
            </w:r>
          </w:p>
        </w:tc>
        <w:tc>
          <w:tcPr>
            <w:tcW w:w="631" w:type="pct"/>
            <w:tcBorders>
              <w:top w:val="single" w:sz="4" w:space="0" w:color="000000"/>
              <w:left w:val="single" w:sz="4" w:space="0" w:color="000000"/>
              <w:bottom w:val="single" w:sz="4" w:space="0" w:color="000000"/>
              <w:right w:val="single" w:sz="4" w:space="0" w:color="000000"/>
            </w:tcBorders>
          </w:tcPr>
          <w:p w:rsidR="00005516" w:rsidRDefault="00005516" w:rsidP="00005516">
            <w:pPr>
              <w:jc w:val="center"/>
            </w:pPr>
            <w:r>
              <w:t>x</w:t>
            </w:r>
          </w:p>
        </w:tc>
        <w:tc>
          <w:tcPr>
            <w:tcW w:w="2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1"/>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005516" w:rsidRDefault="00005516" w:rsidP="00005516">
            <w:pPr>
              <w:jc w:val="center"/>
            </w:pPr>
            <w:r>
              <w:t>x</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2"/>
              <w:rPr>
                <w:b/>
                <w:sz w:val="15"/>
              </w:rPr>
            </w:pPr>
          </w:p>
          <w:p w:rsidR="00005516" w:rsidRDefault="00005516" w:rsidP="00005516">
            <w:pPr>
              <w:pStyle w:val="TableParagraph"/>
              <w:ind w:left="165" w:right="165"/>
              <w:jc w:val="center"/>
              <w:rPr>
                <w:b/>
                <w:sz w:val="18"/>
              </w:rPr>
            </w:pPr>
            <w:r>
              <w:rPr>
                <w:b/>
                <w:sz w:val="18"/>
              </w:rPr>
              <w:t>200 000,00</w:t>
            </w:r>
          </w:p>
        </w:tc>
      </w:tr>
      <w:tr w:rsidR="00005516" w:rsidTr="00005516">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005516" w:rsidRPr="00A430A9" w:rsidRDefault="00005516" w:rsidP="00005516">
            <w:pPr>
              <w:pStyle w:val="TableParagraph"/>
              <w:spacing w:before="50" w:line="273" w:lineRule="auto"/>
              <w:ind w:left="187" w:right="133" w:hanging="36"/>
              <w:rPr>
                <w:sz w:val="18"/>
                <w:lang w:val="pl-PL"/>
              </w:rPr>
            </w:pPr>
            <w:r w:rsidRPr="00A430A9">
              <w:rPr>
                <w:b/>
                <w:sz w:val="18"/>
                <w:lang w:val="pl-PL"/>
              </w:rPr>
              <w:t xml:space="preserve">Koszty bieżące </w:t>
            </w:r>
            <w:r w:rsidRPr="00A430A9">
              <w:rPr>
                <w:sz w:val="18"/>
                <w:lang w:val="pl-PL"/>
              </w:rPr>
              <w:t>(art. 35 ust. 1 lit. d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1"/>
              <w:ind w:left="165" w:right="166"/>
              <w:jc w:val="center"/>
              <w:rPr>
                <w:sz w:val="18"/>
              </w:rPr>
            </w:pPr>
            <w:r>
              <w:rPr>
                <w:sz w:val="18"/>
              </w:rPr>
              <w:t>0,00</w:t>
            </w:r>
          </w:p>
        </w:tc>
        <w:tc>
          <w:tcPr>
            <w:tcW w:w="742"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1"/>
              <w:ind w:left="266" w:right="270"/>
              <w:jc w:val="center"/>
              <w:rPr>
                <w:sz w:val="18"/>
              </w:rPr>
            </w:pPr>
            <w:r>
              <w:rPr>
                <w:sz w:val="18"/>
              </w:rPr>
              <w:t>0,00</w:t>
            </w:r>
          </w:p>
        </w:tc>
        <w:tc>
          <w:tcPr>
            <w:tcW w:w="631"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1"/>
              <w:ind w:left="151" w:right="153"/>
              <w:jc w:val="center"/>
              <w:rPr>
                <w:sz w:val="18"/>
              </w:rPr>
            </w:pPr>
            <w:r>
              <w:rPr>
                <w:sz w:val="18"/>
              </w:rPr>
              <w:t>0,00</w:t>
            </w:r>
          </w:p>
        </w:tc>
        <w:tc>
          <w:tcPr>
            <w:tcW w:w="2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1"/>
              <w:ind w:left="102" w:right="99"/>
              <w:jc w:val="center"/>
              <w:rPr>
                <w:sz w:val="18"/>
              </w:rPr>
            </w:pPr>
            <w:r>
              <w:rPr>
                <w:sz w:val="18"/>
              </w:rPr>
              <w:t>0,00</w:t>
            </w:r>
          </w:p>
        </w:tc>
        <w:tc>
          <w:tcPr>
            <w:tcW w:w="674" w:type="pct"/>
            <w:vMerge w:val="restart"/>
            <w:tcBorders>
              <w:top w:val="single" w:sz="4" w:space="0" w:color="000000"/>
              <w:left w:val="single" w:sz="4" w:space="0" w:color="000000"/>
              <w:right w:val="single" w:sz="4" w:space="0" w:color="000000"/>
            </w:tcBorders>
          </w:tcPr>
          <w:p w:rsidR="00005516" w:rsidRDefault="00005516" w:rsidP="00005516">
            <w:pPr>
              <w:pStyle w:val="TableParagraph"/>
              <w:rPr>
                <w:b/>
                <w:sz w:val="18"/>
              </w:rPr>
            </w:pPr>
          </w:p>
          <w:p w:rsidR="00005516" w:rsidRDefault="00005516" w:rsidP="00005516">
            <w:pPr>
              <w:pStyle w:val="TableParagraph"/>
              <w:rPr>
                <w:b/>
                <w:sz w:val="18"/>
              </w:rPr>
            </w:pPr>
          </w:p>
          <w:p w:rsidR="00005516" w:rsidRDefault="00005516" w:rsidP="00005516">
            <w:pPr>
              <w:pStyle w:val="TableParagraph"/>
              <w:spacing w:before="106"/>
              <w:ind w:left="216"/>
              <w:rPr>
                <w:sz w:val="18"/>
              </w:rPr>
            </w:pPr>
            <w:r>
              <w:rPr>
                <w:sz w:val="18"/>
              </w:rPr>
              <w:t>3 050 000,00</w:t>
            </w:r>
          </w:p>
        </w:tc>
        <w:tc>
          <w:tcPr>
            <w:tcW w:w="688" w:type="pct"/>
            <w:vMerge w:val="restart"/>
            <w:tcBorders>
              <w:top w:val="single" w:sz="4" w:space="0" w:color="000000"/>
              <w:left w:val="single" w:sz="4" w:space="0" w:color="000000"/>
              <w:right w:val="single" w:sz="4" w:space="0" w:color="000000"/>
            </w:tcBorders>
          </w:tcPr>
          <w:p w:rsidR="00005516" w:rsidRDefault="00005516" w:rsidP="00005516">
            <w:pPr>
              <w:pStyle w:val="TableParagraph"/>
              <w:rPr>
                <w:b/>
                <w:sz w:val="18"/>
              </w:rPr>
            </w:pPr>
          </w:p>
          <w:p w:rsidR="00005516" w:rsidRDefault="00005516" w:rsidP="00005516">
            <w:pPr>
              <w:pStyle w:val="TableParagraph"/>
              <w:rPr>
                <w:b/>
                <w:sz w:val="18"/>
              </w:rPr>
            </w:pPr>
          </w:p>
          <w:p w:rsidR="00005516" w:rsidRDefault="00005516" w:rsidP="00005516">
            <w:pPr>
              <w:pStyle w:val="TableParagraph"/>
              <w:spacing w:before="116"/>
              <w:ind w:left="230" w:right="93"/>
              <w:rPr>
                <w:b/>
                <w:sz w:val="18"/>
              </w:rPr>
            </w:pPr>
            <w:r>
              <w:rPr>
                <w:b/>
                <w:sz w:val="18"/>
              </w:rPr>
              <w:t>3 050 000,00</w:t>
            </w:r>
          </w:p>
        </w:tc>
      </w:tr>
      <w:tr w:rsidR="00005516" w:rsidTr="00005516">
        <w:trPr>
          <w:trHeight w:hRule="exact" w:val="706"/>
        </w:trPr>
        <w:tc>
          <w:tcPr>
            <w:tcW w:w="1303" w:type="pct"/>
            <w:tcBorders>
              <w:top w:val="single" w:sz="4" w:space="0" w:color="000000"/>
              <w:left w:val="single" w:sz="4" w:space="0" w:color="000000"/>
              <w:bottom w:val="single" w:sz="4" w:space="0" w:color="000000"/>
              <w:right w:val="single" w:sz="4" w:space="0" w:color="000000"/>
            </w:tcBorders>
            <w:shd w:val="clear" w:color="auto" w:fill="FFFF99"/>
          </w:tcPr>
          <w:p w:rsidR="00005516" w:rsidRPr="00A430A9" w:rsidRDefault="00005516" w:rsidP="00005516">
            <w:pPr>
              <w:pStyle w:val="TableParagraph"/>
              <w:spacing w:before="51" w:line="273" w:lineRule="auto"/>
              <w:ind w:left="254" w:right="162" w:hanging="82"/>
              <w:rPr>
                <w:sz w:val="18"/>
                <w:lang w:val="pl-PL"/>
              </w:rPr>
            </w:pPr>
            <w:r w:rsidRPr="00A430A9">
              <w:rPr>
                <w:b/>
                <w:sz w:val="18"/>
                <w:lang w:val="pl-PL"/>
              </w:rPr>
              <w:t xml:space="preserve">Aktywizacja </w:t>
            </w:r>
            <w:r w:rsidRPr="00A430A9">
              <w:rPr>
                <w:sz w:val="18"/>
                <w:lang w:val="pl-PL"/>
              </w:rPr>
              <w:t>(art. 35 ust. 1 lit. e rozporządzenia nr 1303/2013)</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4"/>
              <w:ind w:left="165" w:right="166"/>
              <w:jc w:val="center"/>
              <w:rPr>
                <w:sz w:val="18"/>
              </w:rPr>
            </w:pPr>
            <w:r>
              <w:rPr>
                <w:sz w:val="18"/>
              </w:rPr>
              <w:t>0,00</w:t>
            </w:r>
          </w:p>
        </w:tc>
        <w:tc>
          <w:tcPr>
            <w:tcW w:w="742"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4"/>
              <w:ind w:left="266" w:right="270"/>
              <w:jc w:val="center"/>
              <w:rPr>
                <w:sz w:val="18"/>
              </w:rPr>
            </w:pPr>
            <w:r>
              <w:rPr>
                <w:sz w:val="18"/>
              </w:rPr>
              <w:t>0,00</w:t>
            </w:r>
          </w:p>
        </w:tc>
        <w:tc>
          <w:tcPr>
            <w:tcW w:w="631"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4"/>
              <w:ind w:left="151" w:right="153"/>
              <w:jc w:val="center"/>
              <w:rPr>
                <w:sz w:val="18"/>
              </w:rPr>
            </w:pPr>
            <w:r>
              <w:rPr>
                <w:sz w:val="18"/>
              </w:rPr>
              <w:t>0,00</w:t>
            </w:r>
          </w:p>
        </w:tc>
        <w:tc>
          <w:tcPr>
            <w:tcW w:w="2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144"/>
              <w:ind w:left="102" w:right="99"/>
              <w:jc w:val="center"/>
              <w:rPr>
                <w:sz w:val="18"/>
              </w:rPr>
            </w:pPr>
            <w:r>
              <w:rPr>
                <w:sz w:val="18"/>
              </w:rPr>
              <w:t>0,00</w:t>
            </w:r>
          </w:p>
        </w:tc>
        <w:tc>
          <w:tcPr>
            <w:tcW w:w="674" w:type="pct"/>
            <w:vMerge/>
            <w:tcBorders>
              <w:left w:val="single" w:sz="4" w:space="0" w:color="000000"/>
              <w:bottom w:val="single" w:sz="4" w:space="0" w:color="000000"/>
              <w:right w:val="single" w:sz="4" w:space="0" w:color="000000"/>
            </w:tcBorders>
          </w:tcPr>
          <w:p w:rsidR="00005516" w:rsidRDefault="00005516" w:rsidP="00005516"/>
        </w:tc>
        <w:tc>
          <w:tcPr>
            <w:tcW w:w="688" w:type="pct"/>
            <w:vMerge/>
            <w:tcBorders>
              <w:left w:val="single" w:sz="4" w:space="0" w:color="000000"/>
              <w:bottom w:val="single" w:sz="4" w:space="0" w:color="000000"/>
              <w:right w:val="single" w:sz="4" w:space="0" w:color="000000"/>
            </w:tcBorders>
          </w:tcPr>
          <w:p w:rsidR="00005516" w:rsidRDefault="00005516" w:rsidP="00005516"/>
        </w:tc>
      </w:tr>
      <w:tr w:rsidR="00005516" w:rsidTr="00005516">
        <w:trPr>
          <w:trHeight w:hRule="exact" w:val="468"/>
        </w:trPr>
        <w:tc>
          <w:tcPr>
            <w:tcW w:w="1303" w:type="pct"/>
            <w:tcBorders>
              <w:top w:val="single" w:sz="4" w:space="0" w:color="000000"/>
              <w:left w:val="single" w:sz="4" w:space="0" w:color="000000"/>
              <w:bottom w:val="single" w:sz="4" w:space="0" w:color="000000"/>
              <w:right w:val="single" w:sz="4" w:space="0" w:color="000000"/>
            </w:tcBorders>
            <w:shd w:val="clear" w:color="auto" w:fill="FFFF00"/>
          </w:tcPr>
          <w:p w:rsidR="00005516" w:rsidRDefault="00005516" w:rsidP="00005516">
            <w:pPr>
              <w:pStyle w:val="TableParagraph"/>
              <w:spacing w:before="55"/>
              <w:ind w:left="1054" w:right="1054"/>
              <w:jc w:val="center"/>
              <w:rPr>
                <w:b/>
                <w:sz w:val="18"/>
              </w:rPr>
            </w:pPr>
            <w:r>
              <w:rPr>
                <w:b/>
                <w:sz w:val="18"/>
              </w:rPr>
              <w:t>Razem</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5"/>
              <w:ind w:left="165" w:right="168"/>
              <w:jc w:val="center"/>
              <w:rPr>
                <w:sz w:val="18"/>
              </w:rPr>
            </w:pPr>
            <w:r>
              <w:rPr>
                <w:sz w:val="18"/>
              </w:rPr>
              <w:t>10 200 000,00</w:t>
            </w:r>
          </w:p>
        </w:tc>
        <w:tc>
          <w:tcPr>
            <w:tcW w:w="742"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5"/>
              <w:ind w:left="267" w:right="270"/>
              <w:jc w:val="center"/>
              <w:rPr>
                <w:sz w:val="18"/>
              </w:rPr>
            </w:pPr>
            <w:r>
              <w:rPr>
                <w:sz w:val="18"/>
              </w:rPr>
              <w:t>3 800 000,00</w:t>
            </w:r>
          </w:p>
        </w:tc>
        <w:tc>
          <w:tcPr>
            <w:tcW w:w="631"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5"/>
              <w:ind w:left="151" w:right="156"/>
              <w:jc w:val="center"/>
              <w:rPr>
                <w:sz w:val="18"/>
              </w:rPr>
            </w:pPr>
            <w:r>
              <w:rPr>
                <w:sz w:val="18"/>
              </w:rPr>
              <w:t>9 500 000,00</w:t>
            </w:r>
          </w:p>
        </w:tc>
        <w:tc>
          <w:tcPr>
            <w:tcW w:w="2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26"/>
              <w:ind w:left="102" w:right="99"/>
              <w:jc w:val="center"/>
              <w:rPr>
                <w:sz w:val="18"/>
              </w:rPr>
            </w:pPr>
            <w:r>
              <w:rPr>
                <w:sz w:val="18"/>
              </w:rPr>
              <w:t>0,00</w:t>
            </w:r>
          </w:p>
        </w:tc>
        <w:tc>
          <w:tcPr>
            <w:tcW w:w="674"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45"/>
              <w:ind w:left="216"/>
              <w:rPr>
                <w:sz w:val="18"/>
              </w:rPr>
            </w:pPr>
            <w:r>
              <w:rPr>
                <w:sz w:val="18"/>
              </w:rPr>
              <w:t>3 050 000,00</w:t>
            </w:r>
          </w:p>
        </w:tc>
        <w:tc>
          <w:tcPr>
            <w:tcW w:w="688" w:type="pct"/>
            <w:tcBorders>
              <w:top w:val="single" w:sz="4" w:space="0" w:color="000000"/>
              <w:left w:val="single" w:sz="4" w:space="0" w:color="000000"/>
              <w:bottom w:val="single" w:sz="4" w:space="0" w:color="000000"/>
              <w:right w:val="single" w:sz="4" w:space="0" w:color="000000"/>
            </w:tcBorders>
          </w:tcPr>
          <w:p w:rsidR="00005516" w:rsidRDefault="00005516" w:rsidP="00005516">
            <w:pPr>
              <w:pStyle w:val="TableParagraph"/>
              <w:spacing w:before="55"/>
              <w:ind w:left="165" w:right="167"/>
              <w:jc w:val="center"/>
              <w:rPr>
                <w:b/>
                <w:sz w:val="18"/>
              </w:rPr>
            </w:pPr>
            <w:r>
              <w:rPr>
                <w:b/>
                <w:sz w:val="18"/>
              </w:rPr>
              <w:t>26 550 000,00</w:t>
            </w:r>
          </w:p>
        </w:tc>
      </w:tr>
    </w:tbl>
    <w:p w:rsidR="00005516" w:rsidRDefault="00005516" w:rsidP="00005516">
      <w:pPr>
        <w:jc w:val="right"/>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15"/>
        <w:gridCol w:w="2143"/>
        <w:gridCol w:w="2157"/>
        <w:gridCol w:w="3664"/>
        <w:gridCol w:w="2902"/>
      </w:tblGrid>
      <w:tr w:rsidR="00005516" w:rsidTr="00005516">
        <w:trPr>
          <w:trHeight w:hRule="exact" w:val="1104"/>
        </w:trPr>
        <w:tc>
          <w:tcPr>
            <w:tcW w:w="0" w:type="auto"/>
          </w:tcPr>
          <w:p w:rsidR="00005516" w:rsidRDefault="00005516" w:rsidP="00005516"/>
        </w:tc>
        <w:tc>
          <w:tcPr>
            <w:tcW w:w="0" w:type="auto"/>
          </w:tcPr>
          <w:p w:rsidR="00005516" w:rsidRDefault="00005516" w:rsidP="00005516">
            <w:pPr>
              <w:pStyle w:val="TableParagraph"/>
              <w:spacing w:before="9"/>
              <w:rPr>
                <w:b/>
                <w:sz w:val="17"/>
              </w:rPr>
            </w:pPr>
          </w:p>
          <w:p w:rsidR="00005516" w:rsidRDefault="00005516" w:rsidP="00005516">
            <w:pPr>
              <w:pStyle w:val="TableParagraph"/>
              <w:spacing w:line="273" w:lineRule="auto"/>
              <w:ind w:left="348" w:right="329" w:firstLine="175"/>
              <w:rPr>
                <w:b/>
              </w:rPr>
            </w:pPr>
            <w:r>
              <w:rPr>
                <w:b/>
              </w:rPr>
              <w:t>Wkład EFRROW</w:t>
            </w:r>
          </w:p>
        </w:tc>
        <w:tc>
          <w:tcPr>
            <w:tcW w:w="0" w:type="auto"/>
          </w:tcPr>
          <w:p w:rsidR="00005516" w:rsidRDefault="00005516" w:rsidP="00005516">
            <w:pPr>
              <w:pStyle w:val="TableParagraph"/>
              <w:spacing w:before="9"/>
              <w:rPr>
                <w:b/>
                <w:sz w:val="17"/>
              </w:rPr>
            </w:pPr>
          </w:p>
          <w:p w:rsidR="00005516" w:rsidRDefault="00005516" w:rsidP="00005516">
            <w:pPr>
              <w:pStyle w:val="TableParagraph"/>
              <w:spacing w:line="273" w:lineRule="auto"/>
              <w:ind w:left="451" w:right="431" w:firstLine="60"/>
              <w:rPr>
                <w:b/>
              </w:rPr>
            </w:pPr>
            <w:r>
              <w:rPr>
                <w:b/>
              </w:rPr>
              <w:t>Budżet państwa</w:t>
            </w:r>
          </w:p>
        </w:tc>
        <w:tc>
          <w:tcPr>
            <w:tcW w:w="3664" w:type="dxa"/>
          </w:tcPr>
          <w:p w:rsidR="00005516" w:rsidRPr="00A430A9" w:rsidRDefault="00005516" w:rsidP="00005516">
            <w:pPr>
              <w:pStyle w:val="TableParagraph"/>
              <w:spacing w:before="58" w:line="276" w:lineRule="auto"/>
              <w:ind w:left="338" w:right="337"/>
              <w:jc w:val="center"/>
              <w:rPr>
                <w:b/>
                <w:lang w:val="pl-PL"/>
              </w:rPr>
            </w:pPr>
            <w:r w:rsidRPr="00A430A9">
              <w:rPr>
                <w:b/>
                <w:lang w:val="pl-PL"/>
              </w:rPr>
              <w:t>Wkład własny będący wkładem krajowych środków publicznych</w:t>
            </w:r>
          </w:p>
        </w:tc>
        <w:tc>
          <w:tcPr>
            <w:tcW w:w="2902" w:type="dxa"/>
          </w:tcPr>
          <w:p w:rsidR="00005516" w:rsidRPr="00A430A9" w:rsidRDefault="00005516" w:rsidP="00005516">
            <w:pPr>
              <w:pStyle w:val="TableParagraph"/>
              <w:spacing w:before="1"/>
              <w:rPr>
                <w:b/>
                <w:sz w:val="30"/>
                <w:lang w:val="pl-PL"/>
              </w:rPr>
            </w:pPr>
          </w:p>
          <w:p w:rsidR="00005516" w:rsidRDefault="00005516" w:rsidP="00005516">
            <w:pPr>
              <w:pStyle w:val="TableParagraph"/>
              <w:ind w:left="436"/>
              <w:rPr>
                <w:b/>
              </w:rPr>
            </w:pPr>
            <w:r>
              <w:rPr>
                <w:b/>
              </w:rPr>
              <w:t>RAZEM</w:t>
            </w:r>
          </w:p>
        </w:tc>
      </w:tr>
      <w:tr w:rsidR="00005516" w:rsidTr="00005516">
        <w:trPr>
          <w:trHeight w:hRule="exact" w:val="1104"/>
        </w:trPr>
        <w:tc>
          <w:tcPr>
            <w:tcW w:w="0" w:type="auto"/>
          </w:tcPr>
          <w:p w:rsidR="00005516" w:rsidRPr="00A430A9" w:rsidRDefault="00005516" w:rsidP="00005516">
            <w:pPr>
              <w:pStyle w:val="TableParagraph"/>
              <w:spacing w:before="61" w:line="271" w:lineRule="auto"/>
              <w:ind w:left="230" w:right="229" w:firstLine="2"/>
              <w:jc w:val="center"/>
              <w:rPr>
                <w:b/>
                <w:lang w:val="pl-PL"/>
              </w:rPr>
            </w:pPr>
            <w:r w:rsidRPr="00A430A9">
              <w:rPr>
                <w:b/>
                <w:lang w:val="pl-PL"/>
              </w:rPr>
              <w:t>Beneficjenci inni niż jednostki sektora finansów publicznych</w:t>
            </w:r>
          </w:p>
        </w:tc>
        <w:tc>
          <w:tcPr>
            <w:tcW w:w="0" w:type="auto"/>
          </w:tcPr>
          <w:p w:rsidR="00005516" w:rsidRPr="00A430A9" w:rsidRDefault="00005516" w:rsidP="00005516">
            <w:pPr>
              <w:pStyle w:val="TableParagraph"/>
              <w:spacing w:before="1"/>
              <w:rPr>
                <w:b/>
                <w:sz w:val="30"/>
                <w:lang w:val="pl-PL"/>
              </w:rPr>
            </w:pPr>
          </w:p>
          <w:p w:rsidR="00005516" w:rsidRDefault="00005516" w:rsidP="00005516">
            <w:pPr>
              <w:pStyle w:val="TableParagraph"/>
              <w:ind w:left="266"/>
              <w:rPr>
                <w:b/>
              </w:rPr>
            </w:pPr>
            <w:r>
              <w:rPr>
                <w:b/>
              </w:rPr>
              <w:t>4 454 100,00</w:t>
            </w:r>
          </w:p>
        </w:tc>
        <w:tc>
          <w:tcPr>
            <w:tcW w:w="0" w:type="auto"/>
          </w:tcPr>
          <w:p w:rsidR="00005516" w:rsidRDefault="00005516" w:rsidP="00005516">
            <w:pPr>
              <w:pStyle w:val="TableParagraph"/>
              <w:spacing w:before="1"/>
              <w:rPr>
                <w:b/>
                <w:sz w:val="30"/>
              </w:rPr>
            </w:pPr>
          </w:p>
          <w:p w:rsidR="00005516" w:rsidRDefault="00005516" w:rsidP="00005516">
            <w:pPr>
              <w:pStyle w:val="TableParagraph"/>
              <w:ind w:left="245" w:right="245"/>
              <w:jc w:val="center"/>
              <w:rPr>
                <w:b/>
              </w:rPr>
            </w:pPr>
            <w:r>
              <w:rPr>
                <w:b/>
              </w:rPr>
              <w:t>2 545 900,00</w:t>
            </w:r>
          </w:p>
        </w:tc>
        <w:tc>
          <w:tcPr>
            <w:tcW w:w="3664" w:type="dxa"/>
          </w:tcPr>
          <w:p w:rsidR="00005516" w:rsidRDefault="00005516" w:rsidP="00005516">
            <w:pPr>
              <w:jc w:val="center"/>
            </w:pPr>
            <w:r>
              <w:t>x</w:t>
            </w:r>
          </w:p>
        </w:tc>
        <w:tc>
          <w:tcPr>
            <w:tcW w:w="2902" w:type="dxa"/>
          </w:tcPr>
          <w:p w:rsidR="00005516" w:rsidRDefault="00005516" w:rsidP="00005516">
            <w:pPr>
              <w:pStyle w:val="TableParagraph"/>
              <w:spacing w:before="1"/>
              <w:rPr>
                <w:b/>
                <w:sz w:val="30"/>
              </w:rPr>
            </w:pPr>
          </w:p>
          <w:p w:rsidR="00005516" w:rsidRDefault="00005516" w:rsidP="00005516">
            <w:pPr>
              <w:pStyle w:val="TableParagraph"/>
              <w:ind w:right="262"/>
              <w:jc w:val="right"/>
              <w:rPr>
                <w:b/>
              </w:rPr>
            </w:pPr>
            <w:r>
              <w:rPr>
                <w:b/>
              </w:rPr>
              <w:t>7 000 000,00</w:t>
            </w:r>
          </w:p>
        </w:tc>
      </w:tr>
      <w:tr w:rsidR="00005516" w:rsidTr="00005516">
        <w:trPr>
          <w:trHeight w:hRule="exact" w:val="1104"/>
        </w:trPr>
        <w:tc>
          <w:tcPr>
            <w:tcW w:w="0" w:type="auto"/>
          </w:tcPr>
          <w:p w:rsidR="00005516" w:rsidRPr="00A430A9" w:rsidRDefault="00005516" w:rsidP="00005516">
            <w:pPr>
              <w:pStyle w:val="TableParagraph"/>
              <w:spacing w:before="56" w:line="276" w:lineRule="auto"/>
              <w:ind w:left="230" w:right="227" w:firstLine="86"/>
              <w:jc w:val="both"/>
              <w:rPr>
                <w:b/>
                <w:lang w:val="pl-PL"/>
              </w:rPr>
            </w:pPr>
            <w:r w:rsidRPr="00A430A9">
              <w:rPr>
                <w:b/>
                <w:lang w:val="pl-PL"/>
              </w:rPr>
              <w:t>Beneficjenci będący jednostkami sektora finansów publicznych</w:t>
            </w:r>
          </w:p>
        </w:tc>
        <w:tc>
          <w:tcPr>
            <w:tcW w:w="0" w:type="auto"/>
          </w:tcPr>
          <w:p w:rsidR="00005516" w:rsidRPr="00A430A9" w:rsidRDefault="00005516" w:rsidP="00005516">
            <w:pPr>
              <w:pStyle w:val="TableParagraph"/>
              <w:spacing w:before="10"/>
              <w:rPr>
                <w:b/>
                <w:sz w:val="29"/>
                <w:lang w:val="pl-PL"/>
              </w:rPr>
            </w:pPr>
          </w:p>
          <w:p w:rsidR="00005516" w:rsidRDefault="00005516" w:rsidP="00005516">
            <w:pPr>
              <w:pStyle w:val="TableParagraph"/>
              <w:ind w:left="266"/>
              <w:rPr>
                <w:b/>
              </w:rPr>
            </w:pPr>
            <w:r>
              <w:rPr>
                <w:b/>
              </w:rPr>
              <w:t>1 908 900,00</w:t>
            </w:r>
          </w:p>
        </w:tc>
        <w:tc>
          <w:tcPr>
            <w:tcW w:w="0" w:type="auto"/>
          </w:tcPr>
          <w:p w:rsidR="00005516" w:rsidRDefault="00005516" w:rsidP="00005516">
            <w:pPr>
              <w:jc w:val="center"/>
            </w:pPr>
            <w:r>
              <w:t>x</w:t>
            </w:r>
            <w:bookmarkStart w:id="16" w:name="_GoBack"/>
            <w:bookmarkEnd w:id="16"/>
          </w:p>
        </w:tc>
        <w:tc>
          <w:tcPr>
            <w:tcW w:w="3664" w:type="dxa"/>
          </w:tcPr>
          <w:p w:rsidR="00005516" w:rsidRDefault="00005516" w:rsidP="00005516">
            <w:pPr>
              <w:pStyle w:val="TableParagraph"/>
              <w:spacing w:before="10"/>
              <w:rPr>
                <w:b/>
                <w:sz w:val="29"/>
              </w:rPr>
            </w:pPr>
          </w:p>
          <w:p w:rsidR="00005516" w:rsidRDefault="00005516" w:rsidP="00005516">
            <w:pPr>
              <w:pStyle w:val="TableParagraph"/>
              <w:ind w:left="338" w:right="337"/>
              <w:jc w:val="center"/>
              <w:rPr>
                <w:b/>
              </w:rPr>
            </w:pPr>
            <w:r>
              <w:rPr>
                <w:b/>
              </w:rPr>
              <w:t>1 091 100,00</w:t>
            </w:r>
          </w:p>
        </w:tc>
        <w:tc>
          <w:tcPr>
            <w:tcW w:w="2902" w:type="dxa"/>
          </w:tcPr>
          <w:p w:rsidR="00005516" w:rsidRDefault="00005516" w:rsidP="00005516">
            <w:pPr>
              <w:pStyle w:val="TableParagraph"/>
              <w:spacing w:before="10"/>
              <w:rPr>
                <w:b/>
                <w:sz w:val="29"/>
              </w:rPr>
            </w:pPr>
          </w:p>
          <w:p w:rsidR="00005516" w:rsidRDefault="00005516" w:rsidP="00005516">
            <w:pPr>
              <w:pStyle w:val="TableParagraph"/>
              <w:ind w:right="262"/>
              <w:jc w:val="right"/>
              <w:rPr>
                <w:b/>
              </w:rPr>
            </w:pPr>
            <w:r>
              <w:rPr>
                <w:b/>
              </w:rPr>
              <w:t>3 000 000,00</w:t>
            </w:r>
          </w:p>
        </w:tc>
      </w:tr>
      <w:tr w:rsidR="00005516" w:rsidTr="00005516">
        <w:trPr>
          <w:trHeight w:hRule="exact" w:val="521"/>
        </w:trPr>
        <w:tc>
          <w:tcPr>
            <w:tcW w:w="0" w:type="auto"/>
          </w:tcPr>
          <w:p w:rsidR="00005516" w:rsidRDefault="00005516" w:rsidP="00005516">
            <w:pPr>
              <w:pStyle w:val="TableParagraph"/>
              <w:spacing w:before="54"/>
              <w:ind w:left="905" w:right="906"/>
              <w:jc w:val="center"/>
              <w:rPr>
                <w:b/>
              </w:rPr>
            </w:pPr>
            <w:r>
              <w:rPr>
                <w:b/>
              </w:rPr>
              <w:t>Razem</w:t>
            </w:r>
          </w:p>
        </w:tc>
        <w:tc>
          <w:tcPr>
            <w:tcW w:w="0" w:type="auto"/>
          </w:tcPr>
          <w:p w:rsidR="00005516" w:rsidRDefault="00005516" w:rsidP="00005516">
            <w:pPr>
              <w:pStyle w:val="TableParagraph"/>
              <w:spacing w:before="54"/>
              <w:ind w:left="266"/>
              <w:rPr>
                <w:b/>
              </w:rPr>
            </w:pPr>
            <w:r>
              <w:rPr>
                <w:b/>
              </w:rPr>
              <w:t>6 363 000,00</w:t>
            </w:r>
          </w:p>
        </w:tc>
        <w:tc>
          <w:tcPr>
            <w:tcW w:w="0" w:type="auto"/>
          </w:tcPr>
          <w:p w:rsidR="00005516" w:rsidRDefault="00005516" w:rsidP="00005516">
            <w:pPr>
              <w:pStyle w:val="TableParagraph"/>
              <w:spacing w:before="54"/>
              <w:ind w:left="245" w:right="245"/>
              <w:jc w:val="center"/>
              <w:rPr>
                <w:b/>
              </w:rPr>
            </w:pPr>
            <w:r>
              <w:rPr>
                <w:b/>
              </w:rPr>
              <w:t>2 545 900,00</w:t>
            </w:r>
          </w:p>
        </w:tc>
        <w:tc>
          <w:tcPr>
            <w:tcW w:w="3664" w:type="dxa"/>
          </w:tcPr>
          <w:p w:rsidR="00005516" w:rsidRDefault="00005516" w:rsidP="00005516">
            <w:pPr>
              <w:pStyle w:val="TableParagraph"/>
              <w:spacing w:before="54"/>
              <w:ind w:left="338" w:right="337"/>
              <w:jc w:val="center"/>
              <w:rPr>
                <w:b/>
              </w:rPr>
            </w:pPr>
            <w:r>
              <w:rPr>
                <w:b/>
              </w:rPr>
              <w:t>1 091 100,00</w:t>
            </w:r>
          </w:p>
        </w:tc>
        <w:tc>
          <w:tcPr>
            <w:tcW w:w="2902" w:type="dxa"/>
          </w:tcPr>
          <w:p w:rsidR="00005516" w:rsidRDefault="00005516" w:rsidP="00005516">
            <w:pPr>
              <w:pStyle w:val="TableParagraph"/>
              <w:spacing w:before="54"/>
              <w:ind w:right="207"/>
              <w:jc w:val="right"/>
              <w:rPr>
                <w:b/>
              </w:rPr>
            </w:pPr>
            <w:r>
              <w:rPr>
                <w:b/>
              </w:rPr>
              <w:t>10 000 000,00</w:t>
            </w:r>
          </w:p>
        </w:tc>
      </w:tr>
    </w:tbl>
    <w:p w:rsidR="00005516" w:rsidRDefault="00005516" w:rsidP="00122E7D"/>
    <w:p w:rsidR="00005516" w:rsidRDefault="00005516" w:rsidP="00005516">
      <w:pPr>
        <w:jc w:val="right"/>
        <w:sectPr w:rsidR="00005516" w:rsidSect="00122E7D">
          <w:footerReference w:type="default" r:id="rId216"/>
          <w:pgSz w:w="16860" w:h="11900" w:orient="landscape"/>
          <w:pgMar w:top="620" w:right="500" w:bottom="440" w:left="280" w:header="0" w:footer="862" w:gutter="0"/>
          <w:cols w:space="708"/>
          <w:docGrid w:linePitch="299"/>
        </w:sectPr>
      </w:pPr>
    </w:p>
    <w:p w:rsidR="00005516" w:rsidRPr="00A430A9" w:rsidRDefault="00005516" w:rsidP="00C52DC8">
      <w:pPr>
        <w:pStyle w:val="Nagwek2"/>
        <w:spacing w:before="52" w:line="276" w:lineRule="auto"/>
        <w:rPr>
          <w:lang w:val="pl-PL"/>
        </w:rPr>
      </w:pPr>
      <w:bookmarkStart w:id="17" w:name="_bookmark16"/>
      <w:bookmarkEnd w:id="17"/>
      <w:r w:rsidRPr="00A430A9">
        <w:rPr>
          <w:lang w:val="pl-PL"/>
        </w:rPr>
        <w:lastRenderedPageBreak/>
        <w:t>Załącznik nr 5 do LSR – Plan komunikacji</w:t>
      </w:r>
    </w:p>
    <w:p w:rsidR="00005516" w:rsidRPr="00A430A9" w:rsidRDefault="00005516" w:rsidP="00C52DC8">
      <w:pPr>
        <w:pStyle w:val="Tekstpodstawowy"/>
        <w:spacing w:before="7" w:line="276" w:lineRule="auto"/>
        <w:rPr>
          <w:b/>
          <w:sz w:val="31"/>
          <w:lang w:val="pl-PL"/>
        </w:rPr>
      </w:pPr>
    </w:p>
    <w:p w:rsidR="00005516" w:rsidRPr="00A430A9" w:rsidRDefault="00005516" w:rsidP="00C52DC8">
      <w:pPr>
        <w:pStyle w:val="Tekstpodstawowy"/>
        <w:spacing w:line="276" w:lineRule="auto"/>
        <w:ind w:left="112" w:right="115" w:firstLine="708"/>
        <w:jc w:val="both"/>
        <w:rPr>
          <w:lang w:val="pl-PL"/>
        </w:rPr>
      </w:pPr>
      <w:r w:rsidRPr="00A430A9">
        <w:rPr>
          <w:lang w:val="pl-PL"/>
        </w:rPr>
        <w:t>LSR na lata 2014–2020 dla LGD Czarnoziem na Soli była przygotowywana przy czynnym udziale lokalnej społeczności. W związku z tym ustalono plan komunikacji, który ma wspomagać nie tylko ten proces, ale również informować o późniejszych działaniach Stowarzyszenia i  zachęcać  beneficjentów,  potencjalnych  beneficjentów  oraz mieszkańców do korzystania z funduszy europejskich. Podstawą dla jego tworzenia były doświadczenia zdobyte w poprzednim okresie programowania oraz wnioski wyciągnięte z analizy wcześniejszych działań. Z tego powodu skupiono się na dopasowaniu odpowiednich narzędzi komunikacyjnych do potencjalnych adresatów, ponieważ w tym aspekcie pojawiły się największe problemy w poprzednim okresie</w:t>
      </w:r>
      <w:r w:rsidRPr="00A430A9">
        <w:rPr>
          <w:spacing w:val="-38"/>
          <w:lang w:val="pl-PL"/>
        </w:rPr>
        <w:t xml:space="preserve"> </w:t>
      </w:r>
      <w:r w:rsidRPr="00A430A9">
        <w:rPr>
          <w:lang w:val="pl-PL"/>
        </w:rPr>
        <w:t>programowania.</w:t>
      </w:r>
    </w:p>
    <w:p w:rsidR="00005516" w:rsidRPr="00A430A9" w:rsidRDefault="00005516" w:rsidP="00C52DC8">
      <w:pPr>
        <w:pStyle w:val="Tekstpodstawowy"/>
        <w:spacing w:before="9" w:line="276" w:lineRule="auto"/>
        <w:rPr>
          <w:sz w:val="26"/>
          <w:lang w:val="pl-PL"/>
        </w:rPr>
      </w:pPr>
    </w:p>
    <w:p w:rsidR="00005516" w:rsidRPr="00A430A9" w:rsidRDefault="00005516" w:rsidP="00C52DC8">
      <w:pPr>
        <w:pStyle w:val="Nagwek2"/>
        <w:spacing w:before="72" w:line="276" w:lineRule="auto"/>
        <w:rPr>
          <w:lang w:val="pl-PL"/>
        </w:rPr>
      </w:pPr>
      <w:r w:rsidRPr="00A430A9">
        <w:rPr>
          <w:lang w:val="pl-PL"/>
        </w:rPr>
        <w:t>Cele</w:t>
      </w:r>
    </w:p>
    <w:p w:rsidR="00005516" w:rsidRPr="00A430A9" w:rsidRDefault="00005516" w:rsidP="00C52DC8">
      <w:pPr>
        <w:pStyle w:val="Tekstpodstawowy"/>
        <w:tabs>
          <w:tab w:val="left" w:pos="9614"/>
        </w:tabs>
        <w:spacing w:before="52" w:line="276" w:lineRule="auto"/>
        <w:ind w:left="820"/>
        <w:rPr>
          <w:lang w:val="pl-PL"/>
        </w:rPr>
      </w:pPr>
      <w:r w:rsidRPr="00A430A9">
        <w:rPr>
          <w:lang w:val="pl-PL"/>
        </w:rPr>
        <w:t>Wszystkie  działania  komunikacyjne  mają  wzbudzić  zainteresowanie</w:t>
      </w:r>
      <w:r w:rsidRPr="00A430A9">
        <w:rPr>
          <w:spacing w:val="37"/>
          <w:lang w:val="pl-PL"/>
        </w:rPr>
        <w:t xml:space="preserve"> </w:t>
      </w:r>
      <w:r w:rsidRPr="00A430A9">
        <w:rPr>
          <w:lang w:val="pl-PL"/>
        </w:rPr>
        <w:t xml:space="preserve">lokalnej </w:t>
      </w:r>
      <w:r w:rsidRPr="00A430A9">
        <w:rPr>
          <w:spacing w:val="49"/>
          <w:lang w:val="pl-PL"/>
        </w:rPr>
        <w:t xml:space="preserve"> </w:t>
      </w:r>
      <w:r w:rsidRPr="00A430A9">
        <w:rPr>
          <w:lang w:val="pl-PL"/>
        </w:rPr>
        <w:t>społeczności,</w:t>
      </w:r>
      <w:r w:rsidRPr="00A430A9">
        <w:rPr>
          <w:lang w:val="pl-PL"/>
        </w:rPr>
        <w:tab/>
        <w:t>zwiększyć</w:t>
      </w:r>
    </w:p>
    <w:p w:rsidR="00005516" w:rsidRPr="00A430A9" w:rsidRDefault="00005516" w:rsidP="00C52DC8">
      <w:pPr>
        <w:pStyle w:val="Tekstpodstawowy"/>
        <w:spacing w:line="276" w:lineRule="auto"/>
        <w:ind w:left="112" w:right="127"/>
        <w:jc w:val="both"/>
        <w:rPr>
          <w:lang w:val="pl-PL"/>
        </w:rPr>
      </w:pPr>
      <w:r w:rsidRPr="00A430A9">
        <w:rPr>
          <w:lang w:val="pl-PL"/>
        </w:rPr>
        <w:t>świadomość dotyczącą LGD oraz projektów realizowanych ze środków LSR, jak również zmotywować beneficjentów, potencjalnych beneficjentów i mieszkańców do składania własnych wniosków. Dzięki temu zwiększy się liczba realizowanych projektów, co z kolei podniesie atrakcyjność</w:t>
      </w:r>
      <w:r w:rsidRPr="00A430A9">
        <w:rPr>
          <w:spacing w:val="-34"/>
          <w:lang w:val="pl-PL"/>
        </w:rPr>
        <w:t xml:space="preserve"> </w:t>
      </w:r>
      <w:r w:rsidRPr="00A430A9">
        <w:rPr>
          <w:lang w:val="pl-PL"/>
        </w:rPr>
        <w:t>LGD.</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right="130" w:firstLine="708"/>
        <w:jc w:val="both"/>
        <w:rPr>
          <w:lang w:val="pl-PL"/>
        </w:rPr>
      </w:pPr>
      <w:r w:rsidRPr="00A430A9">
        <w:rPr>
          <w:lang w:val="pl-PL"/>
        </w:rPr>
        <w:t>Aby ułatwić i usystematyzować pracę oraz ocenić późniejsze efekty działań komunikacyjnych wypracowano cztery cele.</w:t>
      </w:r>
    </w:p>
    <w:p w:rsidR="00005516" w:rsidRPr="00A430A9" w:rsidRDefault="00005516" w:rsidP="00C52DC8">
      <w:pPr>
        <w:pStyle w:val="Tekstpodstawowy"/>
        <w:spacing w:before="64" w:line="276" w:lineRule="auto"/>
        <w:ind w:left="112"/>
        <w:jc w:val="both"/>
        <w:rPr>
          <w:lang w:val="pl-PL"/>
        </w:rPr>
      </w:pPr>
      <w:r w:rsidRPr="00A430A9">
        <w:rPr>
          <w:lang w:val="pl-PL"/>
        </w:rPr>
        <w:t>Za cel główny uznano:</w:t>
      </w:r>
    </w:p>
    <w:p w:rsidR="00005516" w:rsidRPr="00A430A9" w:rsidRDefault="00005516" w:rsidP="00C52DC8">
      <w:pPr>
        <w:pStyle w:val="Tekstpodstawowy"/>
        <w:spacing w:before="56" w:line="276" w:lineRule="auto"/>
        <w:ind w:left="832" w:right="604" w:hanging="363"/>
        <w:rPr>
          <w:lang w:val="pl-PL"/>
        </w:rPr>
      </w:pPr>
      <w:r w:rsidRPr="00A430A9">
        <w:rPr>
          <w:lang w:val="pl-PL"/>
        </w:rPr>
        <w:t>Rozpowszechnianie informacji o przeprowadzanych konkursach, zasadach przyznawania pomocy, kryteriach oceny i zasadach wyboru operacji przez LGD.</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jc w:val="both"/>
        <w:rPr>
          <w:lang w:val="pl-PL"/>
        </w:rPr>
      </w:pPr>
      <w:r w:rsidRPr="00A430A9">
        <w:rPr>
          <w:lang w:val="pl-PL"/>
        </w:rPr>
        <w:t>Wydzielono również cele szczegółowe:</w:t>
      </w:r>
    </w:p>
    <w:p w:rsidR="00005516" w:rsidRPr="00A430A9" w:rsidRDefault="00005516" w:rsidP="00C52DC8">
      <w:pPr>
        <w:pStyle w:val="Tekstpodstawowy"/>
        <w:spacing w:before="59" w:line="276" w:lineRule="auto"/>
        <w:ind w:left="472" w:right="4063"/>
        <w:rPr>
          <w:lang w:val="pl-PL"/>
        </w:rPr>
      </w:pPr>
      <w:r w:rsidRPr="00A430A9">
        <w:rPr>
          <w:lang w:val="pl-PL"/>
        </w:rPr>
        <w:t>Rozpowszechnianie informacji o funkcjonowaniu i działalności LGD. Rozpowszechnianie informacji o postępach we wdrażaniu LSR.</w:t>
      </w:r>
    </w:p>
    <w:p w:rsidR="00005516" w:rsidRPr="00A430A9" w:rsidRDefault="00005516" w:rsidP="00C52DC8">
      <w:pPr>
        <w:pStyle w:val="Tekstpodstawowy"/>
        <w:spacing w:before="5" w:line="276" w:lineRule="auto"/>
        <w:ind w:left="472"/>
        <w:rPr>
          <w:lang w:val="pl-PL"/>
        </w:rPr>
      </w:pPr>
      <w:r w:rsidRPr="00A430A9">
        <w:rPr>
          <w:lang w:val="pl-PL"/>
        </w:rPr>
        <w:t>Rozpowszechnianie informacji o projektach zrealizowanych ze środków LSR i transfer dobrych praktyk.</w:t>
      </w:r>
    </w:p>
    <w:p w:rsidR="00005516" w:rsidRPr="00A430A9" w:rsidRDefault="00005516" w:rsidP="00C52DC8">
      <w:pPr>
        <w:pStyle w:val="Tekstpodstawowy"/>
        <w:spacing w:line="276" w:lineRule="auto"/>
        <w:rPr>
          <w:lang w:val="pl-PL"/>
        </w:rPr>
      </w:pPr>
    </w:p>
    <w:p w:rsidR="00005516" w:rsidRPr="00A430A9" w:rsidRDefault="00005516" w:rsidP="00C52DC8">
      <w:pPr>
        <w:pStyle w:val="Nagwek2"/>
        <w:spacing w:before="130" w:line="276" w:lineRule="auto"/>
        <w:jc w:val="both"/>
        <w:rPr>
          <w:lang w:val="pl-PL"/>
        </w:rPr>
      </w:pPr>
      <w:r w:rsidRPr="00A430A9">
        <w:rPr>
          <w:lang w:val="pl-PL"/>
        </w:rPr>
        <w:t>Działania komunikacyjne, środki przekazu.</w:t>
      </w:r>
    </w:p>
    <w:p w:rsidR="00005516" w:rsidRDefault="00005516" w:rsidP="00C52DC8">
      <w:pPr>
        <w:pStyle w:val="Tekstpodstawowy"/>
        <w:spacing w:before="49" w:line="276" w:lineRule="auto"/>
        <w:ind w:left="112" w:right="116" w:firstLine="708"/>
        <w:jc w:val="both"/>
      </w:pPr>
      <w:r w:rsidRPr="00A430A9">
        <w:rPr>
          <w:lang w:val="pl-PL"/>
        </w:rPr>
        <w:t xml:space="preserve">Realizacja planu komunikacji musi opierać się na konkretnych, adekwatnych i zróżnicowanych działaniach, dlatego  ustalono  szereg  czynności,  mających   doprowadzić   do   osiągnięcia   wyznaczonych   celów.   Wybrano   je po przeanalizowaniu działań komunikacyjnych w poprzednim okresie programowania oraz na podstawie wyników badań przeprowadzonych wśród lokalnej społeczności. Postarano się również, by zmaksymalizować wykorzystanie narzędzi   zapewniających   komunikację   dwustronną,    dzięki    którym   LGD    otrzymuje    informacje   zwrotne od mieszkańców. Dlatego też sporządzane są zestawienia wniosków i sugestii przesyłanych za pośrednictwem strony internetowej, poprzez komentarze na portalach społecznościowych, przedstawiane na spotkaniach informacyjnych oraz przekazywane pracownikom biura LGD. Dodatkowo po spotkaniach i szkoleniach przeprowadzane będą ankiety satysfakcji. Działania komunikacyjne dobrano w taki sposób, by zapewnić dostęp do informacji wszystkim mieszkańcom gmin, w tym grupom defaworyzowanym. </w:t>
      </w:r>
      <w:r>
        <w:t>Przystosowano je do potrzeb wszystkich grup</w:t>
      </w:r>
      <w:r>
        <w:rPr>
          <w:spacing w:val="-43"/>
        </w:rPr>
        <w:t xml:space="preserve"> </w:t>
      </w:r>
      <w:r>
        <w:t>docelowych.</w:t>
      </w:r>
    </w:p>
    <w:p w:rsidR="00005516" w:rsidRDefault="00005516" w:rsidP="00C52DC8">
      <w:pPr>
        <w:pStyle w:val="Tekstpodstawowy"/>
        <w:spacing w:before="5" w:line="276" w:lineRule="auto"/>
        <w:rPr>
          <w:sz w:val="32"/>
        </w:rPr>
      </w:pPr>
    </w:p>
    <w:p w:rsidR="00005516" w:rsidRPr="00A430A9" w:rsidRDefault="00005516" w:rsidP="00C52DC8">
      <w:pPr>
        <w:pStyle w:val="Akapitzlist"/>
        <w:numPr>
          <w:ilvl w:val="0"/>
          <w:numId w:val="6"/>
        </w:numPr>
        <w:tabs>
          <w:tab w:val="left" w:pos="444"/>
        </w:tabs>
        <w:spacing w:line="276" w:lineRule="auto"/>
        <w:ind w:right="117" w:firstLine="0"/>
        <w:jc w:val="both"/>
        <w:rPr>
          <w:lang w:val="pl-PL"/>
        </w:rPr>
      </w:pPr>
      <w:r w:rsidRPr="00A430A9">
        <w:rPr>
          <w:lang w:val="pl-PL"/>
        </w:rPr>
        <w:t>Kampania informacyjna – w skład tego działania komunikacyjnego wchodzą zarówno kolportaż ulotek, rozwieszanie plakatów, spotkania z mieszkańcami, jak również artykuły i ogłoszenia w lokalnych mediach: telewizji, radiu, prasie. Wszystkie informacje można też będzie znaleźć na regularnie aktualizowanej stronie internetowej oraz portalach społecznościowych (w tym na stronie – fanpage’u – LGD na Facebooku). Ogłoszenia są wywieszane na tablicach we wszystkich ważnych instytucjach takich jak: Urząd Gminy, Powiatowy Urząd Pracy, Gminny Ośrodek Kultury. Tego typu działania mają bardzo szeroki zasięg i pozwalają na dotarcie do informacji dużemu gronu odbiorców, dzięki czemu wzrośnie poziom zainteresowania LGD i realizowanymi</w:t>
      </w:r>
      <w:r w:rsidRPr="00A430A9">
        <w:rPr>
          <w:spacing w:val="-40"/>
          <w:lang w:val="pl-PL"/>
        </w:rPr>
        <w:t xml:space="preserve"> </w:t>
      </w:r>
      <w:r w:rsidRPr="00A430A9">
        <w:rPr>
          <w:lang w:val="pl-PL"/>
        </w:rPr>
        <w:t>projektami.</w:t>
      </w:r>
    </w:p>
    <w:p w:rsidR="00005516" w:rsidRPr="00A430A9" w:rsidRDefault="00005516" w:rsidP="00C52DC8">
      <w:pPr>
        <w:pStyle w:val="Tekstpodstawowy"/>
        <w:spacing w:before="56" w:line="276" w:lineRule="auto"/>
        <w:ind w:left="112"/>
        <w:jc w:val="both"/>
        <w:rPr>
          <w:lang w:val="pl-PL"/>
        </w:rPr>
      </w:pPr>
      <w:r w:rsidRPr="00A430A9">
        <w:rPr>
          <w:lang w:val="pl-PL"/>
        </w:rPr>
        <w:t>Realizowane cele:</w:t>
      </w:r>
    </w:p>
    <w:p w:rsidR="00005516" w:rsidRPr="00A430A9" w:rsidRDefault="00005516" w:rsidP="00C52DC8">
      <w:pPr>
        <w:pStyle w:val="Tekstpodstawowy"/>
        <w:spacing w:before="59" w:line="276" w:lineRule="auto"/>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005516" w:rsidRPr="00A430A9" w:rsidRDefault="00005516" w:rsidP="00C52DC8">
      <w:pPr>
        <w:pStyle w:val="Tekstpodstawowy"/>
        <w:spacing w:before="56" w:line="276" w:lineRule="auto"/>
        <w:ind w:left="315"/>
        <w:rPr>
          <w:lang w:val="pl-PL"/>
        </w:rPr>
      </w:pPr>
      <w:r>
        <w:rPr>
          <w:rFonts w:ascii="Wingdings 2" w:hAnsi="Wingdings 2"/>
        </w:rPr>
        <w:lastRenderedPageBreak/>
        <w:t></w:t>
      </w:r>
      <w:r w:rsidRPr="00A430A9">
        <w:rPr>
          <w:lang w:val="pl-PL"/>
        </w:rPr>
        <w:t xml:space="preserve">   Rozpowszechnianie informacji o funkcjonowaniu i działalności LGD.</w:t>
      </w:r>
    </w:p>
    <w:p w:rsidR="00005516" w:rsidRPr="00A430A9" w:rsidRDefault="00005516" w:rsidP="00C52DC8">
      <w:pPr>
        <w:pStyle w:val="Tekstpodstawowy"/>
        <w:spacing w:before="61" w:line="276" w:lineRule="auto"/>
        <w:ind w:left="315"/>
        <w:rPr>
          <w:lang w:val="pl-PL"/>
        </w:rPr>
      </w:pPr>
      <w:r>
        <w:rPr>
          <w:rFonts w:ascii="Wingdings 2" w:hAnsi="Wingdings 2"/>
        </w:rPr>
        <w:t></w:t>
      </w:r>
      <w:r w:rsidRPr="00A430A9">
        <w:rPr>
          <w:lang w:val="pl-PL"/>
        </w:rPr>
        <w:t xml:space="preserve">   Rozpowszechnianie informacji o postępach we wdrażaniu LSR.</w:t>
      </w:r>
    </w:p>
    <w:p w:rsidR="00005516" w:rsidRPr="00A430A9" w:rsidRDefault="00005516" w:rsidP="00C52DC8">
      <w:pPr>
        <w:pStyle w:val="Tekstpodstawowy"/>
        <w:spacing w:before="59" w:line="276" w:lineRule="auto"/>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005516" w:rsidRPr="00A430A9" w:rsidRDefault="00005516" w:rsidP="00C52DC8">
      <w:pPr>
        <w:pStyle w:val="Tekstpodstawowy"/>
        <w:spacing w:before="7" w:line="276" w:lineRule="auto"/>
        <w:rPr>
          <w:sz w:val="32"/>
          <w:lang w:val="pl-PL"/>
        </w:rPr>
      </w:pPr>
    </w:p>
    <w:p w:rsidR="00005516" w:rsidRPr="00122E7D" w:rsidRDefault="00005516" w:rsidP="004F10BC">
      <w:pPr>
        <w:pStyle w:val="Akapitzlist"/>
        <w:numPr>
          <w:ilvl w:val="0"/>
          <w:numId w:val="6"/>
        </w:numPr>
        <w:tabs>
          <w:tab w:val="left" w:pos="362"/>
        </w:tabs>
        <w:spacing w:before="1" w:line="276" w:lineRule="auto"/>
        <w:ind w:right="113" w:firstLine="0"/>
        <w:jc w:val="both"/>
        <w:rPr>
          <w:lang w:val="pl-PL"/>
        </w:rPr>
      </w:pPr>
      <w:r w:rsidRPr="00A430A9">
        <w:rPr>
          <w:lang w:val="pl-PL"/>
        </w:rPr>
        <w:t xml:space="preserve">Spotkania informacyjno-konsultacyjne – podczas takich spotkań mieszkańcy będą mieli okazję zapoznać się z działalnością LGD oraz wyrazić swoją opinię na temat realizowanych projektów. </w:t>
      </w:r>
      <w:r w:rsidRPr="004F10BC">
        <w:rPr>
          <w:lang w:val="pl-PL"/>
        </w:rPr>
        <w:t xml:space="preserve">Taka informacja zwrotna jest szczególnie istotna, </w:t>
      </w:r>
      <w:r w:rsidRPr="004F10BC">
        <w:rPr>
          <w:spacing w:val="38"/>
          <w:lang w:val="pl-PL"/>
        </w:rPr>
        <w:t xml:space="preserve"> </w:t>
      </w:r>
      <w:r w:rsidRPr="004F10BC">
        <w:rPr>
          <w:lang w:val="pl-PL"/>
        </w:rPr>
        <w:t>gdyż</w:t>
      </w:r>
      <w:r w:rsidR="004F10BC">
        <w:rPr>
          <w:lang w:val="pl-PL"/>
        </w:rPr>
        <w:t xml:space="preserve"> </w:t>
      </w:r>
      <w:r w:rsidRPr="004F10BC">
        <w:rPr>
          <w:lang w:val="pl-PL"/>
        </w:rPr>
        <w:t>zapewnia komunikację dwustronną, a dzięki temu może usprawnić funkcjonowanie LGD i realizację LSR. Ewaluacja ze strony lokalnej społeczności zapewni również wiedzę na temat ich potrzeb.</w:t>
      </w:r>
    </w:p>
    <w:p w:rsidR="00005516" w:rsidRPr="00A430A9" w:rsidRDefault="00005516" w:rsidP="00C52DC8">
      <w:pPr>
        <w:pStyle w:val="Tekstpodstawowy"/>
        <w:spacing w:before="59" w:line="276" w:lineRule="auto"/>
        <w:ind w:left="112"/>
        <w:jc w:val="both"/>
        <w:rPr>
          <w:lang w:val="pl-PL"/>
        </w:rPr>
      </w:pPr>
      <w:r w:rsidRPr="00A430A9">
        <w:rPr>
          <w:lang w:val="pl-PL"/>
        </w:rPr>
        <w:t>Realizowane cele:</w:t>
      </w:r>
    </w:p>
    <w:p w:rsidR="00005516" w:rsidRPr="00A430A9" w:rsidRDefault="00005516" w:rsidP="00C52DC8">
      <w:pPr>
        <w:pStyle w:val="Tekstpodstawowy"/>
        <w:spacing w:before="59" w:line="276" w:lineRule="auto"/>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005516" w:rsidRPr="00A430A9" w:rsidRDefault="00005516" w:rsidP="00C52DC8">
      <w:pPr>
        <w:pStyle w:val="Tekstpodstawowy"/>
        <w:spacing w:before="56" w:line="276" w:lineRule="auto"/>
        <w:ind w:left="315"/>
        <w:rPr>
          <w:lang w:val="pl-PL"/>
        </w:rPr>
      </w:pPr>
      <w:r>
        <w:rPr>
          <w:rFonts w:ascii="Wingdings 2" w:hAnsi="Wingdings 2"/>
        </w:rPr>
        <w:t></w:t>
      </w:r>
      <w:r w:rsidRPr="00A430A9">
        <w:rPr>
          <w:lang w:val="pl-PL"/>
        </w:rPr>
        <w:t xml:space="preserve">   Rozpowszechnianie informacji o funkcjonowaniu i działalności LGD.</w:t>
      </w:r>
    </w:p>
    <w:p w:rsidR="00005516" w:rsidRPr="00A430A9" w:rsidRDefault="00005516" w:rsidP="00C52DC8">
      <w:pPr>
        <w:pStyle w:val="Tekstpodstawowy"/>
        <w:spacing w:before="61" w:line="276" w:lineRule="auto"/>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Akapitzlist"/>
        <w:numPr>
          <w:ilvl w:val="0"/>
          <w:numId w:val="6"/>
        </w:numPr>
        <w:tabs>
          <w:tab w:val="left" w:pos="384"/>
        </w:tabs>
        <w:spacing w:line="276" w:lineRule="auto"/>
        <w:ind w:right="114" w:firstLine="0"/>
        <w:jc w:val="both"/>
        <w:rPr>
          <w:lang w:val="pl-PL"/>
        </w:rPr>
      </w:pPr>
      <w:r w:rsidRPr="00A430A9">
        <w:rPr>
          <w:lang w:val="pl-PL"/>
        </w:rPr>
        <w:t>Szkolenia – podobnie jak spotkania, szkolenia są doskonałym przykładem dla komunikacji dwustronnej. Dzięki przeszkoleniu beneficjentów i potencjalnych beneficjentów do LGD wpłyną lepiej przygotowane projekty, co wpłynie na ilość oraz jakość działań realizowanych na obszarze LGD. Z kolei szkolenia dla pracowników biura i organów  LGD w zakresie oceny wniosków pozwolą na podniesienie kwalifikacji i rzetelności oraz poprawę wizerunku przedstawicieli LGD w kontaktach z mieszkańcami przychodzącymi do</w:t>
      </w:r>
      <w:r w:rsidRPr="00A430A9">
        <w:rPr>
          <w:spacing w:val="-24"/>
          <w:lang w:val="pl-PL"/>
        </w:rPr>
        <w:t xml:space="preserve"> </w:t>
      </w:r>
      <w:r w:rsidRPr="00A430A9">
        <w:rPr>
          <w:lang w:val="pl-PL"/>
        </w:rPr>
        <w:t>biura.</w:t>
      </w:r>
    </w:p>
    <w:p w:rsidR="00005516" w:rsidRPr="00A430A9" w:rsidRDefault="00005516" w:rsidP="00C52DC8">
      <w:pPr>
        <w:pStyle w:val="Tekstpodstawowy"/>
        <w:spacing w:before="59" w:line="276" w:lineRule="auto"/>
        <w:ind w:left="112"/>
        <w:jc w:val="both"/>
        <w:rPr>
          <w:lang w:val="pl-PL"/>
        </w:rPr>
      </w:pPr>
      <w:r w:rsidRPr="00A430A9">
        <w:rPr>
          <w:lang w:val="pl-PL"/>
        </w:rPr>
        <w:t>Realizowane cele:</w:t>
      </w:r>
    </w:p>
    <w:p w:rsidR="00005516" w:rsidRPr="00A430A9" w:rsidRDefault="00005516" w:rsidP="00C52DC8">
      <w:pPr>
        <w:pStyle w:val="Tekstpodstawowy"/>
        <w:spacing w:before="59" w:line="276" w:lineRule="auto"/>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005516" w:rsidRPr="00A430A9" w:rsidRDefault="00005516" w:rsidP="00C52DC8">
      <w:pPr>
        <w:pStyle w:val="Tekstpodstawowy"/>
        <w:spacing w:before="6" w:line="276" w:lineRule="auto"/>
        <w:rPr>
          <w:sz w:val="32"/>
          <w:lang w:val="pl-PL"/>
        </w:rPr>
      </w:pPr>
    </w:p>
    <w:p w:rsidR="00005516" w:rsidRPr="00A430A9" w:rsidRDefault="00005516" w:rsidP="00C52DC8">
      <w:pPr>
        <w:pStyle w:val="Akapitzlist"/>
        <w:numPr>
          <w:ilvl w:val="0"/>
          <w:numId w:val="6"/>
        </w:numPr>
        <w:tabs>
          <w:tab w:val="left" w:pos="355"/>
        </w:tabs>
        <w:spacing w:line="276" w:lineRule="auto"/>
        <w:ind w:right="116" w:firstLine="0"/>
        <w:jc w:val="both"/>
        <w:rPr>
          <w:lang w:val="pl-PL"/>
        </w:rPr>
      </w:pPr>
      <w:r w:rsidRPr="00A430A9">
        <w:rPr>
          <w:lang w:val="pl-PL"/>
        </w:rPr>
        <w:t>Publikacje LGD – przygotowanie biuletynów, w których zawarte będą podstawowe informacje dotyczące kryteriów wyboru oraz zasad oceniania wniosków pozwoli wypromować LGD. Z kolei przygotowanie publikacji podsumowującej  liczbę  i  rodzaj  zrealizowanych   projektów   wzbudzi   zaufanie   mieszkańców   i   zachęci   ich   do zaangażowania się w lokalne</w:t>
      </w:r>
      <w:r w:rsidRPr="00A430A9">
        <w:rPr>
          <w:spacing w:val="-12"/>
          <w:lang w:val="pl-PL"/>
        </w:rPr>
        <w:t xml:space="preserve"> </w:t>
      </w:r>
      <w:r w:rsidRPr="00A430A9">
        <w:rPr>
          <w:lang w:val="pl-PL"/>
        </w:rPr>
        <w:t>działania.</w:t>
      </w:r>
    </w:p>
    <w:p w:rsidR="00005516" w:rsidRPr="00A430A9" w:rsidRDefault="00005516" w:rsidP="00C52DC8">
      <w:pPr>
        <w:pStyle w:val="Tekstpodstawowy"/>
        <w:spacing w:before="59" w:line="276" w:lineRule="auto"/>
        <w:ind w:left="112"/>
        <w:jc w:val="both"/>
        <w:rPr>
          <w:lang w:val="pl-PL"/>
        </w:rPr>
      </w:pPr>
      <w:r w:rsidRPr="00A430A9">
        <w:rPr>
          <w:lang w:val="pl-PL"/>
        </w:rPr>
        <w:t>Realizowane cele:</w:t>
      </w:r>
    </w:p>
    <w:p w:rsidR="00005516" w:rsidRPr="00A430A9" w:rsidRDefault="00005516" w:rsidP="00C52DC8">
      <w:pPr>
        <w:pStyle w:val="Tekstpodstawowy"/>
        <w:spacing w:before="59" w:line="276" w:lineRule="auto"/>
        <w:ind w:left="676" w:right="507" w:hanging="361"/>
        <w:rPr>
          <w:lang w:val="pl-PL"/>
        </w:rPr>
      </w:pPr>
      <w:r>
        <w:rPr>
          <w:rFonts w:ascii="Wingdings 2" w:hAnsi="Wingdings 2"/>
        </w:rPr>
        <w:t></w:t>
      </w:r>
      <w:r w:rsidRPr="00A430A9">
        <w:rPr>
          <w:lang w:val="pl-PL"/>
        </w:rPr>
        <w:t xml:space="preserve"> Rozpowszechnianie informacji o przeprowadzanych konkursach, zasadach przyznawania pomocy, kryteriach oceny i zasadach wyboru operacji przez LGD.</w:t>
      </w:r>
    </w:p>
    <w:p w:rsidR="00005516" w:rsidRPr="00A430A9" w:rsidRDefault="00005516" w:rsidP="00C52DC8">
      <w:pPr>
        <w:pStyle w:val="Tekstpodstawowy"/>
        <w:spacing w:before="56" w:line="276" w:lineRule="auto"/>
        <w:ind w:left="315"/>
        <w:rPr>
          <w:lang w:val="pl-PL"/>
        </w:rPr>
      </w:pPr>
      <w:r>
        <w:rPr>
          <w:rFonts w:ascii="Wingdings 2" w:hAnsi="Wingdings 2"/>
        </w:rPr>
        <w:t></w:t>
      </w:r>
      <w:r w:rsidRPr="00A430A9">
        <w:rPr>
          <w:lang w:val="pl-PL"/>
        </w:rPr>
        <w:t xml:space="preserve">   Rozpowszechnianie informacji o projektach zrealizowanych ze środków LSR i transfer dobrych praktyk).</w:t>
      </w:r>
    </w:p>
    <w:p w:rsidR="00005516" w:rsidRPr="00A430A9" w:rsidRDefault="00005516" w:rsidP="00C52DC8">
      <w:pPr>
        <w:pStyle w:val="Tekstpodstawowy"/>
        <w:spacing w:line="276" w:lineRule="auto"/>
        <w:rPr>
          <w:lang w:val="pl-PL"/>
        </w:rPr>
      </w:pPr>
    </w:p>
    <w:p w:rsidR="00005516" w:rsidRPr="00A430A9" w:rsidRDefault="00005516" w:rsidP="00C52DC8">
      <w:pPr>
        <w:pStyle w:val="Nagwek2"/>
        <w:spacing w:before="132" w:line="276" w:lineRule="auto"/>
        <w:jc w:val="both"/>
        <w:rPr>
          <w:lang w:val="pl-PL"/>
        </w:rPr>
      </w:pPr>
      <w:r w:rsidRPr="00A430A9">
        <w:rPr>
          <w:lang w:val="pl-PL"/>
        </w:rPr>
        <w:t>Opis grup docelowych:</w:t>
      </w:r>
    </w:p>
    <w:p w:rsidR="00005516" w:rsidRPr="00A430A9" w:rsidRDefault="00005516" w:rsidP="00C52DC8">
      <w:pPr>
        <w:pStyle w:val="Tekstpodstawowy"/>
        <w:spacing w:before="47" w:line="276" w:lineRule="auto"/>
        <w:ind w:left="112" w:right="125" w:firstLine="708"/>
        <w:jc w:val="both"/>
        <w:rPr>
          <w:lang w:val="pl-PL"/>
        </w:rPr>
      </w:pPr>
      <w:r w:rsidRPr="00A430A9">
        <w:rPr>
          <w:lang w:val="pl-PL"/>
        </w:rPr>
        <w:t>Określono również grupy docelowe planu komunikacji. Należą do niej beneficjenci, potencjalni beneficjenci oraz ogół mieszkańców.</w:t>
      </w:r>
    </w:p>
    <w:p w:rsidR="00005516" w:rsidRPr="00A430A9" w:rsidRDefault="00005516" w:rsidP="00C52DC8">
      <w:pPr>
        <w:pStyle w:val="Tekstpodstawowy"/>
        <w:spacing w:before="3" w:line="276" w:lineRule="auto"/>
        <w:rPr>
          <w:sz w:val="32"/>
          <w:lang w:val="pl-PL"/>
        </w:rPr>
      </w:pPr>
    </w:p>
    <w:p w:rsidR="00005516" w:rsidRDefault="00005516" w:rsidP="00C52DC8">
      <w:pPr>
        <w:pStyle w:val="Akapitzlist"/>
        <w:numPr>
          <w:ilvl w:val="0"/>
          <w:numId w:val="5"/>
        </w:numPr>
        <w:tabs>
          <w:tab w:val="left" w:pos="352"/>
        </w:tabs>
        <w:spacing w:line="276" w:lineRule="auto"/>
        <w:jc w:val="both"/>
      </w:pPr>
      <w:r>
        <w:t>Beneficjenci i potencjalni</w:t>
      </w:r>
      <w:r>
        <w:rPr>
          <w:spacing w:val="-22"/>
        </w:rPr>
        <w:t xml:space="preserve"> </w:t>
      </w:r>
      <w:r>
        <w:t>beneficjenci</w:t>
      </w:r>
    </w:p>
    <w:p w:rsidR="00005516" w:rsidRPr="00A430A9" w:rsidRDefault="00005516" w:rsidP="00C52DC8">
      <w:pPr>
        <w:pStyle w:val="Tekstpodstawowy"/>
        <w:spacing w:before="59" w:line="276" w:lineRule="auto"/>
        <w:ind w:left="112" w:right="127" w:firstLine="708"/>
        <w:jc w:val="both"/>
        <w:rPr>
          <w:lang w:val="pl-PL"/>
        </w:rPr>
      </w:pPr>
      <w:r w:rsidRPr="00A430A9">
        <w:rPr>
          <w:lang w:val="pl-PL"/>
        </w:rPr>
        <w:t>Beneficjenci to grupa, która już realizowała bądź nadal realizuje projekty dofinansowywane ze środków unijnych. Komunikaty skierowane do tej grupy powinny być sprecyzowane, profesjonalne i motywujące do dalszego zaangażowania.</w:t>
      </w:r>
    </w:p>
    <w:p w:rsidR="00005516" w:rsidRPr="00A430A9" w:rsidRDefault="00005516" w:rsidP="00C52DC8">
      <w:pPr>
        <w:pStyle w:val="Tekstpodstawowy"/>
        <w:spacing w:before="56" w:line="276" w:lineRule="auto"/>
        <w:ind w:left="112" w:right="121" w:firstLine="708"/>
        <w:jc w:val="both"/>
        <w:rPr>
          <w:lang w:val="pl-PL"/>
        </w:rPr>
      </w:pPr>
      <w:r w:rsidRPr="00A430A9">
        <w:rPr>
          <w:lang w:val="pl-PL"/>
        </w:rPr>
        <w:t xml:space="preserve">Z  kolei  potencjalni  beneficjenci  to  grupa,  do  której  kieruje  się  najwięcej  komunikatów  ze  względu    na możliwości podobne do beneficjentów. Jako że  do  tej  pory  </w:t>
      </w:r>
      <w:r w:rsidRPr="00A430A9">
        <w:rPr>
          <w:spacing w:val="2"/>
          <w:lang w:val="pl-PL"/>
        </w:rPr>
        <w:t xml:space="preserve">nie  </w:t>
      </w:r>
      <w:r w:rsidRPr="00A430A9">
        <w:rPr>
          <w:lang w:val="pl-PL"/>
        </w:rPr>
        <w:t>realizowali  projektów  unijnych,  istotne  jest,  by dostali odpowiednio zachęcające i jasne informacje, które skłonią ich do złożenia</w:t>
      </w:r>
      <w:r w:rsidRPr="00A430A9">
        <w:rPr>
          <w:spacing w:val="-42"/>
          <w:lang w:val="pl-PL"/>
        </w:rPr>
        <w:t xml:space="preserve"> </w:t>
      </w:r>
      <w:r w:rsidRPr="00A430A9">
        <w:rPr>
          <w:lang w:val="pl-PL"/>
        </w:rPr>
        <w:t>wniosku.</w:t>
      </w:r>
    </w:p>
    <w:p w:rsidR="00005516" w:rsidRPr="004F10BC" w:rsidRDefault="00005516" w:rsidP="004F10BC">
      <w:pPr>
        <w:pStyle w:val="Tekstpodstawowy"/>
        <w:spacing w:before="59" w:line="276" w:lineRule="auto"/>
        <w:ind w:left="112" w:right="116" w:firstLine="708"/>
        <w:jc w:val="both"/>
        <w:rPr>
          <w:lang w:val="pl-PL"/>
        </w:rPr>
      </w:pPr>
      <w:r w:rsidRPr="00A430A9">
        <w:rPr>
          <w:lang w:val="pl-PL"/>
        </w:rPr>
        <w:t>Do tej grupy należą m.in. przedstawiciele sektora publicznego (będą informowani za pomocą wiadomości mailowych, na spotkaniach dedykowanych, na zebraniach rady gmin), lokalni liderzy, organizacje pozarządowe (emisja informacji do sołectw, podczas zebrań dla organizacji pozarządowych), przedsiębiorcy (mailing, foldery informacyjne przesyłane pocztą), członkowie LGD (zebrania, mailing, stworzenie grup roboczych ds. realizacji LSR).</w:t>
      </w:r>
    </w:p>
    <w:p w:rsidR="00005516" w:rsidRDefault="00005516" w:rsidP="00C52DC8">
      <w:pPr>
        <w:pStyle w:val="Akapitzlist"/>
        <w:numPr>
          <w:ilvl w:val="0"/>
          <w:numId w:val="5"/>
        </w:numPr>
        <w:tabs>
          <w:tab w:val="left" w:pos="352"/>
        </w:tabs>
        <w:spacing w:line="276" w:lineRule="auto"/>
        <w:jc w:val="both"/>
      </w:pPr>
      <w:r>
        <w:t>Ogół</w:t>
      </w:r>
      <w:r>
        <w:rPr>
          <w:spacing w:val="-13"/>
        </w:rPr>
        <w:t xml:space="preserve"> </w:t>
      </w:r>
      <w:r>
        <w:t>mieszkańców.</w:t>
      </w:r>
    </w:p>
    <w:p w:rsidR="00005516" w:rsidRPr="00A430A9" w:rsidRDefault="00005516" w:rsidP="00C52DC8">
      <w:pPr>
        <w:pStyle w:val="Tekstpodstawowy"/>
        <w:spacing w:before="61" w:line="276" w:lineRule="auto"/>
        <w:ind w:left="112" w:right="117" w:firstLine="708"/>
        <w:jc w:val="both"/>
        <w:rPr>
          <w:lang w:val="pl-PL"/>
        </w:rPr>
      </w:pPr>
      <w:r w:rsidRPr="00A430A9">
        <w:rPr>
          <w:lang w:val="pl-PL"/>
        </w:rPr>
        <w:lastRenderedPageBreak/>
        <w:t>W tej grupie znajduje się lokalna społeczność ze wszystkich gmin należących do LGD i to ona jest głównym odbiorcą projektów. To tutaj kreują się postawy i poglądy dotyczące funkcjonowania LGD oraz realizacji LSR. Grupa ta będzie informowana za pomocą mediów lokalnych o szerokim zasięgu, by dotarła do jak najszerszej grupy odbiorców. Ponadto informacje będą umieszczane na lokalnych tablicach informacyjnych.</w:t>
      </w:r>
    </w:p>
    <w:p w:rsidR="00005516" w:rsidRPr="00A430A9" w:rsidRDefault="00005516" w:rsidP="00C52DC8">
      <w:pPr>
        <w:pStyle w:val="Tekstpodstawowy"/>
        <w:spacing w:before="59" w:line="276" w:lineRule="auto"/>
        <w:ind w:left="112" w:right="126" w:firstLine="708"/>
        <w:jc w:val="both"/>
        <w:rPr>
          <w:lang w:val="pl-PL"/>
        </w:rPr>
      </w:pPr>
      <w:r w:rsidRPr="00A430A9">
        <w:rPr>
          <w:lang w:val="pl-PL"/>
        </w:rPr>
        <w:t>Z grona wszystkich mieszkańców należy wyróżnić osoby z grup defaworyzowanych, za które uznano osoby wykluczone i zagrożone wykluczeniem społecznym, osoby młode, starsze, niepełnosprawne oraz kobiety.</w:t>
      </w:r>
    </w:p>
    <w:p w:rsidR="00005516" w:rsidRPr="00A430A9" w:rsidRDefault="00005516" w:rsidP="00C52DC8">
      <w:pPr>
        <w:pStyle w:val="Tekstpodstawowy"/>
        <w:spacing w:before="56" w:line="276" w:lineRule="auto"/>
        <w:ind w:left="112" w:right="125" w:firstLine="708"/>
        <w:jc w:val="both"/>
        <w:rPr>
          <w:lang w:val="pl-PL"/>
        </w:rPr>
      </w:pPr>
      <w:r w:rsidRPr="00A430A9">
        <w:rPr>
          <w:lang w:val="pl-PL"/>
        </w:rPr>
        <w:t>Jakość, ilość oraz adekwatność komunikatów mogą sprawić, że wydźwięk dotyczący LGD i funduszy  unijnych będzie pozytywny lub negatywny, co stanowi bardzo istotny czynnik dla całokształtu działań związanych     z</w:t>
      </w:r>
      <w:r w:rsidRPr="00A430A9">
        <w:rPr>
          <w:spacing w:val="-5"/>
          <w:lang w:val="pl-PL"/>
        </w:rPr>
        <w:t xml:space="preserve"> </w:t>
      </w:r>
      <w:r w:rsidRPr="00A430A9">
        <w:rPr>
          <w:lang w:val="pl-PL"/>
        </w:rPr>
        <w:t>LSR.</w:t>
      </w:r>
    </w:p>
    <w:p w:rsidR="00005516" w:rsidRPr="00A430A9" w:rsidRDefault="004F10BC" w:rsidP="00C52DC8">
      <w:pPr>
        <w:pStyle w:val="Nagwek2"/>
        <w:spacing w:before="52" w:line="276" w:lineRule="auto"/>
        <w:rPr>
          <w:lang w:val="pl-PL"/>
        </w:rPr>
      </w:pPr>
      <w:r>
        <w:rPr>
          <w:lang w:val="pl-PL"/>
        </w:rPr>
        <w:t>P</w:t>
      </w:r>
      <w:r w:rsidR="00005516" w:rsidRPr="00A430A9">
        <w:rPr>
          <w:lang w:val="pl-PL"/>
        </w:rPr>
        <w:t>lan komunikacji z grupami defaworyzowanymi:</w:t>
      </w:r>
    </w:p>
    <w:p w:rsidR="00005516" w:rsidRPr="00A430A9" w:rsidRDefault="00005516" w:rsidP="00C52DC8">
      <w:pPr>
        <w:pStyle w:val="Tekstpodstawowy"/>
        <w:spacing w:before="7" w:line="276" w:lineRule="auto"/>
        <w:rPr>
          <w:b/>
          <w:sz w:val="31"/>
          <w:lang w:val="pl-PL"/>
        </w:rPr>
      </w:pPr>
    </w:p>
    <w:p w:rsidR="00005516" w:rsidRPr="00A430A9" w:rsidRDefault="00005516" w:rsidP="00C52DC8">
      <w:pPr>
        <w:pStyle w:val="Tekstpodstawowy"/>
        <w:spacing w:line="276" w:lineRule="auto"/>
        <w:ind w:left="112" w:right="122" w:firstLine="708"/>
        <w:jc w:val="both"/>
        <w:rPr>
          <w:lang w:val="pl-PL"/>
        </w:rPr>
      </w:pPr>
      <w:r w:rsidRPr="00A430A9">
        <w:rPr>
          <w:lang w:val="pl-PL"/>
        </w:rPr>
        <w:t>Wszyscy mieszkańcy gmin należących do obszaru działania LGD  są  odbiorcami  komunikacji, jednak  nie  do wszystkich dotrą jednakowe komunikaty. Dlatego też wyznaczono odpowiednie środki przekazu dla poszczególnych grup, żeby ułatwić komunikację między nimi a LGD. Szczególną uwagę należy zwrócić na grupy defaworyzowane, gdyż są to ważni odbiorcy realizowanych projektów</w:t>
      </w:r>
      <w:r w:rsidRPr="00A430A9">
        <w:rPr>
          <w:spacing w:val="-17"/>
          <w:lang w:val="pl-PL"/>
        </w:rPr>
        <w:t xml:space="preserve"> </w:t>
      </w:r>
      <w:r w:rsidRPr="00A430A9">
        <w:rPr>
          <w:lang w:val="pl-PL"/>
        </w:rPr>
        <w:t>unijnych.</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right="113" w:firstLine="708"/>
        <w:jc w:val="both"/>
        <w:rPr>
          <w:lang w:val="pl-PL"/>
        </w:rPr>
      </w:pPr>
      <w:r w:rsidRPr="00A430A9">
        <w:rPr>
          <w:lang w:val="pl-PL"/>
        </w:rPr>
        <w:t>Pierwszą grupą defaworyzowaną są osoby młode, czyli do 35 roku życia. Jest to grupa aktywnie korzystająca  z mediów, szczególnie z Internetu. Osoby młode bardzo często posiadają konta na portalach społecznościowych, np. na Facebooku, więc zdecydowana większość informacji przeznaczonych dla tej grupy zostanie umieszczona na stronie Stowarzyszenia. Oprócz tego wszystkie komunikaty będą umieszczane na stronie internetowej LGD. Znajdą się tam wiadomości dotyczące działalności LGD, godzin otwarcia biura, realizowanych projektów oraz warunków, które należy spełnić, żeby móc  przygotować własny wniosek.  Ważne, żeby docierać do jak najszerszej  grupy odbiorców    i aby jak najszybciej informować ludzi o działalności i możliwościach jakie niesie ze sobą korzystanie z funduszy europejskich, dlatego zostanie podjęta współpraca ze szkołami oraz Samorządami Uczniowskimi. Dla osób, które ukończyły już edukację i mają trudności z odnalezieniem się na rynku pracy, informacje o projektach będą wywieszone w Urzędach Gminy oraz Powiatowych Urzędach</w:t>
      </w:r>
      <w:r w:rsidRPr="00A430A9">
        <w:rPr>
          <w:spacing w:val="-31"/>
          <w:lang w:val="pl-PL"/>
        </w:rPr>
        <w:t xml:space="preserve"> </w:t>
      </w:r>
      <w:r w:rsidRPr="00A430A9">
        <w:rPr>
          <w:lang w:val="pl-PL"/>
        </w:rPr>
        <w:t>Pracy.</w:t>
      </w:r>
    </w:p>
    <w:p w:rsidR="00005516" w:rsidRPr="00A430A9" w:rsidRDefault="00005516" w:rsidP="00C52DC8">
      <w:pPr>
        <w:pStyle w:val="Tekstpodstawowy"/>
        <w:spacing w:before="8" w:line="276" w:lineRule="auto"/>
        <w:rPr>
          <w:sz w:val="32"/>
          <w:lang w:val="pl-PL"/>
        </w:rPr>
      </w:pPr>
    </w:p>
    <w:p w:rsidR="00005516" w:rsidRPr="00A430A9" w:rsidRDefault="00005516" w:rsidP="00C52DC8">
      <w:pPr>
        <w:pStyle w:val="Tekstpodstawowy"/>
        <w:spacing w:line="276" w:lineRule="auto"/>
        <w:ind w:left="112" w:right="114" w:firstLine="708"/>
        <w:jc w:val="both"/>
        <w:rPr>
          <w:lang w:val="pl-PL"/>
        </w:rPr>
      </w:pPr>
      <w:r w:rsidRPr="00A430A9">
        <w:rPr>
          <w:lang w:val="pl-PL"/>
        </w:rPr>
        <w:t>W  przeciwieństwie  do  poprzedniej  grupy  osoby  starsze  (powyżej   50  roku  życia)   rzadziej  korzystają    z Internetu, więc gdyby informacje były umieszczane jedynie na stronie czy Facebooku, to wiele osób z tej grupy niczego by się nie dowiedziało. Mimo to jest to alternatywa dla osób niewychodzących z domu, które potrafią obsługiwać komputer, tablet czy inne urządzenia mobilne umożliwiające korzystanie z Internetu. Komunikaty będą również przekazywane za pośrednictwem ogłoszeń w lokalnej prasie czy rozwieszane na tablicach w urzędach, kościołach oraz na słupach informacyjnych. Ważne, by dotrzeć do miejsc odwiedzanych przez daną grupę, więc informacje pojawią się też w miejscach spotkań kół wiejskich, stowarzyszeń itp. Forma ogłoszeń będzie dostosowana do potrzeb i możliwości osób starszych, co oznacza między innymi odpowiednio dużą i wyraźną czcionkę oraz stonowane kolory plakatów i</w:t>
      </w:r>
      <w:r w:rsidRPr="00A430A9">
        <w:rPr>
          <w:spacing w:val="-15"/>
          <w:lang w:val="pl-PL"/>
        </w:rPr>
        <w:t xml:space="preserve"> </w:t>
      </w:r>
      <w:r w:rsidRPr="00A430A9">
        <w:rPr>
          <w:lang w:val="pl-PL"/>
        </w:rPr>
        <w:t>ulotek.</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right="124" w:firstLine="708"/>
        <w:jc w:val="both"/>
        <w:rPr>
          <w:lang w:val="pl-PL"/>
        </w:rPr>
      </w:pPr>
      <w:r w:rsidRPr="00A430A9">
        <w:rPr>
          <w:lang w:val="pl-PL"/>
        </w:rPr>
        <w:t>Podobnie dobrane będą również informacje dla osób z różnymi rodzajami niepełnosprawności. Dla osób niedowidzących przeznaczone będą komunikaty dźwiękowe (np. wiadomości w lokalnym radiu) lub zapisane dużymi czcionkami. Z kolei osoby, którym niepełnosprawność utrudnia poruszanie się mogą skorzystać ze strony internetowej LGD, gdzie na bieżąco wprowadzane są wszystkie aktualizacje. Do tego warto zwrócić uwagę na pozostałe media takie jak telewizja, radio czy prasa, które również pozwolą na zdobywanie informacji bez wychodzenia z domu.</w:t>
      </w:r>
    </w:p>
    <w:p w:rsidR="00005516" w:rsidRPr="00A430A9" w:rsidRDefault="00005516" w:rsidP="00C52DC8">
      <w:pPr>
        <w:pStyle w:val="Tekstpodstawowy"/>
        <w:spacing w:before="5" w:line="276" w:lineRule="auto"/>
        <w:rPr>
          <w:sz w:val="32"/>
          <w:lang w:val="pl-PL"/>
        </w:rPr>
      </w:pPr>
    </w:p>
    <w:p w:rsidR="00005516" w:rsidRPr="00A430A9" w:rsidRDefault="00005516" w:rsidP="00C52DC8">
      <w:pPr>
        <w:pStyle w:val="Tekstpodstawowy"/>
        <w:spacing w:line="276" w:lineRule="auto"/>
        <w:ind w:left="112" w:right="121" w:firstLine="708"/>
        <w:jc w:val="both"/>
        <w:rPr>
          <w:lang w:val="pl-PL"/>
        </w:rPr>
      </w:pPr>
      <w:r w:rsidRPr="00A430A9">
        <w:rPr>
          <w:lang w:val="pl-PL"/>
        </w:rPr>
        <w:t>Kobiety mogą zdobywać informacje z mediów, ogłoszeń na tablicach, plakatów i ulotek, istotne jest jednak rozmieszczenie tychże w kluczowych miejscach. Oprócz Urzędów Gminy i Powiatowych Urzędów Pracy warto umieścić ogłoszenia w Gminnych Ośrodkach Kultury, szkołach, przedszkolach czy żłobkach (podczas odprowadzania lub odbierania dzieci z  zajęć  kobiety  mogą  zainteresować  się  jakąś  informacją)  oraz  we wszystkich  miejscach,  w których spotykają się stowarzyszenia i</w:t>
      </w:r>
      <w:r w:rsidRPr="00A430A9">
        <w:rPr>
          <w:spacing w:val="-23"/>
          <w:lang w:val="pl-PL"/>
        </w:rPr>
        <w:t xml:space="preserve"> </w:t>
      </w:r>
      <w:r w:rsidRPr="00A430A9">
        <w:rPr>
          <w:lang w:val="pl-PL"/>
        </w:rPr>
        <w:t>koła.</w:t>
      </w:r>
    </w:p>
    <w:p w:rsidR="004F10BC" w:rsidRDefault="004F10BC" w:rsidP="00C52DC8">
      <w:pPr>
        <w:pStyle w:val="Tekstpodstawowy"/>
        <w:spacing w:line="276" w:lineRule="auto"/>
        <w:ind w:left="112" w:right="121" w:firstLine="708"/>
        <w:jc w:val="both"/>
        <w:rPr>
          <w:lang w:val="pl-PL"/>
        </w:rPr>
      </w:pPr>
    </w:p>
    <w:p w:rsidR="00005516" w:rsidRPr="00A430A9" w:rsidRDefault="00005516" w:rsidP="00C52DC8">
      <w:pPr>
        <w:pStyle w:val="Tekstpodstawowy"/>
        <w:spacing w:line="276" w:lineRule="auto"/>
        <w:ind w:left="112" w:right="121" w:firstLine="708"/>
        <w:jc w:val="both"/>
        <w:rPr>
          <w:lang w:val="pl-PL"/>
        </w:rPr>
      </w:pPr>
      <w:r w:rsidRPr="00A430A9">
        <w:rPr>
          <w:lang w:val="pl-PL"/>
        </w:rPr>
        <w:t xml:space="preserve">Z kolei dla osób wykluczonych lub takich, którym grozi wykluczenie społeczne przygotowane zostaną </w:t>
      </w:r>
      <w:r w:rsidRPr="00A430A9">
        <w:rPr>
          <w:lang w:val="pl-PL"/>
        </w:rPr>
        <w:lastRenderedPageBreak/>
        <w:t>specjalne spotkania informacyjne. Dzięki nim osoby zdobędą wiedzę na temat LGD oraz podejmowanych przez nią działań, zostaną zachęceni do uczestnictwa w lokalnych imprezach, warsztatach i szkoleniach. Wiadomości mogą pozyskać w Powiatowych Urzędach Pracy, Miejskich/Gminnych Ośrodkach Pomocy Społecznej lub podczas Dożynek i innych uroczystości odbywających się na terenach gminy.</w:t>
      </w:r>
    </w:p>
    <w:p w:rsidR="00005516" w:rsidRPr="00A430A9" w:rsidRDefault="00005516" w:rsidP="00005516">
      <w:pPr>
        <w:jc w:val="both"/>
        <w:rPr>
          <w:lang w:val="pl-PL"/>
        </w:rPr>
        <w:sectPr w:rsidR="00005516" w:rsidRPr="00A430A9" w:rsidSect="00122E7D">
          <w:footerReference w:type="default" r:id="rId217"/>
          <w:pgSz w:w="11900" w:h="16860"/>
          <w:pgMar w:top="500" w:right="440" w:bottom="280" w:left="740" w:header="0" w:footer="567" w:gutter="0"/>
          <w:cols w:space="708"/>
        </w:sectPr>
      </w:pPr>
    </w:p>
    <w:tbl>
      <w:tblPr>
        <w:tblpPr w:leftFromText="141" w:rightFromText="141" w:horzAnchor="margin" w:tblpXSpec="center" w:tblpY="-258"/>
        <w:tblW w:w="5000" w:type="pct"/>
        <w:shd w:val="clear" w:color="auto" w:fill="FFFFFF"/>
        <w:tblLook w:val="0000"/>
      </w:tblPr>
      <w:tblGrid>
        <w:gridCol w:w="904"/>
        <w:gridCol w:w="1558"/>
        <w:gridCol w:w="158"/>
        <w:gridCol w:w="1685"/>
        <w:gridCol w:w="1489"/>
        <w:gridCol w:w="1183"/>
        <w:gridCol w:w="1638"/>
        <w:gridCol w:w="2098"/>
      </w:tblGrid>
      <w:tr w:rsidR="00005516" w:rsidRPr="00636CE7" w:rsidTr="00005516">
        <w:trPr>
          <w:cantSplit/>
          <w:trHeight w:val="660"/>
        </w:trPr>
        <w:tc>
          <w:tcPr>
            <w:tcW w:w="422" w:type="pct"/>
            <w:tcBorders>
              <w:top w:val="single" w:sz="4" w:space="0" w:color="000000"/>
              <w:left w:val="single" w:sz="4" w:space="0" w:color="000000"/>
              <w:bottom w:val="single" w:sz="4" w:space="0" w:color="000000"/>
              <w:right w:val="single" w:sz="4" w:space="0" w:color="000000"/>
            </w:tcBorders>
            <w:shd w:val="clear" w:color="auto" w:fill="FBE4D5"/>
            <w:vAlign w:val="center"/>
          </w:tcPr>
          <w:p w:rsidR="00005516" w:rsidRPr="00636CE7" w:rsidRDefault="00005516" w:rsidP="00005516">
            <w:pPr>
              <w:pStyle w:val="Tabela-Siatka4"/>
              <w:framePr w:hSpace="0" w:wrap="auto" w:hAnchor="text" w:xAlign="left" w:yAlign="inline"/>
              <w:ind w:firstLine="0"/>
              <w:rPr>
                <w:color w:val="00B050"/>
              </w:rPr>
            </w:pPr>
            <w:r w:rsidRPr="00636CE7">
              <w:rPr>
                <w:color w:val="00B050"/>
              </w:rPr>
              <w:lastRenderedPageBreak/>
              <w:t>Termin</w:t>
            </w:r>
          </w:p>
        </w:tc>
        <w:tc>
          <w:tcPr>
            <w:tcW w:w="727"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Cel komunikacji</w:t>
            </w:r>
          </w:p>
        </w:tc>
        <w:tc>
          <w:tcPr>
            <w:tcW w:w="860" w:type="pct"/>
            <w:gridSpan w:val="2"/>
            <w:tcBorders>
              <w:top w:val="single" w:sz="4" w:space="0" w:color="000000"/>
              <w:left w:val="single" w:sz="4" w:space="0" w:color="000000"/>
              <w:bottom w:val="single" w:sz="4" w:space="0" w:color="000000"/>
              <w:right w:val="single" w:sz="4" w:space="0" w:color="000000"/>
            </w:tcBorders>
            <w:shd w:val="clear" w:color="auto" w:fill="FBE4D5"/>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Nazwa działania komunikacyjnego</w:t>
            </w:r>
          </w:p>
        </w:tc>
        <w:tc>
          <w:tcPr>
            <w:tcW w:w="695"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Adresaci działania komunikacyjnego (grupy docelowe)</w:t>
            </w:r>
          </w:p>
        </w:tc>
        <w:tc>
          <w:tcPr>
            <w:tcW w:w="552"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Środki przekazu</w:t>
            </w:r>
          </w:p>
        </w:tc>
        <w:tc>
          <w:tcPr>
            <w:tcW w:w="764"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Wskaźniki wraz z wartościami</w:t>
            </w:r>
          </w:p>
        </w:tc>
        <w:tc>
          <w:tcPr>
            <w:tcW w:w="979" w:type="pct"/>
            <w:tcBorders>
              <w:top w:val="single" w:sz="4" w:space="0" w:color="000000"/>
              <w:left w:val="single" w:sz="4" w:space="0" w:color="000000"/>
              <w:bottom w:val="single" w:sz="4" w:space="0" w:color="000000"/>
              <w:right w:val="single" w:sz="4" w:space="0" w:color="000000"/>
            </w:tcBorders>
            <w:shd w:val="clear" w:color="auto" w:fill="FBE4D5"/>
            <w:tcMar>
              <w:top w:w="0" w:type="dxa"/>
              <w:left w:w="0" w:type="dxa"/>
              <w:bottom w:w="0" w:type="dxa"/>
              <w:right w:w="0" w:type="dxa"/>
            </w:tcMar>
            <w:vAlign w:val="center"/>
          </w:tcPr>
          <w:p w:rsidR="00005516" w:rsidRPr="00636CE7" w:rsidRDefault="00005516" w:rsidP="00005516">
            <w:pPr>
              <w:pStyle w:val="Tabela-Siatka4"/>
              <w:framePr w:hSpace="0" w:wrap="auto" w:hAnchor="text" w:xAlign="left" w:yAlign="inline"/>
              <w:jc w:val="center"/>
              <w:rPr>
                <w:color w:val="00B050"/>
              </w:rPr>
            </w:pPr>
            <w:r w:rsidRPr="00636CE7">
              <w:rPr>
                <w:color w:val="00B050"/>
              </w:rPr>
              <w:t>Planowane efekty działań komunikacyjnych</w:t>
            </w:r>
          </w:p>
        </w:tc>
      </w:tr>
      <w:tr w:rsidR="00005516" w:rsidRPr="004F2CE6" w:rsidTr="00005516">
        <w:trPr>
          <w:cantSplit/>
          <w:trHeight w:val="4840"/>
        </w:trPr>
        <w:tc>
          <w:tcPr>
            <w:tcW w:w="422" w:type="pct"/>
            <w:tcBorders>
              <w:top w:val="single" w:sz="4" w:space="0" w:color="000000"/>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II połowa 2016 </w:t>
            </w:r>
          </w:p>
        </w:tc>
        <w:tc>
          <w:tcPr>
            <w:tcW w:w="727"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860" w:type="pct"/>
            <w:gridSpan w:val="2"/>
            <w:tcBorders>
              <w:top w:val="single" w:sz="4" w:space="0" w:color="000000"/>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kampania informacyjna: plakaty i ulotki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3200 ulotek</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(4 rodzaje ulotek * 800 szt.)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200 plakatów (( 5 rodzajów plakatów*5 sztuk*8 gmin )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-liczba osób poinformowanych podczas wydarzeń promocyjnych – 10 wydarzeń promocyjnych *  320 osób łącznie 3200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ok.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8123"/>
        </w:trPr>
        <w:tc>
          <w:tcPr>
            <w:tcW w:w="422" w:type="pct"/>
            <w:tcBorders>
              <w:top w:val="single" w:sz="4" w:space="0" w:color="000000"/>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2016</w:t>
            </w:r>
          </w:p>
        </w:tc>
        <w:tc>
          <w:tcPr>
            <w:tcW w:w="801" w:type="pct"/>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86" w:type="pct"/>
            <w:tcBorders>
              <w:top w:val="single" w:sz="4" w:space="0" w:color="000000"/>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Publikacje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dotyczące zasad przyznawania pomocy,  kryteriów oceny i zasad wyboru operacji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dotyczące zasad przyznawania pomocy, kryteriów oceny i zasad wyboru operacji</w:t>
            </w:r>
          </w:p>
        </w:tc>
        <w:tc>
          <w:tcPr>
            <w:tcW w:w="695"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spotkania informacyjno-konsultacyjne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szkolenia dla beneficjentów, pracowników biura LGD i organów</w:t>
            </w:r>
          </w:p>
        </w:tc>
        <w:tc>
          <w:tcPr>
            <w:tcW w:w="764"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 200 osób łącznie 200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przeprowadzonych spotkań: 14 spotkań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color w:val="00B050"/>
              </w:rPr>
            </w:pPr>
            <w:r w:rsidRPr="00636CE7">
              <w:rPr>
                <w:b w:val="0"/>
                <w:color w:val="00B050"/>
              </w:rPr>
              <w:t>- liczba przeprowadzonych szkoleń- 4 szkolenia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w:t>
            </w:r>
            <w:r w:rsidRPr="00636CE7">
              <w:rPr>
                <w:color w:val="00B050"/>
              </w:rPr>
              <w:t>osób poinformowanych podczas wydarzeń promocyjnych</w:t>
            </w:r>
            <w:r w:rsidRPr="00636CE7">
              <w:rPr>
                <w:b w:val="0"/>
                <w:color w:val="00B050"/>
              </w:rPr>
              <w:t xml:space="preserve"> – 1 wydarzenie * 200 osób łącznie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spotkania- 177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w:t>
            </w:r>
            <w:r w:rsidRPr="00636CE7">
              <w:rPr>
                <w:color w:val="00B050"/>
              </w:rPr>
              <w:t>osób oceniających pozytywnie</w:t>
            </w:r>
            <w:r w:rsidRPr="00636CE7">
              <w:rPr>
                <w:b w:val="0"/>
                <w:color w:val="00B050"/>
              </w:rPr>
              <w:t xml:space="preserve"> spotkania informacyjno – konsultacyjne- min. 96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- 86 osób (weryfikacja na podstawie listy obecności),</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455"/>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2016</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informacji  dotyczących konkursów promocyjnych </w:t>
            </w:r>
            <w:r w:rsidRPr="00636CE7">
              <w:rPr>
                <w:b w:val="0"/>
                <w:color w:val="00B050"/>
              </w:rPr>
              <w:br/>
              <w:t xml:space="preserve">(np. konkurs plastyczny) rozprowadzonych elektronicznie do 8 gmin - 3 informacje.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1 rodzaj ulotki * 500 szt.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rozprowadzonych tematycznie plakatów: 3 rodzaje  plakatów*5 sztuk*8 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–ok.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10 wydarzeń promocyjnych *  50 osób łącznie 500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rozpowszechnianiu informacji o funkcjonowaniu i działalności LGD- 4434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740"/>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I połowa 2017</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200 szt. (min. 4 rodzaje *min.  50 szt.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120 plakatów ( min 3 rodzaje plakatów * min 5 szt. * 8 gmin)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 wydarzenie promocyjne *  min. 200 osób łącznie min.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142"/>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2017</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spotkania informacyjno-konsultacyjne</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szkolenia.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 200</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(1 rodzaj biuletynu * 1 wydarzenie promocyjne * 200 osób)</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w:t>
            </w:r>
            <w:r w:rsidRPr="00636CE7">
              <w:rPr>
                <w:color w:val="00B050"/>
              </w:rPr>
              <w:t xml:space="preserve"> osób oceniających pozytywnie spotkania informacyjno – konsultacyjne-</w:t>
            </w:r>
            <w:r w:rsidRPr="00636CE7">
              <w:rPr>
                <w:b w:val="0"/>
                <w:color w:val="00B050"/>
              </w:rPr>
              <w:t xml:space="preserve"> min. 46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971"/>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2017</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200 szt. (min. 1 rodzaj ulotek*min.  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40 plakatów ( min 1 rodzaj plakatu * min 5 szt. *8gmin ) (weryfikacja: protokół pracownika) </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414"/>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2017</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200 szt. łącznie min 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plakatu * min 5 szt. *8 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1 wydarzenie promocyjne *  min. 200 osób łącznie min.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nakład prasy to ok. 5 000 egzemplarzy zakłada się, że 30% czytelników zapozna się z informacją)</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51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2017</w:t>
            </w: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4 rodzaje *min.  300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 gmin łącznie 120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51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2017</w:t>
            </w: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spotkania informacyjno-konsultacyjne</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szkolenia.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51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2017</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rozpowszechnionych elektronicznie do 8 gmin –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183"/>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2017</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osób poinformowanych o postępach we wdrażaniu LSR-  min. 1 500 osób (weryfikacja na podstawie  nakładu w lokalnych mediach np. prasie- nakład prasy to ok. 5 000 egzemplarzy zakłada się, że 30% czytelników zapozna się z informacją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43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2018</w:t>
            </w: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4 rodzaje *min.  300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 gmin łącznie 120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43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2018</w:t>
            </w:r>
          </w:p>
          <w:p w:rsidR="00005516" w:rsidRPr="00636CE7" w:rsidRDefault="00005516" w:rsidP="00005516">
            <w:pPr>
              <w:pStyle w:val="Tabela-Siatka4"/>
              <w:framePr w:hSpace="0" w:wrap="auto" w:hAnchor="text" w:xAlign="left" w:yAlign="inline"/>
              <w:rPr>
                <w:b w:val="0"/>
                <w:color w:val="00B050"/>
              </w:rPr>
            </w:pP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spotkania informacyjno-konsultacyjne</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szkolenia.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 1 rodzaj biuletynu * 6 wydarzeń promocyjnych * 200 osób łącznie 1200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43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2018</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 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6 wydarzeń promocyjnych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8993"/>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2018</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1200 szt. łącznie min 1200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*8 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przekazanych informacji do lokalnych mediów np. prasa: </w:t>
            </w:r>
            <w:r w:rsidRPr="00636CE7">
              <w:rPr>
                <w:b w:val="0"/>
                <w:color w:val="00B050"/>
              </w:rPr>
              <w:br/>
              <w:t>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6 wydarzenie promocyjne *  min. 200 osób łącznie min. 1200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osób poinformowanych o postępach we wdrażaniu LSR- min. 1 500 osób (weryfikacja na podstawie  nakładu w lokalnych mediach np. prasie- nakład prasy to ok. 5 000 egzemplarzy zakłada się, że 30% czytelników zapozna się z informacją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62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2018</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przeprowadzanych konkursach, zasadach przyznawania pomocy,  kryteriach oceny i zasadach wyboru operacji przez LGD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organy LGD</w:t>
            </w: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4 rodzaje *min.  350 szt. łącznie min 1400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3 rodzaje plakatów * min 5 szt. * 8gmin  łącznie 120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7 wydarzeń promocyjnych *  min. 200 osób łącznie min. 1400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62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2018</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spotkania informacyjno-konsultacyjne</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szkolenia.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627"/>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2018</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funkcjonowaniu i działalności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1400 szt. łącznie min 1400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7 wydarzeń promocyjnych *  min. 200 osób łącznie min. 1400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57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II połowa 2018</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 rodzaj *min.  1400 szt. łącznie min 1400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plakatów: min 1 rodzaj plakatów * min 5 szt. * 8gmin łącznie 40 plakatów (weryfikacja: protokół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9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7 wydarzenie promocyjne *  min. 200 osób łącznie min. 1400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operacji- 4434 osób (weryfikacja: obszar LSR zamieszkuje 88 681 osób z czego ok 5 %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1500 osób (weryfikacja na podstawie nakładu w lokalnych mediach np. prasie- nakład prasy to ok. 5000 egzemplarzy zakłada się, że 30% czytelników zapozna się z informacją)</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72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46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66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2019</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ulotek: 1600 ulotek (min. 2 rodzaje ulotek *800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plakatów: min.200 plakatów ((5 rodzajów plakatów* 5 sztuk *8gmin)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min. 10 wydarzeń promocyjnych *160 osób łącznie 1600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tc>
      </w:tr>
      <w:tr w:rsidR="00005516" w:rsidRPr="004F2CE6" w:rsidTr="00005516">
        <w:trPr>
          <w:cantSplit/>
          <w:trHeight w:val="66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2019</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Spotkania informacyjno-konsultacyjne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*200 osób łącznie 200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-1 wydarzenie *200 osób łącznie 200 osób (weryfiakcja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min. 70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669"/>
        </w:trPr>
        <w:tc>
          <w:tcPr>
            <w:tcW w:w="422"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2019</w:t>
            </w:r>
          </w:p>
        </w:tc>
        <w:tc>
          <w:tcPr>
            <w:tcW w:w="801" w:type="pct"/>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000000"/>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500 sztuk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*5 sztuk * 8gmin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3200 ulotek (4 rodzaje ulotek *800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200plakatów ((5 rodzajów plakatów *5 sztuk *8 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osób uczestniczących w wydarzeniach promocyjnych – 10 wydarzeń promocyjnych *320osób łącznie 3200 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inforamcyjno-konsultacyjne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spotkanie</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10 wydarzeń promocyjnych *  min. 200 osób łącznie min. 2000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3200 ulotek ( 4 rodzaje ulotek*800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200 plakatów ((5 rodzajów plakatów *5sztuk*8gmin)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osób poinformowanych podczas wydarzeń promocyjnych -10 wydarzeń promocyjnych *320osb łącznie 320osób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Spotkania informacyjno-konsultacyjne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*10 wydarzeń promocyjnych *200 osób łącznie 2000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 10 wydarzeń * 200 osób łącznie 2000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 -10 wydarzeń promocyjnych *50 osób łącznie 500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2019</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inforamcyjno-konsultacyjne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 – min. 10 wydarzeń promocyjnych *  min. 200 osób łącznie min. 2000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1104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wszystkie grupy defaworyzowane </w:t>
            </w:r>
          </w:p>
          <w:p w:rsidR="00005516" w:rsidRPr="00636CE7" w:rsidRDefault="00005516" w:rsidP="00005516">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20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rozprowadzonych ulotek: 1600 ulotek (min. 2 rodzaje *800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rozprowadzonych plakatów: min.200 plakatów ((5 rodzajów plakatów* 5 sztuk *8gmin) (weryfikacja: protokół pracownika)</w:t>
            </w: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w:t>
            </w:r>
            <w:r w:rsidRPr="00636CE7">
              <w:rPr>
                <w:color w:val="00B050"/>
                <w:lang w:val="pl-PL"/>
              </w:rPr>
              <w:t xml:space="preserve"> </w:t>
            </w:r>
            <w:r w:rsidRPr="00636CE7">
              <w:rPr>
                <w:color w:val="00B050"/>
                <w:sz w:val="18"/>
                <w:szCs w:val="18"/>
                <w:lang w:val="pl-PL"/>
              </w:rPr>
              <w:t xml:space="preserve">liczba osób poinformowanych podczas wydarzeń promocyjnych – min. 10 </w:t>
            </w:r>
            <w:r w:rsidRPr="00636CE7">
              <w:rPr>
                <w:b/>
                <w:color w:val="00B050"/>
                <w:lang w:val="pl-PL"/>
              </w:rPr>
              <w:t xml:space="preserve"> </w:t>
            </w:r>
            <w:r w:rsidRPr="00636CE7">
              <w:rPr>
                <w:color w:val="00B050"/>
                <w:sz w:val="18"/>
                <w:szCs w:val="18"/>
                <w:lang w:val="pl-PL"/>
              </w:rPr>
              <w:t>wydarzeń promocyjnych</w:t>
            </w:r>
            <w:r w:rsidRPr="00636CE7">
              <w:rPr>
                <w:b/>
                <w:color w:val="00B050"/>
                <w:lang w:val="pl-PL"/>
              </w:rPr>
              <w:t xml:space="preserve"> </w:t>
            </w:r>
            <w:r w:rsidRPr="00636CE7">
              <w:rPr>
                <w:color w:val="00B050"/>
                <w:sz w:val="18"/>
                <w:szCs w:val="18"/>
                <w:lang w:val="pl-PL"/>
              </w:rPr>
              <w:t xml:space="preserve"> *160 osób łącznie 1600 osób (weryfikacja na podstawie protokołu pracownika)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o przeprowadzanych konkursach, zasadach przyznawania pomocy, kryteriach oceny i zasadach wyboru operacji- 2660 osób (weryfikacja: obszar LSR zamieszkuje 88 681 osób z czego ok 3%  odwiedza urzędy, MOPS-y, GOK-i itp.)</w:t>
            </w: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Publikacja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Szkolenia z  zasad przyznawania pomocy, kryteriów  oceny i zasad wyboru operacji przez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Spotkania informacyjno-konsultacyjne  z  zasad przyznawania pomocy, kryteriów  oceny i zasad wyboru operacji przez LGD</w:t>
            </w:r>
          </w:p>
          <w:p w:rsidR="00005516" w:rsidRPr="00636CE7" w:rsidRDefault="00005516" w:rsidP="00005516">
            <w:pPr>
              <w:rPr>
                <w:color w:val="00B050"/>
                <w:sz w:val="18"/>
                <w:szCs w:val="18"/>
                <w:lang w:val="pl-PL"/>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wszystkie grupy defaworyzowane </w:t>
            </w:r>
          </w:p>
          <w:p w:rsidR="00005516" w:rsidRPr="00636CE7" w:rsidRDefault="00005516" w:rsidP="00005516">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biuletyn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szkolenia dla beneficjentów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Spotkania informacyjno-konsultacyjne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liczba rozprowadzonych  biuletynów LGD- </w:t>
            </w:r>
            <w:r w:rsidRPr="00636CE7">
              <w:rPr>
                <w:color w:val="00B050"/>
                <w:sz w:val="18"/>
                <w:szCs w:val="18"/>
                <w:lang w:val="pl-PL"/>
              </w:rPr>
              <w:br/>
              <w:t>1 rodzaj biuletynu *10 wydarzeń promocyjnych *200 osób łącznie 2000 biuletynów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przeprowadzonych szkoleń- min.2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liczba spotkań: min</w:t>
            </w:r>
          </w:p>
          <w:p w:rsidR="00005516" w:rsidRPr="00636CE7" w:rsidRDefault="00005516" w:rsidP="00005516">
            <w:pPr>
              <w:rPr>
                <w:color w:val="00B050"/>
                <w:sz w:val="18"/>
                <w:szCs w:val="18"/>
              </w:rPr>
            </w:pPr>
            <w:r w:rsidRPr="00636CE7">
              <w:rPr>
                <w:color w:val="00B050"/>
                <w:sz w:val="18"/>
                <w:szCs w:val="18"/>
              </w:rPr>
              <w:t>9 spotkań</w:t>
            </w:r>
          </w:p>
          <w:p w:rsidR="00005516" w:rsidRPr="00636CE7" w:rsidRDefault="00005516" w:rsidP="00005516">
            <w:pPr>
              <w:rPr>
                <w:color w:val="00B050"/>
                <w:sz w:val="18"/>
                <w:szCs w:val="18"/>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w:t>
            </w:r>
            <w:r w:rsidRPr="00636CE7">
              <w:rPr>
                <w:color w:val="00B050"/>
                <w:lang w:val="pl-PL"/>
              </w:rPr>
              <w:t xml:space="preserve"> </w:t>
            </w:r>
            <w:r w:rsidRPr="00636CE7">
              <w:rPr>
                <w:color w:val="00B050"/>
                <w:sz w:val="18"/>
                <w:szCs w:val="18"/>
                <w:lang w:val="pl-PL"/>
              </w:rPr>
              <w:t>liczba osób poinformowanych podczas wydarzeń promocyjnych -10 wydarzeń *200 osób łącznie 2000 osób (weryfiakcja na podstawie protokołu pracownika)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szkolenia – min. 40 osób (weryfikacja na podstawie listy obecności),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Rozpowszechnianie informacji </w:t>
            </w:r>
            <w:r w:rsidRPr="00636CE7">
              <w:rPr>
                <w:color w:val="00B050"/>
                <w:sz w:val="18"/>
                <w:szCs w:val="18"/>
                <w:lang w:val="pl-PL"/>
              </w:rPr>
              <w:br/>
              <w:t xml:space="preserve">o funkcjonowaniu </w:t>
            </w:r>
            <w:r w:rsidRPr="00636CE7">
              <w:rPr>
                <w:color w:val="00B050"/>
                <w:sz w:val="18"/>
                <w:szCs w:val="18"/>
                <w:lang w:val="pl-PL"/>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 xml:space="preserve">Kampania informacyjna o  o funkcjonowaniu </w:t>
            </w:r>
            <w:r w:rsidRPr="00636CE7">
              <w:rPr>
                <w:color w:val="00B050"/>
                <w:sz w:val="18"/>
                <w:szCs w:val="18"/>
                <w:lang w:val="pl-PL"/>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wszystkie grupy defaworyzowane</w:t>
            </w: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strony internetowe urzędów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25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informacji dotyczących konkursów promocyjnych (np. konkurs plastyczny) rozprowadzonych elektronicznie do 8 gmin- 3 informacje</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 500 sztuk łącznie 500 ulotek</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rozprowadzonych tematycznie plakatów 3 rodzaje plakatów *5 sztuk * 8gmin łącznie 120 plakatów (weryfikacja :protokół pracownika)</w:t>
            </w:r>
          </w:p>
          <w:p w:rsidR="00005516" w:rsidRPr="00636CE7" w:rsidRDefault="00005516" w:rsidP="00005516">
            <w:pPr>
              <w:rPr>
                <w:color w:val="00B050"/>
                <w:sz w:val="18"/>
                <w:szCs w:val="18"/>
                <w:lang w:val="pl-PL"/>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 min. 1000 osób. (weryfikacja na podstawie licznika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- 2660 osób (weryfikacja: obszar LSR zamieszkuje 88 681 osób z czego ok 3%  odwiedza strony internetowe urzędów)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podczas wydarzeń promocyjnych -10 wydarzeń promocyjnych *50 osób łącznie 500osób (weryfikacja na podstawie protokołu pracownika)</w:t>
            </w:r>
          </w:p>
          <w:p w:rsidR="00005516" w:rsidRPr="00636CE7" w:rsidRDefault="00005516" w:rsidP="00005516">
            <w:pPr>
              <w:rPr>
                <w:color w:val="00B050"/>
                <w:sz w:val="18"/>
                <w:szCs w:val="18"/>
                <w:lang w:val="pl-PL"/>
              </w:rPr>
            </w:pPr>
            <w:r w:rsidRPr="00636CE7">
              <w:rPr>
                <w:color w:val="00B050"/>
                <w:sz w:val="18"/>
                <w:szCs w:val="18"/>
                <w:lang w:val="pl-PL"/>
              </w:rPr>
              <w:t>- liczba osób poinformowanych -4434 osób ( weryfikacja: obszar LSR zamieszkuje 88681 osób z czego 5% odwiedza urzędy, MOPS-y, GOK-i itp.)</w:t>
            </w: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beneficjenci i potencjalni beneficjenci </w:t>
            </w: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rPr>
            </w:pPr>
            <w:r w:rsidRPr="00636CE7">
              <w:rPr>
                <w:color w:val="00B050"/>
                <w:sz w:val="18"/>
                <w:szCs w:val="18"/>
              </w:rPr>
              <w:t>- wszystkie grupy defaworyzowane</w:t>
            </w:r>
          </w:p>
          <w:p w:rsidR="00005516" w:rsidRPr="00636CE7" w:rsidRDefault="00005516" w:rsidP="00005516">
            <w:pPr>
              <w:rPr>
                <w:color w:val="00B050"/>
                <w:sz w:val="18"/>
                <w:szCs w:val="18"/>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spotkania informacyjno – konsultacyjne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22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spotkań:</w:t>
            </w:r>
          </w:p>
          <w:p w:rsidR="00005516" w:rsidRPr="00636CE7" w:rsidRDefault="00005516" w:rsidP="00005516">
            <w:pPr>
              <w:rPr>
                <w:color w:val="00B050"/>
                <w:sz w:val="18"/>
                <w:szCs w:val="18"/>
                <w:lang w:val="pl-PL"/>
              </w:rPr>
            </w:pPr>
            <w:r w:rsidRPr="00636CE7">
              <w:rPr>
                <w:color w:val="00B050"/>
                <w:sz w:val="18"/>
                <w:szCs w:val="18"/>
                <w:lang w:val="pl-PL"/>
              </w:rPr>
              <w:t>min. 9 spotkań</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rozprowadzonych tematycznie ulotek: 3200 ulotek (4 rodzaje ulotek *800 szt.)</w:t>
            </w:r>
          </w:p>
          <w:p w:rsidR="00005516" w:rsidRPr="00636CE7" w:rsidRDefault="00005516" w:rsidP="00005516">
            <w:pPr>
              <w:rPr>
                <w:color w:val="00B050"/>
                <w:sz w:val="18"/>
                <w:szCs w:val="18"/>
                <w:lang w:val="pl-PL"/>
              </w:rPr>
            </w:pPr>
            <w:r w:rsidRPr="00636CE7">
              <w:rPr>
                <w:color w:val="00B050"/>
                <w:sz w:val="18"/>
                <w:szCs w:val="18"/>
                <w:lang w:val="pl-PL"/>
              </w:rPr>
              <w:t>- liczba rozprowadzonych tematycznie plakatów: 200plakatów ((5 rodzajów plakatów *5 sztuk *8 gmin) (weryfikacja: protokół pracownika)</w:t>
            </w:r>
          </w:p>
          <w:p w:rsidR="00005516" w:rsidRPr="00636CE7" w:rsidRDefault="00005516" w:rsidP="00005516">
            <w:pPr>
              <w:rPr>
                <w:color w:val="00B050"/>
                <w:sz w:val="18"/>
                <w:szCs w:val="18"/>
                <w:lang w:val="pl-PL"/>
              </w:rPr>
            </w:pPr>
            <w:r w:rsidRPr="00636CE7">
              <w:rPr>
                <w:color w:val="00B050"/>
                <w:sz w:val="18"/>
                <w:szCs w:val="18"/>
                <w:lang w:val="pl-PL"/>
              </w:rPr>
              <w:t>- liczba przekazanych informacji do lokalnych mediów np. prasa: min. 1 informacja</w:t>
            </w: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liczba osób poinformowanych podczas wydarzeń promocyjnych – 10 wydarzeń promocyjnych *320osób łącznie 3200 osób (weryfikacja na podstawie protokołu pracownika)  </w:t>
            </w:r>
          </w:p>
          <w:p w:rsidR="00005516" w:rsidRPr="00636CE7" w:rsidRDefault="00005516" w:rsidP="00005516">
            <w:pPr>
              <w:rPr>
                <w:color w:val="00B050"/>
                <w:sz w:val="18"/>
                <w:szCs w:val="18"/>
                <w:lang w:val="pl-PL"/>
              </w:rPr>
            </w:pPr>
            <w:r w:rsidRPr="00636CE7">
              <w:rPr>
                <w:color w:val="00B050"/>
                <w:sz w:val="18"/>
                <w:szCs w:val="18"/>
                <w:lang w:val="pl-PL"/>
              </w:rPr>
              <w:t xml:space="preserve"> - liczba osób poinformowanych - 2660 osób (weryfikacja: obszar LSR zamieszkuje 88 681 osób z czego ok 3%  odwiedza urzędy, MOPS-y, GOK-i itp.)</w:t>
            </w:r>
          </w:p>
          <w:p w:rsidR="00005516" w:rsidRPr="00636CE7" w:rsidRDefault="00005516" w:rsidP="00005516">
            <w:pPr>
              <w:rPr>
                <w:color w:val="00B050"/>
                <w:sz w:val="18"/>
                <w:szCs w:val="18"/>
                <w:lang w:val="pl-PL"/>
              </w:rPr>
            </w:pPr>
            <w:r w:rsidRPr="00636CE7">
              <w:rPr>
                <w:color w:val="00B050"/>
                <w:sz w:val="18"/>
                <w:szCs w:val="18"/>
                <w:lang w:val="pl-PL"/>
              </w:rPr>
              <w:t>- liczba osób poinformowanych o postępach we wdrażaniu LSR- min. 1 500 osób (weryfikacja na podstawie nakładu w lokalnych mediach np. prasie – nakład prasy to ok. 5000 egzemplarzy zakłada się, że 30% czytelników zapozna się z informacją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Publikacja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Kampania informacyjną  o projektach zrealizowanych ze środków LSR i transfer dobrych praktyk</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beneficjenci i potencjalni beneficjenci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Biuletyn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Spotkania informacyjno-konsultacyjne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rozprowadzonych  biuletynów LGD- 1 rodzaj biuletynu * 10 wydarzeń promocyjnych * 200 osób</w:t>
            </w:r>
            <w:r w:rsidRPr="00636CE7">
              <w:rPr>
                <w:color w:val="00B050"/>
                <w:sz w:val="18"/>
                <w:szCs w:val="18"/>
                <w:lang w:val="pl-PL"/>
              </w:rPr>
              <w:br/>
              <w:t>łącznie 2000 biuletynów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1 informacja.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liczba spotkań:</w:t>
            </w:r>
          </w:p>
          <w:p w:rsidR="00005516" w:rsidRPr="00636CE7" w:rsidRDefault="00005516" w:rsidP="00005516">
            <w:pPr>
              <w:rPr>
                <w:color w:val="00B050"/>
                <w:sz w:val="18"/>
                <w:szCs w:val="18"/>
              </w:rPr>
            </w:pPr>
            <w:r w:rsidRPr="00636CE7">
              <w:rPr>
                <w:color w:val="00B050"/>
                <w:sz w:val="18"/>
                <w:szCs w:val="18"/>
              </w:rPr>
              <w:t>min. 9 spotkań</w:t>
            </w:r>
          </w:p>
          <w:p w:rsidR="00005516" w:rsidRPr="00636CE7" w:rsidRDefault="00005516" w:rsidP="00005516">
            <w:pPr>
              <w:rPr>
                <w:color w:val="00B050"/>
                <w:sz w:val="18"/>
                <w:szCs w:val="18"/>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   liczba osób poinformowanych podczas wydarzeń promocyjnych – min. 10 wydarzeń promocyjnych *  min. 200 osób łącznie min. 2000 osób (weryfikacja na podstawie protokołu pracownika)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wszystkie grupy defaworyzowane </w:t>
            </w:r>
          </w:p>
          <w:p w:rsidR="00005516" w:rsidRPr="00636CE7" w:rsidRDefault="00005516" w:rsidP="00005516">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kampania informacyjna: plakaty i ulotki</w:t>
            </w: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20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rozprowadzonych tematycznie ulotek: min. 3200 ulotek ( 4 rodzaje ulotek*800 szt.)</w:t>
            </w:r>
          </w:p>
          <w:p w:rsidR="00005516" w:rsidRPr="00636CE7" w:rsidRDefault="00005516" w:rsidP="00005516">
            <w:pPr>
              <w:rPr>
                <w:color w:val="00B050"/>
                <w:sz w:val="18"/>
                <w:szCs w:val="18"/>
                <w:lang w:val="pl-PL"/>
              </w:rPr>
            </w:pPr>
            <w:r w:rsidRPr="00636CE7">
              <w:rPr>
                <w:color w:val="00B050"/>
                <w:sz w:val="18"/>
                <w:szCs w:val="18"/>
                <w:lang w:val="pl-PL"/>
              </w:rPr>
              <w:t>- liczba rozprowadzonych tematycznie plakatów: 200 plakatów ((5 rodzajów plakatów *5sztuk*8gmin) (weryfikacja: protokół pracownika)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liczba osób poinformowanych podczas wydarzeń promocyjnych -10 wydarzeń promocyjnych *320osb łącznie 320osób (weryfikacja na podstawie protokołu pracownika) </w:t>
            </w:r>
          </w:p>
          <w:p w:rsidR="00005516" w:rsidRPr="00636CE7" w:rsidRDefault="00005516" w:rsidP="00005516">
            <w:pPr>
              <w:rPr>
                <w:color w:val="00B050"/>
                <w:sz w:val="18"/>
                <w:szCs w:val="18"/>
                <w:lang w:val="pl-PL"/>
              </w:rPr>
            </w:pPr>
            <w:r w:rsidRPr="00636CE7">
              <w:rPr>
                <w:color w:val="00B050"/>
                <w:sz w:val="18"/>
                <w:szCs w:val="18"/>
                <w:lang w:val="pl-PL"/>
              </w:rPr>
              <w:t>-  liczba osób poinformowanych -2660 osób (weryfikacja: obszar LSR zamieszkuje 88 681 osób z czego ok 3%  odwiedza urzędy, MOPS-y, GOK-i itp.)</w:t>
            </w: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Publikacja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Szkolenia z  zasad przyznawania pomocy, kryteriów  oceny i zasad wyboru operacji przez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Spotkania informacyjno-konsultacyjne  z  zasad przyznawania pomocy, kryteriów  oceny i zasad wyboru operacji przez LGD</w:t>
            </w:r>
          </w:p>
          <w:p w:rsidR="00005516" w:rsidRPr="00636CE7" w:rsidRDefault="00005516" w:rsidP="00005516">
            <w:pPr>
              <w:rPr>
                <w:color w:val="00B050"/>
                <w:sz w:val="18"/>
                <w:szCs w:val="18"/>
                <w:lang w:val="pl-PL"/>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wszystkie grupy defaworyzowane </w:t>
            </w:r>
          </w:p>
          <w:p w:rsidR="00005516" w:rsidRPr="00636CE7" w:rsidRDefault="00005516" w:rsidP="00005516">
            <w:pPr>
              <w:rPr>
                <w:color w:val="00B050"/>
                <w:sz w:val="18"/>
                <w:szCs w:val="18"/>
                <w:lang w:val="pl-PL"/>
              </w:rPr>
            </w:pPr>
            <w:r w:rsidRPr="00636CE7">
              <w:rPr>
                <w:color w:val="00B050"/>
                <w:sz w:val="18"/>
                <w:szCs w:val="18"/>
                <w:lang w:val="pl-PL"/>
              </w:rPr>
              <w:t>(osoby młode, starsze, niepełnosprawne, kobiety, osoby wykluczone lub zagrożone wykluczeniem społecznym)</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biuletyn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szkolenia dla beneficjentów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Spotkania informacyjno-konsultacyjne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liczba rozprowadzonych  biuletynów LGD- </w:t>
            </w:r>
            <w:r w:rsidRPr="00636CE7">
              <w:rPr>
                <w:color w:val="00B050"/>
                <w:sz w:val="18"/>
                <w:szCs w:val="18"/>
                <w:lang w:val="pl-PL"/>
              </w:rPr>
              <w:br/>
              <w:t>1 rodzaj biuletynu *10 wydarzeń promocyjnych *200 osób łącznie 2000 biuletynów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przeprowadzonych szkoleń- min.2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liczba przeprowadzonych spotkań: min 9 spotkań</w:t>
            </w:r>
          </w:p>
          <w:p w:rsidR="00005516" w:rsidRPr="00636CE7" w:rsidRDefault="00005516" w:rsidP="00005516">
            <w:pPr>
              <w:rPr>
                <w:color w:val="00B050"/>
                <w:sz w:val="18"/>
                <w:szCs w:val="18"/>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poinformowanych podczas wydarzeń promocyjnych – 10 wydarzeń * 200 osób łącznie 2000 osób (weryfikacja na podstawie protokołu pracownika)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szkolenia – min. 40 osób (weryfikacja na podstawie listy obecności),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Rozpowszechnianie informacji </w:t>
            </w:r>
            <w:r w:rsidRPr="00636CE7">
              <w:rPr>
                <w:color w:val="00B050"/>
                <w:sz w:val="18"/>
                <w:szCs w:val="18"/>
                <w:lang w:val="pl-PL"/>
              </w:rPr>
              <w:br/>
              <w:t xml:space="preserve">o funkcjonowaniu </w:t>
            </w:r>
            <w:r w:rsidRPr="00636CE7">
              <w:rPr>
                <w:color w:val="00B050"/>
                <w:sz w:val="18"/>
                <w:szCs w:val="18"/>
                <w:lang w:val="pl-PL"/>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 xml:space="preserve">Kampania informacyjna o  o funkcjonowaniu </w:t>
            </w:r>
            <w:r w:rsidRPr="00636CE7">
              <w:rPr>
                <w:color w:val="00B050"/>
                <w:sz w:val="18"/>
                <w:szCs w:val="18"/>
                <w:lang w:val="pl-PL"/>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beneficjenci i potencjalni beneficjenci</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wszystkie grupy defaworyzowane</w:t>
            </w: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p w:rsidR="00005516" w:rsidRPr="00636CE7" w:rsidRDefault="00005516" w:rsidP="00005516">
            <w:pPr>
              <w:rPr>
                <w:color w:val="00B050"/>
                <w:sz w:val="18"/>
                <w:szCs w:val="18"/>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strony internetowe urzędów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25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informacji dotyczących konkursów promocyjnych (np. konkurs plastyczny) rozprowadzonych elektronicznie do 8 gmin – 3 informacje</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ulotki*500 szt. łącznie 500 ulotek</w:t>
            </w:r>
          </w:p>
          <w:p w:rsidR="00005516" w:rsidRPr="00636CE7" w:rsidRDefault="00005516" w:rsidP="00005516">
            <w:pPr>
              <w:rPr>
                <w:color w:val="00B050"/>
                <w:sz w:val="18"/>
                <w:szCs w:val="18"/>
                <w:lang w:val="pl-PL"/>
              </w:rPr>
            </w:pPr>
            <w:r w:rsidRPr="00636CE7">
              <w:rPr>
                <w:color w:val="00B050"/>
                <w:sz w:val="18"/>
                <w:szCs w:val="18"/>
                <w:lang w:val="pl-PL"/>
              </w:rPr>
              <w:t>- liczba rozprowadzonych tematycznie plakatów 3 rodzaje plakatów * 5 sztuk * 8 gmin łącznie 120 plakatów (weryfikacja: protokół pracownika)</w:t>
            </w:r>
          </w:p>
          <w:p w:rsidR="00005516" w:rsidRPr="00636CE7" w:rsidRDefault="00005516" w:rsidP="00005516">
            <w:pPr>
              <w:rPr>
                <w:color w:val="00B050"/>
                <w:sz w:val="18"/>
                <w:szCs w:val="18"/>
                <w:lang w:val="pl-PL"/>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 min. 1000 osób. (weryfikacja na podstawie licznika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- 2660 osób (weryfikacja: obszar LSR zamieszkuje 88 681 osób z czego ok 3%  odwiedza strony internetowe urzędów)</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podczas wydarzeń promocyjnych -10 wydarzeń promocyjnych *50 osób łącznie 500 osób (weryfikacja na podstawie protokołu pracownika)</w:t>
            </w:r>
          </w:p>
          <w:p w:rsidR="00005516" w:rsidRPr="00636CE7" w:rsidRDefault="00005516" w:rsidP="00005516">
            <w:pPr>
              <w:rPr>
                <w:color w:val="00B050"/>
                <w:sz w:val="18"/>
                <w:szCs w:val="18"/>
                <w:lang w:val="pl-PL"/>
              </w:rPr>
            </w:pPr>
            <w:r w:rsidRPr="00636CE7">
              <w:rPr>
                <w:color w:val="00B050"/>
                <w:sz w:val="18"/>
                <w:szCs w:val="18"/>
                <w:lang w:val="pl-PL"/>
              </w:rPr>
              <w:t>- liczba osób poinformowanych - 2660 osób (weryfikacja: obszar LSR zamieszkuje 88 681 osób z czego ok 3%  odwiedza urzędy, MOPS-y, GOK-i itp.)</w:t>
            </w: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beneficjenci i potencjalni beneficjenci </w:t>
            </w: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rPr>
            </w:pPr>
            <w:r w:rsidRPr="00636CE7">
              <w:rPr>
                <w:color w:val="00B050"/>
                <w:sz w:val="18"/>
                <w:szCs w:val="18"/>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spotkania informacyjno – konsultacyjne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22 szt.</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spotkań:</w:t>
            </w:r>
          </w:p>
          <w:p w:rsidR="00005516" w:rsidRPr="00636CE7" w:rsidRDefault="00005516" w:rsidP="00005516">
            <w:pPr>
              <w:rPr>
                <w:color w:val="00B050"/>
                <w:sz w:val="18"/>
                <w:szCs w:val="18"/>
                <w:lang w:val="pl-PL"/>
              </w:rPr>
            </w:pPr>
            <w:r w:rsidRPr="00636CE7">
              <w:rPr>
                <w:color w:val="00B050"/>
                <w:sz w:val="18"/>
                <w:szCs w:val="18"/>
                <w:lang w:val="pl-PL"/>
              </w:rPr>
              <w:t>min. 9 spotkań</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xml:space="preserve">- liczba rozprowadzonych tematycznie ulotek: </w:t>
            </w:r>
            <w:r w:rsidRPr="00636CE7">
              <w:rPr>
                <w:color w:val="00B050"/>
                <w:sz w:val="18"/>
                <w:szCs w:val="18"/>
                <w:lang w:val="pl-PL"/>
              </w:rPr>
              <w:br/>
              <w:t>1 rodzaj ulotki*500 szt. łącznie 500 ulotek</w:t>
            </w:r>
          </w:p>
          <w:p w:rsidR="00005516" w:rsidRPr="00636CE7" w:rsidRDefault="00005516" w:rsidP="00005516">
            <w:pPr>
              <w:rPr>
                <w:color w:val="00B050"/>
                <w:sz w:val="18"/>
                <w:szCs w:val="18"/>
                <w:lang w:val="pl-PL"/>
              </w:rPr>
            </w:pPr>
            <w:r w:rsidRPr="00636CE7">
              <w:rPr>
                <w:color w:val="00B050"/>
                <w:sz w:val="18"/>
                <w:szCs w:val="18"/>
                <w:lang w:val="pl-PL"/>
              </w:rPr>
              <w:t>- liczba rozprowadzonych tematycznie plakatów 3 rodzaje plakatów * 5 sztuk * 8 gmin łącznie 120 plakatów (weryfikacja: protokół pracownika)</w:t>
            </w:r>
          </w:p>
          <w:p w:rsidR="00005516" w:rsidRPr="00636CE7" w:rsidRDefault="00005516" w:rsidP="00005516">
            <w:pPr>
              <w:rPr>
                <w:color w:val="00B050"/>
                <w:sz w:val="18"/>
                <w:szCs w:val="18"/>
                <w:lang w:val="pl-PL"/>
              </w:rPr>
            </w:pPr>
            <w:r w:rsidRPr="00636CE7">
              <w:rPr>
                <w:color w:val="00B050"/>
                <w:sz w:val="18"/>
                <w:szCs w:val="18"/>
                <w:lang w:val="pl-PL"/>
              </w:rPr>
              <w:t>- liczba przekazanych informacji w lokalnych mediach np. prasa : min. 1 informacja</w:t>
            </w:r>
          </w:p>
          <w:p w:rsidR="00005516" w:rsidRPr="00636CE7" w:rsidRDefault="00005516" w:rsidP="00005516">
            <w:pPr>
              <w:rPr>
                <w:color w:val="00B050"/>
                <w:sz w:val="18"/>
                <w:szCs w:val="18"/>
                <w:lang w:val="pl-PL"/>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poinformowanych podczas wydarzeń promocyjnych -10 wydarzeń promocyjnych *50 osób łącznie 500 osób (weryfikacja na podstawie protokołu pracownika)</w:t>
            </w:r>
          </w:p>
          <w:p w:rsidR="00005516" w:rsidRPr="00636CE7" w:rsidRDefault="00005516" w:rsidP="00005516">
            <w:pPr>
              <w:rPr>
                <w:color w:val="00B050"/>
                <w:sz w:val="18"/>
                <w:szCs w:val="18"/>
                <w:lang w:val="pl-PL"/>
              </w:rPr>
            </w:pPr>
            <w:r w:rsidRPr="00636CE7">
              <w:rPr>
                <w:color w:val="00B050"/>
                <w:sz w:val="18"/>
                <w:szCs w:val="18"/>
                <w:lang w:val="pl-PL"/>
              </w:rPr>
              <w:t xml:space="preserve"> - liczba osób poinformowanych - 2660 osób (weryfikacja: obszar LSR zamieszkuje 88 681 osób z czego ok 3%  odwiedza urzędy, MOPS-y, GOK-i itp.)</w:t>
            </w:r>
          </w:p>
          <w:p w:rsidR="00005516" w:rsidRPr="00636CE7" w:rsidRDefault="00005516" w:rsidP="00005516">
            <w:pPr>
              <w:rPr>
                <w:color w:val="00B050"/>
                <w:sz w:val="18"/>
                <w:szCs w:val="18"/>
                <w:lang w:val="pl-PL"/>
              </w:rPr>
            </w:pPr>
            <w:r w:rsidRPr="00636CE7">
              <w:rPr>
                <w:color w:val="00B050"/>
                <w:sz w:val="18"/>
                <w:szCs w:val="18"/>
                <w:lang w:val="pl-PL"/>
              </w:rPr>
              <w:t>- liczba osób poinformowanych o postępach we wdrażaniu LSR- min. 1 500 osób (weryfikacja na podstawie nakładu w lokalnych mediach np. prasie – nakłady prasy to ok. 5000 egzemplarzy zakłada się, że 30% czytelników zapozna się z informacją )</w:t>
            </w: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2020</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lang w:val="pl-PL"/>
              </w:rPr>
            </w:pPr>
            <w:r w:rsidRPr="00636CE7">
              <w:rPr>
                <w:color w:val="00B050"/>
                <w:sz w:val="18"/>
                <w:szCs w:val="18"/>
                <w:lang w:val="pl-PL"/>
              </w:rPr>
              <w:t>Publikacja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Kampania informacyjną  o projektach zrealizowanych ze środków LSR i transfer dobrych praktyk</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beneficjenci i potencjalni beneficjenci </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lokalna społeczność</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Biuletyn LGD</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Strona internetowa LGD oraz fanpage na Facebooku</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Spotkania informacyjno-konsultacyjne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liczba rozprowadzonych  biuletynów LGD- 1 rodzaj biuletynu * 10 wydarzeń promocyjnych* 200 osób</w:t>
            </w:r>
            <w:r w:rsidRPr="00636CE7">
              <w:rPr>
                <w:color w:val="00B050"/>
                <w:sz w:val="18"/>
                <w:szCs w:val="18"/>
                <w:lang w:val="pl-PL"/>
              </w:rPr>
              <w:br/>
              <w:t>łącznie 2000</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informacji zamieszczonych na stronę internetową i fanpage: min. 1 informacja.</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rPr>
            </w:pPr>
            <w:r w:rsidRPr="00636CE7">
              <w:rPr>
                <w:color w:val="00B050"/>
                <w:sz w:val="18"/>
                <w:szCs w:val="18"/>
              </w:rPr>
              <w:t>- liczba spotkań:</w:t>
            </w:r>
          </w:p>
          <w:p w:rsidR="00005516" w:rsidRPr="00636CE7" w:rsidRDefault="00005516" w:rsidP="00005516">
            <w:pPr>
              <w:rPr>
                <w:color w:val="00B050"/>
                <w:sz w:val="18"/>
                <w:szCs w:val="18"/>
              </w:rPr>
            </w:pPr>
            <w:r w:rsidRPr="00636CE7">
              <w:rPr>
                <w:color w:val="00B050"/>
                <w:sz w:val="18"/>
                <w:szCs w:val="18"/>
              </w:rPr>
              <w:t>min. 9 spotkań</w:t>
            </w:r>
          </w:p>
          <w:p w:rsidR="00005516" w:rsidRPr="00636CE7" w:rsidRDefault="00005516" w:rsidP="00005516">
            <w:pPr>
              <w:rPr>
                <w:color w:val="00B050"/>
                <w:sz w:val="18"/>
                <w:szCs w:val="18"/>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rPr>
                <w:color w:val="00B050"/>
                <w:sz w:val="18"/>
                <w:szCs w:val="18"/>
                <w:lang w:val="pl-PL"/>
              </w:rPr>
            </w:pPr>
            <w:r w:rsidRPr="00636CE7">
              <w:rPr>
                <w:color w:val="00B050"/>
                <w:sz w:val="18"/>
                <w:szCs w:val="18"/>
                <w:lang w:val="pl-PL"/>
              </w:rPr>
              <w:t xml:space="preserve"> -   liczba osób poinformowanych podczas wydarzeń promocyjnych – min. 10 wydarzeń promocyjnych *  min. 200 osób łącznie min. 2000 osób (weryfikacja na podstawie protokołu pracownika)</w:t>
            </w:r>
          </w:p>
          <w:p w:rsidR="00005516" w:rsidRPr="00636CE7" w:rsidRDefault="00005516" w:rsidP="00005516">
            <w:pPr>
              <w:ind w:left="108" w:firstLine="43"/>
              <w:rPr>
                <w:color w:val="00B050"/>
                <w:sz w:val="18"/>
                <w:szCs w:val="18"/>
                <w:lang w:val="pl-PL"/>
              </w:rPr>
            </w:pP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rPr>
                <w:color w:val="00B050"/>
                <w:sz w:val="18"/>
                <w:szCs w:val="18"/>
                <w:lang w:val="pl-PL"/>
              </w:rPr>
            </w:pPr>
          </w:p>
          <w:p w:rsidR="00005516" w:rsidRPr="00636CE7" w:rsidRDefault="00005516" w:rsidP="00005516">
            <w:pPr>
              <w:rPr>
                <w:color w:val="00B050"/>
                <w:sz w:val="18"/>
                <w:szCs w:val="18"/>
                <w:lang w:val="pl-PL"/>
              </w:rPr>
            </w:pPr>
            <w:r w:rsidRPr="00636CE7">
              <w:rPr>
                <w:color w:val="00B050"/>
                <w:sz w:val="18"/>
                <w:szCs w:val="18"/>
                <w:lang w:val="pl-PL"/>
              </w:rPr>
              <w:t>- liczba osób przybyłych na spotkania- min. 90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rPr>
                <w:color w:val="00B050"/>
                <w:sz w:val="18"/>
                <w:szCs w:val="18"/>
                <w:lang w:val="pl-PL"/>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ulotek: 1600 ulotek (min. 2 rodzaje *800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plakatów: min.200 plakatów ((5 rodzajów plakatów* 5 sztuk *8gmin)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w:t>
            </w:r>
            <w:r w:rsidRPr="00636CE7">
              <w:rPr>
                <w:b w:val="0"/>
                <w:color w:val="00B050"/>
              </w:rPr>
              <w:t>liczba osób poinformowanych podczas wydarzeń promocyjnych</w:t>
            </w:r>
            <w:r w:rsidRPr="00636CE7">
              <w:rPr>
                <w:color w:val="00B050"/>
              </w:rPr>
              <w:t xml:space="preserve"> </w:t>
            </w:r>
            <w:r w:rsidRPr="00636CE7">
              <w:rPr>
                <w:b w:val="0"/>
                <w:color w:val="00B050"/>
              </w:rPr>
              <w:t>– min. 10  wydarzeń promocyjnych *160 osób łącznie 1600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Spotkania informacyjno-konsultacyjne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*10  wydarzeń promocyjnych *200 osób łącznie 2000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w:t>
            </w:r>
            <w:r w:rsidRPr="00636CE7">
              <w:rPr>
                <w:b w:val="0"/>
                <w:color w:val="00B050"/>
              </w:rPr>
              <w:t>liczba osób poinformowanych podczas wydarzeń promocyjnych</w:t>
            </w:r>
            <w:r w:rsidRPr="00636CE7">
              <w:rPr>
                <w:color w:val="00B050"/>
              </w:rPr>
              <w:t xml:space="preserve"> </w:t>
            </w:r>
            <w:r w:rsidRPr="00636CE7">
              <w:rPr>
                <w:b w:val="0"/>
                <w:color w:val="00B050"/>
              </w:rPr>
              <w:t>-10  wydarzeń promocyjnych *200 osób łącznie 2000 osób (weryfiakcja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500 sztuk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*5 sztuk * 8gmin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3200 ulotek (4 rodzaje ulotek *800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200plakatów ((5 rodzajów plakatów *5 sztuk *8 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 10 wydarzeń promocyjnych *320osób łącznie 3200 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inforamcyjno-konsultacyjne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LGD- 1 rodzaj biuletynu * 1 wydarzenie promocyjne * 200 osób</w:t>
            </w:r>
            <w:r w:rsidRPr="00636CE7">
              <w:rPr>
                <w:b w:val="0"/>
                <w:color w:val="00B050"/>
              </w:rPr>
              <w:br/>
              <w:t>łącznie 200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w:t>
            </w:r>
            <w:r w:rsidRPr="00636CE7">
              <w:rPr>
                <w:color w:val="00B050"/>
              </w:rPr>
              <w:t xml:space="preserve"> </w:t>
            </w:r>
            <w:r w:rsidRPr="00636CE7">
              <w:rPr>
                <w:b w:val="0"/>
                <w:color w:val="00B050"/>
              </w:rPr>
              <w:t>– min. 1 wydarzenie promocyjne *  min. 200 osób łącznie min.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89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3200 ulotek ( 4 rodzaje ulotek*800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200 plakatów ((5 rodzajów plakatów *5sztuk*8gmin)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-10 wydarzeń promocyjnych *320 osób łącznie 3200 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Spotkania informacyjno-konsultacyjne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*1 wydarzenie promocyjne *200 osób łącznie 200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spotkań: min</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1 wydarzenie * 200 osób łącznie 200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spotkania informacyjno – konsultacyjne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ulotki*500 szt. łącznie 500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3 rodzaje plakatów * 5 sztuk * 8 gmin łącznie 120 plakatów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-10 wydarzeń promocyjnych *50 osób łącznie 500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2021</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informacyjno-konsultacyjne  o projektach zrealizowanych ze środków LSR i transfer dobrych praktyk</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Spotkania inforamcyjno-konsultacyjne</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biuletynów LGD- 1 rodzaj biuletynu * 10  wydarzeń promocyjnych * 200 osób</w:t>
            </w:r>
            <w:r w:rsidRPr="00636CE7">
              <w:rPr>
                <w:b w:val="0"/>
                <w:color w:val="00B050"/>
              </w:rPr>
              <w:br/>
              <w:t>łącznie 2000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spotkań:</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min. 8 spotkań</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podczas wydarzeń promocyjnych</w:t>
            </w:r>
            <w:r w:rsidRPr="00636CE7">
              <w:rPr>
                <w:color w:val="00B050"/>
              </w:rPr>
              <w:t xml:space="preserve"> </w:t>
            </w:r>
            <w:r w:rsidRPr="00636CE7">
              <w:rPr>
                <w:b w:val="0"/>
                <w:color w:val="00B050"/>
              </w:rPr>
              <w:t>– min. 10  wydarzeń promocyjnych *  min. 200 osób łącznie min. 2000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spotkania- min. 88 osób (weryfikacja na podstawie listy obecności),</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r w:rsidRPr="00636CE7">
              <w:rPr>
                <w:color w:val="00B050"/>
              </w:rPr>
              <w:t xml:space="preserve"> liczba osób oceniających pozytywnie spotkania informacyjno – konsultacyjne</w:t>
            </w:r>
            <w:r w:rsidRPr="00636CE7">
              <w:rPr>
                <w:b w:val="0"/>
                <w:color w:val="00B050"/>
              </w:rPr>
              <w:t xml:space="preserve"> - min. 70 osób (weryfikacja na podstawie ankiety)</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ulotek: 800 ulotek (min. 2 rodzaje *400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plakatów: min.80 plakatów ((2 rodzaje plakatów* 5 sztuk *8gmin)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min. 5  wydarzeń promocyjnych *160 osób łącznie 800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przeprowadzanych konkursach, zasadach przyznawania pomocy, kryteriach oceny i zasadach wyboru operacji- 2660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Publikacja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biuletyn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biuletynów LGD- </w:t>
            </w:r>
            <w:r w:rsidRPr="00636CE7">
              <w:rPr>
                <w:b w:val="0"/>
                <w:color w:val="00B050"/>
              </w:rPr>
              <w:br/>
              <w:t>1 rodzaj biuletynu *5 wydarzeń promocyjnych *200 osób łącznie 1000 biuletynów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-5 wydarzeń*200 osób łącznie 1000 osób (weryfiakcja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 250 sztuk łącznie 250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 rodzaje plakatów *5 sztuk * 8gmin łącznie 80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funkcjonowaniu i działalności LGD- min 30 osób (weryfikacja na podstawie  rejestru udzielonego doradztwa, ulotkę otrzymała każda osoba korzystająca z doradztwa w biurze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uczestniczących w wydarzeniach promocyjnych -5 wydarzeń promocyjnych *50 osób łącznie 250osób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-4434 osób ( weryfikacja: obszar LSR zamieszkuje 88681 osób z czego 5% odwiedza urzędy, MOPS-y, GOK-i itp.)</w:t>
            </w: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1000 ulotek (2 rodzaje ulotek *500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80 plakatów ((2 rodzajów plakatów *5 sztuk *8 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do lokalnych mediów np. prasa: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 5 wydarzeń promocyjnych *200osób łącznie 1000 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 prasy to ok. 5000 egzemplarzy zakłada się, że 30% czytelników zapozna się z inforamcją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lastRenderedPageBreak/>
              <w:t>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firstLine="0"/>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przeprowadzanych konkursach, zasadach przyznawania pomocy, kryteriach oceny i zasadach wyboru operacji przez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pracownicy biura LGD i organów LGD</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ulotek: min. 1000 ulotek (2 rodzaje ulotek*500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80 plakatów ((2 rodzaje plakatów *5sztuk*8gmin)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 xml:space="preserve">-5 wydarzeń promocyjnych *200osb łącznie 1000osób (weryfikacja na podstawie protokołu pracownika)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przeprowadzanych konkursach, zasadach przyznawania pomocy, kryteriach oceny i zasadach wyboru operacji przez LGD</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Szkolenia z  zasad przyznawania pomocy, kryteriów  oceny i zasad wyboru operacji przez LGD</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(osoby młode, starsze, niepełnosprawne, kobiety, osoby wykluczone lub zagrożone wykluczeniem społecznym)</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szkolenia dla beneficjentów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przeprowadzonych szkoleń- min.1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przybyłych na szkolenia – min. 40 osób (weryfikacja na podstawie listy obecności),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Rozpowszechnianie informacji </w:t>
            </w:r>
            <w:r w:rsidRPr="00636CE7">
              <w:rPr>
                <w:b w:val="0"/>
                <w:color w:val="00B050"/>
              </w:rPr>
              <w:br/>
              <w:t xml:space="preserve">o funkcjonowaniu </w:t>
            </w:r>
            <w:r w:rsidRPr="00636CE7">
              <w:rPr>
                <w:b w:val="0"/>
                <w:color w:val="00B050"/>
              </w:rPr>
              <w:br/>
              <w:t xml:space="preserve">i działalności LGD </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Kampania informacyjna o  o funkcjonowaniu </w:t>
            </w:r>
            <w:r w:rsidRPr="00636CE7">
              <w:rPr>
                <w:b w:val="0"/>
                <w:color w:val="00B050"/>
              </w:rPr>
              <w:br/>
              <w:t>i działalności LGD</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beneficjenci i potencjalni beneficjenci</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strony internetowe urzędów</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25 szt.</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dotyczących konkursów promocyjnych (np. konkurs plastyczny) rozprowadzonych elektronicznie do 8 gmin – 3 informacje</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ulotki*1000 szt. łącznie 1000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 rodzaje plakatów * 5 sztuk * 8 gmin łącznie 80 plakatów (weryfikacja: protokół pracownika)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 min. 1000 osób. (weryfikacja na podstawie licznika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strony internetowe urzędów)</w:t>
            </w: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-5 wydarzeń promocyjnych *200 osób łącznie 1000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9387"/>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lastRenderedPageBreak/>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postępach we wdrażaniu LSR</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informacyjna o  postępach we wdrażaniu LSR</w:t>
            </w: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wszystkie grupy defaworyzowane </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kampania informacyjna: plakaty i ulotki lokalne media</w:t>
            </w: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22 szt.</w:t>
            </w: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ind w:left="0" w:firstLine="0"/>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liczba rozprowadzonych tematycznie ulotek: </w:t>
            </w:r>
            <w:r w:rsidRPr="00636CE7">
              <w:rPr>
                <w:b w:val="0"/>
                <w:color w:val="00B050"/>
              </w:rPr>
              <w:br/>
              <w:t>1 rodzaj ulotki*1000 szt. łącznie 1000 ulotek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rozprowadzonych tematycznie plakatów 2 rodzaje plakatów * 5 sztuk * 8 gmin łącznie 80 plakatów (weryfikacja: protokół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przekazanych informacji w lokalnych mediach np. prasa : min. 1 informacja</w:t>
            </w: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podczas wydarzeń promocyjnych</w:t>
            </w:r>
            <w:r w:rsidRPr="00636CE7">
              <w:rPr>
                <w:color w:val="00B050"/>
              </w:rPr>
              <w:t xml:space="preserve"> </w:t>
            </w:r>
            <w:r w:rsidRPr="00636CE7">
              <w:rPr>
                <w:b w:val="0"/>
                <w:color w:val="00B050"/>
              </w:rPr>
              <w:t>-8 wydarzeń promocyjnych *200 osób łącznie 1000 osób (weryfikacja na podstawie protokołu pracownika)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poinformowanych - 2660 osób (weryfikacja: obszar LSR zamieszkuje 88 681 osób z czego ok 3%  odwiedza urzędy, MOPS-y, GOK-i itp.)</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osób poinformowanych o postępach we wdrażaniu LSR- min. 1 500 osób (weryfikacja na podstawie nakładu w lokalnych mediach np. prasie – nakłady prasy to ok. 5000 egzemplarzy zakłada się, że 30% czytelników zapozna się z informacją )</w:t>
            </w:r>
          </w:p>
          <w:p w:rsidR="00005516" w:rsidRPr="00636CE7" w:rsidRDefault="00005516" w:rsidP="00005516">
            <w:pPr>
              <w:pStyle w:val="Tabela-Siatka4"/>
              <w:framePr w:hSpace="0" w:wrap="auto" w:hAnchor="text" w:xAlign="left" w:yAlign="inline"/>
              <w:rPr>
                <w:b w:val="0"/>
                <w:color w:val="00B050"/>
              </w:rPr>
            </w:pPr>
          </w:p>
        </w:tc>
      </w:tr>
      <w:tr w:rsidR="00005516" w:rsidRPr="004F2CE6" w:rsidTr="00005516">
        <w:trPr>
          <w:cantSplit/>
          <w:trHeight w:val="2118"/>
        </w:trPr>
        <w:tc>
          <w:tcPr>
            <w:tcW w:w="422"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rPr>
                <w:color w:val="00B050"/>
                <w:sz w:val="18"/>
                <w:szCs w:val="18"/>
              </w:rPr>
            </w:pPr>
            <w:r w:rsidRPr="00636CE7">
              <w:rPr>
                <w:color w:val="00B050"/>
                <w:sz w:val="18"/>
                <w:szCs w:val="18"/>
              </w:rPr>
              <w:t>II połowa 2022</w:t>
            </w:r>
          </w:p>
        </w:tc>
        <w:tc>
          <w:tcPr>
            <w:tcW w:w="801" w:type="pct"/>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Rozpowszechnianie informacji o projektach zrealizowanych ze środków LSR i transfer dobrych praktyk</w:t>
            </w:r>
          </w:p>
        </w:tc>
        <w:tc>
          <w:tcPr>
            <w:tcW w:w="786" w:type="pct"/>
            <w:tcBorders>
              <w:top w:val="single" w:sz="4" w:space="0" w:color="auto"/>
              <w:left w:val="single" w:sz="4" w:space="0" w:color="000000"/>
              <w:bottom w:val="single" w:sz="4" w:space="0" w:color="auto"/>
              <w:right w:val="single" w:sz="4" w:space="0" w:color="000000"/>
            </w:tcBorders>
            <w:shd w:val="clear" w:color="auto" w:fill="FFFFFF"/>
          </w:tcPr>
          <w:p w:rsidR="00005516" w:rsidRPr="00636CE7" w:rsidRDefault="00005516" w:rsidP="00005516">
            <w:pPr>
              <w:pStyle w:val="Tabela-Siatka4"/>
              <w:framePr w:hSpace="0" w:wrap="auto" w:hAnchor="text" w:xAlign="left" w:yAlign="inline"/>
              <w:rPr>
                <w:b w:val="0"/>
                <w:color w:val="00B050"/>
              </w:rPr>
            </w:pPr>
            <w:r w:rsidRPr="00636CE7">
              <w:rPr>
                <w:b w:val="0"/>
                <w:color w:val="00B050"/>
              </w:rPr>
              <w:t>Kampania informacyjną  o projektach zrealizowanych ze środków LSR i transfer dobrych praktyk</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695"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beneficjenci i potencjalni beneficjenci </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lokalna społeczność</w:t>
            </w:r>
          </w:p>
          <w:p w:rsidR="00005516" w:rsidRPr="00636CE7" w:rsidRDefault="00005516" w:rsidP="00005516">
            <w:pPr>
              <w:pStyle w:val="Tabela-Siatka4"/>
              <w:framePr w:hSpace="0" w:wrap="auto" w:hAnchor="text" w:xAlign="left" w:yAlign="inline"/>
              <w:rPr>
                <w:b w:val="0"/>
                <w:color w:val="00B050"/>
              </w:rPr>
            </w:pPr>
            <w:r w:rsidRPr="00636CE7">
              <w:rPr>
                <w:b w:val="0"/>
                <w:color w:val="00B050"/>
              </w:rPr>
              <w:t>- wszystkie grupy defaworyzowane</w:t>
            </w:r>
          </w:p>
        </w:tc>
        <w:tc>
          <w:tcPr>
            <w:tcW w:w="552"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Strona internetowa LGD oraz fanpage na Facebooku</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764"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liczba informacji zamieszczonych na stronę internetową i fanpage: min. 1 informacja.</w:t>
            </w: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p w:rsidR="00005516" w:rsidRPr="00636CE7" w:rsidRDefault="00005516" w:rsidP="00005516">
            <w:pPr>
              <w:pStyle w:val="Tabela-Siatka4"/>
              <w:framePr w:hSpace="0" w:wrap="auto" w:hAnchor="text" w:xAlign="left" w:yAlign="inline"/>
              <w:rPr>
                <w:b w:val="0"/>
                <w:color w:val="00B050"/>
              </w:rPr>
            </w:pPr>
          </w:p>
        </w:tc>
        <w:tc>
          <w:tcPr>
            <w:tcW w:w="979" w:type="pct"/>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tcPr>
          <w:p w:rsidR="00005516" w:rsidRPr="00636CE7" w:rsidRDefault="00005516" w:rsidP="00005516">
            <w:pPr>
              <w:pStyle w:val="Tabela-Siatka4"/>
              <w:framePr w:hSpace="0" w:wrap="auto" w:hAnchor="text" w:xAlign="left" w:yAlign="inline"/>
              <w:rPr>
                <w:b w:val="0"/>
                <w:color w:val="00B050"/>
              </w:rPr>
            </w:pPr>
            <w:r w:rsidRPr="00636CE7">
              <w:rPr>
                <w:b w:val="0"/>
                <w:color w:val="00B050"/>
              </w:rPr>
              <w:t xml:space="preserve"> - liczba osób, które zapoznały się z  informacjami na stronie internetowej oraz fanpage na facebook  - min 1000 osób. (weryfikacja na podstawie odwiedzin fanpage na facebooku oraz odwiedzin strony)</w:t>
            </w:r>
          </w:p>
          <w:p w:rsidR="00005516" w:rsidRPr="00636CE7" w:rsidRDefault="00005516" w:rsidP="00005516">
            <w:pPr>
              <w:pStyle w:val="Tabela-Siatka4"/>
              <w:framePr w:hSpace="0" w:wrap="auto" w:hAnchor="text" w:xAlign="left" w:yAlign="inline"/>
              <w:rPr>
                <w:b w:val="0"/>
                <w:color w:val="00B050"/>
              </w:rPr>
            </w:pPr>
          </w:p>
        </w:tc>
      </w:tr>
    </w:tbl>
    <w:p w:rsidR="00005516" w:rsidRDefault="00005516" w:rsidP="00005516">
      <w:pPr>
        <w:jc w:val="both"/>
        <w:rPr>
          <w:color w:val="00B050"/>
          <w:sz w:val="20"/>
          <w:lang w:val="pl-PL"/>
        </w:rPr>
      </w:pPr>
    </w:p>
    <w:p w:rsidR="00005516" w:rsidRPr="006E379F" w:rsidRDefault="00005516" w:rsidP="00005516">
      <w:pPr>
        <w:jc w:val="both"/>
        <w:rPr>
          <w:color w:val="00B050"/>
          <w:sz w:val="20"/>
          <w:lang w:val="pl-PL"/>
        </w:rPr>
        <w:sectPr w:rsidR="00005516" w:rsidRPr="006E379F" w:rsidSect="00122E7D">
          <w:footerReference w:type="default" r:id="rId218"/>
          <w:pgSz w:w="11900" w:h="16860"/>
          <w:pgMar w:top="820" w:right="580" w:bottom="280" w:left="720" w:header="0" w:footer="302" w:gutter="0"/>
          <w:cols w:space="708"/>
        </w:sectPr>
      </w:pPr>
    </w:p>
    <w:p w:rsidR="00005516" w:rsidRPr="006E379F" w:rsidRDefault="00005516" w:rsidP="00C52DC8">
      <w:pPr>
        <w:spacing w:before="5" w:line="360" w:lineRule="auto"/>
        <w:ind w:left="119" w:right="145"/>
        <w:rPr>
          <w:lang w:val="pl-PL"/>
        </w:rPr>
      </w:pPr>
      <w:r w:rsidRPr="006E379F">
        <w:rPr>
          <w:lang w:val="pl-PL"/>
        </w:rPr>
        <w:lastRenderedPageBreak/>
        <w:t>Miejsce realizacji: Wszystkie działania realizowane w ramach planu komunikacji będą odbywały się na obszarze działania Stowarzyszenia Lokalnej Grupy Działania Czarnoziem na Soli, natomiast szkolenia będą realizowane również poza obszarem działania Stowarzyszenia Lokalnej Grupy Działania Czarnoziem na Soli.</w:t>
      </w:r>
    </w:p>
    <w:p w:rsidR="00005516" w:rsidRDefault="00005516" w:rsidP="00C52DC8">
      <w:pPr>
        <w:pStyle w:val="Nagwek2"/>
        <w:spacing w:before="78" w:line="360" w:lineRule="auto"/>
        <w:ind w:left="232"/>
        <w:jc w:val="both"/>
        <w:rPr>
          <w:lang w:val="pl-PL"/>
        </w:rPr>
      </w:pPr>
    </w:p>
    <w:p w:rsidR="00005516" w:rsidRPr="00A430A9" w:rsidRDefault="00005516" w:rsidP="00C52DC8">
      <w:pPr>
        <w:pStyle w:val="Nagwek2"/>
        <w:spacing w:before="78" w:line="360" w:lineRule="auto"/>
        <w:ind w:left="232"/>
        <w:jc w:val="both"/>
        <w:rPr>
          <w:lang w:val="pl-PL"/>
        </w:rPr>
      </w:pPr>
      <w:r w:rsidRPr="00A430A9">
        <w:rPr>
          <w:lang w:val="pl-PL"/>
        </w:rPr>
        <w:t>Wskaźniki i planowane efekty</w:t>
      </w:r>
    </w:p>
    <w:p w:rsidR="00005516" w:rsidRPr="00A430A9" w:rsidRDefault="00005516" w:rsidP="00C52DC8">
      <w:pPr>
        <w:pStyle w:val="Tekstpodstawowy"/>
        <w:spacing w:before="9" w:line="360" w:lineRule="auto"/>
        <w:rPr>
          <w:b/>
          <w:sz w:val="31"/>
          <w:lang w:val="pl-PL"/>
        </w:rPr>
      </w:pPr>
    </w:p>
    <w:p w:rsidR="00005516" w:rsidRPr="00A430A9" w:rsidRDefault="00005516" w:rsidP="00C52DC8">
      <w:pPr>
        <w:pStyle w:val="Tekstpodstawowy"/>
        <w:spacing w:line="360" w:lineRule="auto"/>
        <w:ind w:left="232" w:right="128" w:firstLine="708"/>
        <w:jc w:val="both"/>
        <w:rPr>
          <w:lang w:val="pl-PL"/>
        </w:rPr>
      </w:pPr>
      <w:r w:rsidRPr="00A430A9">
        <w:rPr>
          <w:lang w:val="pl-PL"/>
        </w:rPr>
        <w:t>LGD   planuje   wykorzystać   różnorodne   środki   przekazu   i   narzędzia   komunikacyjne    dopasowane   do poszczególnych grup odbiorców, w tym do grup defaworyzowanych. Aby zweryfikować cele komunikacji  ustalono wskaźniki, dzięki którym będzie można ocenić trafność przeprowadzonych działań i w razie problemów lub niewystarczających efektów dokonać stosownych</w:t>
      </w:r>
      <w:r w:rsidRPr="00A430A9">
        <w:rPr>
          <w:spacing w:val="-17"/>
          <w:lang w:val="pl-PL"/>
        </w:rPr>
        <w:t xml:space="preserve"> </w:t>
      </w:r>
      <w:r w:rsidRPr="00A430A9">
        <w:rPr>
          <w:lang w:val="pl-PL"/>
        </w:rPr>
        <w:t>zmian.</w:t>
      </w:r>
    </w:p>
    <w:p w:rsidR="00005516" w:rsidRPr="00A430A9" w:rsidRDefault="00005516" w:rsidP="00C52DC8">
      <w:pPr>
        <w:pStyle w:val="Tekstpodstawowy"/>
        <w:spacing w:before="5" w:line="360" w:lineRule="auto"/>
        <w:rPr>
          <w:sz w:val="32"/>
          <w:lang w:val="pl-PL"/>
        </w:rPr>
      </w:pPr>
    </w:p>
    <w:p w:rsidR="00005516" w:rsidRPr="00A430A9" w:rsidRDefault="00005516" w:rsidP="00C52DC8">
      <w:pPr>
        <w:pStyle w:val="Tekstpodstawowy"/>
        <w:spacing w:line="360" w:lineRule="auto"/>
        <w:ind w:left="232"/>
        <w:jc w:val="both"/>
        <w:rPr>
          <w:lang w:val="pl-PL"/>
        </w:rPr>
      </w:pPr>
      <w:r w:rsidRPr="00A430A9">
        <w:rPr>
          <w:lang w:val="pl-PL"/>
        </w:rPr>
        <w:t>Ustalono także ogólne wskaźniki realizacji planu komunikacji i określono je w następujący sposób:</w:t>
      </w:r>
    </w:p>
    <w:p w:rsidR="00005516" w:rsidRPr="00A430A9" w:rsidRDefault="00005516" w:rsidP="00C52DC8">
      <w:pPr>
        <w:pStyle w:val="Akapitzlist"/>
        <w:numPr>
          <w:ilvl w:val="0"/>
          <w:numId w:val="4"/>
        </w:numPr>
        <w:tabs>
          <w:tab w:val="left" w:pos="446"/>
        </w:tabs>
        <w:spacing w:before="59" w:line="360" w:lineRule="auto"/>
        <w:ind w:right="110" w:firstLine="0"/>
        <w:jc w:val="both"/>
        <w:rPr>
          <w:lang w:val="pl-PL"/>
        </w:rPr>
      </w:pPr>
      <w:r w:rsidRPr="00A430A9">
        <w:rPr>
          <w:lang w:val="pl-PL"/>
        </w:rPr>
        <w:t>ilość osób do których docierają komunikaty emitowane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 momencie, gdy łączna ilość odbiorców komunikatów    w danym roku kalendarzowym nie osiągnie 70% zakładanych w rocznym planie komunikacji</w:t>
      </w:r>
      <w:r w:rsidRPr="00A430A9">
        <w:rPr>
          <w:spacing w:val="-40"/>
          <w:lang w:val="pl-PL"/>
        </w:rPr>
        <w:t xml:space="preserve"> </w:t>
      </w:r>
      <w:r w:rsidRPr="00A430A9">
        <w:rPr>
          <w:lang w:val="pl-PL"/>
        </w:rPr>
        <w:t>wartości).</w:t>
      </w:r>
    </w:p>
    <w:p w:rsidR="00005516" w:rsidRPr="00A430A9" w:rsidRDefault="00005516" w:rsidP="00C52DC8">
      <w:pPr>
        <w:pStyle w:val="Akapitzlist"/>
        <w:numPr>
          <w:ilvl w:val="0"/>
          <w:numId w:val="4"/>
        </w:numPr>
        <w:tabs>
          <w:tab w:val="left" w:pos="376"/>
        </w:tabs>
        <w:spacing w:before="59" w:line="360" w:lineRule="auto"/>
        <w:ind w:right="120" w:firstLine="0"/>
        <w:jc w:val="both"/>
        <w:rPr>
          <w:lang w:val="pl-PL"/>
        </w:rPr>
      </w:pPr>
      <w:r w:rsidRPr="00A430A9">
        <w:rPr>
          <w:lang w:val="pl-PL"/>
        </w:rPr>
        <w:t>badanie zainteresowania środkami dostępnymi w ramach realizacji LSR, mierzony jako łączna wartość składanych projektów w ramach każdego konkursu – badany po zamknięciu każdego konkursu i zbiorczo na koniec danego roku kalendarzowego (wskaźnik uznany jest za niezrealizowany w momencie, gdy łączna kwota wnioskowanej pomocy wszystkich  projektodawców  w  ramach  jednego  konkursu  nie  osiągnie  70%  dostępnych  środków  wskazanych   w ogłoszeniu o</w:t>
      </w:r>
      <w:r w:rsidRPr="00A430A9">
        <w:rPr>
          <w:spacing w:val="-3"/>
          <w:lang w:val="pl-PL"/>
        </w:rPr>
        <w:t xml:space="preserve"> </w:t>
      </w:r>
      <w:r w:rsidRPr="00A430A9">
        <w:rPr>
          <w:lang w:val="pl-PL"/>
        </w:rPr>
        <w:t>naborze).</w:t>
      </w:r>
    </w:p>
    <w:p w:rsidR="00005516" w:rsidRPr="00A430A9" w:rsidRDefault="00005516" w:rsidP="00C52DC8">
      <w:pPr>
        <w:pStyle w:val="Akapitzlist"/>
        <w:numPr>
          <w:ilvl w:val="0"/>
          <w:numId w:val="4"/>
        </w:numPr>
        <w:tabs>
          <w:tab w:val="left" w:pos="398"/>
        </w:tabs>
        <w:spacing w:before="59" w:line="360" w:lineRule="auto"/>
        <w:ind w:right="121" w:firstLine="0"/>
        <w:jc w:val="both"/>
        <w:rPr>
          <w:lang w:val="pl-PL"/>
        </w:rPr>
      </w:pPr>
      <w:r w:rsidRPr="00A430A9">
        <w:rPr>
          <w:lang w:val="pl-PL"/>
        </w:rPr>
        <w:t>realizacja  postanowień umowy ramowej, paragraf 8  –  weryfikacja  nastąpi według danych  na  koniec roku  2018   i   2021 (wskaźnik uznany jest   za niezrealizowany, jeśli   LGD nie osiągnie stopnia realizacji budżetu określonego    w umowie</w:t>
      </w:r>
      <w:r w:rsidRPr="00A430A9">
        <w:rPr>
          <w:spacing w:val="-8"/>
          <w:lang w:val="pl-PL"/>
        </w:rPr>
        <w:t xml:space="preserve"> </w:t>
      </w:r>
      <w:r w:rsidRPr="00A430A9">
        <w:rPr>
          <w:lang w:val="pl-PL"/>
        </w:rPr>
        <w:t>ramowej).</w:t>
      </w:r>
    </w:p>
    <w:p w:rsidR="00005516" w:rsidRPr="00A430A9" w:rsidRDefault="00005516" w:rsidP="00C52DC8">
      <w:pPr>
        <w:pStyle w:val="Tekstpodstawowy"/>
        <w:spacing w:before="3" w:line="360" w:lineRule="auto"/>
        <w:rPr>
          <w:sz w:val="32"/>
          <w:lang w:val="pl-PL"/>
        </w:rPr>
      </w:pPr>
    </w:p>
    <w:p w:rsidR="00005516" w:rsidRPr="00A430A9" w:rsidRDefault="00005516" w:rsidP="00C52DC8">
      <w:pPr>
        <w:pStyle w:val="Tekstpodstawowy"/>
        <w:spacing w:line="360" w:lineRule="auto"/>
        <w:ind w:left="232"/>
        <w:jc w:val="both"/>
        <w:rPr>
          <w:lang w:val="pl-PL"/>
        </w:rPr>
      </w:pPr>
      <w:r w:rsidRPr="00A430A9">
        <w:rPr>
          <w:lang w:val="pl-PL"/>
        </w:rPr>
        <w:t>Szczegółowe wskaźniki produktu:</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liczba osobodni szkoleń dla pracowników LGD - 200 osobodni,</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liczba osobodni szkoleń dla organów LGD - 300 osobodni,</w:t>
      </w:r>
    </w:p>
    <w:p w:rsidR="00005516" w:rsidRPr="00A430A9" w:rsidRDefault="00005516" w:rsidP="00C52DC8">
      <w:pPr>
        <w:pStyle w:val="Tekstpodstawowy"/>
        <w:spacing w:before="61" w:line="360" w:lineRule="auto"/>
        <w:ind w:left="371" w:right="145"/>
        <w:rPr>
          <w:lang w:val="pl-PL"/>
        </w:rPr>
      </w:pPr>
      <w:r>
        <w:rPr>
          <w:rFonts w:ascii="Wingdings 2" w:hAnsi="Wingdings 2"/>
        </w:rPr>
        <w:t></w:t>
      </w:r>
      <w:r w:rsidRPr="00A430A9">
        <w:rPr>
          <w:lang w:val="pl-PL"/>
        </w:rPr>
        <w:t>liczba osób/podmiotów, którym udzielono indywidualnego doradztwa - 400 osób/podmiotów,</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liczba spotkań informacyjno-konsultacyjnych LGD z mieszkańcami - 100 spotkań.</w:t>
      </w:r>
    </w:p>
    <w:p w:rsidR="00005516" w:rsidRPr="00A430A9" w:rsidRDefault="00005516" w:rsidP="00C52DC8">
      <w:pPr>
        <w:pStyle w:val="Tekstpodstawowy"/>
        <w:spacing w:before="5" w:line="360" w:lineRule="auto"/>
        <w:rPr>
          <w:sz w:val="32"/>
          <w:lang w:val="pl-PL"/>
        </w:rPr>
      </w:pPr>
    </w:p>
    <w:p w:rsidR="00005516" w:rsidRPr="00A430A9" w:rsidRDefault="00005516" w:rsidP="00C52DC8">
      <w:pPr>
        <w:pStyle w:val="Tekstpodstawowy"/>
        <w:spacing w:line="360" w:lineRule="auto"/>
        <w:ind w:left="232"/>
        <w:jc w:val="both"/>
        <w:rPr>
          <w:lang w:val="pl-PL"/>
        </w:rPr>
      </w:pPr>
      <w:r w:rsidRPr="00A430A9">
        <w:rPr>
          <w:lang w:val="pl-PL"/>
        </w:rPr>
        <w:t>Szczegółowe wskaźniki rezultatu:</w:t>
      </w:r>
    </w:p>
    <w:p w:rsidR="00005516" w:rsidRPr="00A430A9" w:rsidRDefault="00005516" w:rsidP="00C52DC8">
      <w:pPr>
        <w:pStyle w:val="Tekstpodstawowy"/>
        <w:spacing w:before="56" w:line="360" w:lineRule="auto"/>
        <w:ind w:left="592" w:right="325" w:hanging="221"/>
        <w:rPr>
          <w:lang w:val="pl-PL"/>
        </w:rPr>
      </w:pPr>
      <w:r>
        <w:rPr>
          <w:rFonts w:ascii="Wingdings 2" w:hAnsi="Wingdings 2"/>
        </w:rPr>
        <w:t></w:t>
      </w:r>
      <w:r w:rsidRPr="00A430A9">
        <w:rPr>
          <w:lang w:val="pl-PL"/>
        </w:rPr>
        <w:t xml:space="preserve">liczba osób, które otrzymały wsparcie po uprzednim udzieleniu indywidualnego doradztwa w zakresie ubiegania się o wsparcie na realizację LSR, świadczonego w biurze LGD - </w:t>
      </w:r>
      <w:r w:rsidRPr="006E379F">
        <w:rPr>
          <w:color w:val="00B050"/>
          <w:lang w:val="pl-PL"/>
        </w:rPr>
        <w:t>190</w:t>
      </w:r>
      <w:r>
        <w:rPr>
          <w:lang w:val="pl-PL"/>
        </w:rPr>
        <w:t> </w:t>
      </w:r>
      <w:r w:rsidRPr="00A430A9">
        <w:rPr>
          <w:lang w:val="pl-PL"/>
        </w:rPr>
        <w:t>osób,</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liczba osób uczestniczących w spotkaniach informacyjno-konsultacyjnych – 1 000 osób,</w:t>
      </w:r>
    </w:p>
    <w:p w:rsidR="00005516" w:rsidRPr="00A430A9" w:rsidRDefault="00005516" w:rsidP="00C52DC8">
      <w:pPr>
        <w:pStyle w:val="Tekstpodstawowy"/>
        <w:spacing w:before="59" w:line="360" w:lineRule="auto"/>
        <w:ind w:left="371" w:right="145"/>
        <w:rPr>
          <w:lang w:val="pl-PL"/>
        </w:rPr>
      </w:pPr>
      <w:r>
        <w:rPr>
          <w:rFonts w:ascii="Wingdings 2" w:hAnsi="Wingdings 2"/>
        </w:rPr>
        <w:t></w:t>
      </w:r>
      <w:r w:rsidRPr="00A430A9">
        <w:rPr>
          <w:lang w:val="pl-PL"/>
        </w:rPr>
        <w:t xml:space="preserve">  liczba osób zadowolonych ze spotkań informacyjno-konsultacyjnych przeprowadzonych przez LGD - 700 osób.</w:t>
      </w:r>
    </w:p>
    <w:p w:rsidR="00005516" w:rsidRPr="00A430A9" w:rsidRDefault="00005516" w:rsidP="00005516">
      <w:pPr>
        <w:rPr>
          <w:lang w:val="pl-PL"/>
        </w:rPr>
        <w:sectPr w:rsidR="00005516" w:rsidRPr="00A430A9" w:rsidSect="00122E7D">
          <w:footerReference w:type="default" r:id="rId219"/>
          <w:pgSz w:w="11900" w:h="16860"/>
          <w:pgMar w:top="540" w:right="440" w:bottom="280" w:left="620" w:header="0" w:footer="572" w:gutter="0"/>
          <w:cols w:space="708"/>
        </w:sectPr>
      </w:pPr>
    </w:p>
    <w:p w:rsidR="00005516" w:rsidRDefault="00005516" w:rsidP="00005516">
      <w:pPr>
        <w:pStyle w:val="Nagwek2"/>
        <w:spacing w:before="52"/>
        <w:ind w:left="132" w:right="1768"/>
      </w:pPr>
      <w:r>
        <w:lastRenderedPageBreak/>
        <w:t>Orientacyjny budżet planu komunikacji</w:t>
      </w:r>
    </w:p>
    <w:p w:rsidR="00005516" w:rsidRDefault="00005516" w:rsidP="00005516">
      <w:pPr>
        <w:pStyle w:val="Tekstpodstawowy"/>
        <w:rPr>
          <w:b/>
          <w:sz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722"/>
      </w:tblGrid>
      <w:tr w:rsidR="00005516" w:rsidTr="00005516">
        <w:trPr>
          <w:trHeight w:hRule="exact" w:val="308"/>
        </w:trPr>
        <w:tc>
          <w:tcPr>
            <w:tcW w:w="1277" w:type="dxa"/>
            <w:tcBorders>
              <w:bottom w:val="single" w:sz="8" w:space="0" w:color="000000"/>
            </w:tcBorders>
            <w:shd w:val="clear" w:color="auto" w:fill="F9E2D3"/>
          </w:tcPr>
          <w:p w:rsidR="00005516" w:rsidRDefault="00005516" w:rsidP="00005516">
            <w:pPr>
              <w:pStyle w:val="TableParagraph"/>
              <w:spacing w:before="51"/>
              <w:ind w:left="385" w:right="386"/>
              <w:jc w:val="center"/>
              <w:rPr>
                <w:sz w:val="20"/>
              </w:rPr>
            </w:pPr>
            <w:r>
              <w:rPr>
                <w:sz w:val="20"/>
              </w:rPr>
              <w:t>Rok</w:t>
            </w:r>
          </w:p>
        </w:tc>
        <w:tc>
          <w:tcPr>
            <w:tcW w:w="2722" w:type="dxa"/>
            <w:tcBorders>
              <w:bottom w:val="single" w:sz="8" w:space="0" w:color="000000"/>
            </w:tcBorders>
            <w:shd w:val="clear" w:color="auto" w:fill="F9E2D3"/>
          </w:tcPr>
          <w:p w:rsidR="00005516" w:rsidRDefault="00005516" w:rsidP="00005516">
            <w:pPr>
              <w:pStyle w:val="TableParagraph"/>
              <w:spacing w:before="51"/>
              <w:ind w:left="141" w:right="148"/>
              <w:jc w:val="center"/>
              <w:rPr>
                <w:sz w:val="20"/>
              </w:rPr>
            </w:pPr>
            <w:r>
              <w:rPr>
                <w:sz w:val="20"/>
              </w:rPr>
              <w:t>Kwota roczna</w:t>
            </w:r>
          </w:p>
        </w:tc>
      </w:tr>
      <w:tr w:rsidR="00005516" w:rsidTr="00005516">
        <w:trPr>
          <w:trHeight w:hRule="exact" w:val="330"/>
        </w:trPr>
        <w:tc>
          <w:tcPr>
            <w:tcW w:w="1277" w:type="dxa"/>
            <w:tcBorders>
              <w:top w:val="single" w:sz="8" w:space="0" w:color="000000"/>
            </w:tcBorders>
          </w:tcPr>
          <w:p w:rsidR="00005516" w:rsidRDefault="00005516" w:rsidP="00005516">
            <w:pPr>
              <w:pStyle w:val="TableParagraph"/>
              <w:spacing w:before="64"/>
              <w:ind w:left="386" w:right="386"/>
              <w:jc w:val="center"/>
              <w:rPr>
                <w:sz w:val="20"/>
              </w:rPr>
            </w:pPr>
            <w:r>
              <w:rPr>
                <w:sz w:val="20"/>
              </w:rPr>
              <w:t>2014</w:t>
            </w:r>
          </w:p>
        </w:tc>
        <w:tc>
          <w:tcPr>
            <w:tcW w:w="2722" w:type="dxa"/>
            <w:tcBorders>
              <w:top w:val="single" w:sz="8" w:space="0" w:color="000000"/>
            </w:tcBorders>
          </w:tcPr>
          <w:p w:rsidR="00005516" w:rsidRDefault="00005516" w:rsidP="00005516">
            <w:pPr>
              <w:pStyle w:val="TableParagraph"/>
              <w:spacing w:before="55"/>
              <w:ind w:right="5"/>
              <w:jc w:val="center"/>
            </w:pPr>
            <w:r>
              <w:t>0</w:t>
            </w:r>
          </w:p>
        </w:tc>
      </w:tr>
      <w:tr w:rsidR="00005516" w:rsidTr="00005516">
        <w:trPr>
          <w:trHeight w:hRule="exact" w:val="324"/>
        </w:trPr>
        <w:tc>
          <w:tcPr>
            <w:tcW w:w="1277" w:type="dxa"/>
          </w:tcPr>
          <w:p w:rsidR="00005516" w:rsidRDefault="00005516" w:rsidP="00005516">
            <w:pPr>
              <w:pStyle w:val="TableParagraph"/>
              <w:spacing w:before="58"/>
              <w:ind w:left="386" w:right="386"/>
              <w:jc w:val="center"/>
              <w:rPr>
                <w:sz w:val="20"/>
              </w:rPr>
            </w:pPr>
            <w:r>
              <w:rPr>
                <w:sz w:val="20"/>
              </w:rPr>
              <w:t>2015</w:t>
            </w:r>
          </w:p>
        </w:tc>
        <w:tc>
          <w:tcPr>
            <w:tcW w:w="2722" w:type="dxa"/>
          </w:tcPr>
          <w:p w:rsidR="00005516" w:rsidRDefault="00005516" w:rsidP="00005516">
            <w:pPr>
              <w:pStyle w:val="TableParagraph"/>
              <w:spacing w:before="47"/>
              <w:ind w:right="5"/>
              <w:jc w:val="center"/>
            </w:pPr>
            <w:r>
              <w:t>0</w:t>
            </w:r>
          </w:p>
        </w:tc>
      </w:tr>
      <w:tr w:rsidR="00005516" w:rsidRPr="006E379F" w:rsidTr="00005516">
        <w:trPr>
          <w:trHeight w:hRule="exact" w:val="322"/>
        </w:trPr>
        <w:tc>
          <w:tcPr>
            <w:tcW w:w="1277" w:type="dxa"/>
          </w:tcPr>
          <w:p w:rsidR="00005516" w:rsidRDefault="00005516" w:rsidP="00005516">
            <w:pPr>
              <w:pStyle w:val="TableParagraph"/>
              <w:spacing w:before="58"/>
              <w:ind w:left="386" w:right="386"/>
              <w:jc w:val="center"/>
              <w:rPr>
                <w:sz w:val="20"/>
              </w:rPr>
            </w:pPr>
            <w:r>
              <w:rPr>
                <w:sz w:val="20"/>
              </w:rPr>
              <w:t>2016</w:t>
            </w:r>
          </w:p>
        </w:tc>
        <w:tc>
          <w:tcPr>
            <w:tcW w:w="2722" w:type="dxa"/>
          </w:tcPr>
          <w:p w:rsidR="00005516" w:rsidRPr="00D30657" w:rsidRDefault="00005516" w:rsidP="00005516">
            <w:pPr>
              <w:pStyle w:val="TableParagraph"/>
              <w:spacing w:before="46"/>
              <w:ind w:left="144" w:right="144"/>
              <w:jc w:val="center"/>
              <w:rPr>
                <w:color w:val="00B050"/>
                <w:lang w:val="pl-PL"/>
              </w:rPr>
            </w:pPr>
            <w:r w:rsidRPr="00D30657">
              <w:rPr>
                <w:color w:val="00B050"/>
                <w:lang w:val="pl-PL"/>
              </w:rPr>
              <w:t>min. 15 000 zł</w:t>
            </w:r>
          </w:p>
        </w:tc>
      </w:tr>
      <w:tr w:rsidR="00005516" w:rsidRPr="006E379F" w:rsidTr="00005516">
        <w:trPr>
          <w:trHeight w:hRule="exact" w:val="324"/>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2017</w:t>
            </w:r>
          </w:p>
        </w:tc>
        <w:tc>
          <w:tcPr>
            <w:tcW w:w="2722" w:type="dxa"/>
          </w:tcPr>
          <w:p w:rsidR="00005516" w:rsidRPr="00D30657" w:rsidRDefault="00005516" w:rsidP="00005516">
            <w:pPr>
              <w:pStyle w:val="TableParagraph"/>
              <w:spacing w:before="46"/>
              <w:ind w:left="144" w:right="144"/>
              <w:jc w:val="center"/>
              <w:rPr>
                <w:color w:val="00B050"/>
                <w:lang w:val="pl-PL"/>
              </w:rPr>
            </w:pPr>
            <w:r w:rsidRPr="00D30657">
              <w:rPr>
                <w:color w:val="00B050"/>
                <w:lang w:val="pl-PL"/>
              </w:rPr>
              <w:t>min. 15 000 zł</w:t>
            </w:r>
            <w:r>
              <w:rPr>
                <w:color w:val="00B050"/>
                <w:lang w:val="pl-PL"/>
              </w:rPr>
              <w:t xml:space="preserve"> </w:t>
            </w:r>
          </w:p>
        </w:tc>
      </w:tr>
      <w:tr w:rsidR="00005516" w:rsidRPr="006E379F" w:rsidTr="00005516">
        <w:trPr>
          <w:trHeight w:hRule="exact" w:val="322"/>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2018</w:t>
            </w:r>
          </w:p>
        </w:tc>
        <w:tc>
          <w:tcPr>
            <w:tcW w:w="2722" w:type="dxa"/>
          </w:tcPr>
          <w:p w:rsidR="00005516" w:rsidRPr="00D30657" w:rsidRDefault="00005516" w:rsidP="00005516">
            <w:pPr>
              <w:pStyle w:val="TableParagraph"/>
              <w:spacing w:before="46"/>
              <w:ind w:left="144" w:right="144"/>
              <w:jc w:val="center"/>
              <w:rPr>
                <w:color w:val="00B050"/>
                <w:lang w:val="pl-PL"/>
              </w:rPr>
            </w:pPr>
            <w:r w:rsidRPr="00D30657">
              <w:rPr>
                <w:color w:val="00B050"/>
                <w:lang w:val="pl-PL"/>
              </w:rPr>
              <w:t>min. 15 000 zł</w:t>
            </w:r>
          </w:p>
        </w:tc>
      </w:tr>
      <w:tr w:rsidR="00005516" w:rsidRPr="006E379F" w:rsidTr="00005516">
        <w:trPr>
          <w:trHeight w:hRule="exact" w:val="324"/>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2019</w:t>
            </w:r>
          </w:p>
        </w:tc>
        <w:tc>
          <w:tcPr>
            <w:tcW w:w="2722" w:type="dxa"/>
          </w:tcPr>
          <w:p w:rsidR="00005516" w:rsidRPr="006E379F" w:rsidRDefault="00005516" w:rsidP="00005516">
            <w:pPr>
              <w:pStyle w:val="TableParagraph"/>
              <w:spacing w:before="46"/>
              <w:ind w:left="144" w:right="144"/>
              <w:jc w:val="center"/>
              <w:rPr>
                <w:lang w:val="pl-PL"/>
              </w:rPr>
            </w:pPr>
            <w:r w:rsidRPr="00D30657">
              <w:rPr>
                <w:color w:val="00B050"/>
                <w:lang w:val="pl-PL"/>
              </w:rPr>
              <w:t xml:space="preserve">min. </w:t>
            </w:r>
            <w:r>
              <w:rPr>
                <w:color w:val="00B050"/>
                <w:lang w:val="pl-PL"/>
              </w:rPr>
              <w:t>20</w:t>
            </w:r>
            <w:r w:rsidRPr="00D30657">
              <w:rPr>
                <w:color w:val="00B050"/>
                <w:lang w:val="pl-PL"/>
              </w:rPr>
              <w:t xml:space="preserve"> 000 zł</w:t>
            </w:r>
            <w:r>
              <w:rPr>
                <w:color w:val="00B050"/>
                <w:lang w:val="pl-PL"/>
              </w:rPr>
              <w:t xml:space="preserve"> </w:t>
            </w:r>
          </w:p>
        </w:tc>
      </w:tr>
      <w:tr w:rsidR="00005516" w:rsidRPr="006E379F" w:rsidTr="00005516">
        <w:trPr>
          <w:trHeight w:hRule="exact" w:val="322"/>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2020</w:t>
            </w:r>
          </w:p>
        </w:tc>
        <w:tc>
          <w:tcPr>
            <w:tcW w:w="2722" w:type="dxa"/>
          </w:tcPr>
          <w:p w:rsidR="00005516" w:rsidRPr="006E379F" w:rsidRDefault="00F740E2" w:rsidP="00005516">
            <w:pPr>
              <w:pStyle w:val="TableParagraph"/>
              <w:spacing w:before="1"/>
              <w:ind w:left="203" w:right="211"/>
              <w:rPr>
                <w:color w:val="00B050"/>
                <w:sz w:val="20"/>
                <w:szCs w:val="20"/>
                <w:lang w:val="pl-PL"/>
              </w:rPr>
            </w:pPr>
            <w:r>
              <w:rPr>
                <w:color w:val="00B050"/>
                <w:lang w:val="pl-PL"/>
              </w:rPr>
              <w:t xml:space="preserve">        </w:t>
            </w:r>
            <w:r w:rsidR="00005516" w:rsidRPr="00D30657">
              <w:rPr>
                <w:color w:val="00B050"/>
                <w:lang w:val="pl-PL"/>
              </w:rPr>
              <w:t xml:space="preserve"> min. </w:t>
            </w:r>
            <w:r w:rsidR="00005516">
              <w:rPr>
                <w:color w:val="00B050"/>
                <w:lang w:val="pl-PL"/>
              </w:rPr>
              <w:t>20</w:t>
            </w:r>
            <w:r w:rsidR="00005516" w:rsidRPr="00D30657">
              <w:rPr>
                <w:color w:val="00B050"/>
                <w:lang w:val="pl-PL"/>
              </w:rPr>
              <w:t xml:space="preserve"> 000 zł</w:t>
            </w:r>
          </w:p>
          <w:p w:rsidR="00005516" w:rsidRPr="006E379F" w:rsidRDefault="00005516" w:rsidP="00005516">
            <w:pPr>
              <w:pStyle w:val="TableParagraph"/>
              <w:spacing w:before="46"/>
              <w:ind w:left="144" w:right="144"/>
              <w:jc w:val="center"/>
              <w:rPr>
                <w:lang w:val="pl-PL"/>
              </w:rPr>
            </w:pPr>
          </w:p>
        </w:tc>
      </w:tr>
      <w:tr w:rsidR="00005516" w:rsidRPr="006E379F" w:rsidTr="00005516">
        <w:trPr>
          <w:trHeight w:hRule="exact" w:val="324"/>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2021</w:t>
            </w:r>
          </w:p>
        </w:tc>
        <w:tc>
          <w:tcPr>
            <w:tcW w:w="2722" w:type="dxa"/>
          </w:tcPr>
          <w:p w:rsidR="00005516" w:rsidRPr="006E379F" w:rsidRDefault="00005516" w:rsidP="00005516">
            <w:pPr>
              <w:pStyle w:val="TableParagraph"/>
              <w:spacing w:before="49"/>
              <w:ind w:left="144" w:right="144"/>
              <w:jc w:val="center"/>
              <w:rPr>
                <w:lang w:val="pl-PL"/>
              </w:rPr>
            </w:pPr>
            <w:r w:rsidRPr="00D30657">
              <w:rPr>
                <w:color w:val="00B050"/>
                <w:lang w:val="pl-PL"/>
              </w:rPr>
              <w:t xml:space="preserve">min. </w:t>
            </w:r>
            <w:r>
              <w:rPr>
                <w:color w:val="00B050"/>
                <w:lang w:val="pl-PL"/>
              </w:rPr>
              <w:t>20</w:t>
            </w:r>
            <w:r w:rsidRPr="00D30657">
              <w:rPr>
                <w:color w:val="00B050"/>
                <w:lang w:val="pl-PL"/>
              </w:rPr>
              <w:t xml:space="preserve"> 000 zł</w:t>
            </w:r>
            <w:r>
              <w:rPr>
                <w:color w:val="00B050"/>
                <w:lang w:val="pl-PL"/>
              </w:rPr>
              <w:t xml:space="preserve"> </w:t>
            </w:r>
          </w:p>
        </w:tc>
      </w:tr>
      <w:tr w:rsidR="00005516" w:rsidRPr="006E379F" w:rsidTr="00005516">
        <w:trPr>
          <w:trHeight w:hRule="exact" w:val="324"/>
        </w:trPr>
        <w:tc>
          <w:tcPr>
            <w:tcW w:w="1277" w:type="dxa"/>
          </w:tcPr>
          <w:p w:rsidR="00005516" w:rsidRPr="006E379F" w:rsidRDefault="00005516" w:rsidP="00005516">
            <w:pPr>
              <w:pStyle w:val="TableParagraph"/>
              <w:spacing w:before="58"/>
              <w:ind w:left="386" w:right="386"/>
              <w:jc w:val="center"/>
              <w:rPr>
                <w:sz w:val="20"/>
                <w:lang w:val="pl-PL"/>
              </w:rPr>
            </w:pPr>
            <w:r w:rsidRPr="006E379F">
              <w:rPr>
                <w:sz w:val="20"/>
                <w:lang w:val="pl-PL"/>
              </w:rPr>
              <w:t>2022</w:t>
            </w:r>
          </w:p>
        </w:tc>
        <w:tc>
          <w:tcPr>
            <w:tcW w:w="2722" w:type="dxa"/>
          </w:tcPr>
          <w:p w:rsidR="00005516" w:rsidRPr="006E379F" w:rsidRDefault="00005516" w:rsidP="00005516">
            <w:pPr>
              <w:pStyle w:val="TableParagraph"/>
              <w:spacing w:before="46"/>
              <w:ind w:left="144" w:right="144"/>
              <w:jc w:val="center"/>
              <w:rPr>
                <w:lang w:val="pl-PL"/>
              </w:rPr>
            </w:pPr>
            <w:r w:rsidRPr="00D30657">
              <w:rPr>
                <w:color w:val="00B050"/>
                <w:lang w:val="pl-PL"/>
              </w:rPr>
              <w:t xml:space="preserve">min. </w:t>
            </w:r>
            <w:r>
              <w:rPr>
                <w:color w:val="00B050"/>
                <w:lang w:val="pl-PL"/>
              </w:rPr>
              <w:t>20</w:t>
            </w:r>
            <w:r w:rsidRPr="00D30657">
              <w:rPr>
                <w:color w:val="00B050"/>
                <w:lang w:val="pl-PL"/>
              </w:rPr>
              <w:t xml:space="preserve"> 000 zł</w:t>
            </w:r>
            <w:r>
              <w:rPr>
                <w:color w:val="00B050"/>
                <w:lang w:val="pl-PL"/>
              </w:rPr>
              <w:t xml:space="preserve"> </w:t>
            </w:r>
          </w:p>
        </w:tc>
      </w:tr>
      <w:tr w:rsidR="00005516" w:rsidRPr="00936517" w:rsidTr="00005516">
        <w:trPr>
          <w:trHeight w:hRule="exact" w:val="320"/>
        </w:trPr>
        <w:tc>
          <w:tcPr>
            <w:tcW w:w="1277" w:type="dxa"/>
            <w:shd w:val="clear" w:color="auto" w:fill="F9E2D3"/>
          </w:tcPr>
          <w:p w:rsidR="00005516" w:rsidRPr="006E379F" w:rsidRDefault="00005516" w:rsidP="00005516">
            <w:pPr>
              <w:pStyle w:val="TableParagraph"/>
              <w:spacing w:before="58"/>
              <w:ind w:left="386" w:right="386"/>
              <w:jc w:val="center"/>
              <w:rPr>
                <w:sz w:val="20"/>
                <w:lang w:val="pl-PL"/>
              </w:rPr>
            </w:pPr>
            <w:r w:rsidRPr="006E379F">
              <w:rPr>
                <w:sz w:val="20"/>
                <w:lang w:val="pl-PL"/>
              </w:rPr>
              <w:t>Suma</w:t>
            </w:r>
          </w:p>
        </w:tc>
        <w:tc>
          <w:tcPr>
            <w:tcW w:w="2722" w:type="dxa"/>
            <w:shd w:val="clear" w:color="auto" w:fill="F9E2D3"/>
          </w:tcPr>
          <w:p w:rsidR="00005516" w:rsidRPr="006E379F" w:rsidRDefault="00F740E2" w:rsidP="00005516">
            <w:pPr>
              <w:pStyle w:val="TableParagraph"/>
              <w:spacing w:before="46"/>
              <w:ind w:left="144" w:right="144"/>
              <w:jc w:val="center"/>
              <w:rPr>
                <w:lang w:val="pl-PL"/>
              </w:rPr>
            </w:pPr>
            <w:r>
              <w:rPr>
                <w:color w:val="00B050"/>
                <w:lang w:val="pl-PL"/>
              </w:rPr>
              <w:t xml:space="preserve">  </w:t>
            </w:r>
            <w:r w:rsidR="00005516" w:rsidRPr="00D30657">
              <w:rPr>
                <w:color w:val="00B050"/>
                <w:lang w:val="pl-PL"/>
              </w:rPr>
              <w:t>min.</w:t>
            </w:r>
            <w:r w:rsidR="00005516">
              <w:rPr>
                <w:color w:val="00B050"/>
                <w:lang w:val="pl-PL"/>
              </w:rPr>
              <w:t xml:space="preserve"> 12</w:t>
            </w:r>
            <w:r w:rsidR="00005516" w:rsidRPr="00D30657">
              <w:rPr>
                <w:color w:val="00B050"/>
                <w:lang w:val="pl-PL"/>
              </w:rPr>
              <w:t>5.000 zł.</w:t>
            </w:r>
          </w:p>
        </w:tc>
      </w:tr>
    </w:tbl>
    <w:p w:rsidR="00005516" w:rsidRPr="00A430A9" w:rsidRDefault="00005516" w:rsidP="00C52DC8">
      <w:pPr>
        <w:spacing w:before="73" w:line="360" w:lineRule="auto"/>
        <w:ind w:left="132" w:right="1768"/>
        <w:rPr>
          <w:b/>
          <w:lang w:val="pl-PL"/>
        </w:rPr>
      </w:pPr>
      <w:r w:rsidRPr="00A430A9">
        <w:rPr>
          <w:b/>
          <w:lang w:val="pl-PL"/>
        </w:rPr>
        <w:t>Analiza efektywności zastosowanych działań komunikacyjnych i środków przekazu</w:t>
      </w:r>
    </w:p>
    <w:p w:rsidR="00005516" w:rsidRPr="00A430A9" w:rsidRDefault="00005516" w:rsidP="00C52DC8">
      <w:pPr>
        <w:pStyle w:val="Tekstpodstawowy"/>
        <w:spacing w:before="7" w:line="360" w:lineRule="auto"/>
        <w:rPr>
          <w:b/>
          <w:sz w:val="31"/>
          <w:lang w:val="pl-PL"/>
        </w:rPr>
      </w:pPr>
    </w:p>
    <w:p w:rsidR="00005516" w:rsidRPr="00A430A9" w:rsidRDefault="00005516" w:rsidP="00C52DC8">
      <w:pPr>
        <w:pStyle w:val="Tekstpodstawowy"/>
        <w:spacing w:before="1" w:line="360" w:lineRule="auto"/>
        <w:ind w:left="132" w:right="118" w:firstLine="708"/>
        <w:jc w:val="both"/>
        <w:rPr>
          <w:lang w:val="pl-PL"/>
        </w:rPr>
      </w:pPr>
      <w:r w:rsidRPr="00A430A9">
        <w:rPr>
          <w:lang w:val="pl-PL"/>
        </w:rPr>
        <w:t>LGD  postanowiła  monitorować  przebieg  działań  komunikacyjnych  w  ramach  planu  komunikacji,  aby   w ten sposób nakłonić mieszkańców do aktywności na każdym etapie okresu programowania. Monitoring polega      na bieżącym zbieraniu danych (np. liczba wejść na stronę internetową), wyników badań ankietowych, opinii mieszkańców oraz analizowaniu wskaźników, co pozwala na weryfikację prowadzonych działań komunikacyjnych. Dzięki temu istnieje też możliwość wprowadzenia zmian w harmonogramie planu komunikacji lub wybraniu innych narzędzi, jeśli dotychczasowe działania okażą się</w:t>
      </w:r>
      <w:r w:rsidRPr="00A430A9">
        <w:rPr>
          <w:spacing w:val="-41"/>
          <w:lang w:val="pl-PL"/>
        </w:rPr>
        <w:t xml:space="preserve"> </w:t>
      </w:r>
      <w:r w:rsidRPr="00A430A9">
        <w:rPr>
          <w:lang w:val="pl-PL"/>
        </w:rPr>
        <w:t>nieefektywne.</w:t>
      </w:r>
    </w:p>
    <w:p w:rsidR="00005516" w:rsidRPr="00A430A9" w:rsidRDefault="00005516" w:rsidP="00C52DC8">
      <w:pPr>
        <w:pStyle w:val="Tekstpodstawowy"/>
        <w:spacing w:before="3" w:line="360" w:lineRule="auto"/>
        <w:rPr>
          <w:sz w:val="32"/>
          <w:lang w:val="pl-PL"/>
        </w:rPr>
      </w:pPr>
    </w:p>
    <w:p w:rsidR="00005516" w:rsidRDefault="00005516" w:rsidP="00C52DC8">
      <w:pPr>
        <w:pStyle w:val="Tekstpodstawowy"/>
        <w:spacing w:line="360" w:lineRule="auto"/>
        <w:ind w:left="132" w:right="111" w:firstLine="708"/>
        <w:jc w:val="both"/>
      </w:pPr>
      <w:r w:rsidRPr="00A430A9">
        <w:rPr>
          <w:lang w:val="pl-PL"/>
        </w:rPr>
        <w:t xml:space="preserve">Pracownicy biura LGD będą na bieżąco analizować dane i udostępniać wyniki na stronie internetowej oraz przedstawiać je podczas spotkań z mieszkańcami. Szczególną uwagę zwrócą na dopasowanie narzędzi do grup docelowych, zwłaszcza wśród grup defaworyzowanych. Jeśli okaże się, że nie zrealizowano wskaźników wyznaczonych na  dany  etap,  zostaną  przeprowadzone  działania  naprawcze:  powołany  zostanie  zespół  mający  za zadanie odnalezienie problemów i zmianę planu komunikacji poprzez wybór innych działań komunikacyjnych, środków  przekazu  lub  przeniesienie  części  budżetu.  W  tym  celu  przeprowadzone  zostaną  również  spotkania     z mieszkańcami, podsumowane  ankietami  ewaluacyjnymi.  Uzyskane  informacje  posłużą  do  aktualizacji  działań,  a w razie potrzeby również innych elementów LSR. W razie konieczności poprawy efektywności planu komunikacji, sugestie zespołu roboczego zostaną przedstawione członkom Zarządu, Komisji Rewizyjnej i pracownikom biura LGD, którzy będą mogli wnieść swoje uwagi i komentarze. Następnie projekt skorygowanego planu zostanie poddany konsultacjom w gronie członków LGD. </w:t>
      </w:r>
      <w:r>
        <w:t>Za zatwierdzenie zmienionego dokumentu będzie odpowiadał Zarząd</w:t>
      </w:r>
      <w:r>
        <w:rPr>
          <w:spacing w:val="-43"/>
        </w:rPr>
        <w:t xml:space="preserve"> </w:t>
      </w:r>
      <w:r>
        <w:t>LGD.</w:t>
      </w:r>
    </w:p>
    <w:p w:rsidR="00005516" w:rsidRDefault="00005516"/>
    <w:sectPr w:rsidR="00005516" w:rsidSect="00122E7D">
      <w:footerReference w:type="default" r:id="rId220"/>
      <w:pgSz w:w="11900" w:h="16860"/>
      <w:pgMar w:top="500" w:right="440" w:bottom="280" w:left="720" w:header="0" w:footer="43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593" w:rsidRDefault="002C4593" w:rsidP="00B06B5A">
      <w:r>
        <w:separator/>
      </w:r>
    </w:p>
  </w:endnote>
  <w:endnote w:type="continuationSeparator" w:id="0">
    <w:p w:rsidR="002C4593" w:rsidRDefault="002C4593" w:rsidP="00B06B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Lucida Grand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C209CC">
    <w:pPr>
      <w:pStyle w:val="Tekstpodstawowy"/>
      <w:spacing w:line="14" w:lineRule="auto"/>
      <w:rPr>
        <w:sz w:val="16"/>
      </w:rPr>
    </w:pPr>
    <w:r w:rsidRPr="00C209CC">
      <w:rPr>
        <w:noProof/>
        <w:lang w:val="pl-PL" w:eastAsia="pl-PL"/>
      </w:rPr>
      <w:pict>
        <v:shapetype id="_x0000_t202" coordsize="21600,21600" o:spt="202" path="m,l,21600r21600,l21600,xe">
          <v:stroke joinstyle="miter"/>
          <v:path gradientshapeok="t" o:connecttype="rect"/>
        </v:shapetype>
        <v:shape id="Text Box 18" o:spid="_x0000_s3073" type="#_x0000_t202" style="position:absolute;margin-left:555.1pt;margin-top:816.9pt;width:14.25pt;height:13.0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flrQIAAKo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" filled="f" stroked="f">
          <v:textbox style="mso-next-textbox:#Text Box 18" inset="0,0,0,0">
            <w:txbxContent>
              <w:p w:rsidR="00A448A7" w:rsidRDefault="00C209CC">
                <w:pPr>
                  <w:pStyle w:val="Tekstpodstawowy"/>
                  <w:spacing w:line="245" w:lineRule="exact"/>
                  <w:ind w:left="20"/>
                  <w:rPr>
                    <w:rFonts w:ascii="Calibri"/>
                  </w:rPr>
                </w:pPr>
                <w:r>
                  <w:fldChar w:fldCharType="begin"/>
                </w:r>
                <w:r w:rsidR="00A448A7">
                  <w:rPr>
                    <w:rFonts w:ascii="Calibri"/>
                  </w:rPr>
                  <w:instrText xml:space="preserve"> PAGE </w:instrText>
                </w:r>
                <w:r>
                  <w:fldChar w:fldCharType="separate"/>
                </w:r>
                <w:r w:rsidR="0051335B">
                  <w:rPr>
                    <w:rFonts w:ascii="Calibri"/>
                    <w:noProof/>
                  </w:rPr>
                  <w:t>9</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C209CC">
    <w:pPr>
      <w:pStyle w:val="Tekstpodstawowy"/>
      <w:spacing w:line="14" w:lineRule="auto"/>
      <w:rPr>
        <w:sz w:val="20"/>
      </w:rPr>
    </w:pPr>
    <w:r w:rsidRPr="00C209CC">
      <w:rPr>
        <w:noProof/>
        <w:lang w:val="pl-PL" w:eastAsia="pl-PL"/>
      </w:rPr>
      <w:pict>
        <v:shapetype id="_x0000_t202" coordsize="21600,21600" o:spt="202" path="m,l,21600r21600,l21600,xe">
          <v:stroke joinstyle="miter"/>
          <v:path gradientshapeok="t" o:connecttype="rect"/>
        </v:shapetype>
        <v:shape id="Text Box 10" o:spid="_x0000_s3081" type="#_x0000_t202" style="position:absolute;margin-left:554.1pt;margin-top:816.9pt;width:15.3pt;height:13.05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esQIAALE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" filled="f" stroked="f">
          <v:textbox style="mso-next-textbox:#Text Box 10" inset="0,0,0,0">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4F2CE6">
                  <w:rPr>
                    <w:rFonts w:ascii="Calibri"/>
                    <w:noProof/>
                  </w:rPr>
                  <w:t>49</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A448A7">
    <w:pPr>
      <w:pStyle w:val="Tekstpodstawowy"/>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A448A7">
    <w:pPr>
      <w:pStyle w:val="Tekstpodstawowy"/>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A448A7">
    <w:pPr>
      <w:pStyle w:val="Tekstpodstawowy"/>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C209CC">
    <w:pPr>
      <w:pStyle w:val="Tekstpodstawowy"/>
      <w:spacing w:line="14" w:lineRule="auto"/>
      <w:rPr>
        <w:sz w:val="16"/>
      </w:rPr>
    </w:pPr>
    <w:r w:rsidRPr="00C209CC">
      <w:rPr>
        <w:noProof/>
        <w:lang w:val="pl-PL" w:eastAsia="pl-PL"/>
      </w:rPr>
      <w:pict>
        <v:shapetype id="_x0000_t202" coordsize="21600,21600" o:spt="202" path="m,l,21600r21600,l21600,xe">
          <v:stroke joinstyle="miter"/>
          <v:path gradientshapeok="t" o:connecttype="rect"/>
        </v:shapetype>
        <v:shape id="Text Box 9" o:spid="_x0000_s3082" type="#_x0000_t202" style="position:absolute;margin-left:554.1pt;margin-top:816.9pt;width:15.3pt;height:13.05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" filled="f" stroked="f">
          <v:textbox style="mso-next-textbox:#Text Box 9" inset="0,0,0,0">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51335B">
                  <w:rPr>
                    <w:rFonts w:ascii="Calibri"/>
                    <w:noProof/>
                  </w:rPr>
                  <w:t>57</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C209CC">
    <w:pPr>
      <w:pStyle w:val="Tekstpodstawowy"/>
      <w:spacing w:line="14" w:lineRule="auto"/>
      <w:rPr>
        <w:sz w:val="20"/>
      </w:rPr>
    </w:pPr>
    <w:r w:rsidRPr="00C209CC">
      <w:rPr>
        <w:noProof/>
        <w:lang w:val="pl-PL" w:eastAsia="pl-PL"/>
      </w:rPr>
      <w:pict>
        <v:shapetype id="_x0000_t202" coordsize="21600,21600" o:spt="202" path="m,l,21600r21600,l21600,xe">
          <v:stroke joinstyle="miter"/>
          <v:path gradientshapeok="t" o:connecttype="rect"/>
        </v:shapetype>
        <v:shape id="Text Box 8" o:spid="_x0000_s3083" type="#_x0000_t202" style="position:absolute;margin-left:555.1pt;margin-top:816.9pt;width:13.3pt;height:13.05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01rgIAALE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" filled="f" stroked="f">
          <v:textbox style="mso-next-textbox:#Text Box 8" inset="0,0,0,0">
            <w:txbxContent>
              <w:p w:rsidR="00A448A7" w:rsidRDefault="00A448A7">
                <w:pPr>
                  <w:pStyle w:val="Tekstpodstawowy"/>
                  <w:spacing w:line="245" w:lineRule="exact"/>
                  <w:ind w:left="20"/>
                  <w:rPr>
                    <w:rFonts w:ascii="Calibri"/>
                  </w:rPr>
                </w:pPr>
                <w:r>
                  <w:rPr>
                    <w:rFonts w:ascii="Calibri"/>
                  </w:rPr>
                  <w:t>60</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C209CC">
    <w:pPr>
      <w:pStyle w:val="Tekstpodstawowy"/>
      <w:spacing w:line="14" w:lineRule="auto"/>
      <w:rPr>
        <w:sz w:val="20"/>
      </w:rPr>
    </w:pPr>
    <w:r w:rsidRPr="00C209CC">
      <w:rPr>
        <w:noProof/>
        <w:lang w:val="pl-PL" w:eastAsia="pl-PL"/>
      </w:rPr>
      <w:pict>
        <v:shapetype id="_x0000_t202" coordsize="21600,21600" o:spt="202" path="m,l,21600r21600,l21600,xe">
          <v:stroke joinstyle="miter"/>
          <v:path gradientshapeok="t" o:connecttype="rect"/>
        </v:shapetype>
        <v:shape id="Text Box 7" o:spid="_x0000_s3084" type="#_x0000_t202" style="position:absolute;margin-left:554.1pt;margin-top:816.9pt;width:15.3pt;height:13.05pt;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nnrgIAALE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" filled="f" stroked="f">
          <v:textbox style="mso-next-textbox:#Text Box 7" inset="0,0,0,0">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51335B">
                  <w:rPr>
                    <w:rFonts w:ascii="Calibri"/>
                    <w:noProof/>
                  </w:rPr>
                  <w:t>61</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C209CC">
    <w:pPr>
      <w:pStyle w:val="Tekstpodstawowy"/>
      <w:spacing w:line="14" w:lineRule="auto"/>
      <w:rPr>
        <w:sz w:val="17"/>
      </w:rPr>
    </w:pPr>
    <w:r w:rsidRPr="00C209CC">
      <w:rPr>
        <w:noProof/>
        <w:lang w:val="pl-PL" w:eastAsia="pl-PL"/>
      </w:rPr>
      <w:pict>
        <v:shapetype id="_x0000_t202" coordsize="21600,21600" o:spt="202" path="m,l,21600r21600,l21600,xe">
          <v:stroke joinstyle="miter"/>
          <v:path gradientshapeok="t" o:connecttype="rect"/>
        </v:shapetype>
        <v:shape id="Text Box 6" o:spid="_x0000_s3085" type="#_x0000_t202" style="position:absolute;margin-left:800.55pt;margin-top:556.15pt;width:15.3pt;height:13.05pt;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qmr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" filled="f" stroked="f">
          <v:textbox style="mso-next-textbox:#Text Box 6" inset="0,0,0,0">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51335B">
                  <w:rPr>
                    <w:rFonts w:ascii="Calibri"/>
                    <w:noProof/>
                  </w:rPr>
                  <w:t>69</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C209CC">
    <w:pPr>
      <w:pStyle w:val="Tekstpodstawowy"/>
      <w:spacing w:line="14" w:lineRule="auto"/>
      <w:rPr>
        <w:sz w:val="20"/>
      </w:rPr>
    </w:pPr>
    <w:r w:rsidRPr="00C209CC">
      <w:rPr>
        <w:noProof/>
        <w:lang w:val="pl-PL" w:eastAsia="pl-PL"/>
      </w:rPr>
      <w:pict>
        <v:shapetype id="_x0000_t202" coordsize="21600,21600" o:spt="202" path="m,l,21600r21600,l21600,xe">
          <v:stroke joinstyle="miter"/>
          <v:path gradientshapeok="t" o:connecttype="rect"/>
        </v:shapetype>
        <v:shape id="Text Box 5" o:spid="_x0000_s3086" type="#_x0000_t202" style="position:absolute;margin-left:801.55pt;margin-top:556.15pt;width:13.3pt;height:13.05pt;z-index:-251642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" filled="f" stroked="f">
          <v:textbox style="mso-next-textbox:#Text Box 5" inset="0,0,0,0">
            <w:txbxContent>
              <w:p w:rsidR="00A448A7" w:rsidRDefault="00A448A7">
                <w:pPr>
                  <w:pStyle w:val="Tekstpodstawowy"/>
                  <w:spacing w:line="245" w:lineRule="exact"/>
                  <w:ind w:left="20"/>
                  <w:rPr>
                    <w:rFonts w:ascii="Calibri"/>
                  </w:rPr>
                </w:pPr>
                <w:r>
                  <w:rPr>
                    <w:rFonts w:ascii="Calibri"/>
                  </w:rPr>
                  <w:t>70</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C209CC">
    <w:pPr>
      <w:pStyle w:val="Tekstpodstawowy"/>
      <w:spacing w:line="14" w:lineRule="auto"/>
      <w:rPr>
        <w:sz w:val="20"/>
      </w:rPr>
    </w:pPr>
    <w:r w:rsidRPr="00C209CC">
      <w:rPr>
        <w:noProof/>
        <w:lang w:val="pl-PL" w:eastAsia="pl-PL"/>
      </w:rPr>
      <w:pict>
        <v:shapetype id="_x0000_t202" coordsize="21600,21600" o:spt="202" path="m,l,21600r21600,l21600,xe">
          <v:stroke joinstyle="miter"/>
          <v:path gradientshapeok="t" o:connecttype="rect"/>
        </v:shapetype>
        <v:shape id="Text Box 4" o:spid="_x0000_s3087" type="#_x0000_t202" style="position:absolute;margin-left:801.55pt;margin-top:556.15pt;width:13.3pt;height:13.05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" filled="f" stroked="f">
          <v:textbox style="mso-next-textbox:#Text Box 4" inset="0,0,0,0">
            <w:txbxContent>
              <w:p w:rsidR="00A448A7" w:rsidRDefault="00A448A7">
                <w:pPr>
                  <w:pStyle w:val="Tekstpodstawowy"/>
                  <w:spacing w:line="245" w:lineRule="exact"/>
                  <w:ind w:left="20"/>
                  <w:rPr>
                    <w:rFonts w:ascii="Calibri"/>
                  </w:rPr>
                </w:pPr>
                <w:r>
                  <w:rPr>
                    <w:rFonts w:ascii="Calibri"/>
                  </w:rPr>
                  <w:t>71</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C209CC">
    <w:pPr>
      <w:pStyle w:val="Tekstpodstawowy"/>
      <w:spacing w:line="14" w:lineRule="auto"/>
      <w:rPr>
        <w:sz w:val="20"/>
      </w:rPr>
    </w:pPr>
    <w:r w:rsidRPr="00C209CC">
      <w:rPr>
        <w:noProof/>
        <w:lang w:val="pl-PL" w:eastAsia="pl-PL"/>
      </w:rPr>
      <w:pict>
        <v:shapetype id="_x0000_t202" coordsize="21600,21600" o:spt="202" path="m,l,21600r21600,l21600,xe">
          <v:stroke joinstyle="miter"/>
          <v:path gradientshapeok="t" o:connecttype="rect"/>
        </v:shapetype>
        <v:shape id="Text Box 17" o:spid="_x0000_s3074" type="#_x0000_t202" style="position:absolute;margin-left:555.1pt;margin-top:816.9pt;width:13.3pt;height:13.0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x/sAIAALE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DqCmx/sAIAALEFAAAO&#10;AAAAAAAAAAAAAAAAAC4CAABkcnMvZTJvRG9jLnhtbFBLAQItABQABgAIAAAAIQAh7EJT4AAAAA8B&#10;AAAPAAAAAAAAAAAAAAAAAAoFAABkcnMvZG93bnJldi54bWxQSwUGAAAAAAQABADzAAAAFwYAAAAA&#10;" filled="f" stroked="f">
          <v:textbox style="mso-next-textbox:#Text Box 17" inset="0,0,0,0">
            <w:txbxContent>
              <w:p w:rsidR="00A448A7" w:rsidRDefault="00A448A7">
                <w:pPr>
                  <w:pStyle w:val="Tekstpodstawowy"/>
                  <w:spacing w:line="245" w:lineRule="exact"/>
                  <w:ind w:left="20"/>
                  <w:rPr>
                    <w:rFonts w:ascii="Calibri"/>
                  </w:rPr>
                </w:pPr>
                <w:r>
                  <w:rPr>
                    <w:rFonts w:ascii="Calibri"/>
                  </w:rPr>
                  <w:t>10</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C209CC">
    <w:pPr>
      <w:pStyle w:val="Tekstpodstawowy"/>
      <w:spacing w:line="14" w:lineRule="auto"/>
      <w:rPr>
        <w:sz w:val="20"/>
      </w:rPr>
    </w:pPr>
    <w:r w:rsidRPr="00C209CC">
      <w:rPr>
        <w:noProof/>
        <w:lang w:val="pl-PL" w:eastAsia="pl-PL"/>
      </w:rPr>
      <w:pict>
        <v:shapetype id="_x0000_t202" coordsize="21600,21600" o:spt="202" path="m,l,21600r21600,l21600,xe">
          <v:stroke joinstyle="miter"/>
          <v:path gradientshapeok="t" o:connecttype="rect"/>
        </v:shapetype>
        <v:shape id="Text Box 3" o:spid="_x0000_s3088" type="#_x0000_t202" style="position:absolute;margin-left:554.1pt;margin-top:802.75pt;width:15.3pt;height:13.05pt;z-index:-25164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VsrwIAALA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" filled="f" stroked="f">
          <v:textbox style="mso-next-textbox:#Text Box 3" inset="0,0,0,0">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51335B">
                  <w:rPr>
                    <w:rFonts w:ascii="Calibri"/>
                    <w:noProof/>
                  </w:rPr>
                  <w:t>79</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C209CC">
    <w:pPr>
      <w:pStyle w:val="Tekstpodstawowy"/>
      <w:spacing w:line="14" w:lineRule="auto"/>
      <w:rPr>
        <w:sz w:val="20"/>
      </w:rPr>
    </w:pPr>
    <w:r w:rsidRPr="00C209CC">
      <w:rPr>
        <w:noProof/>
        <w:lang w:val="pl-PL" w:eastAsia="pl-PL"/>
      </w:rPr>
      <w:pict>
        <v:shapetype id="_x0000_t202" coordsize="21600,21600" o:spt="202" path="m,l,21600r21600,l21600,xe">
          <v:stroke joinstyle="miter"/>
          <v:path gradientshapeok="t" o:connecttype="rect"/>
        </v:shapetype>
        <v:shape id="Text Box 2" o:spid="_x0000_s3089" type="#_x0000_t202" style="position:absolute;margin-left:555.1pt;margin-top:802.75pt;width:13.3pt;height:13.0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uo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" filled="f" stroked="f">
          <v:textbox style="mso-next-textbox:#Text Box 2" inset="0,0,0,0">
            <w:txbxContent>
              <w:p w:rsidR="00A448A7" w:rsidRDefault="00A448A7">
                <w:pPr>
                  <w:pStyle w:val="Tekstpodstawowy"/>
                  <w:spacing w:line="245" w:lineRule="exact"/>
                  <w:ind w:left="20"/>
                  <w:rPr>
                    <w:rFonts w:ascii="Calibri"/>
                  </w:rPr>
                </w:pPr>
                <w:r>
                  <w:rPr>
                    <w:rFonts w:ascii="Calibri"/>
                  </w:rPr>
                  <w:t>80</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C209CC">
    <w:pPr>
      <w:pStyle w:val="Tekstpodstawowy"/>
      <w:spacing w:line="14" w:lineRule="auto"/>
      <w:rPr>
        <w:sz w:val="20"/>
      </w:rPr>
    </w:pPr>
    <w:r w:rsidRPr="00C209CC">
      <w:rPr>
        <w:noProof/>
        <w:lang w:val="pl-PL" w:eastAsia="pl-PL"/>
      </w:rPr>
      <w:pict>
        <v:shapetype id="_x0000_t202" coordsize="21600,21600" o:spt="202" path="m,l,21600r21600,l21600,xe">
          <v:stroke joinstyle="miter"/>
          <v:path gradientshapeok="t" o:connecttype="rect"/>
        </v:shapetype>
        <v:shape id="Text Box 1" o:spid="_x0000_s3090" type="#_x0000_t202" style="position:absolute;margin-left:554.1pt;margin-top:802.75pt;width:15.3pt;height:13.05pt;z-index:-251638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aOrwIAALA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" filled="f" stroked="f">
          <v:textbox style="mso-next-textbox:#Text Box 1" inset="0,0,0,0">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51335B">
                  <w:rPr>
                    <w:rFonts w:ascii="Calibri"/>
                    <w:noProof/>
                  </w:rPr>
                  <w:t>86</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55"/>
      <w:docPartObj>
        <w:docPartGallery w:val="Page Numbers (Bottom of Page)"/>
        <w:docPartUnique/>
      </w:docPartObj>
    </w:sdtPr>
    <w:sdtContent>
      <w:p w:rsidR="00A448A7" w:rsidRDefault="00C209CC">
        <w:pPr>
          <w:pStyle w:val="Stopka"/>
          <w:jc w:val="right"/>
        </w:pPr>
        <w:fldSimple w:instr=" PAGE   \* MERGEFORMAT ">
          <w:r w:rsidR="004F2CE6">
            <w:rPr>
              <w:noProof/>
            </w:rPr>
            <w:t>89</w:t>
          </w:r>
        </w:fldSimple>
      </w:p>
    </w:sdtContent>
  </w:sdt>
  <w:p w:rsidR="00A448A7" w:rsidRDefault="00A448A7">
    <w:pPr>
      <w:pStyle w:val="Tekstpodstawowy"/>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56"/>
      <w:docPartObj>
        <w:docPartGallery w:val="Page Numbers (Bottom of Page)"/>
        <w:docPartUnique/>
      </w:docPartObj>
    </w:sdtPr>
    <w:sdtContent>
      <w:p w:rsidR="00A448A7" w:rsidRDefault="00C209CC">
        <w:pPr>
          <w:pStyle w:val="Stopka"/>
          <w:jc w:val="right"/>
        </w:pPr>
        <w:fldSimple w:instr=" PAGE   \* MERGEFORMAT ">
          <w:r w:rsidR="0051335B">
            <w:rPr>
              <w:noProof/>
            </w:rPr>
            <w:t>91</w:t>
          </w:r>
        </w:fldSimple>
      </w:p>
    </w:sdtContent>
  </w:sdt>
  <w:p w:rsidR="00A448A7" w:rsidRDefault="00A448A7">
    <w:pPr>
      <w:pStyle w:val="Tekstpodstawowy"/>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57"/>
      <w:docPartObj>
        <w:docPartGallery w:val="Page Numbers (Bottom of Page)"/>
        <w:docPartUnique/>
      </w:docPartObj>
    </w:sdtPr>
    <w:sdtContent>
      <w:p w:rsidR="00A448A7" w:rsidRDefault="00C209CC">
        <w:pPr>
          <w:pStyle w:val="Stopka"/>
          <w:jc w:val="right"/>
        </w:pPr>
        <w:fldSimple w:instr=" PAGE   \* MERGEFORMAT ">
          <w:r w:rsidR="0051335B">
            <w:rPr>
              <w:noProof/>
            </w:rPr>
            <w:t>92</w:t>
          </w:r>
        </w:fldSimple>
      </w:p>
    </w:sdtContent>
  </w:sdt>
  <w:p w:rsidR="00A448A7" w:rsidRDefault="00A448A7">
    <w:pPr>
      <w:pStyle w:val="Tekstpodstawowy"/>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58"/>
      <w:docPartObj>
        <w:docPartGallery w:val="Page Numbers (Bottom of Page)"/>
        <w:docPartUnique/>
      </w:docPartObj>
    </w:sdtPr>
    <w:sdtContent>
      <w:p w:rsidR="00A448A7" w:rsidRDefault="00C209CC">
        <w:pPr>
          <w:pStyle w:val="Stopka"/>
          <w:jc w:val="right"/>
        </w:pPr>
        <w:fldSimple w:instr=" PAGE   \* MERGEFORMAT ">
          <w:r w:rsidR="0051335B">
            <w:rPr>
              <w:noProof/>
            </w:rPr>
            <w:t>93</w:t>
          </w:r>
        </w:fldSimple>
      </w:p>
    </w:sdtContent>
  </w:sdt>
  <w:p w:rsidR="00A448A7" w:rsidRDefault="00A448A7">
    <w:pPr>
      <w:pStyle w:val="Tekstpodstawowy"/>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59"/>
      <w:docPartObj>
        <w:docPartGallery w:val="Page Numbers (Bottom of Page)"/>
        <w:docPartUnique/>
      </w:docPartObj>
    </w:sdtPr>
    <w:sdtContent>
      <w:p w:rsidR="00A448A7" w:rsidRDefault="00C209CC">
        <w:pPr>
          <w:pStyle w:val="Stopka"/>
          <w:jc w:val="right"/>
        </w:pPr>
        <w:fldSimple w:instr=" PAGE   \* MERGEFORMAT ">
          <w:r w:rsidR="0051335B">
            <w:rPr>
              <w:noProof/>
            </w:rPr>
            <w:t>99</w:t>
          </w:r>
        </w:fldSimple>
      </w:p>
    </w:sdtContent>
  </w:sdt>
  <w:p w:rsidR="00A448A7" w:rsidRDefault="00A448A7">
    <w:pPr>
      <w:pStyle w:val="Tekstpodstawowy"/>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62"/>
      <w:docPartObj>
        <w:docPartGallery w:val="Page Numbers (Bottom of Page)"/>
        <w:docPartUnique/>
      </w:docPartObj>
    </w:sdtPr>
    <w:sdtContent>
      <w:p w:rsidR="00A448A7" w:rsidRDefault="00C209CC">
        <w:pPr>
          <w:pStyle w:val="Stopka"/>
          <w:jc w:val="right"/>
        </w:pPr>
        <w:fldSimple w:instr=" PAGE   \* MERGEFORMAT ">
          <w:r w:rsidR="004F2CE6">
            <w:rPr>
              <w:noProof/>
            </w:rPr>
            <w:t>100</w:t>
          </w:r>
        </w:fldSimple>
      </w:p>
    </w:sdtContent>
  </w:sdt>
  <w:p w:rsidR="00A448A7" w:rsidRDefault="00A448A7">
    <w:pPr>
      <w:pStyle w:val="Tekstpodstawowy"/>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95"/>
      <w:docPartObj>
        <w:docPartGallery w:val="Page Numbers (Bottom of Page)"/>
        <w:docPartUnique/>
      </w:docPartObj>
    </w:sdtPr>
    <w:sdtContent>
      <w:p w:rsidR="00A448A7" w:rsidRDefault="00C209CC">
        <w:pPr>
          <w:pStyle w:val="Stopka"/>
          <w:jc w:val="right"/>
        </w:pPr>
        <w:fldSimple w:instr=" PAGE   \* MERGEFORMAT ">
          <w:r w:rsidR="0051335B">
            <w:rPr>
              <w:noProof/>
            </w:rPr>
            <w:t>161</w:t>
          </w:r>
        </w:fldSimple>
      </w:p>
    </w:sdtContent>
  </w:sdt>
  <w:p w:rsidR="00A448A7" w:rsidRPr="00734D6D" w:rsidRDefault="00A448A7" w:rsidP="00734D6D">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C209CC">
    <w:pPr>
      <w:pStyle w:val="Tekstpodstawowy"/>
      <w:spacing w:line="14" w:lineRule="auto"/>
      <w:rPr>
        <w:sz w:val="16"/>
      </w:rPr>
    </w:pPr>
    <w:r w:rsidRPr="00C209CC">
      <w:rPr>
        <w:noProof/>
        <w:lang w:val="pl-PL" w:eastAsia="pl-PL"/>
      </w:rPr>
      <w:pict>
        <v:shapetype id="_x0000_t202" coordsize="21600,21600" o:spt="202" path="m,l,21600r21600,l21600,xe">
          <v:stroke joinstyle="miter"/>
          <v:path gradientshapeok="t" o:connecttype="rect"/>
        </v:shapetype>
        <v:shape id="Text Box 16" o:spid="_x0000_s3075" type="#_x0000_t202" style="position:absolute;margin-left:554.1pt;margin-top:816.9pt;width:15.3pt;height:13.0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ek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" filled="f" stroked="f">
          <v:textbox style="mso-next-textbox:#Text Box 16" inset="0,0,0,0">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51335B">
                  <w:rPr>
                    <w:rFonts w:ascii="Calibri"/>
                    <w:noProof/>
                  </w:rPr>
                  <w:t>18</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96"/>
      <w:docPartObj>
        <w:docPartGallery w:val="Page Numbers (Bottom of Page)"/>
        <w:docPartUnique/>
      </w:docPartObj>
    </w:sdtPr>
    <w:sdtContent>
      <w:p w:rsidR="00A448A7" w:rsidRDefault="00C209CC">
        <w:pPr>
          <w:pStyle w:val="Stopka"/>
          <w:jc w:val="right"/>
        </w:pPr>
        <w:fldSimple w:instr=" PAGE   \* MERGEFORMAT ">
          <w:r w:rsidR="004F2CE6">
            <w:rPr>
              <w:noProof/>
            </w:rPr>
            <w:t>162</w:t>
          </w:r>
        </w:fldSimple>
      </w:p>
    </w:sdtContent>
  </w:sdt>
  <w:p w:rsidR="00A448A7" w:rsidRDefault="00A448A7">
    <w:pPr>
      <w:pStyle w:val="Tekstpodstawowy"/>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7997"/>
      <w:docPartObj>
        <w:docPartGallery w:val="Page Numbers (Bottom of Page)"/>
        <w:docPartUnique/>
      </w:docPartObj>
    </w:sdtPr>
    <w:sdtContent>
      <w:p w:rsidR="00A448A7" w:rsidRDefault="00C209CC">
        <w:pPr>
          <w:pStyle w:val="Stopka"/>
          <w:jc w:val="right"/>
        </w:pPr>
        <w:fldSimple w:instr=" PAGE   \* MERGEFORMAT ">
          <w:r w:rsidR="0051335B">
            <w:rPr>
              <w:noProof/>
            </w:rPr>
            <w:t>163</w:t>
          </w:r>
        </w:fldSimple>
      </w:p>
    </w:sdtContent>
  </w:sdt>
  <w:p w:rsidR="00A448A7" w:rsidRDefault="00A448A7">
    <w:pPr>
      <w:pStyle w:val="Tekstpodstawowy"/>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C209CC">
    <w:pPr>
      <w:pStyle w:val="Tekstpodstawowy"/>
      <w:spacing w:line="14" w:lineRule="auto"/>
      <w:rPr>
        <w:sz w:val="20"/>
      </w:rPr>
    </w:pPr>
    <w:r w:rsidRPr="00C209CC">
      <w:rPr>
        <w:noProof/>
        <w:lang w:val="pl-PL" w:eastAsia="pl-PL"/>
      </w:rPr>
      <w:pict>
        <v:shapetype id="_x0000_t202" coordsize="21600,21600" o:spt="202" path="m,l,21600r21600,l21600,xe">
          <v:stroke joinstyle="miter"/>
          <v:path gradientshapeok="t" o:connecttype="rect"/>
        </v:shapetype>
        <v:shape id="Text Box 15" o:spid="_x0000_s3076" type="#_x0000_t202" style="position:absolute;margin-left:555.1pt;margin-top:816.9pt;width:13.3pt;height:13.05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" filled="f" stroked="f">
          <v:textbox style="mso-next-textbox:#Text Box 15" inset="0,0,0,0">
            <w:txbxContent>
              <w:p w:rsidR="00A448A7" w:rsidRDefault="00A448A7">
                <w:pPr>
                  <w:pStyle w:val="Tekstpodstawowy"/>
                  <w:spacing w:line="245" w:lineRule="exact"/>
                  <w:ind w:left="20"/>
                  <w:rPr>
                    <w:rFonts w:ascii="Calibri"/>
                  </w:rPr>
                </w:pPr>
                <w:r>
                  <w:rPr>
                    <w:rFonts w:ascii="Calibri"/>
                  </w:rPr>
                  <w:t>20</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C209CC">
    <w:pPr>
      <w:pStyle w:val="Tekstpodstawowy"/>
      <w:spacing w:line="14" w:lineRule="auto"/>
      <w:rPr>
        <w:sz w:val="20"/>
      </w:rPr>
    </w:pPr>
    <w:r w:rsidRPr="00C209CC">
      <w:rPr>
        <w:noProof/>
        <w:lang w:val="pl-PL" w:eastAsia="pl-PL"/>
      </w:rPr>
      <w:pict>
        <v:shapetype id="_x0000_t202" coordsize="21600,21600" o:spt="202" path="m,l,21600r21600,l21600,xe">
          <v:stroke joinstyle="miter"/>
          <v:path gradientshapeok="t" o:connecttype="rect"/>
        </v:shapetype>
        <v:shape id="Text Box 14" o:spid="_x0000_s3077" type="#_x0000_t202" style="position:absolute;margin-left:554.1pt;margin-top:816.9pt;width:15.3pt;height:13.0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" filled="f" stroked="f">
          <v:textbox style="mso-next-textbox:#Text Box 14" inset="0,0,0,0">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51335B">
                  <w:rPr>
                    <w:rFonts w:ascii="Calibri"/>
                    <w:noProof/>
                  </w:rPr>
                  <w:t>29</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C209CC">
    <w:pPr>
      <w:pStyle w:val="Tekstpodstawowy"/>
      <w:spacing w:line="14" w:lineRule="auto"/>
      <w:rPr>
        <w:sz w:val="20"/>
      </w:rPr>
    </w:pPr>
    <w:r w:rsidRPr="00C209CC">
      <w:rPr>
        <w:noProof/>
        <w:lang w:val="pl-PL" w:eastAsia="pl-PL"/>
      </w:rPr>
      <w:pict>
        <v:shapetype id="_x0000_t202" coordsize="21600,21600" o:spt="202" path="m,l,21600r21600,l21600,xe">
          <v:stroke joinstyle="miter"/>
          <v:path gradientshapeok="t" o:connecttype="rect"/>
        </v:shapetype>
        <v:shape id="Text Box 13" o:spid="_x0000_s3078" type="#_x0000_t202" style="position:absolute;margin-left:555.1pt;margin-top:816.9pt;width:13.3pt;height:13.05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X/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BOa6X/sAIAALEFAAAO&#10;AAAAAAAAAAAAAAAAAC4CAABkcnMvZTJvRG9jLnhtbFBLAQItABQABgAIAAAAIQAh7EJT4AAAAA8B&#10;AAAPAAAAAAAAAAAAAAAAAAoFAABkcnMvZG93bnJldi54bWxQSwUGAAAAAAQABADzAAAAFwYAAAAA&#10;" filled="f" stroked="f">
          <v:textbox style="mso-next-textbox:#Text Box 13" inset="0,0,0,0">
            <w:txbxContent>
              <w:p w:rsidR="00A448A7" w:rsidRDefault="00A448A7">
                <w:pPr>
                  <w:pStyle w:val="Tekstpodstawowy"/>
                  <w:spacing w:line="245" w:lineRule="exact"/>
                  <w:ind w:left="20"/>
                  <w:rPr>
                    <w:rFonts w:ascii="Calibri"/>
                  </w:rPr>
                </w:pPr>
                <w:r>
                  <w:rPr>
                    <w:rFonts w:ascii="Calibri"/>
                  </w:rPr>
                  <w:t>30</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A448A7">
    <w:pPr>
      <w:pStyle w:val="Tekstpodstawowy"/>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C209CC">
    <w:pPr>
      <w:pStyle w:val="Tekstpodstawowy"/>
      <w:spacing w:line="14" w:lineRule="auto"/>
      <w:rPr>
        <w:sz w:val="20"/>
      </w:rPr>
    </w:pPr>
    <w:r w:rsidRPr="00C209CC">
      <w:rPr>
        <w:noProof/>
        <w:lang w:val="pl-PL" w:eastAsia="pl-PL"/>
      </w:rPr>
      <w:pict>
        <v:shapetype id="_x0000_t202" coordsize="21600,21600" o:spt="202" path="m,l,21600r21600,l21600,xe">
          <v:stroke joinstyle="miter"/>
          <v:path gradientshapeok="t" o:connecttype="rect"/>
        </v:shapetype>
        <v:shape id="Text Box 12" o:spid="_x0000_s3079" type="#_x0000_t202" style="position:absolute;margin-left:554.1pt;margin-top:816.9pt;width:15.3pt;height:13.05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FS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" filled="f" stroked="f">
          <v:textbox style="mso-next-textbox:#Text Box 12" inset="0,0,0,0">
            <w:txbxContent>
              <w:p w:rsidR="00A448A7" w:rsidRDefault="00C209CC">
                <w:pPr>
                  <w:pStyle w:val="Tekstpodstawowy"/>
                  <w:spacing w:line="245" w:lineRule="exact"/>
                  <w:ind w:left="40"/>
                  <w:rPr>
                    <w:rFonts w:ascii="Calibri"/>
                  </w:rPr>
                </w:pPr>
                <w:r>
                  <w:fldChar w:fldCharType="begin"/>
                </w:r>
                <w:r w:rsidR="00A448A7">
                  <w:rPr>
                    <w:rFonts w:ascii="Calibri"/>
                  </w:rPr>
                  <w:instrText xml:space="preserve"> PAGE </w:instrText>
                </w:r>
                <w:r>
                  <w:fldChar w:fldCharType="separate"/>
                </w:r>
                <w:r w:rsidR="0051335B">
                  <w:rPr>
                    <w:rFonts w:ascii="Calibri"/>
                    <w:noProof/>
                  </w:rPr>
                  <w:t>39</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7" w:rsidRDefault="00C209CC">
    <w:pPr>
      <w:pStyle w:val="Tekstpodstawowy"/>
      <w:spacing w:line="14" w:lineRule="auto"/>
      <w:rPr>
        <w:sz w:val="20"/>
      </w:rPr>
    </w:pPr>
    <w:r w:rsidRPr="00C209CC">
      <w:rPr>
        <w:noProof/>
        <w:lang w:val="pl-PL" w:eastAsia="pl-PL"/>
      </w:rPr>
      <w:pict>
        <v:shapetype id="_x0000_t202" coordsize="21600,21600" o:spt="202" path="m,l,21600r21600,l21600,xe">
          <v:stroke joinstyle="miter"/>
          <v:path gradientshapeok="t" o:connecttype="rect"/>
        </v:shapetype>
        <v:shape id="Text Box 11" o:spid="_x0000_s3080" type="#_x0000_t202" style="position:absolute;margin-left:555.1pt;margin-top:816.9pt;width:13.3pt;height:13.05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4y+sAIAALE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" filled="f" stroked="f">
          <v:textbox style="mso-next-textbox:#Text Box 11" inset="0,0,0,0">
            <w:txbxContent>
              <w:p w:rsidR="00A448A7" w:rsidRDefault="00A448A7">
                <w:pPr>
                  <w:pStyle w:val="Tekstpodstawowy"/>
                  <w:spacing w:line="245" w:lineRule="exact"/>
                  <w:ind w:left="20"/>
                  <w:rPr>
                    <w:rFonts w:ascii="Calibri"/>
                  </w:rPr>
                </w:pPr>
                <w:r>
                  <w:rPr>
                    <w:rFonts w:ascii="Calibri"/>
                  </w:rPr>
                  <w:t>40</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593" w:rsidRDefault="002C4593" w:rsidP="00B06B5A">
      <w:r>
        <w:separator/>
      </w:r>
    </w:p>
  </w:footnote>
  <w:footnote w:type="continuationSeparator" w:id="0">
    <w:p w:rsidR="002C4593" w:rsidRDefault="002C4593" w:rsidP="00B06B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254DC"/>
    <w:multiLevelType w:val="hybridMultilevel"/>
    <w:tmpl w:val="A0009FEA"/>
    <w:lvl w:ilvl="0" w:tplc="587E416A">
      <w:numFmt w:val="bullet"/>
      <w:lvlText w:val="-"/>
      <w:lvlJc w:val="left"/>
      <w:pPr>
        <w:ind w:left="103" w:hanging="106"/>
      </w:pPr>
      <w:rPr>
        <w:rFonts w:ascii="Times New Roman" w:eastAsia="Times New Roman" w:hAnsi="Times New Roman" w:cs="Times New Roman" w:hint="default"/>
        <w:w w:val="96"/>
        <w:sz w:val="18"/>
        <w:szCs w:val="18"/>
      </w:rPr>
    </w:lvl>
    <w:lvl w:ilvl="1" w:tplc="129EA5D4">
      <w:numFmt w:val="bullet"/>
      <w:lvlText w:val="•"/>
      <w:lvlJc w:val="left"/>
      <w:pPr>
        <w:ind w:left="287" w:hanging="106"/>
      </w:pPr>
      <w:rPr>
        <w:rFonts w:hint="default"/>
      </w:rPr>
    </w:lvl>
    <w:lvl w:ilvl="2" w:tplc="25627544">
      <w:numFmt w:val="bullet"/>
      <w:lvlText w:val="•"/>
      <w:lvlJc w:val="left"/>
      <w:pPr>
        <w:ind w:left="475" w:hanging="106"/>
      </w:pPr>
      <w:rPr>
        <w:rFonts w:hint="default"/>
      </w:rPr>
    </w:lvl>
    <w:lvl w:ilvl="3" w:tplc="0E8458F8">
      <w:numFmt w:val="bullet"/>
      <w:lvlText w:val="•"/>
      <w:lvlJc w:val="left"/>
      <w:pPr>
        <w:ind w:left="662" w:hanging="106"/>
      </w:pPr>
      <w:rPr>
        <w:rFonts w:hint="default"/>
      </w:rPr>
    </w:lvl>
    <w:lvl w:ilvl="4" w:tplc="88944074">
      <w:numFmt w:val="bullet"/>
      <w:lvlText w:val="•"/>
      <w:lvlJc w:val="left"/>
      <w:pPr>
        <w:ind w:left="850" w:hanging="106"/>
      </w:pPr>
      <w:rPr>
        <w:rFonts w:hint="default"/>
      </w:rPr>
    </w:lvl>
    <w:lvl w:ilvl="5" w:tplc="009CB780">
      <w:numFmt w:val="bullet"/>
      <w:lvlText w:val="•"/>
      <w:lvlJc w:val="left"/>
      <w:pPr>
        <w:ind w:left="1037" w:hanging="106"/>
      </w:pPr>
      <w:rPr>
        <w:rFonts w:hint="default"/>
      </w:rPr>
    </w:lvl>
    <w:lvl w:ilvl="6" w:tplc="2EE8076A">
      <w:numFmt w:val="bullet"/>
      <w:lvlText w:val="•"/>
      <w:lvlJc w:val="left"/>
      <w:pPr>
        <w:ind w:left="1225" w:hanging="106"/>
      </w:pPr>
      <w:rPr>
        <w:rFonts w:hint="default"/>
      </w:rPr>
    </w:lvl>
    <w:lvl w:ilvl="7" w:tplc="B762A062">
      <w:numFmt w:val="bullet"/>
      <w:lvlText w:val="•"/>
      <w:lvlJc w:val="left"/>
      <w:pPr>
        <w:ind w:left="1412" w:hanging="106"/>
      </w:pPr>
      <w:rPr>
        <w:rFonts w:hint="default"/>
      </w:rPr>
    </w:lvl>
    <w:lvl w:ilvl="8" w:tplc="7D76B412">
      <w:numFmt w:val="bullet"/>
      <w:lvlText w:val="•"/>
      <w:lvlJc w:val="left"/>
      <w:pPr>
        <w:ind w:left="1600" w:hanging="106"/>
      </w:pPr>
      <w:rPr>
        <w:rFonts w:hint="default"/>
      </w:rPr>
    </w:lvl>
  </w:abstractNum>
  <w:abstractNum w:abstractNumId="1">
    <w:nsid w:val="097206C1"/>
    <w:multiLevelType w:val="hybridMultilevel"/>
    <w:tmpl w:val="71CAC6FA"/>
    <w:lvl w:ilvl="0" w:tplc="18143528">
      <w:numFmt w:val="bullet"/>
      <w:lvlText w:val="-"/>
      <w:lvlJc w:val="left"/>
      <w:pPr>
        <w:ind w:left="103" w:hanging="116"/>
      </w:pPr>
      <w:rPr>
        <w:rFonts w:ascii="Times New Roman" w:eastAsia="Times New Roman" w:hAnsi="Times New Roman" w:cs="Times New Roman" w:hint="default"/>
        <w:w w:val="96"/>
        <w:sz w:val="20"/>
        <w:szCs w:val="20"/>
      </w:rPr>
    </w:lvl>
    <w:lvl w:ilvl="1" w:tplc="C666F366">
      <w:numFmt w:val="bullet"/>
      <w:lvlText w:val="•"/>
      <w:lvlJc w:val="left"/>
      <w:pPr>
        <w:ind w:left="271" w:hanging="116"/>
      </w:pPr>
      <w:rPr>
        <w:rFonts w:hint="default"/>
      </w:rPr>
    </w:lvl>
    <w:lvl w:ilvl="2" w:tplc="397CD5C0">
      <w:numFmt w:val="bullet"/>
      <w:lvlText w:val="•"/>
      <w:lvlJc w:val="left"/>
      <w:pPr>
        <w:ind w:left="442" w:hanging="116"/>
      </w:pPr>
      <w:rPr>
        <w:rFonts w:hint="default"/>
      </w:rPr>
    </w:lvl>
    <w:lvl w:ilvl="3" w:tplc="D356440C">
      <w:numFmt w:val="bullet"/>
      <w:lvlText w:val="•"/>
      <w:lvlJc w:val="left"/>
      <w:pPr>
        <w:ind w:left="613" w:hanging="116"/>
      </w:pPr>
      <w:rPr>
        <w:rFonts w:hint="default"/>
      </w:rPr>
    </w:lvl>
    <w:lvl w:ilvl="4" w:tplc="CFD48B2E">
      <w:numFmt w:val="bullet"/>
      <w:lvlText w:val="•"/>
      <w:lvlJc w:val="left"/>
      <w:pPr>
        <w:ind w:left="784" w:hanging="116"/>
      </w:pPr>
      <w:rPr>
        <w:rFonts w:hint="default"/>
      </w:rPr>
    </w:lvl>
    <w:lvl w:ilvl="5" w:tplc="DA100FFC">
      <w:numFmt w:val="bullet"/>
      <w:lvlText w:val="•"/>
      <w:lvlJc w:val="left"/>
      <w:pPr>
        <w:ind w:left="956" w:hanging="116"/>
      </w:pPr>
      <w:rPr>
        <w:rFonts w:hint="default"/>
      </w:rPr>
    </w:lvl>
    <w:lvl w:ilvl="6" w:tplc="B2EC7A6E">
      <w:numFmt w:val="bullet"/>
      <w:lvlText w:val="•"/>
      <w:lvlJc w:val="left"/>
      <w:pPr>
        <w:ind w:left="1127" w:hanging="116"/>
      </w:pPr>
      <w:rPr>
        <w:rFonts w:hint="default"/>
      </w:rPr>
    </w:lvl>
    <w:lvl w:ilvl="7" w:tplc="4AC85038">
      <w:numFmt w:val="bullet"/>
      <w:lvlText w:val="•"/>
      <w:lvlJc w:val="left"/>
      <w:pPr>
        <w:ind w:left="1298" w:hanging="116"/>
      </w:pPr>
      <w:rPr>
        <w:rFonts w:hint="default"/>
      </w:rPr>
    </w:lvl>
    <w:lvl w:ilvl="8" w:tplc="087848B4">
      <w:numFmt w:val="bullet"/>
      <w:lvlText w:val="•"/>
      <w:lvlJc w:val="left"/>
      <w:pPr>
        <w:ind w:left="1469" w:hanging="116"/>
      </w:pPr>
      <w:rPr>
        <w:rFonts w:hint="default"/>
      </w:rPr>
    </w:lvl>
  </w:abstractNum>
  <w:abstractNum w:abstractNumId="2">
    <w:nsid w:val="099F5A25"/>
    <w:multiLevelType w:val="hybridMultilevel"/>
    <w:tmpl w:val="29505886"/>
    <w:lvl w:ilvl="0" w:tplc="7382A998">
      <w:start w:val="1"/>
      <w:numFmt w:val="decimal"/>
      <w:lvlText w:val="%1."/>
      <w:lvlJc w:val="left"/>
      <w:pPr>
        <w:ind w:left="112" w:hanging="274"/>
      </w:pPr>
      <w:rPr>
        <w:rFonts w:ascii="Times New Roman" w:eastAsia="Times New Roman" w:hAnsi="Times New Roman" w:cs="Times New Roman" w:hint="default"/>
        <w:w w:val="100"/>
        <w:sz w:val="22"/>
        <w:szCs w:val="22"/>
      </w:rPr>
    </w:lvl>
    <w:lvl w:ilvl="1" w:tplc="D338BA02">
      <w:numFmt w:val="bullet"/>
      <w:lvlText w:val=""/>
      <w:lvlJc w:val="left"/>
      <w:pPr>
        <w:ind w:left="964" w:hanging="425"/>
      </w:pPr>
      <w:rPr>
        <w:rFonts w:ascii="Wingdings" w:eastAsia="Wingdings" w:hAnsi="Wingdings" w:cs="Wingdings" w:hint="default"/>
        <w:w w:val="100"/>
        <w:sz w:val="22"/>
        <w:szCs w:val="22"/>
      </w:rPr>
    </w:lvl>
    <w:lvl w:ilvl="2" w:tplc="77F8F716">
      <w:numFmt w:val="bullet"/>
      <w:lvlText w:val=""/>
      <w:lvlJc w:val="left"/>
      <w:pPr>
        <w:ind w:left="1084" w:hanging="425"/>
      </w:pPr>
      <w:rPr>
        <w:rFonts w:ascii="Wingdings" w:eastAsia="Wingdings" w:hAnsi="Wingdings" w:cs="Wingdings" w:hint="default"/>
        <w:w w:val="100"/>
        <w:sz w:val="22"/>
        <w:szCs w:val="22"/>
      </w:rPr>
    </w:lvl>
    <w:lvl w:ilvl="3" w:tplc="9678282A">
      <w:numFmt w:val="bullet"/>
      <w:lvlText w:val="•"/>
      <w:lvlJc w:val="left"/>
      <w:pPr>
        <w:ind w:left="2286" w:hanging="425"/>
      </w:pPr>
      <w:rPr>
        <w:rFonts w:hint="default"/>
      </w:rPr>
    </w:lvl>
    <w:lvl w:ilvl="4" w:tplc="442CDD86">
      <w:numFmt w:val="bullet"/>
      <w:lvlText w:val="•"/>
      <w:lvlJc w:val="left"/>
      <w:pPr>
        <w:ind w:left="3492" w:hanging="425"/>
      </w:pPr>
      <w:rPr>
        <w:rFonts w:hint="default"/>
      </w:rPr>
    </w:lvl>
    <w:lvl w:ilvl="5" w:tplc="1174D764">
      <w:numFmt w:val="bullet"/>
      <w:lvlText w:val="•"/>
      <w:lvlJc w:val="left"/>
      <w:pPr>
        <w:ind w:left="4699" w:hanging="425"/>
      </w:pPr>
      <w:rPr>
        <w:rFonts w:hint="default"/>
      </w:rPr>
    </w:lvl>
    <w:lvl w:ilvl="6" w:tplc="97CC12A8">
      <w:numFmt w:val="bullet"/>
      <w:lvlText w:val="•"/>
      <w:lvlJc w:val="left"/>
      <w:pPr>
        <w:ind w:left="5905" w:hanging="425"/>
      </w:pPr>
      <w:rPr>
        <w:rFonts w:hint="default"/>
      </w:rPr>
    </w:lvl>
    <w:lvl w:ilvl="7" w:tplc="387690FA">
      <w:numFmt w:val="bullet"/>
      <w:lvlText w:val="•"/>
      <w:lvlJc w:val="left"/>
      <w:pPr>
        <w:ind w:left="7112" w:hanging="425"/>
      </w:pPr>
      <w:rPr>
        <w:rFonts w:hint="default"/>
      </w:rPr>
    </w:lvl>
    <w:lvl w:ilvl="8" w:tplc="3A62391C">
      <w:numFmt w:val="bullet"/>
      <w:lvlText w:val="•"/>
      <w:lvlJc w:val="left"/>
      <w:pPr>
        <w:ind w:left="8318" w:hanging="425"/>
      </w:pPr>
      <w:rPr>
        <w:rFonts w:hint="default"/>
      </w:rPr>
    </w:lvl>
  </w:abstractNum>
  <w:abstractNum w:abstractNumId="3">
    <w:nsid w:val="10716F01"/>
    <w:multiLevelType w:val="hybridMultilevel"/>
    <w:tmpl w:val="7814FF8A"/>
    <w:lvl w:ilvl="0" w:tplc="0C904E6E">
      <w:numFmt w:val="bullet"/>
      <w:lvlText w:val="-"/>
      <w:lvlJc w:val="left"/>
      <w:pPr>
        <w:ind w:left="103" w:hanging="128"/>
      </w:pPr>
      <w:rPr>
        <w:rFonts w:ascii="Times New Roman" w:eastAsia="Times New Roman" w:hAnsi="Times New Roman" w:cs="Times New Roman" w:hint="default"/>
        <w:w w:val="100"/>
        <w:sz w:val="22"/>
        <w:szCs w:val="22"/>
      </w:rPr>
    </w:lvl>
    <w:lvl w:ilvl="1" w:tplc="41B8A0D8">
      <w:numFmt w:val="bullet"/>
      <w:lvlText w:val="•"/>
      <w:lvlJc w:val="left"/>
      <w:pPr>
        <w:ind w:left="244" w:hanging="128"/>
      </w:pPr>
      <w:rPr>
        <w:rFonts w:hint="default"/>
      </w:rPr>
    </w:lvl>
    <w:lvl w:ilvl="2" w:tplc="06762588">
      <w:numFmt w:val="bullet"/>
      <w:lvlText w:val="•"/>
      <w:lvlJc w:val="left"/>
      <w:pPr>
        <w:ind w:left="389" w:hanging="128"/>
      </w:pPr>
      <w:rPr>
        <w:rFonts w:hint="default"/>
      </w:rPr>
    </w:lvl>
    <w:lvl w:ilvl="3" w:tplc="3D3CA6AE">
      <w:numFmt w:val="bullet"/>
      <w:lvlText w:val="•"/>
      <w:lvlJc w:val="left"/>
      <w:pPr>
        <w:ind w:left="533" w:hanging="128"/>
      </w:pPr>
      <w:rPr>
        <w:rFonts w:hint="default"/>
      </w:rPr>
    </w:lvl>
    <w:lvl w:ilvl="4" w:tplc="04ACA86E">
      <w:numFmt w:val="bullet"/>
      <w:lvlText w:val="•"/>
      <w:lvlJc w:val="left"/>
      <w:pPr>
        <w:ind w:left="678" w:hanging="128"/>
      </w:pPr>
      <w:rPr>
        <w:rFonts w:hint="default"/>
      </w:rPr>
    </w:lvl>
    <w:lvl w:ilvl="5" w:tplc="FD1E02DE">
      <w:numFmt w:val="bullet"/>
      <w:lvlText w:val="•"/>
      <w:lvlJc w:val="left"/>
      <w:pPr>
        <w:ind w:left="823" w:hanging="128"/>
      </w:pPr>
      <w:rPr>
        <w:rFonts w:hint="default"/>
      </w:rPr>
    </w:lvl>
    <w:lvl w:ilvl="6" w:tplc="7ED88A32">
      <w:numFmt w:val="bullet"/>
      <w:lvlText w:val="•"/>
      <w:lvlJc w:val="left"/>
      <w:pPr>
        <w:ind w:left="967" w:hanging="128"/>
      </w:pPr>
      <w:rPr>
        <w:rFonts w:hint="default"/>
      </w:rPr>
    </w:lvl>
    <w:lvl w:ilvl="7" w:tplc="0C1C099E">
      <w:numFmt w:val="bullet"/>
      <w:lvlText w:val="•"/>
      <w:lvlJc w:val="left"/>
      <w:pPr>
        <w:ind w:left="1112" w:hanging="128"/>
      </w:pPr>
      <w:rPr>
        <w:rFonts w:hint="default"/>
      </w:rPr>
    </w:lvl>
    <w:lvl w:ilvl="8" w:tplc="57EC70EE">
      <w:numFmt w:val="bullet"/>
      <w:lvlText w:val="•"/>
      <w:lvlJc w:val="left"/>
      <w:pPr>
        <w:ind w:left="1256" w:hanging="128"/>
      </w:pPr>
      <w:rPr>
        <w:rFonts w:hint="default"/>
      </w:rPr>
    </w:lvl>
  </w:abstractNum>
  <w:abstractNum w:abstractNumId="4">
    <w:nsid w:val="12E6474B"/>
    <w:multiLevelType w:val="hybridMultilevel"/>
    <w:tmpl w:val="A71094D8"/>
    <w:lvl w:ilvl="0" w:tplc="B060C8FA">
      <w:numFmt w:val="bullet"/>
      <w:lvlText w:val="-"/>
      <w:lvlJc w:val="left"/>
      <w:pPr>
        <w:ind w:left="100" w:hanging="125"/>
      </w:pPr>
      <w:rPr>
        <w:rFonts w:ascii="Times New Roman" w:eastAsia="Times New Roman" w:hAnsi="Times New Roman" w:cs="Times New Roman" w:hint="default"/>
        <w:w w:val="100"/>
        <w:sz w:val="22"/>
        <w:szCs w:val="22"/>
      </w:rPr>
    </w:lvl>
    <w:lvl w:ilvl="1" w:tplc="BB765694">
      <w:numFmt w:val="bullet"/>
      <w:lvlText w:val="•"/>
      <w:lvlJc w:val="left"/>
      <w:pPr>
        <w:ind w:left="315" w:hanging="125"/>
      </w:pPr>
      <w:rPr>
        <w:rFonts w:hint="default"/>
      </w:rPr>
    </w:lvl>
    <w:lvl w:ilvl="2" w:tplc="BD9223DC">
      <w:numFmt w:val="bullet"/>
      <w:lvlText w:val="•"/>
      <w:lvlJc w:val="left"/>
      <w:pPr>
        <w:ind w:left="531" w:hanging="125"/>
      </w:pPr>
      <w:rPr>
        <w:rFonts w:hint="default"/>
      </w:rPr>
    </w:lvl>
    <w:lvl w:ilvl="3" w:tplc="3A948F7C">
      <w:numFmt w:val="bullet"/>
      <w:lvlText w:val="•"/>
      <w:lvlJc w:val="left"/>
      <w:pPr>
        <w:ind w:left="747" w:hanging="125"/>
      </w:pPr>
      <w:rPr>
        <w:rFonts w:hint="default"/>
      </w:rPr>
    </w:lvl>
    <w:lvl w:ilvl="4" w:tplc="340C06D6">
      <w:numFmt w:val="bullet"/>
      <w:lvlText w:val="•"/>
      <w:lvlJc w:val="left"/>
      <w:pPr>
        <w:ind w:left="963" w:hanging="125"/>
      </w:pPr>
      <w:rPr>
        <w:rFonts w:hint="default"/>
      </w:rPr>
    </w:lvl>
    <w:lvl w:ilvl="5" w:tplc="9D4A9EEE">
      <w:numFmt w:val="bullet"/>
      <w:lvlText w:val="•"/>
      <w:lvlJc w:val="left"/>
      <w:pPr>
        <w:ind w:left="1179" w:hanging="125"/>
      </w:pPr>
      <w:rPr>
        <w:rFonts w:hint="default"/>
      </w:rPr>
    </w:lvl>
    <w:lvl w:ilvl="6" w:tplc="83AA9CC8">
      <w:numFmt w:val="bullet"/>
      <w:lvlText w:val="•"/>
      <w:lvlJc w:val="left"/>
      <w:pPr>
        <w:ind w:left="1395" w:hanging="125"/>
      </w:pPr>
      <w:rPr>
        <w:rFonts w:hint="default"/>
      </w:rPr>
    </w:lvl>
    <w:lvl w:ilvl="7" w:tplc="17CA22B2">
      <w:numFmt w:val="bullet"/>
      <w:lvlText w:val="•"/>
      <w:lvlJc w:val="left"/>
      <w:pPr>
        <w:ind w:left="1611" w:hanging="125"/>
      </w:pPr>
      <w:rPr>
        <w:rFonts w:hint="default"/>
      </w:rPr>
    </w:lvl>
    <w:lvl w:ilvl="8" w:tplc="53A0A508">
      <w:numFmt w:val="bullet"/>
      <w:lvlText w:val="•"/>
      <w:lvlJc w:val="left"/>
      <w:pPr>
        <w:ind w:left="1827" w:hanging="125"/>
      </w:pPr>
      <w:rPr>
        <w:rFonts w:hint="default"/>
      </w:rPr>
    </w:lvl>
  </w:abstractNum>
  <w:abstractNum w:abstractNumId="5">
    <w:nsid w:val="15A63976"/>
    <w:multiLevelType w:val="hybridMultilevel"/>
    <w:tmpl w:val="3FCCEAB4"/>
    <w:lvl w:ilvl="0" w:tplc="BFE08076">
      <w:numFmt w:val="bullet"/>
      <w:lvlText w:val="-"/>
      <w:lvlJc w:val="left"/>
      <w:pPr>
        <w:ind w:left="112" w:hanging="171"/>
      </w:pPr>
      <w:rPr>
        <w:rFonts w:hint="default"/>
        <w:w w:val="100"/>
      </w:rPr>
    </w:lvl>
    <w:lvl w:ilvl="1" w:tplc="D174EE2E">
      <w:numFmt w:val="bullet"/>
      <w:lvlText w:val="•"/>
      <w:lvlJc w:val="left"/>
      <w:pPr>
        <w:ind w:left="1179" w:hanging="171"/>
      </w:pPr>
      <w:rPr>
        <w:rFonts w:hint="default"/>
      </w:rPr>
    </w:lvl>
    <w:lvl w:ilvl="2" w:tplc="ED58DC0E">
      <w:numFmt w:val="bullet"/>
      <w:lvlText w:val="•"/>
      <w:lvlJc w:val="left"/>
      <w:pPr>
        <w:ind w:left="2238" w:hanging="171"/>
      </w:pPr>
      <w:rPr>
        <w:rFonts w:hint="default"/>
      </w:rPr>
    </w:lvl>
    <w:lvl w:ilvl="3" w:tplc="BE2E6390">
      <w:numFmt w:val="bullet"/>
      <w:lvlText w:val="•"/>
      <w:lvlJc w:val="left"/>
      <w:pPr>
        <w:ind w:left="3297" w:hanging="171"/>
      </w:pPr>
      <w:rPr>
        <w:rFonts w:hint="default"/>
      </w:rPr>
    </w:lvl>
    <w:lvl w:ilvl="4" w:tplc="027A4B3C">
      <w:numFmt w:val="bullet"/>
      <w:lvlText w:val="•"/>
      <w:lvlJc w:val="left"/>
      <w:pPr>
        <w:ind w:left="4356" w:hanging="171"/>
      </w:pPr>
      <w:rPr>
        <w:rFonts w:hint="default"/>
      </w:rPr>
    </w:lvl>
    <w:lvl w:ilvl="5" w:tplc="AA90D284">
      <w:numFmt w:val="bullet"/>
      <w:lvlText w:val="•"/>
      <w:lvlJc w:val="left"/>
      <w:pPr>
        <w:ind w:left="5415" w:hanging="171"/>
      </w:pPr>
      <w:rPr>
        <w:rFonts w:hint="default"/>
      </w:rPr>
    </w:lvl>
    <w:lvl w:ilvl="6" w:tplc="CD78FCA4">
      <w:numFmt w:val="bullet"/>
      <w:lvlText w:val="•"/>
      <w:lvlJc w:val="left"/>
      <w:pPr>
        <w:ind w:left="6474" w:hanging="171"/>
      </w:pPr>
      <w:rPr>
        <w:rFonts w:hint="default"/>
      </w:rPr>
    </w:lvl>
    <w:lvl w:ilvl="7" w:tplc="CE4CF0F0">
      <w:numFmt w:val="bullet"/>
      <w:lvlText w:val="•"/>
      <w:lvlJc w:val="left"/>
      <w:pPr>
        <w:ind w:left="7533" w:hanging="171"/>
      </w:pPr>
      <w:rPr>
        <w:rFonts w:hint="default"/>
      </w:rPr>
    </w:lvl>
    <w:lvl w:ilvl="8" w:tplc="CBB09D36">
      <w:numFmt w:val="bullet"/>
      <w:lvlText w:val="•"/>
      <w:lvlJc w:val="left"/>
      <w:pPr>
        <w:ind w:left="8592" w:hanging="171"/>
      </w:pPr>
      <w:rPr>
        <w:rFonts w:hint="default"/>
      </w:rPr>
    </w:lvl>
  </w:abstractNum>
  <w:abstractNum w:abstractNumId="6">
    <w:nsid w:val="18E37433"/>
    <w:multiLevelType w:val="hybridMultilevel"/>
    <w:tmpl w:val="379A6976"/>
    <w:lvl w:ilvl="0" w:tplc="5A027D90">
      <w:start w:val="1"/>
      <w:numFmt w:val="decimal"/>
      <w:lvlText w:val="%1."/>
      <w:lvlJc w:val="left"/>
      <w:pPr>
        <w:ind w:left="103" w:hanging="202"/>
      </w:pPr>
      <w:rPr>
        <w:rFonts w:ascii="Times New Roman" w:eastAsia="Times New Roman" w:hAnsi="Times New Roman" w:cs="Times New Roman" w:hint="default"/>
        <w:spacing w:val="0"/>
        <w:w w:val="96"/>
        <w:sz w:val="20"/>
        <w:szCs w:val="20"/>
      </w:rPr>
    </w:lvl>
    <w:lvl w:ilvl="1" w:tplc="6F383A3E">
      <w:numFmt w:val="bullet"/>
      <w:lvlText w:val="•"/>
      <w:lvlJc w:val="left"/>
      <w:pPr>
        <w:ind w:left="261" w:hanging="202"/>
      </w:pPr>
      <w:rPr>
        <w:rFonts w:hint="default"/>
      </w:rPr>
    </w:lvl>
    <w:lvl w:ilvl="2" w:tplc="CD640BDA">
      <w:numFmt w:val="bullet"/>
      <w:lvlText w:val="•"/>
      <w:lvlJc w:val="left"/>
      <w:pPr>
        <w:ind w:left="422" w:hanging="202"/>
      </w:pPr>
      <w:rPr>
        <w:rFonts w:hint="default"/>
      </w:rPr>
    </w:lvl>
    <w:lvl w:ilvl="3" w:tplc="10C82806">
      <w:numFmt w:val="bullet"/>
      <w:lvlText w:val="•"/>
      <w:lvlJc w:val="left"/>
      <w:pPr>
        <w:ind w:left="584" w:hanging="202"/>
      </w:pPr>
      <w:rPr>
        <w:rFonts w:hint="default"/>
      </w:rPr>
    </w:lvl>
    <w:lvl w:ilvl="4" w:tplc="F37EB512">
      <w:numFmt w:val="bullet"/>
      <w:lvlText w:val="•"/>
      <w:lvlJc w:val="left"/>
      <w:pPr>
        <w:ind w:left="745" w:hanging="202"/>
      </w:pPr>
      <w:rPr>
        <w:rFonts w:hint="default"/>
      </w:rPr>
    </w:lvl>
    <w:lvl w:ilvl="5" w:tplc="1784A4A0">
      <w:numFmt w:val="bullet"/>
      <w:lvlText w:val="•"/>
      <w:lvlJc w:val="left"/>
      <w:pPr>
        <w:ind w:left="907" w:hanging="202"/>
      </w:pPr>
      <w:rPr>
        <w:rFonts w:hint="default"/>
      </w:rPr>
    </w:lvl>
    <w:lvl w:ilvl="6" w:tplc="FEE2D624">
      <w:numFmt w:val="bullet"/>
      <w:lvlText w:val="•"/>
      <w:lvlJc w:val="left"/>
      <w:pPr>
        <w:ind w:left="1068" w:hanging="202"/>
      </w:pPr>
      <w:rPr>
        <w:rFonts w:hint="default"/>
      </w:rPr>
    </w:lvl>
    <w:lvl w:ilvl="7" w:tplc="A9E08B18">
      <w:numFmt w:val="bullet"/>
      <w:lvlText w:val="•"/>
      <w:lvlJc w:val="left"/>
      <w:pPr>
        <w:ind w:left="1229" w:hanging="202"/>
      </w:pPr>
      <w:rPr>
        <w:rFonts w:hint="default"/>
      </w:rPr>
    </w:lvl>
    <w:lvl w:ilvl="8" w:tplc="A844BF44">
      <w:numFmt w:val="bullet"/>
      <w:lvlText w:val="•"/>
      <w:lvlJc w:val="left"/>
      <w:pPr>
        <w:ind w:left="1391" w:hanging="202"/>
      </w:pPr>
      <w:rPr>
        <w:rFonts w:hint="default"/>
      </w:rPr>
    </w:lvl>
  </w:abstractNum>
  <w:abstractNum w:abstractNumId="7">
    <w:nsid w:val="1905027C"/>
    <w:multiLevelType w:val="hybridMultilevel"/>
    <w:tmpl w:val="D85A71CE"/>
    <w:lvl w:ilvl="0" w:tplc="67D25778">
      <w:numFmt w:val="bullet"/>
      <w:lvlText w:val="-"/>
      <w:lvlJc w:val="left"/>
      <w:pPr>
        <w:ind w:left="233" w:hanging="154"/>
      </w:pPr>
      <w:rPr>
        <w:rFonts w:ascii="Times New Roman" w:eastAsia="Times New Roman" w:hAnsi="Times New Roman" w:cs="Times New Roman" w:hint="default"/>
        <w:w w:val="100"/>
        <w:sz w:val="22"/>
        <w:szCs w:val="22"/>
      </w:rPr>
    </w:lvl>
    <w:lvl w:ilvl="1" w:tplc="017EB194">
      <w:numFmt w:val="bullet"/>
      <w:lvlText w:val="•"/>
      <w:lvlJc w:val="left"/>
      <w:pPr>
        <w:ind w:left="1207" w:hanging="154"/>
      </w:pPr>
      <w:rPr>
        <w:rFonts w:hint="default"/>
      </w:rPr>
    </w:lvl>
    <w:lvl w:ilvl="2" w:tplc="0E88CBFA">
      <w:numFmt w:val="bullet"/>
      <w:lvlText w:val="•"/>
      <w:lvlJc w:val="left"/>
      <w:pPr>
        <w:ind w:left="2174" w:hanging="154"/>
      </w:pPr>
      <w:rPr>
        <w:rFonts w:hint="default"/>
      </w:rPr>
    </w:lvl>
    <w:lvl w:ilvl="3" w:tplc="B9BCE2A0">
      <w:numFmt w:val="bullet"/>
      <w:lvlText w:val="•"/>
      <w:lvlJc w:val="left"/>
      <w:pPr>
        <w:ind w:left="3141" w:hanging="154"/>
      </w:pPr>
      <w:rPr>
        <w:rFonts w:hint="default"/>
      </w:rPr>
    </w:lvl>
    <w:lvl w:ilvl="4" w:tplc="A114161C">
      <w:numFmt w:val="bullet"/>
      <w:lvlText w:val="•"/>
      <w:lvlJc w:val="left"/>
      <w:pPr>
        <w:ind w:left="4108" w:hanging="154"/>
      </w:pPr>
      <w:rPr>
        <w:rFonts w:hint="default"/>
      </w:rPr>
    </w:lvl>
    <w:lvl w:ilvl="5" w:tplc="81703958">
      <w:numFmt w:val="bullet"/>
      <w:lvlText w:val="•"/>
      <w:lvlJc w:val="left"/>
      <w:pPr>
        <w:ind w:left="5075" w:hanging="154"/>
      </w:pPr>
      <w:rPr>
        <w:rFonts w:hint="default"/>
      </w:rPr>
    </w:lvl>
    <w:lvl w:ilvl="6" w:tplc="5C1642F8">
      <w:numFmt w:val="bullet"/>
      <w:lvlText w:val="•"/>
      <w:lvlJc w:val="left"/>
      <w:pPr>
        <w:ind w:left="6042" w:hanging="154"/>
      </w:pPr>
      <w:rPr>
        <w:rFonts w:hint="default"/>
      </w:rPr>
    </w:lvl>
    <w:lvl w:ilvl="7" w:tplc="74B26AC4">
      <w:numFmt w:val="bullet"/>
      <w:lvlText w:val="•"/>
      <w:lvlJc w:val="left"/>
      <w:pPr>
        <w:ind w:left="7009" w:hanging="154"/>
      </w:pPr>
      <w:rPr>
        <w:rFonts w:hint="default"/>
      </w:rPr>
    </w:lvl>
    <w:lvl w:ilvl="8" w:tplc="5D48F356">
      <w:numFmt w:val="bullet"/>
      <w:lvlText w:val="•"/>
      <w:lvlJc w:val="left"/>
      <w:pPr>
        <w:ind w:left="7976" w:hanging="154"/>
      </w:pPr>
      <w:rPr>
        <w:rFonts w:hint="default"/>
      </w:rPr>
    </w:lvl>
  </w:abstractNum>
  <w:abstractNum w:abstractNumId="8">
    <w:nsid w:val="19626929"/>
    <w:multiLevelType w:val="hybridMultilevel"/>
    <w:tmpl w:val="1738003A"/>
    <w:lvl w:ilvl="0" w:tplc="317AA6EC">
      <w:start w:val="1"/>
      <w:numFmt w:val="decimal"/>
      <w:lvlText w:val="%1."/>
      <w:lvlJc w:val="left"/>
      <w:pPr>
        <w:ind w:left="103" w:hanging="202"/>
      </w:pPr>
      <w:rPr>
        <w:rFonts w:ascii="Times New Roman" w:eastAsia="Times New Roman" w:hAnsi="Times New Roman" w:cs="Times New Roman" w:hint="default"/>
        <w:spacing w:val="0"/>
        <w:w w:val="96"/>
        <w:sz w:val="20"/>
        <w:szCs w:val="20"/>
      </w:rPr>
    </w:lvl>
    <w:lvl w:ilvl="1" w:tplc="240C259A">
      <w:numFmt w:val="bullet"/>
      <w:lvlText w:val="•"/>
      <w:lvlJc w:val="left"/>
      <w:pPr>
        <w:ind w:left="261" w:hanging="202"/>
      </w:pPr>
      <w:rPr>
        <w:rFonts w:hint="default"/>
      </w:rPr>
    </w:lvl>
    <w:lvl w:ilvl="2" w:tplc="F40E8138">
      <w:numFmt w:val="bullet"/>
      <w:lvlText w:val="•"/>
      <w:lvlJc w:val="left"/>
      <w:pPr>
        <w:ind w:left="422" w:hanging="202"/>
      </w:pPr>
      <w:rPr>
        <w:rFonts w:hint="default"/>
      </w:rPr>
    </w:lvl>
    <w:lvl w:ilvl="3" w:tplc="C0B21F14">
      <w:numFmt w:val="bullet"/>
      <w:lvlText w:val="•"/>
      <w:lvlJc w:val="left"/>
      <w:pPr>
        <w:ind w:left="584" w:hanging="202"/>
      </w:pPr>
      <w:rPr>
        <w:rFonts w:hint="default"/>
      </w:rPr>
    </w:lvl>
    <w:lvl w:ilvl="4" w:tplc="A906C2EE">
      <w:numFmt w:val="bullet"/>
      <w:lvlText w:val="•"/>
      <w:lvlJc w:val="left"/>
      <w:pPr>
        <w:ind w:left="745" w:hanging="202"/>
      </w:pPr>
      <w:rPr>
        <w:rFonts w:hint="default"/>
      </w:rPr>
    </w:lvl>
    <w:lvl w:ilvl="5" w:tplc="B1CC7416">
      <w:numFmt w:val="bullet"/>
      <w:lvlText w:val="•"/>
      <w:lvlJc w:val="left"/>
      <w:pPr>
        <w:ind w:left="907" w:hanging="202"/>
      </w:pPr>
      <w:rPr>
        <w:rFonts w:hint="default"/>
      </w:rPr>
    </w:lvl>
    <w:lvl w:ilvl="6" w:tplc="0720CB78">
      <w:numFmt w:val="bullet"/>
      <w:lvlText w:val="•"/>
      <w:lvlJc w:val="left"/>
      <w:pPr>
        <w:ind w:left="1068" w:hanging="202"/>
      </w:pPr>
      <w:rPr>
        <w:rFonts w:hint="default"/>
      </w:rPr>
    </w:lvl>
    <w:lvl w:ilvl="7" w:tplc="5776A314">
      <w:numFmt w:val="bullet"/>
      <w:lvlText w:val="•"/>
      <w:lvlJc w:val="left"/>
      <w:pPr>
        <w:ind w:left="1229" w:hanging="202"/>
      </w:pPr>
      <w:rPr>
        <w:rFonts w:hint="default"/>
      </w:rPr>
    </w:lvl>
    <w:lvl w:ilvl="8" w:tplc="AC16458E">
      <w:numFmt w:val="bullet"/>
      <w:lvlText w:val="•"/>
      <w:lvlJc w:val="left"/>
      <w:pPr>
        <w:ind w:left="1391" w:hanging="202"/>
      </w:pPr>
      <w:rPr>
        <w:rFonts w:hint="default"/>
      </w:rPr>
    </w:lvl>
  </w:abstractNum>
  <w:abstractNum w:abstractNumId="9">
    <w:nsid w:val="197F630A"/>
    <w:multiLevelType w:val="hybridMultilevel"/>
    <w:tmpl w:val="7CF65D20"/>
    <w:lvl w:ilvl="0" w:tplc="1854A626">
      <w:numFmt w:val="bullet"/>
      <w:lvlText w:val="-"/>
      <w:lvlJc w:val="left"/>
      <w:pPr>
        <w:ind w:left="113" w:hanging="154"/>
      </w:pPr>
      <w:rPr>
        <w:rFonts w:ascii="Times New Roman" w:eastAsia="Times New Roman" w:hAnsi="Times New Roman" w:cs="Times New Roman" w:hint="default"/>
        <w:b/>
        <w:bCs/>
        <w:w w:val="100"/>
        <w:sz w:val="22"/>
        <w:szCs w:val="22"/>
      </w:rPr>
    </w:lvl>
    <w:lvl w:ilvl="1" w:tplc="730C20F4">
      <w:numFmt w:val="bullet"/>
      <w:lvlText w:val="•"/>
      <w:lvlJc w:val="left"/>
      <w:pPr>
        <w:ind w:left="1117" w:hanging="154"/>
      </w:pPr>
      <w:rPr>
        <w:rFonts w:hint="default"/>
      </w:rPr>
    </w:lvl>
    <w:lvl w:ilvl="2" w:tplc="B3DC87FC">
      <w:numFmt w:val="bullet"/>
      <w:lvlText w:val="•"/>
      <w:lvlJc w:val="left"/>
      <w:pPr>
        <w:ind w:left="2114" w:hanging="154"/>
      </w:pPr>
      <w:rPr>
        <w:rFonts w:hint="default"/>
      </w:rPr>
    </w:lvl>
    <w:lvl w:ilvl="3" w:tplc="6076F152">
      <w:numFmt w:val="bullet"/>
      <w:lvlText w:val="•"/>
      <w:lvlJc w:val="left"/>
      <w:pPr>
        <w:ind w:left="3111" w:hanging="154"/>
      </w:pPr>
      <w:rPr>
        <w:rFonts w:hint="default"/>
      </w:rPr>
    </w:lvl>
    <w:lvl w:ilvl="4" w:tplc="6A56F45A">
      <w:numFmt w:val="bullet"/>
      <w:lvlText w:val="•"/>
      <w:lvlJc w:val="left"/>
      <w:pPr>
        <w:ind w:left="4108" w:hanging="154"/>
      </w:pPr>
      <w:rPr>
        <w:rFonts w:hint="default"/>
      </w:rPr>
    </w:lvl>
    <w:lvl w:ilvl="5" w:tplc="B538A62C">
      <w:numFmt w:val="bullet"/>
      <w:lvlText w:val="•"/>
      <w:lvlJc w:val="left"/>
      <w:pPr>
        <w:ind w:left="5105" w:hanging="154"/>
      </w:pPr>
      <w:rPr>
        <w:rFonts w:hint="default"/>
      </w:rPr>
    </w:lvl>
    <w:lvl w:ilvl="6" w:tplc="633A4710">
      <w:numFmt w:val="bullet"/>
      <w:lvlText w:val="•"/>
      <w:lvlJc w:val="left"/>
      <w:pPr>
        <w:ind w:left="6102" w:hanging="154"/>
      </w:pPr>
      <w:rPr>
        <w:rFonts w:hint="default"/>
      </w:rPr>
    </w:lvl>
    <w:lvl w:ilvl="7" w:tplc="8A94C6E0">
      <w:numFmt w:val="bullet"/>
      <w:lvlText w:val="•"/>
      <w:lvlJc w:val="left"/>
      <w:pPr>
        <w:ind w:left="7099" w:hanging="154"/>
      </w:pPr>
      <w:rPr>
        <w:rFonts w:hint="default"/>
      </w:rPr>
    </w:lvl>
    <w:lvl w:ilvl="8" w:tplc="F7341278">
      <w:numFmt w:val="bullet"/>
      <w:lvlText w:val="•"/>
      <w:lvlJc w:val="left"/>
      <w:pPr>
        <w:ind w:left="8096" w:hanging="154"/>
      </w:pPr>
      <w:rPr>
        <w:rFonts w:hint="default"/>
      </w:rPr>
    </w:lvl>
  </w:abstractNum>
  <w:abstractNum w:abstractNumId="10">
    <w:nsid w:val="1B484F45"/>
    <w:multiLevelType w:val="hybridMultilevel"/>
    <w:tmpl w:val="83640D0E"/>
    <w:lvl w:ilvl="0" w:tplc="350EADF4">
      <w:start w:val="1"/>
      <w:numFmt w:val="decimal"/>
      <w:lvlText w:val="%1."/>
      <w:lvlJc w:val="left"/>
      <w:pPr>
        <w:ind w:left="103" w:hanging="202"/>
      </w:pPr>
      <w:rPr>
        <w:rFonts w:ascii="Times New Roman" w:eastAsia="Times New Roman" w:hAnsi="Times New Roman" w:cs="Times New Roman" w:hint="default"/>
        <w:spacing w:val="0"/>
        <w:w w:val="96"/>
        <w:sz w:val="20"/>
        <w:szCs w:val="20"/>
      </w:rPr>
    </w:lvl>
    <w:lvl w:ilvl="1" w:tplc="FA0AEAA4">
      <w:numFmt w:val="bullet"/>
      <w:lvlText w:val="•"/>
      <w:lvlJc w:val="left"/>
      <w:pPr>
        <w:ind w:left="261" w:hanging="202"/>
      </w:pPr>
      <w:rPr>
        <w:rFonts w:hint="default"/>
      </w:rPr>
    </w:lvl>
    <w:lvl w:ilvl="2" w:tplc="4EC8D652">
      <w:numFmt w:val="bullet"/>
      <w:lvlText w:val="•"/>
      <w:lvlJc w:val="left"/>
      <w:pPr>
        <w:ind w:left="422" w:hanging="202"/>
      </w:pPr>
      <w:rPr>
        <w:rFonts w:hint="default"/>
      </w:rPr>
    </w:lvl>
    <w:lvl w:ilvl="3" w:tplc="7F2A0482">
      <w:numFmt w:val="bullet"/>
      <w:lvlText w:val="•"/>
      <w:lvlJc w:val="left"/>
      <w:pPr>
        <w:ind w:left="584" w:hanging="202"/>
      </w:pPr>
      <w:rPr>
        <w:rFonts w:hint="default"/>
      </w:rPr>
    </w:lvl>
    <w:lvl w:ilvl="4" w:tplc="6930ED58">
      <w:numFmt w:val="bullet"/>
      <w:lvlText w:val="•"/>
      <w:lvlJc w:val="left"/>
      <w:pPr>
        <w:ind w:left="745" w:hanging="202"/>
      </w:pPr>
      <w:rPr>
        <w:rFonts w:hint="default"/>
      </w:rPr>
    </w:lvl>
    <w:lvl w:ilvl="5" w:tplc="D0C01680">
      <w:numFmt w:val="bullet"/>
      <w:lvlText w:val="•"/>
      <w:lvlJc w:val="left"/>
      <w:pPr>
        <w:ind w:left="907" w:hanging="202"/>
      </w:pPr>
      <w:rPr>
        <w:rFonts w:hint="default"/>
      </w:rPr>
    </w:lvl>
    <w:lvl w:ilvl="6" w:tplc="72F45792">
      <w:numFmt w:val="bullet"/>
      <w:lvlText w:val="•"/>
      <w:lvlJc w:val="left"/>
      <w:pPr>
        <w:ind w:left="1068" w:hanging="202"/>
      </w:pPr>
      <w:rPr>
        <w:rFonts w:hint="default"/>
      </w:rPr>
    </w:lvl>
    <w:lvl w:ilvl="7" w:tplc="CD76AEA2">
      <w:numFmt w:val="bullet"/>
      <w:lvlText w:val="•"/>
      <w:lvlJc w:val="left"/>
      <w:pPr>
        <w:ind w:left="1229" w:hanging="202"/>
      </w:pPr>
      <w:rPr>
        <w:rFonts w:hint="default"/>
      </w:rPr>
    </w:lvl>
    <w:lvl w:ilvl="8" w:tplc="F5820F76">
      <w:numFmt w:val="bullet"/>
      <w:lvlText w:val="•"/>
      <w:lvlJc w:val="left"/>
      <w:pPr>
        <w:ind w:left="1391" w:hanging="202"/>
      </w:pPr>
      <w:rPr>
        <w:rFonts w:hint="default"/>
      </w:rPr>
    </w:lvl>
  </w:abstractNum>
  <w:abstractNum w:abstractNumId="11">
    <w:nsid w:val="1EB81D52"/>
    <w:multiLevelType w:val="hybridMultilevel"/>
    <w:tmpl w:val="303A7E3C"/>
    <w:lvl w:ilvl="0" w:tplc="346A31EC">
      <w:numFmt w:val="bullet"/>
      <w:lvlText w:val="-"/>
      <w:lvlJc w:val="left"/>
      <w:pPr>
        <w:ind w:left="103" w:hanging="125"/>
      </w:pPr>
      <w:rPr>
        <w:rFonts w:ascii="Times New Roman" w:eastAsia="Times New Roman" w:hAnsi="Times New Roman" w:cs="Times New Roman" w:hint="default"/>
        <w:w w:val="100"/>
        <w:sz w:val="22"/>
        <w:szCs w:val="22"/>
      </w:rPr>
    </w:lvl>
    <w:lvl w:ilvl="1" w:tplc="70D652D0">
      <w:numFmt w:val="bullet"/>
      <w:lvlText w:val="•"/>
      <w:lvlJc w:val="left"/>
      <w:pPr>
        <w:ind w:left="244" w:hanging="125"/>
      </w:pPr>
      <w:rPr>
        <w:rFonts w:hint="default"/>
      </w:rPr>
    </w:lvl>
    <w:lvl w:ilvl="2" w:tplc="76B0D894">
      <w:numFmt w:val="bullet"/>
      <w:lvlText w:val="•"/>
      <w:lvlJc w:val="left"/>
      <w:pPr>
        <w:ind w:left="389" w:hanging="125"/>
      </w:pPr>
      <w:rPr>
        <w:rFonts w:hint="default"/>
      </w:rPr>
    </w:lvl>
    <w:lvl w:ilvl="3" w:tplc="58005D06">
      <w:numFmt w:val="bullet"/>
      <w:lvlText w:val="•"/>
      <w:lvlJc w:val="left"/>
      <w:pPr>
        <w:ind w:left="533" w:hanging="125"/>
      </w:pPr>
      <w:rPr>
        <w:rFonts w:hint="default"/>
      </w:rPr>
    </w:lvl>
    <w:lvl w:ilvl="4" w:tplc="2F8A398E">
      <w:numFmt w:val="bullet"/>
      <w:lvlText w:val="•"/>
      <w:lvlJc w:val="left"/>
      <w:pPr>
        <w:ind w:left="678" w:hanging="125"/>
      </w:pPr>
      <w:rPr>
        <w:rFonts w:hint="default"/>
      </w:rPr>
    </w:lvl>
    <w:lvl w:ilvl="5" w:tplc="522CDF72">
      <w:numFmt w:val="bullet"/>
      <w:lvlText w:val="•"/>
      <w:lvlJc w:val="left"/>
      <w:pPr>
        <w:ind w:left="823" w:hanging="125"/>
      </w:pPr>
      <w:rPr>
        <w:rFonts w:hint="default"/>
      </w:rPr>
    </w:lvl>
    <w:lvl w:ilvl="6" w:tplc="DE141FCE">
      <w:numFmt w:val="bullet"/>
      <w:lvlText w:val="•"/>
      <w:lvlJc w:val="left"/>
      <w:pPr>
        <w:ind w:left="967" w:hanging="125"/>
      </w:pPr>
      <w:rPr>
        <w:rFonts w:hint="default"/>
      </w:rPr>
    </w:lvl>
    <w:lvl w:ilvl="7" w:tplc="82C43D0E">
      <w:numFmt w:val="bullet"/>
      <w:lvlText w:val="•"/>
      <w:lvlJc w:val="left"/>
      <w:pPr>
        <w:ind w:left="1112" w:hanging="125"/>
      </w:pPr>
      <w:rPr>
        <w:rFonts w:hint="default"/>
      </w:rPr>
    </w:lvl>
    <w:lvl w:ilvl="8" w:tplc="D72081FC">
      <w:numFmt w:val="bullet"/>
      <w:lvlText w:val="•"/>
      <w:lvlJc w:val="left"/>
      <w:pPr>
        <w:ind w:left="1256" w:hanging="125"/>
      </w:pPr>
      <w:rPr>
        <w:rFonts w:hint="default"/>
      </w:rPr>
    </w:lvl>
  </w:abstractNum>
  <w:abstractNum w:abstractNumId="12">
    <w:nsid w:val="1F163B40"/>
    <w:multiLevelType w:val="hybridMultilevel"/>
    <w:tmpl w:val="B2D0680A"/>
    <w:lvl w:ilvl="0" w:tplc="E28A4EE6">
      <w:start w:val="1"/>
      <w:numFmt w:val="lowerLetter"/>
      <w:lvlText w:val="%1)"/>
      <w:lvlJc w:val="left"/>
      <w:pPr>
        <w:ind w:left="875" w:hanging="361"/>
      </w:pPr>
      <w:rPr>
        <w:rFonts w:ascii="Times New Roman" w:eastAsia="Times New Roman" w:hAnsi="Times New Roman" w:cs="Times New Roman" w:hint="default"/>
        <w:w w:val="100"/>
        <w:sz w:val="22"/>
        <w:szCs w:val="22"/>
      </w:rPr>
    </w:lvl>
    <w:lvl w:ilvl="1" w:tplc="65E6B518">
      <w:numFmt w:val="bullet"/>
      <w:lvlText w:val="-"/>
      <w:lvlJc w:val="left"/>
      <w:pPr>
        <w:ind w:left="875" w:hanging="128"/>
      </w:pPr>
      <w:rPr>
        <w:rFonts w:ascii="Times New Roman" w:eastAsia="Times New Roman" w:hAnsi="Times New Roman" w:cs="Times New Roman" w:hint="default"/>
        <w:w w:val="100"/>
        <w:sz w:val="22"/>
        <w:szCs w:val="22"/>
      </w:rPr>
    </w:lvl>
    <w:lvl w:ilvl="2" w:tplc="CB725608">
      <w:numFmt w:val="bullet"/>
      <w:lvlText w:val=""/>
      <w:lvlJc w:val="left"/>
      <w:pPr>
        <w:ind w:left="1672" w:hanging="360"/>
      </w:pPr>
      <w:rPr>
        <w:rFonts w:ascii="Symbol" w:eastAsia="Symbol" w:hAnsi="Symbol" w:cs="Symbol" w:hint="default"/>
        <w:color w:val="FF0000"/>
        <w:w w:val="100"/>
        <w:sz w:val="22"/>
        <w:szCs w:val="22"/>
      </w:rPr>
    </w:lvl>
    <w:lvl w:ilvl="3" w:tplc="C338DB7E">
      <w:numFmt w:val="bullet"/>
      <w:lvlText w:val="•"/>
      <w:lvlJc w:val="left"/>
      <w:pPr>
        <w:ind w:left="3740" w:hanging="360"/>
      </w:pPr>
      <w:rPr>
        <w:rFonts w:hint="default"/>
      </w:rPr>
    </w:lvl>
    <w:lvl w:ilvl="4" w:tplc="26143A4A">
      <w:numFmt w:val="bullet"/>
      <w:lvlText w:val="•"/>
      <w:lvlJc w:val="left"/>
      <w:pPr>
        <w:ind w:left="4770" w:hanging="360"/>
      </w:pPr>
      <w:rPr>
        <w:rFonts w:hint="default"/>
      </w:rPr>
    </w:lvl>
    <w:lvl w:ilvl="5" w:tplc="832E15A8">
      <w:numFmt w:val="bullet"/>
      <w:lvlText w:val="•"/>
      <w:lvlJc w:val="left"/>
      <w:pPr>
        <w:ind w:left="5800" w:hanging="360"/>
      </w:pPr>
      <w:rPr>
        <w:rFonts w:hint="default"/>
      </w:rPr>
    </w:lvl>
    <w:lvl w:ilvl="6" w:tplc="3A403984">
      <w:numFmt w:val="bullet"/>
      <w:lvlText w:val="•"/>
      <w:lvlJc w:val="left"/>
      <w:pPr>
        <w:ind w:left="6830" w:hanging="360"/>
      </w:pPr>
      <w:rPr>
        <w:rFonts w:hint="default"/>
      </w:rPr>
    </w:lvl>
    <w:lvl w:ilvl="7" w:tplc="C576D4D8">
      <w:numFmt w:val="bullet"/>
      <w:lvlText w:val="•"/>
      <w:lvlJc w:val="left"/>
      <w:pPr>
        <w:ind w:left="7860" w:hanging="360"/>
      </w:pPr>
      <w:rPr>
        <w:rFonts w:hint="default"/>
      </w:rPr>
    </w:lvl>
    <w:lvl w:ilvl="8" w:tplc="04A2FFE4">
      <w:numFmt w:val="bullet"/>
      <w:lvlText w:val="•"/>
      <w:lvlJc w:val="left"/>
      <w:pPr>
        <w:ind w:left="8890" w:hanging="360"/>
      </w:pPr>
      <w:rPr>
        <w:rFonts w:hint="default"/>
      </w:rPr>
    </w:lvl>
  </w:abstractNum>
  <w:abstractNum w:abstractNumId="13">
    <w:nsid w:val="1FA06333"/>
    <w:multiLevelType w:val="hybridMultilevel"/>
    <w:tmpl w:val="EEDE5EEC"/>
    <w:lvl w:ilvl="0" w:tplc="E4BC7C5E">
      <w:numFmt w:val="bullet"/>
      <w:lvlText w:val="-"/>
      <w:lvlJc w:val="left"/>
      <w:pPr>
        <w:ind w:left="105" w:hanging="116"/>
      </w:pPr>
      <w:rPr>
        <w:rFonts w:ascii="Times New Roman" w:eastAsia="Times New Roman" w:hAnsi="Times New Roman" w:cs="Times New Roman" w:hint="default"/>
        <w:w w:val="96"/>
        <w:sz w:val="20"/>
        <w:szCs w:val="20"/>
      </w:rPr>
    </w:lvl>
    <w:lvl w:ilvl="1" w:tplc="BFB2C416">
      <w:numFmt w:val="bullet"/>
      <w:lvlText w:val="•"/>
      <w:lvlJc w:val="left"/>
      <w:pPr>
        <w:ind w:left="258" w:hanging="116"/>
      </w:pPr>
      <w:rPr>
        <w:rFonts w:hint="default"/>
      </w:rPr>
    </w:lvl>
    <w:lvl w:ilvl="2" w:tplc="1EFACD3C">
      <w:numFmt w:val="bullet"/>
      <w:lvlText w:val="•"/>
      <w:lvlJc w:val="left"/>
      <w:pPr>
        <w:ind w:left="416" w:hanging="116"/>
      </w:pPr>
      <w:rPr>
        <w:rFonts w:hint="default"/>
      </w:rPr>
    </w:lvl>
    <w:lvl w:ilvl="3" w:tplc="FE82832C">
      <w:numFmt w:val="bullet"/>
      <w:lvlText w:val="•"/>
      <w:lvlJc w:val="left"/>
      <w:pPr>
        <w:ind w:left="574" w:hanging="116"/>
      </w:pPr>
      <w:rPr>
        <w:rFonts w:hint="default"/>
      </w:rPr>
    </w:lvl>
    <w:lvl w:ilvl="4" w:tplc="9C501352">
      <w:numFmt w:val="bullet"/>
      <w:lvlText w:val="•"/>
      <w:lvlJc w:val="left"/>
      <w:pPr>
        <w:ind w:left="733" w:hanging="116"/>
      </w:pPr>
      <w:rPr>
        <w:rFonts w:hint="default"/>
      </w:rPr>
    </w:lvl>
    <w:lvl w:ilvl="5" w:tplc="AA4A8048">
      <w:numFmt w:val="bullet"/>
      <w:lvlText w:val="•"/>
      <w:lvlJc w:val="left"/>
      <w:pPr>
        <w:ind w:left="891" w:hanging="116"/>
      </w:pPr>
      <w:rPr>
        <w:rFonts w:hint="default"/>
      </w:rPr>
    </w:lvl>
    <w:lvl w:ilvl="6" w:tplc="D8ACCA1A">
      <w:numFmt w:val="bullet"/>
      <w:lvlText w:val="•"/>
      <w:lvlJc w:val="left"/>
      <w:pPr>
        <w:ind w:left="1049" w:hanging="116"/>
      </w:pPr>
      <w:rPr>
        <w:rFonts w:hint="default"/>
      </w:rPr>
    </w:lvl>
    <w:lvl w:ilvl="7" w:tplc="F84AE9E4">
      <w:numFmt w:val="bullet"/>
      <w:lvlText w:val="•"/>
      <w:lvlJc w:val="left"/>
      <w:pPr>
        <w:ind w:left="1208" w:hanging="116"/>
      </w:pPr>
      <w:rPr>
        <w:rFonts w:hint="default"/>
      </w:rPr>
    </w:lvl>
    <w:lvl w:ilvl="8" w:tplc="537627BE">
      <w:numFmt w:val="bullet"/>
      <w:lvlText w:val="•"/>
      <w:lvlJc w:val="left"/>
      <w:pPr>
        <w:ind w:left="1366" w:hanging="116"/>
      </w:pPr>
      <w:rPr>
        <w:rFonts w:hint="default"/>
      </w:rPr>
    </w:lvl>
  </w:abstractNum>
  <w:abstractNum w:abstractNumId="14">
    <w:nsid w:val="21822AB0"/>
    <w:multiLevelType w:val="hybridMultilevel"/>
    <w:tmpl w:val="CFAEDFA6"/>
    <w:lvl w:ilvl="0" w:tplc="7FCAC714">
      <w:numFmt w:val="bullet"/>
      <w:lvlText w:val="-"/>
      <w:lvlJc w:val="left"/>
      <w:pPr>
        <w:ind w:left="100" w:hanging="116"/>
      </w:pPr>
      <w:rPr>
        <w:rFonts w:ascii="Times New Roman" w:eastAsia="Times New Roman" w:hAnsi="Times New Roman" w:cs="Times New Roman" w:hint="default"/>
        <w:w w:val="96"/>
        <w:sz w:val="20"/>
        <w:szCs w:val="20"/>
      </w:rPr>
    </w:lvl>
    <w:lvl w:ilvl="1" w:tplc="EC38E958">
      <w:numFmt w:val="bullet"/>
      <w:lvlText w:val="•"/>
      <w:lvlJc w:val="left"/>
      <w:pPr>
        <w:ind w:left="264" w:hanging="116"/>
      </w:pPr>
      <w:rPr>
        <w:rFonts w:hint="default"/>
      </w:rPr>
    </w:lvl>
    <w:lvl w:ilvl="2" w:tplc="835A84AA">
      <w:numFmt w:val="bullet"/>
      <w:lvlText w:val="•"/>
      <w:lvlJc w:val="left"/>
      <w:pPr>
        <w:ind w:left="428" w:hanging="116"/>
      </w:pPr>
      <w:rPr>
        <w:rFonts w:hint="default"/>
      </w:rPr>
    </w:lvl>
    <w:lvl w:ilvl="3" w:tplc="F964F90C">
      <w:numFmt w:val="bullet"/>
      <w:lvlText w:val="•"/>
      <w:lvlJc w:val="left"/>
      <w:pPr>
        <w:ind w:left="593" w:hanging="116"/>
      </w:pPr>
      <w:rPr>
        <w:rFonts w:hint="default"/>
      </w:rPr>
    </w:lvl>
    <w:lvl w:ilvl="4" w:tplc="0D7218EE">
      <w:numFmt w:val="bullet"/>
      <w:lvlText w:val="•"/>
      <w:lvlJc w:val="left"/>
      <w:pPr>
        <w:ind w:left="757" w:hanging="116"/>
      </w:pPr>
      <w:rPr>
        <w:rFonts w:hint="default"/>
      </w:rPr>
    </w:lvl>
    <w:lvl w:ilvl="5" w:tplc="BE9861CC">
      <w:numFmt w:val="bullet"/>
      <w:lvlText w:val="•"/>
      <w:lvlJc w:val="left"/>
      <w:pPr>
        <w:ind w:left="922" w:hanging="116"/>
      </w:pPr>
      <w:rPr>
        <w:rFonts w:hint="default"/>
      </w:rPr>
    </w:lvl>
    <w:lvl w:ilvl="6" w:tplc="2910AE8E">
      <w:numFmt w:val="bullet"/>
      <w:lvlText w:val="•"/>
      <w:lvlJc w:val="left"/>
      <w:pPr>
        <w:ind w:left="1086" w:hanging="116"/>
      </w:pPr>
      <w:rPr>
        <w:rFonts w:hint="default"/>
      </w:rPr>
    </w:lvl>
    <w:lvl w:ilvl="7" w:tplc="F6501F0A">
      <w:numFmt w:val="bullet"/>
      <w:lvlText w:val="•"/>
      <w:lvlJc w:val="left"/>
      <w:pPr>
        <w:ind w:left="1251" w:hanging="116"/>
      </w:pPr>
      <w:rPr>
        <w:rFonts w:hint="default"/>
      </w:rPr>
    </w:lvl>
    <w:lvl w:ilvl="8" w:tplc="32E622D2">
      <w:numFmt w:val="bullet"/>
      <w:lvlText w:val="•"/>
      <w:lvlJc w:val="left"/>
      <w:pPr>
        <w:ind w:left="1415" w:hanging="116"/>
      </w:pPr>
      <w:rPr>
        <w:rFonts w:hint="default"/>
      </w:rPr>
    </w:lvl>
  </w:abstractNum>
  <w:abstractNum w:abstractNumId="15">
    <w:nsid w:val="225146D2"/>
    <w:multiLevelType w:val="hybridMultilevel"/>
    <w:tmpl w:val="2E56EFBC"/>
    <w:lvl w:ilvl="0" w:tplc="B3C412B8">
      <w:start w:val="1"/>
      <w:numFmt w:val="decimal"/>
      <w:lvlText w:val="%1."/>
      <w:lvlJc w:val="left"/>
      <w:pPr>
        <w:ind w:left="55" w:hanging="202"/>
      </w:pPr>
      <w:rPr>
        <w:rFonts w:hint="default"/>
        <w:b/>
        <w:bCs/>
        <w:spacing w:val="0"/>
        <w:w w:val="96"/>
      </w:rPr>
    </w:lvl>
    <w:lvl w:ilvl="1" w:tplc="6DC8F5A2">
      <w:numFmt w:val="bullet"/>
      <w:lvlText w:val="•"/>
      <w:lvlJc w:val="left"/>
      <w:pPr>
        <w:ind w:left="533" w:hanging="202"/>
      </w:pPr>
      <w:rPr>
        <w:rFonts w:hint="default"/>
      </w:rPr>
    </w:lvl>
    <w:lvl w:ilvl="2" w:tplc="10A02808">
      <w:numFmt w:val="bullet"/>
      <w:lvlText w:val="•"/>
      <w:lvlJc w:val="left"/>
      <w:pPr>
        <w:ind w:left="1006" w:hanging="202"/>
      </w:pPr>
      <w:rPr>
        <w:rFonts w:hint="default"/>
      </w:rPr>
    </w:lvl>
    <w:lvl w:ilvl="3" w:tplc="2B0823BC">
      <w:numFmt w:val="bullet"/>
      <w:lvlText w:val="•"/>
      <w:lvlJc w:val="left"/>
      <w:pPr>
        <w:ind w:left="1479" w:hanging="202"/>
      </w:pPr>
      <w:rPr>
        <w:rFonts w:hint="default"/>
      </w:rPr>
    </w:lvl>
    <w:lvl w:ilvl="4" w:tplc="4B069024">
      <w:numFmt w:val="bullet"/>
      <w:lvlText w:val="•"/>
      <w:lvlJc w:val="left"/>
      <w:pPr>
        <w:ind w:left="1952" w:hanging="202"/>
      </w:pPr>
      <w:rPr>
        <w:rFonts w:hint="default"/>
      </w:rPr>
    </w:lvl>
    <w:lvl w:ilvl="5" w:tplc="4D1A53E4">
      <w:numFmt w:val="bullet"/>
      <w:lvlText w:val="•"/>
      <w:lvlJc w:val="left"/>
      <w:pPr>
        <w:ind w:left="2425" w:hanging="202"/>
      </w:pPr>
      <w:rPr>
        <w:rFonts w:hint="default"/>
      </w:rPr>
    </w:lvl>
    <w:lvl w:ilvl="6" w:tplc="BCACACCC">
      <w:numFmt w:val="bullet"/>
      <w:lvlText w:val="•"/>
      <w:lvlJc w:val="left"/>
      <w:pPr>
        <w:ind w:left="2898" w:hanging="202"/>
      </w:pPr>
      <w:rPr>
        <w:rFonts w:hint="default"/>
      </w:rPr>
    </w:lvl>
    <w:lvl w:ilvl="7" w:tplc="93EC6C32">
      <w:numFmt w:val="bullet"/>
      <w:lvlText w:val="•"/>
      <w:lvlJc w:val="left"/>
      <w:pPr>
        <w:ind w:left="3371" w:hanging="202"/>
      </w:pPr>
      <w:rPr>
        <w:rFonts w:hint="default"/>
      </w:rPr>
    </w:lvl>
    <w:lvl w:ilvl="8" w:tplc="5868036A">
      <w:numFmt w:val="bullet"/>
      <w:lvlText w:val="•"/>
      <w:lvlJc w:val="left"/>
      <w:pPr>
        <w:ind w:left="3844" w:hanging="202"/>
      </w:pPr>
      <w:rPr>
        <w:rFonts w:hint="default"/>
      </w:rPr>
    </w:lvl>
  </w:abstractNum>
  <w:abstractNum w:abstractNumId="16">
    <w:nsid w:val="22C1073F"/>
    <w:multiLevelType w:val="hybridMultilevel"/>
    <w:tmpl w:val="62A49930"/>
    <w:lvl w:ilvl="0" w:tplc="2F4E3CDC">
      <w:numFmt w:val="bullet"/>
      <w:lvlText w:val="-"/>
      <w:lvlJc w:val="left"/>
      <w:pPr>
        <w:ind w:left="103" w:hanging="125"/>
      </w:pPr>
      <w:rPr>
        <w:rFonts w:ascii="Times New Roman" w:eastAsia="Times New Roman" w:hAnsi="Times New Roman" w:cs="Times New Roman" w:hint="default"/>
        <w:w w:val="100"/>
        <w:sz w:val="22"/>
        <w:szCs w:val="22"/>
      </w:rPr>
    </w:lvl>
    <w:lvl w:ilvl="1" w:tplc="432C7B98">
      <w:numFmt w:val="bullet"/>
      <w:lvlText w:val="•"/>
      <w:lvlJc w:val="left"/>
      <w:pPr>
        <w:ind w:left="295" w:hanging="125"/>
      </w:pPr>
      <w:rPr>
        <w:rFonts w:hint="default"/>
      </w:rPr>
    </w:lvl>
    <w:lvl w:ilvl="2" w:tplc="0FDE21B6">
      <w:numFmt w:val="bullet"/>
      <w:lvlText w:val="•"/>
      <w:lvlJc w:val="left"/>
      <w:pPr>
        <w:ind w:left="490" w:hanging="125"/>
      </w:pPr>
      <w:rPr>
        <w:rFonts w:hint="default"/>
      </w:rPr>
    </w:lvl>
    <w:lvl w:ilvl="3" w:tplc="ADE479D6">
      <w:numFmt w:val="bullet"/>
      <w:lvlText w:val="•"/>
      <w:lvlJc w:val="left"/>
      <w:pPr>
        <w:ind w:left="685" w:hanging="125"/>
      </w:pPr>
      <w:rPr>
        <w:rFonts w:hint="default"/>
      </w:rPr>
    </w:lvl>
    <w:lvl w:ilvl="4" w:tplc="9448FE1C">
      <w:numFmt w:val="bullet"/>
      <w:lvlText w:val="•"/>
      <w:lvlJc w:val="left"/>
      <w:pPr>
        <w:ind w:left="880" w:hanging="125"/>
      </w:pPr>
      <w:rPr>
        <w:rFonts w:hint="default"/>
      </w:rPr>
    </w:lvl>
    <w:lvl w:ilvl="5" w:tplc="1598DB2C">
      <w:numFmt w:val="bullet"/>
      <w:lvlText w:val="•"/>
      <w:lvlJc w:val="left"/>
      <w:pPr>
        <w:ind w:left="1076" w:hanging="125"/>
      </w:pPr>
      <w:rPr>
        <w:rFonts w:hint="default"/>
      </w:rPr>
    </w:lvl>
    <w:lvl w:ilvl="6" w:tplc="B00C3CCC">
      <w:numFmt w:val="bullet"/>
      <w:lvlText w:val="•"/>
      <w:lvlJc w:val="left"/>
      <w:pPr>
        <w:ind w:left="1271" w:hanging="125"/>
      </w:pPr>
      <w:rPr>
        <w:rFonts w:hint="default"/>
      </w:rPr>
    </w:lvl>
    <w:lvl w:ilvl="7" w:tplc="F1F25FE8">
      <w:numFmt w:val="bullet"/>
      <w:lvlText w:val="•"/>
      <w:lvlJc w:val="left"/>
      <w:pPr>
        <w:ind w:left="1466" w:hanging="125"/>
      </w:pPr>
      <w:rPr>
        <w:rFonts w:hint="default"/>
      </w:rPr>
    </w:lvl>
    <w:lvl w:ilvl="8" w:tplc="DCFE98FC">
      <w:numFmt w:val="bullet"/>
      <w:lvlText w:val="•"/>
      <w:lvlJc w:val="left"/>
      <w:pPr>
        <w:ind w:left="1661" w:hanging="125"/>
      </w:pPr>
      <w:rPr>
        <w:rFonts w:hint="default"/>
      </w:rPr>
    </w:lvl>
  </w:abstractNum>
  <w:abstractNum w:abstractNumId="17">
    <w:nsid w:val="244817EE"/>
    <w:multiLevelType w:val="hybridMultilevel"/>
    <w:tmpl w:val="8BC0CF84"/>
    <w:lvl w:ilvl="0" w:tplc="6F6E2962">
      <w:numFmt w:val="bullet"/>
      <w:lvlText w:val="-"/>
      <w:lvlJc w:val="left"/>
      <w:pPr>
        <w:ind w:left="103" w:hanging="106"/>
      </w:pPr>
      <w:rPr>
        <w:rFonts w:ascii="Times New Roman" w:eastAsia="Times New Roman" w:hAnsi="Times New Roman" w:cs="Times New Roman" w:hint="default"/>
        <w:w w:val="96"/>
        <w:sz w:val="18"/>
        <w:szCs w:val="18"/>
      </w:rPr>
    </w:lvl>
    <w:lvl w:ilvl="1" w:tplc="ED28B22A">
      <w:numFmt w:val="bullet"/>
      <w:lvlText w:val="•"/>
      <w:lvlJc w:val="left"/>
      <w:pPr>
        <w:ind w:left="270" w:hanging="106"/>
      </w:pPr>
      <w:rPr>
        <w:rFonts w:hint="default"/>
      </w:rPr>
    </w:lvl>
    <w:lvl w:ilvl="2" w:tplc="9B826872">
      <w:numFmt w:val="bullet"/>
      <w:lvlText w:val="•"/>
      <w:lvlJc w:val="left"/>
      <w:pPr>
        <w:ind w:left="440" w:hanging="106"/>
      </w:pPr>
      <w:rPr>
        <w:rFonts w:hint="default"/>
      </w:rPr>
    </w:lvl>
    <w:lvl w:ilvl="3" w:tplc="68829EA2">
      <w:numFmt w:val="bullet"/>
      <w:lvlText w:val="•"/>
      <w:lvlJc w:val="left"/>
      <w:pPr>
        <w:ind w:left="610" w:hanging="106"/>
      </w:pPr>
      <w:rPr>
        <w:rFonts w:hint="default"/>
      </w:rPr>
    </w:lvl>
    <w:lvl w:ilvl="4" w:tplc="29945DB0">
      <w:numFmt w:val="bullet"/>
      <w:lvlText w:val="•"/>
      <w:lvlJc w:val="left"/>
      <w:pPr>
        <w:ind w:left="780" w:hanging="106"/>
      </w:pPr>
      <w:rPr>
        <w:rFonts w:hint="default"/>
      </w:rPr>
    </w:lvl>
    <w:lvl w:ilvl="5" w:tplc="B7026F78">
      <w:numFmt w:val="bullet"/>
      <w:lvlText w:val="•"/>
      <w:lvlJc w:val="left"/>
      <w:pPr>
        <w:ind w:left="950" w:hanging="106"/>
      </w:pPr>
      <w:rPr>
        <w:rFonts w:hint="default"/>
      </w:rPr>
    </w:lvl>
    <w:lvl w:ilvl="6" w:tplc="D902DF18">
      <w:numFmt w:val="bullet"/>
      <w:lvlText w:val="•"/>
      <w:lvlJc w:val="left"/>
      <w:pPr>
        <w:ind w:left="1120" w:hanging="106"/>
      </w:pPr>
      <w:rPr>
        <w:rFonts w:hint="default"/>
      </w:rPr>
    </w:lvl>
    <w:lvl w:ilvl="7" w:tplc="28640018">
      <w:numFmt w:val="bullet"/>
      <w:lvlText w:val="•"/>
      <w:lvlJc w:val="left"/>
      <w:pPr>
        <w:ind w:left="1290" w:hanging="106"/>
      </w:pPr>
      <w:rPr>
        <w:rFonts w:hint="default"/>
      </w:rPr>
    </w:lvl>
    <w:lvl w:ilvl="8" w:tplc="E536C470">
      <w:numFmt w:val="bullet"/>
      <w:lvlText w:val="•"/>
      <w:lvlJc w:val="left"/>
      <w:pPr>
        <w:ind w:left="1460" w:hanging="106"/>
      </w:pPr>
      <w:rPr>
        <w:rFonts w:hint="default"/>
      </w:rPr>
    </w:lvl>
  </w:abstractNum>
  <w:abstractNum w:abstractNumId="18">
    <w:nsid w:val="24C01FA7"/>
    <w:multiLevelType w:val="hybridMultilevel"/>
    <w:tmpl w:val="1898C1DC"/>
    <w:lvl w:ilvl="0" w:tplc="CB38E030">
      <w:numFmt w:val="bullet"/>
      <w:lvlText w:val=""/>
      <w:lvlJc w:val="left"/>
      <w:pPr>
        <w:ind w:left="832" w:hanging="360"/>
      </w:pPr>
      <w:rPr>
        <w:rFonts w:ascii="Symbol" w:eastAsia="Symbol" w:hAnsi="Symbol" w:cs="Symbol" w:hint="default"/>
        <w:w w:val="100"/>
        <w:sz w:val="22"/>
        <w:szCs w:val="22"/>
      </w:rPr>
    </w:lvl>
    <w:lvl w:ilvl="1" w:tplc="4240F63C">
      <w:numFmt w:val="bullet"/>
      <w:lvlText w:val="•"/>
      <w:lvlJc w:val="left"/>
      <w:pPr>
        <w:ind w:left="1827" w:hanging="360"/>
      </w:pPr>
      <w:rPr>
        <w:rFonts w:hint="default"/>
      </w:rPr>
    </w:lvl>
    <w:lvl w:ilvl="2" w:tplc="DCB6ED14">
      <w:numFmt w:val="bullet"/>
      <w:lvlText w:val="•"/>
      <w:lvlJc w:val="left"/>
      <w:pPr>
        <w:ind w:left="2814" w:hanging="360"/>
      </w:pPr>
      <w:rPr>
        <w:rFonts w:hint="default"/>
      </w:rPr>
    </w:lvl>
    <w:lvl w:ilvl="3" w:tplc="CA862336">
      <w:numFmt w:val="bullet"/>
      <w:lvlText w:val="•"/>
      <w:lvlJc w:val="left"/>
      <w:pPr>
        <w:ind w:left="3801" w:hanging="360"/>
      </w:pPr>
      <w:rPr>
        <w:rFonts w:hint="default"/>
      </w:rPr>
    </w:lvl>
    <w:lvl w:ilvl="4" w:tplc="4C2C9B5E">
      <w:numFmt w:val="bullet"/>
      <w:lvlText w:val="•"/>
      <w:lvlJc w:val="left"/>
      <w:pPr>
        <w:ind w:left="4788" w:hanging="360"/>
      </w:pPr>
      <w:rPr>
        <w:rFonts w:hint="default"/>
      </w:rPr>
    </w:lvl>
    <w:lvl w:ilvl="5" w:tplc="F5766C9A">
      <w:numFmt w:val="bullet"/>
      <w:lvlText w:val="•"/>
      <w:lvlJc w:val="left"/>
      <w:pPr>
        <w:ind w:left="5775" w:hanging="360"/>
      </w:pPr>
      <w:rPr>
        <w:rFonts w:hint="default"/>
      </w:rPr>
    </w:lvl>
    <w:lvl w:ilvl="6" w:tplc="CA6AED82">
      <w:numFmt w:val="bullet"/>
      <w:lvlText w:val="•"/>
      <w:lvlJc w:val="left"/>
      <w:pPr>
        <w:ind w:left="6762" w:hanging="360"/>
      </w:pPr>
      <w:rPr>
        <w:rFonts w:hint="default"/>
      </w:rPr>
    </w:lvl>
    <w:lvl w:ilvl="7" w:tplc="57B8A4B2">
      <w:numFmt w:val="bullet"/>
      <w:lvlText w:val="•"/>
      <w:lvlJc w:val="left"/>
      <w:pPr>
        <w:ind w:left="7749" w:hanging="360"/>
      </w:pPr>
      <w:rPr>
        <w:rFonts w:hint="default"/>
      </w:rPr>
    </w:lvl>
    <w:lvl w:ilvl="8" w:tplc="B7747B74">
      <w:numFmt w:val="bullet"/>
      <w:lvlText w:val="•"/>
      <w:lvlJc w:val="left"/>
      <w:pPr>
        <w:ind w:left="8736" w:hanging="360"/>
      </w:pPr>
      <w:rPr>
        <w:rFonts w:hint="default"/>
      </w:rPr>
    </w:lvl>
  </w:abstractNum>
  <w:abstractNum w:abstractNumId="19">
    <w:nsid w:val="2541769A"/>
    <w:multiLevelType w:val="hybridMultilevel"/>
    <w:tmpl w:val="80EECF92"/>
    <w:lvl w:ilvl="0" w:tplc="98ECFF78">
      <w:numFmt w:val="bullet"/>
      <w:lvlText w:val="-"/>
      <w:lvlJc w:val="left"/>
      <w:pPr>
        <w:ind w:left="103" w:hanging="125"/>
      </w:pPr>
      <w:rPr>
        <w:rFonts w:ascii="Times New Roman" w:eastAsia="Times New Roman" w:hAnsi="Times New Roman" w:cs="Times New Roman" w:hint="default"/>
        <w:w w:val="100"/>
        <w:sz w:val="22"/>
        <w:szCs w:val="22"/>
      </w:rPr>
    </w:lvl>
    <w:lvl w:ilvl="1" w:tplc="52784312">
      <w:numFmt w:val="bullet"/>
      <w:lvlText w:val="•"/>
      <w:lvlJc w:val="left"/>
      <w:pPr>
        <w:ind w:left="295" w:hanging="125"/>
      </w:pPr>
      <w:rPr>
        <w:rFonts w:hint="default"/>
      </w:rPr>
    </w:lvl>
    <w:lvl w:ilvl="2" w:tplc="92C4EFD2">
      <w:numFmt w:val="bullet"/>
      <w:lvlText w:val="•"/>
      <w:lvlJc w:val="left"/>
      <w:pPr>
        <w:ind w:left="490" w:hanging="125"/>
      </w:pPr>
      <w:rPr>
        <w:rFonts w:hint="default"/>
      </w:rPr>
    </w:lvl>
    <w:lvl w:ilvl="3" w:tplc="0E46D01E">
      <w:numFmt w:val="bullet"/>
      <w:lvlText w:val="•"/>
      <w:lvlJc w:val="left"/>
      <w:pPr>
        <w:ind w:left="685" w:hanging="125"/>
      </w:pPr>
      <w:rPr>
        <w:rFonts w:hint="default"/>
      </w:rPr>
    </w:lvl>
    <w:lvl w:ilvl="4" w:tplc="8F1CC918">
      <w:numFmt w:val="bullet"/>
      <w:lvlText w:val="•"/>
      <w:lvlJc w:val="left"/>
      <w:pPr>
        <w:ind w:left="880" w:hanging="125"/>
      </w:pPr>
      <w:rPr>
        <w:rFonts w:hint="default"/>
      </w:rPr>
    </w:lvl>
    <w:lvl w:ilvl="5" w:tplc="4508C6B6">
      <w:numFmt w:val="bullet"/>
      <w:lvlText w:val="•"/>
      <w:lvlJc w:val="left"/>
      <w:pPr>
        <w:ind w:left="1076" w:hanging="125"/>
      </w:pPr>
      <w:rPr>
        <w:rFonts w:hint="default"/>
      </w:rPr>
    </w:lvl>
    <w:lvl w:ilvl="6" w:tplc="D2DE32F6">
      <w:numFmt w:val="bullet"/>
      <w:lvlText w:val="•"/>
      <w:lvlJc w:val="left"/>
      <w:pPr>
        <w:ind w:left="1271" w:hanging="125"/>
      </w:pPr>
      <w:rPr>
        <w:rFonts w:hint="default"/>
      </w:rPr>
    </w:lvl>
    <w:lvl w:ilvl="7" w:tplc="8E1E928C">
      <w:numFmt w:val="bullet"/>
      <w:lvlText w:val="•"/>
      <w:lvlJc w:val="left"/>
      <w:pPr>
        <w:ind w:left="1466" w:hanging="125"/>
      </w:pPr>
      <w:rPr>
        <w:rFonts w:hint="default"/>
      </w:rPr>
    </w:lvl>
    <w:lvl w:ilvl="8" w:tplc="82347BD2">
      <w:numFmt w:val="bullet"/>
      <w:lvlText w:val="•"/>
      <w:lvlJc w:val="left"/>
      <w:pPr>
        <w:ind w:left="1661" w:hanging="125"/>
      </w:pPr>
      <w:rPr>
        <w:rFonts w:hint="default"/>
      </w:rPr>
    </w:lvl>
  </w:abstractNum>
  <w:abstractNum w:abstractNumId="20">
    <w:nsid w:val="2616492E"/>
    <w:multiLevelType w:val="hybridMultilevel"/>
    <w:tmpl w:val="A37ECB98"/>
    <w:lvl w:ilvl="0" w:tplc="B5503428">
      <w:start w:val="1"/>
      <w:numFmt w:val="decimal"/>
      <w:lvlText w:val="%1."/>
      <w:lvlJc w:val="left"/>
      <w:pPr>
        <w:ind w:left="112" w:hanging="221"/>
      </w:pPr>
      <w:rPr>
        <w:rFonts w:ascii="Times New Roman" w:eastAsia="Times New Roman" w:hAnsi="Times New Roman" w:cs="Times New Roman" w:hint="default"/>
        <w:w w:val="100"/>
        <w:sz w:val="22"/>
        <w:szCs w:val="22"/>
      </w:rPr>
    </w:lvl>
    <w:lvl w:ilvl="1" w:tplc="4626B2D4">
      <w:numFmt w:val="bullet"/>
      <w:lvlText w:val=""/>
      <w:lvlJc w:val="left"/>
      <w:pPr>
        <w:ind w:left="952" w:hanging="360"/>
      </w:pPr>
      <w:rPr>
        <w:rFonts w:ascii="Wingdings" w:eastAsia="Wingdings" w:hAnsi="Wingdings" w:cs="Wingdings" w:hint="default"/>
        <w:w w:val="100"/>
        <w:sz w:val="22"/>
        <w:szCs w:val="22"/>
      </w:rPr>
    </w:lvl>
    <w:lvl w:ilvl="2" w:tplc="248206E8">
      <w:numFmt w:val="bullet"/>
      <w:lvlText w:val=""/>
      <w:lvlJc w:val="left"/>
      <w:pPr>
        <w:ind w:left="1538" w:hanging="360"/>
      </w:pPr>
      <w:rPr>
        <w:rFonts w:ascii="Symbol" w:eastAsia="Symbol" w:hAnsi="Symbol" w:cs="Symbol" w:hint="default"/>
        <w:color w:val="auto"/>
        <w:w w:val="100"/>
        <w:sz w:val="24"/>
        <w:szCs w:val="24"/>
      </w:rPr>
    </w:lvl>
    <w:lvl w:ilvl="3" w:tplc="DFA8E9A4">
      <w:numFmt w:val="bullet"/>
      <w:lvlText w:val="•"/>
      <w:lvlJc w:val="left"/>
      <w:pPr>
        <w:ind w:left="2688" w:hanging="360"/>
      </w:pPr>
      <w:rPr>
        <w:rFonts w:hint="default"/>
      </w:rPr>
    </w:lvl>
    <w:lvl w:ilvl="4" w:tplc="FA2053FA">
      <w:numFmt w:val="bullet"/>
      <w:lvlText w:val="•"/>
      <w:lvlJc w:val="left"/>
      <w:pPr>
        <w:ind w:left="3837" w:hanging="360"/>
      </w:pPr>
      <w:rPr>
        <w:rFonts w:hint="default"/>
      </w:rPr>
    </w:lvl>
    <w:lvl w:ilvl="5" w:tplc="F57E85B8">
      <w:numFmt w:val="bullet"/>
      <w:lvlText w:val="•"/>
      <w:lvlJc w:val="left"/>
      <w:pPr>
        <w:ind w:left="4986" w:hanging="360"/>
      </w:pPr>
      <w:rPr>
        <w:rFonts w:hint="default"/>
      </w:rPr>
    </w:lvl>
    <w:lvl w:ilvl="6" w:tplc="4518159A">
      <w:numFmt w:val="bullet"/>
      <w:lvlText w:val="•"/>
      <w:lvlJc w:val="left"/>
      <w:pPr>
        <w:ind w:left="6135" w:hanging="360"/>
      </w:pPr>
      <w:rPr>
        <w:rFonts w:hint="default"/>
      </w:rPr>
    </w:lvl>
    <w:lvl w:ilvl="7" w:tplc="FCC001AA">
      <w:numFmt w:val="bullet"/>
      <w:lvlText w:val="•"/>
      <w:lvlJc w:val="left"/>
      <w:pPr>
        <w:ind w:left="7284" w:hanging="360"/>
      </w:pPr>
      <w:rPr>
        <w:rFonts w:hint="default"/>
      </w:rPr>
    </w:lvl>
    <w:lvl w:ilvl="8" w:tplc="0E2E6984">
      <w:numFmt w:val="bullet"/>
      <w:lvlText w:val="•"/>
      <w:lvlJc w:val="left"/>
      <w:pPr>
        <w:ind w:left="8433" w:hanging="360"/>
      </w:pPr>
      <w:rPr>
        <w:rFonts w:hint="default"/>
      </w:rPr>
    </w:lvl>
  </w:abstractNum>
  <w:abstractNum w:abstractNumId="21">
    <w:nsid w:val="28377D2D"/>
    <w:multiLevelType w:val="hybridMultilevel"/>
    <w:tmpl w:val="F34C6D28"/>
    <w:lvl w:ilvl="0" w:tplc="221E34F6">
      <w:numFmt w:val="bullet"/>
      <w:lvlText w:val="-"/>
      <w:lvlJc w:val="left"/>
      <w:pPr>
        <w:ind w:left="204" w:hanging="125"/>
      </w:pPr>
      <w:rPr>
        <w:rFonts w:ascii="Times New Roman" w:eastAsia="Times New Roman" w:hAnsi="Times New Roman" w:cs="Times New Roman" w:hint="default"/>
        <w:w w:val="100"/>
        <w:sz w:val="22"/>
        <w:szCs w:val="22"/>
      </w:rPr>
    </w:lvl>
    <w:lvl w:ilvl="1" w:tplc="11FA029A">
      <w:numFmt w:val="bullet"/>
      <w:lvlText w:val="•"/>
      <w:lvlJc w:val="left"/>
      <w:pPr>
        <w:ind w:left="468" w:hanging="125"/>
      </w:pPr>
      <w:rPr>
        <w:rFonts w:hint="default"/>
      </w:rPr>
    </w:lvl>
    <w:lvl w:ilvl="2" w:tplc="3592ADC2">
      <w:numFmt w:val="bullet"/>
      <w:lvlText w:val="•"/>
      <w:lvlJc w:val="left"/>
      <w:pPr>
        <w:ind w:left="737" w:hanging="125"/>
      </w:pPr>
      <w:rPr>
        <w:rFonts w:hint="default"/>
      </w:rPr>
    </w:lvl>
    <w:lvl w:ilvl="3" w:tplc="9C82C3B8">
      <w:numFmt w:val="bullet"/>
      <w:lvlText w:val="•"/>
      <w:lvlJc w:val="left"/>
      <w:pPr>
        <w:ind w:left="1005" w:hanging="125"/>
      </w:pPr>
      <w:rPr>
        <w:rFonts w:hint="default"/>
      </w:rPr>
    </w:lvl>
    <w:lvl w:ilvl="4" w:tplc="E0105434">
      <w:numFmt w:val="bullet"/>
      <w:lvlText w:val="•"/>
      <w:lvlJc w:val="left"/>
      <w:pPr>
        <w:ind w:left="1274" w:hanging="125"/>
      </w:pPr>
      <w:rPr>
        <w:rFonts w:hint="default"/>
      </w:rPr>
    </w:lvl>
    <w:lvl w:ilvl="5" w:tplc="A2621468">
      <w:numFmt w:val="bullet"/>
      <w:lvlText w:val="•"/>
      <w:lvlJc w:val="left"/>
      <w:pPr>
        <w:ind w:left="1542" w:hanging="125"/>
      </w:pPr>
      <w:rPr>
        <w:rFonts w:hint="default"/>
      </w:rPr>
    </w:lvl>
    <w:lvl w:ilvl="6" w:tplc="5D98FFBC">
      <w:numFmt w:val="bullet"/>
      <w:lvlText w:val="•"/>
      <w:lvlJc w:val="left"/>
      <w:pPr>
        <w:ind w:left="1811" w:hanging="125"/>
      </w:pPr>
      <w:rPr>
        <w:rFonts w:hint="default"/>
      </w:rPr>
    </w:lvl>
    <w:lvl w:ilvl="7" w:tplc="59769A6A">
      <w:numFmt w:val="bullet"/>
      <w:lvlText w:val="•"/>
      <w:lvlJc w:val="left"/>
      <w:pPr>
        <w:ind w:left="2079" w:hanging="125"/>
      </w:pPr>
      <w:rPr>
        <w:rFonts w:hint="default"/>
      </w:rPr>
    </w:lvl>
    <w:lvl w:ilvl="8" w:tplc="42EA6268">
      <w:numFmt w:val="bullet"/>
      <w:lvlText w:val="•"/>
      <w:lvlJc w:val="left"/>
      <w:pPr>
        <w:ind w:left="2348" w:hanging="125"/>
      </w:pPr>
      <w:rPr>
        <w:rFonts w:hint="default"/>
      </w:rPr>
    </w:lvl>
  </w:abstractNum>
  <w:abstractNum w:abstractNumId="22">
    <w:nsid w:val="2A3B56E7"/>
    <w:multiLevelType w:val="hybridMultilevel"/>
    <w:tmpl w:val="3578A81E"/>
    <w:lvl w:ilvl="0" w:tplc="30E2BFA8">
      <w:start w:val="11"/>
      <w:numFmt w:val="upperRoman"/>
      <w:lvlText w:val="%1"/>
      <w:lvlJc w:val="left"/>
      <w:pPr>
        <w:ind w:left="412" w:hanging="300"/>
      </w:pPr>
      <w:rPr>
        <w:rFonts w:ascii="Times New Roman" w:eastAsia="Times New Roman" w:hAnsi="Times New Roman" w:cs="Times New Roman" w:hint="default"/>
        <w:b/>
        <w:bCs/>
        <w:spacing w:val="-4"/>
        <w:w w:val="100"/>
        <w:sz w:val="22"/>
        <w:szCs w:val="22"/>
      </w:rPr>
    </w:lvl>
    <w:lvl w:ilvl="1" w:tplc="06565828">
      <w:numFmt w:val="bullet"/>
      <w:lvlText w:val=""/>
      <w:lvlJc w:val="left"/>
      <w:pPr>
        <w:ind w:left="832" w:hanging="360"/>
      </w:pPr>
      <w:rPr>
        <w:rFonts w:ascii="Wingdings" w:eastAsia="Wingdings" w:hAnsi="Wingdings" w:cs="Wingdings" w:hint="default"/>
        <w:w w:val="100"/>
        <w:sz w:val="22"/>
        <w:szCs w:val="22"/>
      </w:rPr>
    </w:lvl>
    <w:lvl w:ilvl="2" w:tplc="79BCB07E">
      <w:numFmt w:val="bullet"/>
      <w:lvlText w:val="•"/>
      <w:lvlJc w:val="left"/>
      <w:pPr>
        <w:ind w:left="1939" w:hanging="360"/>
      </w:pPr>
      <w:rPr>
        <w:rFonts w:hint="default"/>
      </w:rPr>
    </w:lvl>
    <w:lvl w:ilvl="3" w:tplc="82AC649A">
      <w:numFmt w:val="bullet"/>
      <w:lvlText w:val="•"/>
      <w:lvlJc w:val="left"/>
      <w:pPr>
        <w:ind w:left="3038" w:hanging="360"/>
      </w:pPr>
      <w:rPr>
        <w:rFonts w:hint="default"/>
      </w:rPr>
    </w:lvl>
    <w:lvl w:ilvl="4" w:tplc="EB640550">
      <w:numFmt w:val="bullet"/>
      <w:lvlText w:val="•"/>
      <w:lvlJc w:val="left"/>
      <w:pPr>
        <w:ind w:left="4137" w:hanging="360"/>
      </w:pPr>
      <w:rPr>
        <w:rFonts w:hint="default"/>
      </w:rPr>
    </w:lvl>
    <w:lvl w:ilvl="5" w:tplc="0644B1BE">
      <w:numFmt w:val="bullet"/>
      <w:lvlText w:val="•"/>
      <w:lvlJc w:val="left"/>
      <w:pPr>
        <w:ind w:left="5236" w:hanging="360"/>
      </w:pPr>
      <w:rPr>
        <w:rFonts w:hint="default"/>
      </w:rPr>
    </w:lvl>
    <w:lvl w:ilvl="6" w:tplc="7C2AF5BE">
      <w:numFmt w:val="bullet"/>
      <w:lvlText w:val="•"/>
      <w:lvlJc w:val="left"/>
      <w:pPr>
        <w:ind w:left="6335" w:hanging="360"/>
      </w:pPr>
      <w:rPr>
        <w:rFonts w:hint="default"/>
      </w:rPr>
    </w:lvl>
    <w:lvl w:ilvl="7" w:tplc="0640408C">
      <w:numFmt w:val="bullet"/>
      <w:lvlText w:val="•"/>
      <w:lvlJc w:val="left"/>
      <w:pPr>
        <w:ind w:left="7434" w:hanging="360"/>
      </w:pPr>
      <w:rPr>
        <w:rFonts w:hint="default"/>
      </w:rPr>
    </w:lvl>
    <w:lvl w:ilvl="8" w:tplc="9BD4BDCC">
      <w:numFmt w:val="bullet"/>
      <w:lvlText w:val="•"/>
      <w:lvlJc w:val="left"/>
      <w:pPr>
        <w:ind w:left="8533" w:hanging="360"/>
      </w:pPr>
      <w:rPr>
        <w:rFonts w:hint="default"/>
      </w:rPr>
    </w:lvl>
  </w:abstractNum>
  <w:abstractNum w:abstractNumId="23">
    <w:nsid w:val="30100C5D"/>
    <w:multiLevelType w:val="hybridMultilevel"/>
    <w:tmpl w:val="0F1C1F12"/>
    <w:lvl w:ilvl="0" w:tplc="53FC6EBC">
      <w:start w:val="1"/>
      <w:numFmt w:val="decimal"/>
      <w:lvlText w:val="%1)"/>
      <w:lvlJc w:val="left"/>
      <w:pPr>
        <w:ind w:left="352" w:hanging="240"/>
      </w:pPr>
      <w:rPr>
        <w:rFonts w:ascii="Times New Roman" w:eastAsia="Times New Roman" w:hAnsi="Times New Roman" w:cs="Times New Roman" w:hint="default"/>
        <w:b/>
        <w:bCs/>
        <w:w w:val="100"/>
        <w:sz w:val="22"/>
        <w:szCs w:val="22"/>
      </w:rPr>
    </w:lvl>
    <w:lvl w:ilvl="1" w:tplc="A09E49B2">
      <w:numFmt w:val="bullet"/>
      <w:lvlText w:val="•"/>
      <w:lvlJc w:val="left"/>
      <w:pPr>
        <w:ind w:left="1397" w:hanging="240"/>
      </w:pPr>
      <w:rPr>
        <w:rFonts w:hint="default"/>
      </w:rPr>
    </w:lvl>
    <w:lvl w:ilvl="2" w:tplc="A5C0451C">
      <w:numFmt w:val="bullet"/>
      <w:lvlText w:val="•"/>
      <w:lvlJc w:val="left"/>
      <w:pPr>
        <w:ind w:left="2434" w:hanging="240"/>
      </w:pPr>
      <w:rPr>
        <w:rFonts w:hint="default"/>
      </w:rPr>
    </w:lvl>
    <w:lvl w:ilvl="3" w:tplc="D5C0E04A">
      <w:numFmt w:val="bullet"/>
      <w:lvlText w:val="•"/>
      <w:lvlJc w:val="left"/>
      <w:pPr>
        <w:ind w:left="3471" w:hanging="240"/>
      </w:pPr>
      <w:rPr>
        <w:rFonts w:hint="default"/>
      </w:rPr>
    </w:lvl>
    <w:lvl w:ilvl="4" w:tplc="1A44FFE4">
      <w:numFmt w:val="bullet"/>
      <w:lvlText w:val="•"/>
      <w:lvlJc w:val="left"/>
      <w:pPr>
        <w:ind w:left="4508" w:hanging="240"/>
      </w:pPr>
      <w:rPr>
        <w:rFonts w:hint="default"/>
      </w:rPr>
    </w:lvl>
    <w:lvl w:ilvl="5" w:tplc="77DE1D54">
      <w:numFmt w:val="bullet"/>
      <w:lvlText w:val="•"/>
      <w:lvlJc w:val="left"/>
      <w:pPr>
        <w:ind w:left="5545" w:hanging="240"/>
      </w:pPr>
      <w:rPr>
        <w:rFonts w:hint="default"/>
      </w:rPr>
    </w:lvl>
    <w:lvl w:ilvl="6" w:tplc="868C4018">
      <w:numFmt w:val="bullet"/>
      <w:lvlText w:val="•"/>
      <w:lvlJc w:val="left"/>
      <w:pPr>
        <w:ind w:left="6582" w:hanging="240"/>
      </w:pPr>
      <w:rPr>
        <w:rFonts w:hint="default"/>
      </w:rPr>
    </w:lvl>
    <w:lvl w:ilvl="7" w:tplc="6696121E">
      <w:numFmt w:val="bullet"/>
      <w:lvlText w:val="•"/>
      <w:lvlJc w:val="left"/>
      <w:pPr>
        <w:ind w:left="7619" w:hanging="240"/>
      </w:pPr>
      <w:rPr>
        <w:rFonts w:hint="default"/>
      </w:rPr>
    </w:lvl>
    <w:lvl w:ilvl="8" w:tplc="544A1F14">
      <w:numFmt w:val="bullet"/>
      <w:lvlText w:val="•"/>
      <w:lvlJc w:val="left"/>
      <w:pPr>
        <w:ind w:left="8656" w:hanging="240"/>
      </w:pPr>
      <w:rPr>
        <w:rFonts w:hint="default"/>
      </w:rPr>
    </w:lvl>
  </w:abstractNum>
  <w:abstractNum w:abstractNumId="24">
    <w:nsid w:val="31100046"/>
    <w:multiLevelType w:val="hybridMultilevel"/>
    <w:tmpl w:val="5BF0A020"/>
    <w:lvl w:ilvl="0" w:tplc="8E68B6A8">
      <w:numFmt w:val="bullet"/>
      <w:lvlText w:val="-"/>
      <w:lvlJc w:val="left"/>
      <w:pPr>
        <w:ind w:left="103" w:hanging="125"/>
      </w:pPr>
      <w:rPr>
        <w:rFonts w:ascii="Times New Roman" w:eastAsia="Times New Roman" w:hAnsi="Times New Roman" w:cs="Times New Roman" w:hint="default"/>
        <w:w w:val="100"/>
        <w:sz w:val="22"/>
        <w:szCs w:val="22"/>
      </w:rPr>
    </w:lvl>
    <w:lvl w:ilvl="1" w:tplc="C504CEAE">
      <w:numFmt w:val="bullet"/>
      <w:lvlText w:val="•"/>
      <w:lvlJc w:val="left"/>
      <w:pPr>
        <w:ind w:left="295" w:hanging="125"/>
      </w:pPr>
      <w:rPr>
        <w:rFonts w:hint="default"/>
      </w:rPr>
    </w:lvl>
    <w:lvl w:ilvl="2" w:tplc="7C4E2D32">
      <w:numFmt w:val="bullet"/>
      <w:lvlText w:val="•"/>
      <w:lvlJc w:val="left"/>
      <w:pPr>
        <w:ind w:left="490" w:hanging="125"/>
      </w:pPr>
      <w:rPr>
        <w:rFonts w:hint="default"/>
      </w:rPr>
    </w:lvl>
    <w:lvl w:ilvl="3" w:tplc="483EDE58">
      <w:numFmt w:val="bullet"/>
      <w:lvlText w:val="•"/>
      <w:lvlJc w:val="left"/>
      <w:pPr>
        <w:ind w:left="685" w:hanging="125"/>
      </w:pPr>
      <w:rPr>
        <w:rFonts w:hint="default"/>
      </w:rPr>
    </w:lvl>
    <w:lvl w:ilvl="4" w:tplc="880497E4">
      <w:numFmt w:val="bullet"/>
      <w:lvlText w:val="•"/>
      <w:lvlJc w:val="left"/>
      <w:pPr>
        <w:ind w:left="880" w:hanging="125"/>
      </w:pPr>
      <w:rPr>
        <w:rFonts w:hint="default"/>
      </w:rPr>
    </w:lvl>
    <w:lvl w:ilvl="5" w:tplc="8AF8AF30">
      <w:numFmt w:val="bullet"/>
      <w:lvlText w:val="•"/>
      <w:lvlJc w:val="left"/>
      <w:pPr>
        <w:ind w:left="1076" w:hanging="125"/>
      </w:pPr>
      <w:rPr>
        <w:rFonts w:hint="default"/>
      </w:rPr>
    </w:lvl>
    <w:lvl w:ilvl="6" w:tplc="60A647A2">
      <w:numFmt w:val="bullet"/>
      <w:lvlText w:val="•"/>
      <w:lvlJc w:val="left"/>
      <w:pPr>
        <w:ind w:left="1271" w:hanging="125"/>
      </w:pPr>
      <w:rPr>
        <w:rFonts w:hint="default"/>
      </w:rPr>
    </w:lvl>
    <w:lvl w:ilvl="7" w:tplc="66C64FA2">
      <w:numFmt w:val="bullet"/>
      <w:lvlText w:val="•"/>
      <w:lvlJc w:val="left"/>
      <w:pPr>
        <w:ind w:left="1466" w:hanging="125"/>
      </w:pPr>
      <w:rPr>
        <w:rFonts w:hint="default"/>
      </w:rPr>
    </w:lvl>
    <w:lvl w:ilvl="8" w:tplc="590C9F16">
      <w:numFmt w:val="bullet"/>
      <w:lvlText w:val="•"/>
      <w:lvlJc w:val="left"/>
      <w:pPr>
        <w:ind w:left="1661" w:hanging="125"/>
      </w:pPr>
      <w:rPr>
        <w:rFonts w:hint="default"/>
      </w:rPr>
    </w:lvl>
  </w:abstractNum>
  <w:abstractNum w:abstractNumId="25">
    <w:nsid w:val="33626184"/>
    <w:multiLevelType w:val="hybridMultilevel"/>
    <w:tmpl w:val="A8F43714"/>
    <w:lvl w:ilvl="0" w:tplc="54781638">
      <w:start w:val="1"/>
      <w:numFmt w:val="decimal"/>
      <w:lvlText w:val="%1)"/>
      <w:lvlJc w:val="left"/>
      <w:pPr>
        <w:ind w:left="112" w:hanging="332"/>
      </w:pPr>
      <w:rPr>
        <w:rFonts w:ascii="Times New Roman" w:eastAsia="Times New Roman" w:hAnsi="Times New Roman" w:cs="Times New Roman" w:hint="default"/>
        <w:w w:val="100"/>
        <w:sz w:val="22"/>
        <w:szCs w:val="22"/>
      </w:rPr>
    </w:lvl>
    <w:lvl w:ilvl="1" w:tplc="DAF6AAAE">
      <w:numFmt w:val="bullet"/>
      <w:lvlText w:val="•"/>
      <w:lvlJc w:val="left"/>
      <w:pPr>
        <w:ind w:left="1179" w:hanging="332"/>
      </w:pPr>
      <w:rPr>
        <w:rFonts w:hint="default"/>
      </w:rPr>
    </w:lvl>
    <w:lvl w:ilvl="2" w:tplc="68480B98">
      <w:numFmt w:val="bullet"/>
      <w:lvlText w:val="•"/>
      <w:lvlJc w:val="left"/>
      <w:pPr>
        <w:ind w:left="2239" w:hanging="332"/>
      </w:pPr>
      <w:rPr>
        <w:rFonts w:hint="default"/>
      </w:rPr>
    </w:lvl>
    <w:lvl w:ilvl="3" w:tplc="0FCA3712">
      <w:numFmt w:val="bullet"/>
      <w:lvlText w:val="•"/>
      <w:lvlJc w:val="left"/>
      <w:pPr>
        <w:ind w:left="3299" w:hanging="332"/>
      </w:pPr>
      <w:rPr>
        <w:rFonts w:hint="default"/>
      </w:rPr>
    </w:lvl>
    <w:lvl w:ilvl="4" w:tplc="342A882E">
      <w:numFmt w:val="bullet"/>
      <w:lvlText w:val="•"/>
      <w:lvlJc w:val="left"/>
      <w:pPr>
        <w:ind w:left="4359" w:hanging="332"/>
      </w:pPr>
      <w:rPr>
        <w:rFonts w:hint="default"/>
      </w:rPr>
    </w:lvl>
    <w:lvl w:ilvl="5" w:tplc="CF326E28">
      <w:numFmt w:val="bullet"/>
      <w:lvlText w:val="•"/>
      <w:lvlJc w:val="left"/>
      <w:pPr>
        <w:ind w:left="5419" w:hanging="332"/>
      </w:pPr>
      <w:rPr>
        <w:rFonts w:hint="default"/>
      </w:rPr>
    </w:lvl>
    <w:lvl w:ilvl="6" w:tplc="8C3AFD42">
      <w:numFmt w:val="bullet"/>
      <w:lvlText w:val="•"/>
      <w:lvlJc w:val="left"/>
      <w:pPr>
        <w:ind w:left="6479" w:hanging="332"/>
      </w:pPr>
      <w:rPr>
        <w:rFonts w:hint="default"/>
      </w:rPr>
    </w:lvl>
    <w:lvl w:ilvl="7" w:tplc="83641BFE">
      <w:numFmt w:val="bullet"/>
      <w:lvlText w:val="•"/>
      <w:lvlJc w:val="left"/>
      <w:pPr>
        <w:ind w:left="7539" w:hanging="332"/>
      </w:pPr>
      <w:rPr>
        <w:rFonts w:hint="default"/>
      </w:rPr>
    </w:lvl>
    <w:lvl w:ilvl="8" w:tplc="293AFA06">
      <w:numFmt w:val="bullet"/>
      <w:lvlText w:val="•"/>
      <w:lvlJc w:val="left"/>
      <w:pPr>
        <w:ind w:left="8599" w:hanging="332"/>
      </w:pPr>
      <w:rPr>
        <w:rFonts w:hint="default"/>
      </w:rPr>
    </w:lvl>
  </w:abstractNum>
  <w:abstractNum w:abstractNumId="26">
    <w:nsid w:val="336268E0"/>
    <w:multiLevelType w:val="hybridMultilevel"/>
    <w:tmpl w:val="433A7100"/>
    <w:lvl w:ilvl="0" w:tplc="AEEE4F12">
      <w:numFmt w:val="bullet"/>
      <w:lvlText w:val="-"/>
      <w:lvlJc w:val="left"/>
      <w:pPr>
        <w:ind w:left="105" w:hanging="118"/>
      </w:pPr>
      <w:rPr>
        <w:rFonts w:ascii="Times New Roman" w:eastAsia="Times New Roman" w:hAnsi="Times New Roman" w:cs="Times New Roman" w:hint="default"/>
        <w:w w:val="96"/>
        <w:sz w:val="20"/>
        <w:szCs w:val="20"/>
      </w:rPr>
    </w:lvl>
    <w:lvl w:ilvl="1" w:tplc="F4306198">
      <w:numFmt w:val="bullet"/>
      <w:lvlText w:val="•"/>
      <w:lvlJc w:val="left"/>
      <w:pPr>
        <w:ind w:left="258" w:hanging="118"/>
      </w:pPr>
      <w:rPr>
        <w:rFonts w:hint="default"/>
      </w:rPr>
    </w:lvl>
    <w:lvl w:ilvl="2" w:tplc="86BA316C">
      <w:numFmt w:val="bullet"/>
      <w:lvlText w:val="•"/>
      <w:lvlJc w:val="left"/>
      <w:pPr>
        <w:ind w:left="416" w:hanging="118"/>
      </w:pPr>
      <w:rPr>
        <w:rFonts w:hint="default"/>
      </w:rPr>
    </w:lvl>
    <w:lvl w:ilvl="3" w:tplc="51C46216">
      <w:numFmt w:val="bullet"/>
      <w:lvlText w:val="•"/>
      <w:lvlJc w:val="left"/>
      <w:pPr>
        <w:ind w:left="574" w:hanging="118"/>
      </w:pPr>
      <w:rPr>
        <w:rFonts w:hint="default"/>
      </w:rPr>
    </w:lvl>
    <w:lvl w:ilvl="4" w:tplc="6B089572">
      <w:numFmt w:val="bullet"/>
      <w:lvlText w:val="•"/>
      <w:lvlJc w:val="left"/>
      <w:pPr>
        <w:ind w:left="733" w:hanging="118"/>
      </w:pPr>
      <w:rPr>
        <w:rFonts w:hint="default"/>
      </w:rPr>
    </w:lvl>
    <w:lvl w:ilvl="5" w:tplc="D8FE433E">
      <w:numFmt w:val="bullet"/>
      <w:lvlText w:val="•"/>
      <w:lvlJc w:val="left"/>
      <w:pPr>
        <w:ind w:left="891" w:hanging="118"/>
      </w:pPr>
      <w:rPr>
        <w:rFonts w:hint="default"/>
      </w:rPr>
    </w:lvl>
    <w:lvl w:ilvl="6" w:tplc="1EE46442">
      <w:numFmt w:val="bullet"/>
      <w:lvlText w:val="•"/>
      <w:lvlJc w:val="left"/>
      <w:pPr>
        <w:ind w:left="1049" w:hanging="118"/>
      </w:pPr>
      <w:rPr>
        <w:rFonts w:hint="default"/>
      </w:rPr>
    </w:lvl>
    <w:lvl w:ilvl="7" w:tplc="B4F2181A">
      <w:numFmt w:val="bullet"/>
      <w:lvlText w:val="•"/>
      <w:lvlJc w:val="left"/>
      <w:pPr>
        <w:ind w:left="1208" w:hanging="118"/>
      </w:pPr>
      <w:rPr>
        <w:rFonts w:hint="default"/>
      </w:rPr>
    </w:lvl>
    <w:lvl w:ilvl="8" w:tplc="244CF274">
      <w:numFmt w:val="bullet"/>
      <w:lvlText w:val="•"/>
      <w:lvlJc w:val="left"/>
      <w:pPr>
        <w:ind w:left="1366" w:hanging="118"/>
      </w:pPr>
      <w:rPr>
        <w:rFonts w:hint="default"/>
      </w:rPr>
    </w:lvl>
  </w:abstractNum>
  <w:abstractNum w:abstractNumId="27">
    <w:nsid w:val="35E31110"/>
    <w:multiLevelType w:val="hybridMultilevel"/>
    <w:tmpl w:val="95789748"/>
    <w:lvl w:ilvl="0" w:tplc="30AE13B6">
      <w:numFmt w:val="bullet"/>
      <w:lvlText w:val="-"/>
      <w:lvlJc w:val="left"/>
      <w:pPr>
        <w:ind w:left="103" w:hanging="128"/>
      </w:pPr>
      <w:rPr>
        <w:rFonts w:ascii="Times New Roman" w:eastAsia="Times New Roman" w:hAnsi="Times New Roman" w:cs="Times New Roman" w:hint="default"/>
        <w:w w:val="100"/>
        <w:sz w:val="22"/>
        <w:szCs w:val="22"/>
      </w:rPr>
    </w:lvl>
    <w:lvl w:ilvl="1" w:tplc="70607516">
      <w:numFmt w:val="bullet"/>
      <w:lvlText w:val="•"/>
      <w:lvlJc w:val="left"/>
      <w:pPr>
        <w:ind w:left="244" w:hanging="128"/>
      </w:pPr>
      <w:rPr>
        <w:rFonts w:hint="default"/>
      </w:rPr>
    </w:lvl>
    <w:lvl w:ilvl="2" w:tplc="6FFC81DE">
      <w:numFmt w:val="bullet"/>
      <w:lvlText w:val="•"/>
      <w:lvlJc w:val="left"/>
      <w:pPr>
        <w:ind w:left="389" w:hanging="128"/>
      </w:pPr>
      <w:rPr>
        <w:rFonts w:hint="default"/>
      </w:rPr>
    </w:lvl>
    <w:lvl w:ilvl="3" w:tplc="872657E6">
      <w:numFmt w:val="bullet"/>
      <w:lvlText w:val="•"/>
      <w:lvlJc w:val="left"/>
      <w:pPr>
        <w:ind w:left="533" w:hanging="128"/>
      </w:pPr>
      <w:rPr>
        <w:rFonts w:hint="default"/>
      </w:rPr>
    </w:lvl>
    <w:lvl w:ilvl="4" w:tplc="76DE8938">
      <w:numFmt w:val="bullet"/>
      <w:lvlText w:val="•"/>
      <w:lvlJc w:val="left"/>
      <w:pPr>
        <w:ind w:left="678" w:hanging="128"/>
      </w:pPr>
      <w:rPr>
        <w:rFonts w:hint="default"/>
      </w:rPr>
    </w:lvl>
    <w:lvl w:ilvl="5" w:tplc="A35A2420">
      <w:numFmt w:val="bullet"/>
      <w:lvlText w:val="•"/>
      <w:lvlJc w:val="left"/>
      <w:pPr>
        <w:ind w:left="823" w:hanging="128"/>
      </w:pPr>
      <w:rPr>
        <w:rFonts w:hint="default"/>
      </w:rPr>
    </w:lvl>
    <w:lvl w:ilvl="6" w:tplc="2E9EAE5A">
      <w:numFmt w:val="bullet"/>
      <w:lvlText w:val="•"/>
      <w:lvlJc w:val="left"/>
      <w:pPr>
        <w:ind w:left="967" w:hanging="128"/>
      </w:pPr>
      <w:rPr>
        <w:rFonts w:hint="default"/>
      </w:rPr>
    </w:lvl>
    <w:lvl w:ilvl="7" w:tplc="48822836">
      <w:numFmt w:val="bullet"/>
      <w:lvlText w:val="•"/>
      <w:lvlJc w:val="left"/>
      <w:pPr>
        <w:ind w:left="1112" w:hanging="128"/>
      </w:pPr>
      <w:rPr>
        <w:rFonts w:hint="default"/>
      </w:rPr>
    </w:lvl>
    <w:lvl w:ilvl="8" w:tplc="FF806B30">
      <w:numFmt w:val="bullet"/>
      <w:lvlText w:val="•"/>
      <w:lvlJc w:val="left"/>
      <w:pPr>
        <w:ind w:left="1256" w:hanging="128"/>
      </w:pPr>
      <w:rPr>
        <w:rFonts w:hint="default"/>
      </w:rPr>
    </w:lvl>
  </w:abstractNum>
  <w:abstractNum w:abstractNumId="28">
    <w:nsid w:val="35E8353D"/>
    <w:multiLevelType w:val="hybridMultilevel"/>
    <w:tmpl w:val="409C24CA"/>
    <w:lvl w:ilvl="0" w:tplc="BC00CAC2">
      <w:start w:val="18"/>
      <w:numFmt w:val="lowerLetter"/>
      <w:lvlText w:val="%1."/>
      <w:lvlJc w:val="left"/>
      <w:pPr>
        <w:ind w:left="296" w:hanging="185"/>
      </w:pPr>
      <w:rPr>
        <w:rFonts w:ascii="Times New Roman" w:eastAsia="Times New Roman" w:hAnsi="Times New Roman" w:cs="Times New Roman" w:hint="default"/>
        <w:w w:val="100"/>
        <w:sz w:val="22"/>
        <w:szCs w:val="22"/>
      </w:rPr>
    </w:lvl>
    <w:lvl w:ilvl="1" w:tplc="1E32A446">
      <w:numFmt w:val="bullet"/>
      <w:lvlText w:val=""/>
      <w:lvlJc w:val="left"/>
      <w:pPr>
        <w:ind w:left="832" w:hanging="360"/>
      </w:pPr>
      <w:rPr>
        <w:rFonts w:ascii="Symbol" w:eastAsia="Symbol" w:hAnsi="Symbol" w:cs="Symbol" w:hint="default"/>
        <w:w w:val="100"/>
        <w:sz w:val="22"/>
        <w:szCs w:val="22"/>
      </w:rPr>
    </w:lvl>
    <w:lvl w:ilvl="2" w:tplc="B1A0BE86">
      <w:numFmt w:val="bullet"/>
      <w:lvlText w:val=""/>
      <w:lvlJc w:val="left"/>
      <w:pPr>
        <w:ind w:left="1192" w:hanging="360"/>
      </w:pPr>
      <w:rPr>
        <w:rFonts w:ascii="Symbol" w:eastAsia="Symbol" w:hAnsi="Symbol" w:cs="Symbol" w:hint="default"/>
        <w:w w:val="100"/>
        <w:sz w:val="22"/>
        <w:szCs w:val="22"/>
      </w:rPr>
    </w:lvl>
    <w:lvl w:ilvl="3" w:tplc="941A0DEE">
      <w:numFmt w:val="bullet"/>
      <w:lvlText w:val="•"/>
      <w:lvlJc w:val="left"/>
      <w:pPr>
        <w:ind w:left="2388" w:hanging="360"/>
      </w:pPr>
      <w:rPr>
        <w:rFonts w:hint="default"/>
      </w:rPr>
    </w:lvl>
    <w:lvl w:ilvl="4" w:tplc="A66E5D34">
      <w:numFmt w:val="bullet"/>
      <w:lvlText w:val="•"/>
      <w:lvlJc w:val="left"/>
      <w:pPr>
        <w:ind w:left="3577" w:hanging="360"/>
      </w:pPr>
      <w:rPr>
        <w:rFonts w:hint="default"/>
      </w:rPr>
    </w:lvl>
    <w:lvl w:ilvl="5" w:tplc="1ACC555C">
      <w:numFmt w:val="bullet"/>
      <w:lvlText w:val="•"/>
      <w:lvlJc w:val="left"/>
      <w:pPr>
        <w:ind w:left="4766" w:hanging="360"/>
      </w:pPr>
      <w:rPr>
        <w:rFonts w:hint="default"/>
      </w:rPr>
    </w:lvl>
    <w:lvl w:ilvl="6" w:tplc="2FBCA520">
      <w:numFmt w:val="bullet"/>
      <w:lvlText w:val="•"/>
      <w:lvlJc w:val="left"/>
      <w:pPr>
        <w:ind w:left="5955" w:hanging="360"/>
      </w:pPr>
      <w:rPr>
        <w:rFonts w:hint="default"/>
      </w:rPr>
    </w:lvl>
    <w:lvl w:ilvl="7" w:tplc="5FDE1E88">
      <w:numFmt w:val="bullet"/>
      <w:lvlText w:val="•"/>
      <w:lvlJc w:val="left"/>
      <w:pPr>
        <w:ind w:left="7144" w:hanging="360"/>
      </w:pPr>
      <w:rPr>
        <w:rFonts w:hint="default"/>
      </w:rPr>
    </w:lvl>
    <w:lvl w:ilvl="8" w:tplc="8E723466">
      <w:numFmt w:val="bullet"/>
      <w:lvlText w:val="•"/>
      <w:lvlJc w:val="left"/>
      <w:pPr>
        <w:ind w:left="8333" w:hanging="360"/>
      </w:pPr>
      <w:rPr>
        <w:rFonts w:hint="default"/>
      </w:rPr>
    </w:lvl>
  </w:abstractNum>
  <w:abstractNum w:abstractNumId="29">
    <w:nsid w:val="38FD0E38"/>
    <w:multiLevelType w:val="hybridMultilevel"/>
    <w:tmpl w:val="76E0D386"/>
    <w:lvl w:ilvl="0" w:tplc="506A5FA8">
      <w:numFmt w:val="bullet"/>
      <w:lvlText w:val="-"/>
      <w:lvlJc w:val="left"/>
      <w:pPr>
        <w:ind w:left="103" w:hanging="106"/>
      </w:pPr>
      <w:rPr>
        <w:rFonts w:ascii="Times New Roman" w:eastAsia="Times New Roman" w:hAnsi="Times New Roman" w:cs="Times New Roman" w:hint="default"/>
        <w:w w:val="96"/>
        <w:sz w:val="18"/>
        <w:szCs w:val="18"/>
      </w:rPr>
    </w:lvl>
    <w:lvl w:ilvl="1" w:tplc="476C81C0">
      <w:numFmt w:val="bullet"/>
      <w:lvlText w:val="•"/>
      <w:lvlJc w:val="left"/>
      <w:pPr>
        <w:ind w:left="287" w:hanging="106"/>
      </w:pPr>
      <w:rPr>
        <w:rFonts w:hint="default"/>
      </w:rPr>
    </w:lvl>
    <w:lvl w:ilvl="2" w:tplc="05DC38CE">
      <w:numFmt w:val="bullet"/>
      <w:lvlText w:val="•"/>
      <w:lvlJc w:val="left"/>
      <w:pPr>
        <w:ind w:left="475" w:hanging="106"/>
      </w:pPr>
      <w:rPr>
        <w:rFonts w:hint="default"/>
      </w:rPr>
    </w:lvl>
    <w:lvl w:ilvl="3" w:tplc="7E808AFC">
      <w:numFmt w:val="bullet"/>
      <w:lvlText w:val="•"/>
      <w:lvlJc w:val="left"/>
      <w:pPr>
        <w:ind w:left="662" w:hanging="106"/>
      </w:pPr>
      <w:rPr>
        <w:rFonts w:hint="default"/>
      </w:rPr>
    </w:lvl>
    <w:lvl w:ilvl="4" w:tplc="4B5EC966">
      <w:numFmt w:val="bullet"/>
      <w:lvlText w:val="•"/>
      <w:lvlJc w:val="left"/>
      <w:pPr>
        <w:ind w:left="850" w:hanging="106"/>
      </w:pPr>
      <w:rPr>
        <w:rFonts w:hint="default"/>
      </w:rPr>
    </w:lvl>
    <w:lvl w:ilvl="5" w:tplc="C43CDB3E">
      <w:numFmt w:val="bullet"/>
      <w:lvlText w:val="•"/>
      <w:lvlJc w:val="left"/>
      <w:pPr>
        <w:ind w:left="1037" w:hanging="106"/>
      </w:pPr>
      <w:rPr>
        <w:rFonts w:hint="default"/>
      </w:rPr>
    </w:lvl>
    <w:lvl w:ilvl="6" w:tplc="68309AFE">
      <w:numFmt w:val="bullet"/>
      <w:lvlText w:val="•"/>
      <w:lvlJc w:val="left"/>
      <w:pPr>
        <w:ind w:left="1225" w:hanging="106"/>
      </w:pPr>
      <w:rPr>
        <w:rFonts w:hint="default"/>
      </w:rPr>
    </w:lvl>
    <w:lvl w:ilvl="7" w:tplc="76BECFE2">
      <w:numFmt w:val="bullet"/>
      <w:lvlText w:val="•"/>
      <w:lvlJc w:val="left"/>
      <w:pPr>
        <w:ind w:left="1412" w:hanging="106"/>
      </w:pPr>
      <w:rPr>
        <w:rFonts w:hint="default"/>
      </w:rPr>
    </w:lvl>
    <w:lvl w:ilvl="8" w:tplc="9CC6CC00">
      <w:numFmt w:val="bullet"/>
      <w:lvlText w:val="•"/>
      <w:lvlJc w:val="left"/>
      <w:pPr>
        <w:ind w:left="1600" w:hanging="106"/>
      </w:pPr>
      <w:rPr>
        <w:rFonts w:hint="default"/>
      </w:rPr>
    </w:lvl>
  </w:abstractNum>
  <w:abstractNum w:abstractNumId="30">
    <w:nsid w:val="3AE40229"/>
    <w:multiLevelType w:val="hybridMultilevel"/>
    <w:tmpl w:val="1F0A131E"/>
    <w:lvl w:ilvl="0" w:tplc="B6A2EAEA">
      <w:numFmt w:val="bullet"/>
      <w:lvlText w:val="-"/>
      <w:lvlJc w:val="left"/>
      <w:pPr>
        <w:ind w:left="100" w:hanging="116"/>
      </w:pPr>
      <w:rPr>
        <w:rFonts w:ascii="Times New Roman" w:eastAsia="Times New Roman" w:hAnsi="Times New Roman" w:cs="Times New Roman" w:hint="default"/>
        <w:w w:val="96"/>
        <w:sz w:val="20"/>
        <w:szCs w:val="20"/>
      </w:rPr>
    </w:lvl>
    <w:lvl w:ilvl="1" w:tplc="AA9CC0E8">
      <w:numFmt w:val="bullet"/>
      <w:lvlText w:val="•"/>
      <w:lvlJc w:val="left"/>
      <w:pPr>
        <w:ind w:left="264" w:hanging="116"/>
      </w:pPr>
      <w:rPr>
        <w:rFonts w:hint="default"/>
      </w:rPr>
    </w:lvl>
    <w:lvl w:ilvl="2" w:tplc="05222A2C">
      <w:numFmt w:val="bullet"/>
      <w:lvlText w:val="•"/>
      <w:lvlJc w:val="left"/>
      <w:pPr>
        <w:ind w:left="428" w:hanging="116"/>
      </w:pPr>
      <w:rPr>
        <w:rFonts w:hint="default"/>
      </w:rPr>
    </w:lvl>
    <w:lvl w:ilvl="3" w:tplc="43C0A9EC">
      <w:numFmt w:val="bullet"/>
      <w:lvlText w:val="•"/>
      <w:lvlJc w:val="left"/>
      <w:pPr>
        <w:ind w:left="593" w:hanging="116"/>
      </w:pPr>
      <w:rPr>
        <w:rFonts w:hint="default"/>
      </w:rPr>
    </w:lvl>
    <w:lvl w:ilvl="4" w:tplc="4E241F4A">
      <w:numFmt w:val="bullet"/>
      <w:lvlText w:val="•"/>
      <w:lvlJc w:val="left"/>
      <w:pPr>
        <w:ind w:left="757" w:hanging="116"/>
      </w:pPr>
      <w:rPr>
        <w:rFonts w:hint="default"/>
      </w:rPr>
    </w:lvl>
    <w:lvl w:ilvl="5" w:tplc="C45A58C0">
      <w:numFmt w:val="bullet"/>
      <w:lvlText w:val="•"/>
      <w:lvlJc w:val="left"/>
      <w:pPr>
        <w:ind w:left="922" w:hanging="116"/>
      </w:pPr>
      <w:rPr>
        <w:rFonts w:hint="default"/>
      </w:rPr>
    </w:lvl>
    <w:lvl w:ilvl="6" w:tplc="29C4ACBA">
      <w:numFmt w:val="bullet"/>
      <w:lvlText w:val="•"/>
      <w:lvlJc w:val="left"/>
      <w:pPr>
        <w:ind w:left="1086" w:hanging="116"/>
      </w:pPr>
      <w:rPr>
        <w:rFonts w:hint="default"/>
      </w:rPr>
    </w:lvl>
    <w:lvl w:ilvl="7" w:tplc="E8BACD58">
      <w:numFmt w:val="bullet"/>
      <w:lvlText w:val="•"/>
      <w:lvlJc w:val="left"/>
      <w:pPr>
        <w:ind w:left="1251" w:hanging="116"/>
      </w:pPr>
      <w:rPr>
        <w:rFonts w:hint="default"/>
      </w:rPr>
    </w:lvl>
    <w:lvl w:ilvl="8" w:tplc="1F1E3EA0">
      <w:numFmt w:val="bullet"/>
      <w:lvlText w:val="•"/>
      <w:lvlJc w:val="left"/>
      <w:pPr>
        <w:ind w:left="1415" w:hanging="116"/>
      </w:pPr>
      <w:rPr>
        <w:rFonts w:hint="default"/>
      </w:rPr>
    </w:lvl>
  </w:abstractNum>
  <w:abstractNum w:abstractNumId="31">
    <w:nsid w:val="3AEE7FC1"/>
    <w:multiLevelType w:val="hybridMultilevel"/>
    <w:tmpl w:val="B6CAFEAC"/>
    <w:lvl w:ilvl="0" w:tplc="D1E004E2">
      <w:start w:val="1"/>
      <w:numFmt w:val="decimal"/>
      <w:lvlText w:val="%1."/>
      <w:lvlJc w:val="left"/>
      <w:pPr>
        <w:ind w:left="55" w:hanging="202"/>
      </w:pPr>
      <w:rPr>
        <w:rFonts w:ascii="Times New Roman" w:eastAsia="Times New Roman" w:hAnsi="Times New Roman" w:cs="Times New Roman" w:hint="default"/>
        <w:spacing w:val="0"/>
        <w:w w:val="96"/>
        <w:sz w:val="20"/>
        <w:szCs w:val="20"/>
      </w:rPr>
    </w:lvl>
    <w:lvl w:ilvl="1" w:tplc="BDD2A140">
      <w:numFmt w:val="bullet"/>
      <w:lvlText w:val="•"/>
      <w:lvlJc w:val="left"/>
      <w:pPr>
        <w:ind w:left="533" w:hanging="202"/>
      </w:pPr>
      <w:rPr>
        <w:rFonts w:hint="default"/>
      </w:rPr>
    </w:lvl>
    <w:lvl w:ilvl="2" w:tplc="C2D2A97E">
      <w:numFmt w:val="bullet"/>
      <w:lvlText w:val="•"/>
      <w:lvlJc w:val="left"/>
      <w:pPr>
        <w:ind w:left="1006" w:hanging="202"/>
      </w:pPr>
      <w:rPr>
        <w:rFonts w:hint="default"/>
      </w:rPr>
    </w:lvl>
    <w:lvl w:ilvl="3" w:tplc="E544FCD2">
      <w:numFmt w:val="bullet"/>
      <w:lvlText w:val="•"/>
      <w:lvlJc w:val="left"/>
      <w:pPr>
        <w:ind w:left="1479" w:hanging="202"/>
      </w:pPr>
      <w:rPr>
        <w:rFonts w:hint="default"/>
      </w:rPr>
    </w:lvl>
    <w:lvl w:ilvl="4" w:tplc="C79E89E6">
      <w:numFmt w:val="bullet"/>
      <w:lvlText w:val="•"/>
      <w:lvlJc w:val="left"/>
      <w:pPr>
        <w:ind w:left="1952" w:hanging="202"/>
      </w:pPr>
      <w:rPr>
        <w:rFonts w:hint="default"/>
      </w:rPr>
    </w:lvl>
    <w:lvl w:ilvl="5" w:tplc="AB660AE0">
      <w:numFmt w:val="bullet"/>
      <w:lvlText w:val="•"/>
      <w:lvlJc w:val="left"/>
      <w:pPr>
        <w:ind w:left="2425" w:hanging="202"/>
      </w:pPr>
      <w:rPr>
        <w:rFonts w:hint="default"/>
      </w:rPr>
    </w:lvl>
    <w:lvl w:ilvl="6" w:tplc="874037A6">
      <w:numFmt w:val="bullet"/>
      <w:lvlText w:val="•"/>
      <w:lvlJc w:val="left"/>
      <w:pPr>
        <w:ind w:left="2898" w:hanging="202"/>
      </w:pPr>
      <w:rPr>
        <w:rFonts w:hint="default"/>
      </w:rPr>
    </w:lvl>
    <w:lvl w:ilvl="7" w:tplc="3D9620CC">
      <w:numFmt w:val="bullet"/>
      <w:lvlText w:val="•"/>
      <w:lvlJc w:val="left"/>
      <w:pPr>
        <w:ind w:left="3371" w:hanging="202"/>
      </w:pPr>
      <w:rPr>
        <w:rFonts w:hint="default"/>
      </w:rPr>
    </w:lvl>
    <w:lvl w:ilvl="8" w:tplc="72606F5C">
      <w:numFmt w:val="bullet"/>
      <w:lvlText w:val="•"/>
      <w:lvlJc w:val="left"/>
      <w:pPr>
        <w:ind w:left="3844" w:hanging="202"/>
      </w:pPr>
      <w:rPr>
        <w:rFonts w:hint="default"/>
      </w:rPr>
    </w:lvl>
  </w:abstractNum>
  <w:abstractNum w:abstractNumId="32">
    <w:nsid w:val="3C024BE7"/>
    <w:multiLevelType w:val="hybridMultilevel"/>
    <w:tmpl w:val="54F00EC8"/>
    <w:lvl w:ilvl="0" w:tplc="72301CB6">
      <w:start w:val="1"/>
      <w:numFmt w:val="lowerLetter"/>
      <w:lvlText w:val="%1)"/>
      <w:lvlJc w:val="left"/>
      <w:pPr>
        <w:ind w:left="833" w:hanging="360"/>
      </w:pPr>
      <w:rPr>
        <w:rFonts w:ascii="Times New Roman" w:eastAsia="Times New Roman" w:hAnsi="Times New Roman" w:cs="Times New Roman" w:hint="default"/>
        <w:w w:val="100"/>
        <w:sz w:val="22"/>
        <w:szCs w:val="22"/>
      </w:rPr>
    </w:lvl>
    <w:lvl w:ilvl="1" w:tplc="E272AAA2">
      <w:numFmt w:val="bullet"/>
      <w:lvlText w:val="•"/>
      <w:lvlJc w:val="left"/>
      <w:pPr>
        <w:ind w:left="1735" w:hanging="360"/>
      </w:pPr>
      <w:rPr>
        <w:rFonts w:hint="default"/>
      </w:rPr>
    </w:lvl>
    <w:lvl w:ilvl="2" w:tplc="AF54B26A">
      <w:numFmt w:val="bullet"/>
      <w:lvlText w:val="•"/>
      <w:lvlJc w:val="left"/>
      <w:pPr>
        <w:ind w:left="2630" w:hanging="360"/>
      </w:pPr>
      <w:rPr>
        <w:rFonts w:hint="default"/>
      </w:rPr>
    </w:lvl>
    <w:lvl w:ilvl="3" w:tplc="11E842AA">
      <w:numFmt w:val="bullet"/>
      <w:lvlText w:val="•"/>
      <w:lvlJc w:val="left"/>
      <w:pPr>
        <w:ind w:left="3525" w:hanging="360"/>
      </w:pPr>
      <w:rPr>
        <w:rFonts w:hint="default"/>
      </w:rPr>
    </w:lvl>
    <w:lvl w:ilvl="4" w:tplc="EEA4A0B6">
      <w:numFmt w:val="bullet"/>
      <w:lvlText w:val="•"/>
      <w:lvlJc w:val="left"/>
      <w:pPr>
        <w:ind w:left="4420" w:hanging="360"/>
      </w:pPr>
      <w:rPr>
        <w:rFonts w:hint="default"/>
      </w:rPr>
    </w:lvl>
    <w:lvl w:ilvl="5" w:tplc="FD6E1CB2">
      <w:numFmt w:val="bullet"/>
      <w:lvlText w:val="•"/>
      <w:lvlJc w:val="left"/>
      <w:pPr>
        <w:ind w:left="5315" w:hanging="360"/>
      </w:pPr>
      <w:rPr>
        <w:rFonts w:hint="default"/>
      </w:rPr>
    </w:lvl>
    <w:lvl w:ilvl="6" w:tplc="1946F39E">
      <w:numFmt w:val="bullet"/>
      <w:lvlText w:val="•"/>
      <w:lvlJc w:val="left"/>
      <w:pPr>
        <w:ind w:left="6210" w:hanging="360"/>
      </w:pPr>
      <w:rPr>
        <w:rFonts w:hint="default"/>
      </w:rPr>
    </w:lvl>
    <w:lvl w:ilvl="7" w:tplc="AB5EB606">
      <w:numFmt w:val="bullet"/>
      <w:lvlText w:val="•"/>
      <w:lvlJc w:val="left"/>
      <w:pPr>
        <w:ind w:left="7105" w:hanging="360"/>
      </w:pPr>
      <w:rPr>
        <w:rFonts w:hint="default"/>
      </w:rPr>
    </w:lvl>
    <w:lvl w:ilvl="8" w:tplc="7E6C9144">
      <w:numFmt w:val="bullet"/>
      <w:lvlText w:val="•"/>
      <w:lvlJc w:val="left"/>
      <w:pPr>
        <w:ind w:left="8000" w:hanging="360"/>
      </w:pPr>
      <w:rPr>
        <w:rFonts w:hint="default"/>
      </w:rPr>
    </w:lvl>
  </w:abstractNum>
  <w:abstractNum w:abstractNumId="33">
    <w:nsid w:val="3E895EB0"/>
    <w:multiLevelType w:val="multilevel"/>
    <w:tmpl w:val="7CA67F20"/>
    <w:lvl w:ilvl="0">
      <w:start w:val="3"/>
      <w:numFmt w:val="decimal"/>
      <w:lvlText w:val="%1"/>
      <w:lvlJc w:val="left"/>
      <w:pPr>
        <w:ind w:left="112" w:hanging="483"/>
      </w:pPr>
      <w:rPr>
        <w:rFonts w:hint="default"/>
      </w:rPr>
    </w:lvl>
    <w:lvl w:ilvl="1">
      <w:start w:val="2"/>
      <w:numFmt w:val="decimal"/>
      <w:lvlText w:val="%1.%2"/>
      <w:lvlJc w:val="left"/>
      <w:pPr>
        <w:ind w:left="112" w:hanging="483"/>
      </w:pPr>
      <w:rPr>
        <w:rFonts w:ascii="Times New Roman" w:eastAsia="Times New Roman" w:hAnsi="Times New Roman" w:cs="Times New Roman" w:hint="default"/>
        <w:w w:val="100"/>
        <w:sz w:val="22"/>
        <w:szCs w:val="22"/>
      </w:rPr>
    </w:lvl>
    <w:lvl w:ilvl="2">
      <w:numFmt w:val="bullet"/>
      <w:lvlText w:val=""/>
      <w:lvlJc w:val="left"/>
      <w:pPr>
        <w:ind w:left="832" w:hanging="360"/>
      </w:pPr>
      <w:rPr>
        <w:rFonts w:ascii="Symbol" w:eastAsia="Symbol" w:hAnsi="Symbol" w:cs="Symbol" w:hint="default"/>
        <w:w w:val="100"/>
        <w:sz w:val="22"/>
        <w:szCs w:val="22"/>
      </w:rPr>
    </w:lvl>
    <w:lvl w:ilvl="3">
      <w:numFmt w:val="bullet"/>
      <w:lvlText w:val="•"/>
      <w:lvlJc w:val="left"/>
      <w:pPr>
        <w:ind w:left="3038" w:hanging="360"/>
      </w:pPr>
      <w:rPr>
        <w:rFonts w:hint="default"/>
      </w:rPr>
    </w:lvl>
    <w:lvl w:ilvl="4">
      <w:numFmt w:val="bullet"/>
      <w:lvlText w:val="•"/>
      <w:lvlJc w:val="left"/>
      <w:pPr>
        <w:ind w:left="4137" w:hanging="360"/>
      </w:pPr>
      <w:rPr>
        <w:rFonts w:hint="default"/>
      </w:rPr>
    </w:lvl>
    <w:lvl w:ilvl="5">
      <w:numFmt w:val="bullet"/>
      <w:lvlText w:val="•"/>
      <w:lvlJc w:val="left"/>
      <w:pPr>
        <w:ind w:left="5236" w:hanging="360"/>
      </w:pPr>
      <w:rPr>
        <w:rFonts w:hint="default"/>
      </w:rPr>
    </w:lvl>
    <w:lvl w:ilvl="6">
      <w:numFmt w:val="bullet"/>
      <w:lvlText w:val="•"/>
      <w:lvlJc w:val="left"/>
      <w:pPr>
        <w:ind w:left="6335" w:hanging="360"/>
      </w:pPr>
      <w:rPr>
        <w:rFonts w:hint="default"/>
      </w:rPr>
    </w:lvl>
    <w:lvl w:ilvl="7">
      <w:numFmt w:val="bullet"/>
      <w:lvlText w:val="•"/>
      <w:lvlJc w:val="left"/>
      <w:pPr>
        <w:ind w:left="7434" w:hanging="360"/>
      </w:pPr>
      <w:rPr>
        <w:rFonts w:hint="default"/>
      </w:rPr>
    </w:lvl>
    <w:lvl w:ilvl="8">
      <w:numFmt w:val="bullet"/>
      <w:lvlText w:val="•"/>
      <w:lvlJc w:val="left"/>
      <w:pPr>
        <w:ind w:left="8533" w:hanging="360"/>
      </w:pPr>
      <w:rPr>
        <w:rFonts w:hint="default"/>
      </w:rPr>
    </w:lvl>
  </w:abstractNum>
  <w:abstractNum w:abstractNumId="34">
    <w:nsid w:val="41924E39"/>
    <w:multiLevelType w:val="hybridMultilevel"/>
    <w:tmpl w:val="37C05156"/>
    <w:lvl w:ilvl="0" w:tplc="D856E12A">
      <w:numFmt w:val="bullet"/>
      <w:lvlText w:val="-"/>
      <w:lvlJc w:val="left"/>
      <w:pPr>
        <w:ind w:left="103" w:hanging="116"/>
      </w:pPr>
      <w:rPr>
        <w:rFonts w:ascii="Times New Roman" w:eastAsia="Times New Roman" w:hAnsi="Times New Roman" w:cs="Times New Roman" w:hint="default"/>
        <w:w w:val="96"/>
        <w:sz w:val="20"/>
        <w:szCs w:val="20"/>
      </w:rPr>
    </w:lvl>
    <w:lvl w:ilvl="1" w:tplc="CDEA2AB6">
      <w:numFmt w:val="bullet"/>
      <w:lvlText w:val="•"/>
      <w:lvlJc w:val="left"/>
      <w:pPr>
        <w:ind w:left="271" w:hanging="116"/>
      </w:pPr>
      <w:rPr>
        <w:rFonts w:hint="default"/>
      </w:rPr>
    </w:lvl>
    <w:lvl w:ilvl="2" w:tplc="0EDC4B22">
      <w:numFmt w:val="bullet"/>
      <w:lvlText w:val="•"/>
      <w:lvlJc w:val="left"/>
      <w:pPr>
        <w:ind w:left="442" w:hanging="116"/>
      </w:pPr>
      <w:rPr>
        <w:rFonts w:hint="default"/>
      </w:rPr>
    </w:lvl>
    <w:lvl w:ilvl="3" w:tplc="CEFA07E0">
      <w:numFmt w:val="bullet"/>
      <w:lvlText w:val="•"/>
      <w:lvlJc w:val="left"/>
      <w:pPr>
        <w:ind w:left="613" w:hanging="116"/>
      </w:pPr>
      <w:rPr>
        <w:rFonts w:hint="default"/>
      </w:rPr>
    </w:lvl>
    <w:lvl w:ilvl="4" w:tplc="7E888E1A">
      <w:numFmt w:val="bullet"/>
      <w:lvlText w:val="•"/>
      <w:lvlJc w:val="left"/>
      <w:pPr>
        <w:ind w:left="784" w:hanging="116"/>
      </w:pPr>
      <w:rPr>
        <w:rFonts w:hint="default"/>
      </w:rPr>
    </w:lvl>
    <w:lvl w:ilvl="5" w:tplc="11FC4D34">
      <w:numFmt w:val="bullet"/>
      <w:lvlText w:val="•"/>
      <w:lvlJc w:val="left"/>
      <w:pPr>
        <w:ind w:left="956" w:hanging="116"/>
      </w:pPr>
      <w:rPr>
        <w:rFonts w:hint="default"/>
      </w:rPr>
    </w:lvl>
    <w:lvl w:ilvl="6" w:tplc="1B502E62">
      <w:numFmt w:val="bullet"/>
      <w:lvlText w:val="•"/>
      <w:lvlJc w:val="left"/>
      <w:pPr>
        <w:ind w:left="1127" w:hanging="116"/>
      </w:pPr>
      <w:rPr>
        <w:rFonts w:hint="default"/>
      </w:rPr>
    </w:lvl>
    <w:lvl w:ilvl="7" w:tplc="B852AB2A">
      <w:numFmt w:val="bullet"/>
      <w:lvlText w:val="•"/>
      <w:lvlJc w:val="left"/>
      <w:pPr>
        <w:ind w:left="1298" w:hanging="116"/>
      </w:pPr>
      <w:rPr>
        <w:rFonts w:hint="default"/>
      </w:rPr>
    </w:lvl>
    <w:lvl w:ilvl="8" w:tplc="039AAD78">
      <w:numFmt w:val="bullet"/>
      <w:lvlText w:val="•"/>
      <w:lvlJc w:val="left"/>
      <w:pPr>
        <w:ind w:left="1469" w:hanging="116"/>
      </w:pPr>
      <w:rPr>
        <w:rFonts w:hint="default"/>
      </w:rPr>
    </w:lvl>
  </w:abstractNum>
  <w:abstractNum w:abstractNumId="35">
    <w:nsid w:val="425A4571"/>
    <w:multiLevelType w:val="hybridMultilevel"/>
    <w:tmpl w:val="7C0E88CA"/>
    <w:lvl w:ilvl="0" w:tplc="2D5A2DAA">
      <w:start w:val="1"/>
      <w:numFmt w:val="upperRoman"/>
      <w:lvlText w:val="%1"/>
      <w:lvlJc w:val="left"/>
      <w:pPr>
        <w:ind w:left="253" w:hanging="142"/>
      </w:pPr>
      <w:rPr>
        <w:rFonts w:ascii="Times New Roman" w:eastAsia="Times New Roman" w:hAnsi="Times New Roman" w:cs="Times New Roman" w:hint="default"/>
        <w:b/>
        <w:bCs/>
        <w:w w:val="100"/>
        <w:sz w:val="22"/>
        <w:szCs w:val="22"/>
      </w:rPr>
    </w:lvl>
    <w:lvl w:ilvl="1" w:tplc="47668E86">
      <w:numFmt w:val="bullet"/>
      <w:lvlText w:val="•"/>
      <w:lvlJc w:val="left"/>
      <w:pPr>
        <w:ind w:left="1305" w:hanging="142"/>
      </w:pPr>
      <w:rPr>
        <w:rFonts w:hint="default"/>
      </w:rPr>
    </w:lvl>
    <w:lvl w:ilvl="2" w:tplc="5280548C">
      <w:numFmt w:val="bullet"/>
      <w:lvlText w:val="•"/>
      <w:lvlJc w:val="left"/>
      <w:pPr>
        <w:ind w:left="2350" w:hanging="142"/>
      </w:pPr>
      <w:rPr>
        <w:rFonts w:hint="default"/>
      </w:rPr>
    </w:lvl>
    <w:lvl w:ilvl="3" w:tplc="FBA457B2">
      <w:numFmt w:val="bullet"/>
      <w:lvlText w:val="•"/>
      <w:lvlJc w:val="left"/>
      <w:pPr>
        <w:ind w:left="3395" w:hanging="142"/>
      </w:pPr>
      <w:rPr>
        <w:rFonts w:hint="default"/>
      </w:rPr>
    </w:lvl>
    <w:lvl w:ilvl="4" w:tplc="C27A760E">
      <w:numFmt w:val="bullet"/>
      <w:lvlText w:val="•"/>
      <w:lvlJc w:val="left"/>
      <w:pPr>
        <w:ind w:left="4440" w:hanging="142"/>
      </w:pPr>
      <w:rPr>
        <w:rFonts w:hint="default"/>
      </w:rPr>
    </w:lvl>
    <w:lvl w:ilvl="5" w:tplc="5FA602A8">
      <w:numFmt w:val="bullet"/>
      <w:lvlText w:val="•"/>
      <w:lvlJc w:val="left"/>
      <w:pPr>
        <w:ind w:left="5485" w:hanging="142"/>
      </w:pPr>
      <w:rPr>
        <w:rFonts w:hint="default"/>
      </w:rPr>
    </w:lvl>
    <w:lvl w:ilvl="6" w:tplc="59D8374C">
      <w:numFmt w:val="bullet"/>
      <w:lvlText w:val="•"/>
      <w:lvlJc w:val="left"/>
      <w:pPr>
        <w:ind w:left="6530" w:hanging="142"/>
      </w:pPr>
      <w:rPr>
        <w:rFonts w:hint="default"/>
      </w:rPr>
    </w:lvl>
    <w:lvl w:ilvl="7" w:tplc="C6EE52F2">
      <w:numFmt w:val="bullet"/>
      <w:lvlText w:val="•"/>
      <w:lvlJc w:val="left"/>
      <w:pPr>
        <w:ind w:left="7575" w:hanging="142"/>
      </w:pPr>
      <w:rPr>
        <w:rFonts w:hint="default"/>
      </w:rPr>
    </w:lvl>
    <w:lvl w:ilvl="8" w:tplc="6A548422">
      <w:numFmt w:val="bullet"/>
      <w:lvlText w:val="•"/>
      <w:lvlJc w:val="left"/>
      <w:pPr>
        <w:ind w:left="8620" w:hanging="142"/>
      </w:pPr>
      <w:rPr>
        <w:rFonts w:hint="default"/>
      </w:rPr>
    </w:lvl>
  </w:abstractNum>
  <w:abstractNum w:abstractNumId="36">
    <w:nsid w:val="45E117B5"/>
    <w:multiLevelType w:val="hybridMultilevel"/>
    <w:tmpl w:val="4FA85732"/>
    <w:lvl w:ilvl="0" w:tplc="B198AEF4">
      <w:start w:val="1"/>
      <w:numFmt w:val="lowerLetter"/>
      <w:lvlText w:val="%1)"/>
      <w:lvlJc w:val="left"/>
      <w:pPr>
        <w:ind w:left="833" w:hanging="360"/>
      </w:pPr>
      <w:rPr>
        <w:rFonts w:ascii="Times New Roman" w:eastAsia="Times New Roman" w:hAnsi="Times New Roman" w:cs="Times New Roman" w:hint="default"/>
        <w:w w:val="100"/>
        <w:sz w:val="22"/>
        <w:szCs w:val="22"/>
      </w:rPr>
    </w:lvl>
    <w:lvl w:ilvl="1" w:tplc="774059C4">
      <w:numFmt w:val="bullet"/>
      <w:lvlText w:val="•"/>
      <w:lvlJc w:val="left"/>
      <w:pPr>
        <w:ind w:left="1735" w:hanging="360"/>
      </w:pPr>
      <w:rPr>
        <w:rFonts w:hint="default"/>
      </w:rPr>
    </w:lvl>
    <w:lvl w:ilvl="2" w:tplc="29809D86">
      <w:numFmt w:val="bullet"/>
      <w:lvlText w:val="•"/>
      <w:lvlJc w:val="left"/>
      <w:pPr>
        <w:ind w:left="2630" w:hanging="360"/>
      </w:pPr>
      <w:rPr>
        <w:rFonts w:hint="default"/>
      </w:rPr>
    </w:lvl>
    <w:lvl w:ilvl="3" w:tplc="B5807412">
      <w:numFmt w:val="bullet"/>
      <w:lvlText w:val="•"/>
      <w:lvlJc w:val="left"/>
      <w:pPr>
        <w:ind w:left="3525" w:hanging="360"/>
      </w:pPr>
      <w:rPr>
        <w:rFonts w:hint="default"/>
      </w:rPr>
    </w:lvl>
    <w:lvl w:ilvl="4" w:tplc="574C8438">
      <w:numFmt w:val="bullet"/>
      <w:lvlText w:val="•"/>
      <w:lvlJc w:val="left"/>
      <w:pPr>
        <w:ind w:left="4420" w:hanging="360"/>
      </w:pPr>
      <w:rPr>
        <w:rFonts w:hint="default"/>
      </w:rPr>
    </w:lvl>
    <w:lvl w:ilvl="5" w:tplc="CEBA5BDC">
      <w:numFmt w:val="bullet"/>
      <w:lvlText w:val="•"/>
      <w:lvlJc w:val="left"/>
      <w:pPr>
        <w:ind w:left="5315" w:hanging="360"/>
      </w:pPr>
      <w:rPr>
        <w:rFonts w:hint="default"/>
      </w:rPr>
    </w:lvl>
    <w:lvl w:ilvl="6" w:tplc="87CADDCC">
      <w:numFmt w:val="bullet"/>
      <w:lvlText w:val="•"/>
      <w:lvlJc w:val="left"/>
      <w:pPr>
        <w:ind w:left="6210" w:hanging="360"/>
      </w:pPr>
      <w:rPr>
        <w:rFonts w:hint="default"/>
      </w:rPr>
    </w:lvl>
    <w:lvl w:ilvl="7" w:tplc="5DD04A94">
      <w:numFmt w:val="bullet"/>
      <w:lvlText w:val="•"/>
      <w:lvlJc w:val="left"/>
      <w:pPr>
        <w:ind w:left="7105" w:hanging="360"/>
      </w:pPr>
      <w:rPr>
        <w:rFonts w:hint="default"/>
      </w:rPr>
    </w:lvl>
    <w:lvl w:ilvl="8" w:tplc="63763C56">
      <w:numFmt w:val="bullet"/>
      <w:lvlText w:val="•"/>
      <w:lvlJc w:val="left"/>
      <w:pPr>
        <w:ind w:left="8000" w:hanging="360"/>
      </w:pPr>
      <w:rPr>
        <w:rFonts w:hint="default"/>
      </w:rPr>
    </w:lvl>
  </w:abstractNum>
  <w:abstractNum w:abstractNumId="37">
    <w:nsid w:val="463B0701"/>
    <w:multiLevelType w:val="hybridMultilevel"/>
    <w:tmpl w:val="A71EACD4"/>
    <w:lvl w:ilvl="0" w:tplc="E398D308">
      <w:numFmt w:val="bullet"/>
      <w:lvlText w:val="-"/>
      <w:lvlJc w:val="left"/>
      <w:pPr>
        <w:ind w:left="232" w:hanging="214"/>
      </w:pPr>
      <w:rPr>
        <w:rFonts w:ascii="Times New Roman" w:eastAsia="Times New Roman" w:hAnsi="Times New Roman" w:cs="Times New Roman" w:hint="default"/>
        <w:w w:val="100"/>
        <w:sz w:val="22"/>
        <w:szCs w:val="22"/>
      </w:rPr>
    </w:lvl>
    <w:lvl w:ilvl="1" w:tplc="692C225A">
      <w:numFmt w:val="bullet"/>
      <w:lvlText w:val="•"/>
      <w:lvlJc w:val="left"/>
      <w:pPr>
        <w:ind w:left="1299" w:hanging="214"/>
      </w:pPr>
      <w:rPr>
        <w:rFonts w:hint="default"/>
      </w:rPr>
    </w:lvl>
    <w:lvl w:ilvl="2" w:tplc="344E09EA">
      <w:numFmt w:val="bullet"/>
      <w:lvlText w:val="•"/>
      <w:lvlJc w:val="left"/>
      <w:pPr>
        <w:ind w:left="2359" w:hanging="214"/>
      </w:pPr>
      <w:rPr>
        <w:rFonts w:hint="default"/>
      </w:rPr>
    </w:lvl>
    <w:lvl w:ilvl="3" w:tplc="A52895D2">
      <w:numFmt w:val="bullet"/>
      <w:lvlText w:val="•"/>
      <w:lvlJc w:val="left"/>
      <w:pPr>
        <w:ind w:left="3419" w:hanging="214"/>
      </w:pPr>
      <w:rPr>
        <w:rFonts w:hint="default"/>
      </w:rPr>
    </w:lvl>
    <w:lvl w:ilvl="4" w:tplc="0C9E7E3C">
      <w:numFmt w:val="bullet"/>
      <w:lvlText w:val="•"/>
      <w:lvlJc w:val="left"/>
      <w:pPr>
        <w:ind w:left="4479" w:hanging="214"/>
      </w:pPr>
      <w:rPr>
        <w:rFonts w:hint="default"/>
      </w:rPr>
    </w:lvl>
    <w:lvl w:ilvl="5" w:tplc="261C5CB2">
      <w:numFmt w:val="bullet"/>
      <w:lvlText w:val="•"/>
      <w:lvlJc w:val="left"/>
      <w:pPr>
        <w:ind w:left="5539" w:hanging="214"/>
      </w:pPr>
      <w:rPr>
        <w:rFonts w:hint="default"/>
      </w:rPr>
    </w:lvl>
    <w:lvl w:ilvl="6" w:tplc="A276F19A">
      <w:numFmt w:val="bullet"/>
      <w:lvlText w:val="•"/>
      <w:lvlJc w:val="left"/>
      <w:pPr>
        <w:ind w:left="6599" w:hanging="214"/>
      </w:pPr>
      <w:rPr>
        <w:rFonts w:hint="default"/>
      </w:rPr>
    </w:lvl>
    <w:lvl w:ilvl="7" w:tplc="415E430A">
      <w:numFmt w:val="bullet"/>
      <w:lvlText w:val="•"/>
      <w:lvlJc w:val="left"/>
      <w:pPr>
        <w:ind w:left="7659" w:hanging="214"/>
      </w:pPr>
      <w:rPr>
        <w:rFonts w:hint="default"/>
      </w:rPr>
    </w:lvl>
    <w:lvl w:ilvl="8" w:tplc="4808EA5A">
      <w:numFmt w:val="bullet"/>
      <w:lvlText w:val="•"/>
      <w:lvlJc w:val="left"/>
      <w:pPr>
        <w:ind w:left="8719" w:hanging="214"/>
      </w:pPr>
      <w:rPr>
        <w:rFonts w:hint="default"/>
      </w:rPr>
    </w:lvl>
  </w:abstractNum>
  <w:abstractNum w:abstractNumId="38">
    <w:nsid w:val="46A90AFA"/>
    <w:multiLevelType w:val="hybridMultilevel"/>
    <w:tmpl w:val="9A7E6CD4"/>
    <w:lvl w:ilvl="0" w:tplc="9C7850DC">
      <w:numFmt w:val="bullet"/>
      <w:lvlText w:val="-"/>
      <w:lvlJc w:val="left"/>
      <w:pPr>
        <w:ind w:left="105" w:hanging="118"/>
      </w:pPr>
      <w:rPr>
        <w:rFonts w:ascii="Times New Roman" w:eastAsia="Times New Roman" w:hAnsi="Times New Roman" w:cs="Times New Roman" w:hint="default"/>
        <w:w w:val="96"/>
        <w:sz w:val="20"/>
        <w:szCs w:val="20"/>
      </w:rPr>
    </w:lvl>
    <w:lvl w:ilvl="1" w:tplc="5F62CF86">
      <w:numFmt w:val="bullet"/>
      <w:lvlText w:val="•"/>
      <w:lvlJc w:val="left"/>
      <w:pPr>
        <w:ind w:left="264" w:hanging="118"/>
      </w:pPr>
      <w:rPr>
        <w:rFonts w:hint="default"/>
      </w:rPr>
    </w:lvl>
    <w:lvl w:ilvl="2" w:tplc="07DAAA3E">
      <w:numFmt w:val="bullet"/>
      <w:lvlText w:val="•"/>
      <w:lvlJc w:val="left"/>
      <w:pPr>
        <w:ind w:left="429" w:hanging="118"/>
      </w:pPr>
      <w:rPr>
        <w:rFonts w:hint="default"/>
      </w:rPr>
    </w:lvl>
    <w:lvl w:ilvl="3" w:tplc="8BD04DF2">
      <w:numFmt w:val="bullet"/>
      <w:lvlText w:val="•"/>
      <w:lvlJc w:val="left"/>
      <w:pPr>
        <w:ind w:left="593" w:hanging="118"/>
      </w:pPr>
      <w:rPr>
        <w:rFonts w:hint="default"/>
      </w:rPr>
    </w:lvl>
    <w:lvl w:ilvl="4" w:tplc="C20E281C">
      <w:numFmt w:val="bullet"/>
      <w:lvlText w:val="•"/>
      <w:lvlJc w:val="left"/>
      <w:pPr>
        <w:ind w:left="758" w:hanging="118"/>
      </w:pPr>
      <w:rPr>
        <w:rFonts w:hint="default"/>
      </w:rPr>
    </w:lvl>
    <w:lvl w:ilvl="5" w:tplc="09D0D268">
      <w:numFmt w:val="bullet"/>
      <w:lvlText w:val="•"/>
      <w:lvlJc w:val="left"/>
      <w:pPr>
        <w:ind w:left="922" w:hanging="118"/>
      </w:pPr>
      <w:rPr>
        <w:rFonts w:hint="default"/>
      </w:rPr>
    </w:lvl>
    <w:lvl w:ilvl="6" w:tplc="571AD6FC">
      <w:numFmt w:val="bullet"/>
      <w:lvlText w:val="•"/>
      <w:lvlJc w:val="left"/>
      <w:pPr>
        <w:ind w:left="1087" w:hanging="118"/>
      </w:pPr>
      <w:rPr>
        <w:rFonts w:hint="default"/>
      </w:rPr>
    </w:lvl>
    <w:lvl w:ilvl="7" w:tplc="2C948822">
      <w:numFmt w:val="bullet"/>
      <w:lvlText w:val="•"/>
      <w:lvlJc w:val="left"/>
      <w:pPr>
        <w:ind w:left="1251" w:hanging="118"/>
      </w:pPr>
      <w:rPr>
        <w:rFonts w:hint="default"/>
      </w:rPr>
    </w:lvl>
    <w:lvl w:ilvl="8" w:tplc="EEDE425E">
      <w:numFmt w:val="bullet"/>
      <w:lvlText w:val="•"/>
      <w:lvlJc w:val="left"/>
      <w:pPr>
        <w:ind w:left="1416" w:hanging="118"/>
      </w:pPr>
      <w:rPr>
        <w:rFonts w:hint="default"/>
      </w:rPr>
    </w:lvl>
  </w:abstractNum>
  <w:abstractNum w:abstractNumId="39">
    <w:nsid w:val="489E2758"/>
    <w:multiLevelType w:val="hybridMultilevel"/>
    <w:tmpl w:val="3CBEBF06"/>
    <w:lvl w:ilvl="0" w:tplc="001202C0">
      <w:numFmt w:val="bullet"/>
      <w:lvlText w:val="-"/>
      <w:lvlJc w:val="left"/>
      <w:pPr>
        <w:ind w:left="105" w:hanging="106"/>
      </w:pPr>
      <w:rPr>
        <w:rFonts w:ascii="Times New Roman" w:eastAsia="Times New Roman" w:hAnsi="Times New Roman" w:cs="Times New Roman" w:hint="default"/>
        <w:w w:val="96"/>
        <w:sz w:val="18"/>
        <w:szCs w:val="18"/>
      </w:rPr>
    </w:lvl>
    <w:lvl w:ilvl="1" w:tplc="F86870FA">
      <w:numFmt w:val="bullet"/>
      <w:lvlText w:val="•"/>
      <w:lvlJc w:val="left"/>
      <w:pPr>
        <w:ind w:left="287" w:hanging="106"/>
      </w:pPr>
      <w:rPr>
        <w:rFonts w:hint="default"/>
      </w:rPr>
    </w:lvl>
    <w:lvl w:ilvl="2" w:tplc="C57CCC1A">
      <w:numFmt w:val="bullet"/>
      <w:lvlText w:val="•"/>
      <w:lvlJc w:val="left"/>
      <w:pPr>
        <w:ind w:left="475" w:hanging="106"/>
      </w:pPr>
      <w:rPr>
        <w:rFonts w:hint="default"/>
      </w:rPr>
    </w:lvl>
    <w:lvl w:ilvl="3" w:tplc="8DB291AC">
      <w:numFmt w:val="bullet"/>
      <w:lvlText w:val="•"/>
      <w:lvlJc w:val="left"/>
      <w:pPr>
        <w:ind w:left="662" w:hanging="106"/>
      </w:pPr>
      <w:rPr>
        <w:rFonts w:hint="default"/>
      </w:rPr>
    </w:lvl>
    <w:lvl w:ilvl="4" w:tplc="EF66C116">
      <w:numFmt w:val="bullet"/>
      <w:lvlText w:val="•"/>
      <w:lvlJc w:val="left"/>
      <w:pPr>
        <w:ind w:left="850" w:hanging="106"/>
      </w:pPr>
      <w:rPr>
        <w:rFonts w:hint="default"/>
      </w:rPr>
    </w:lvl>
    <w:lvl w:ilvl="5" w:tplc="E214C812">
      <w:numFmt w:val="bullet"/>
      <w:lvlText w:val="•"/>
      <w:lvlJc w:val="left"/>
      <w:pPr>
        <w:ind w:left="1037" w:hanging="106"/>
      </w:pPr>
      <w:rPr>
        <w:rFonts w:hint="default"/>
      </w:rPr>
    </w:lvl>
    <w:lvl w:ilvl="6" w:tplc="EDBE3C74">
      <w:numFmt w:val="bullet"/>
      <w:lvlText w:val="•"/>
      <w:lvlJc w:val="left"/>
      <w:pPr>
        <w:ind w:left="1225" w:hanging="106"/>
      </w:pPr>
      <w:rPr>
        <w:rFonts w:hint="default"/>
      </w:rPr>
    </w:lvl>
    <w:lvl w:ilvl="7" w:tplc="A25C3B02">
      <w:numFmt w:val="bullet"/>
      <w:lvlText w:val="•"/>
      <w:lvlJc w:val="left"/>
      <w:pPr>
        <w:ind w:left="1412" w:hanging="106"/>
      </w:pPr>
      <w:rPr>
        <w:rFonts w:hint="default"/>
      </w:rPr>
    </w:lvl>
    <w:lvl w:ilvl="8" w:tplc="40EE4610">
      <w:numFmt w:val="bullet"/>
      <w:lvlText w:val="•"/>
      <w:lvlJc w:val="left"/>
      <w:pPr>
        <w:ind w:left="1600" w:hanging="106"/>
      </w:pPr>
      <w:rPr>
        <w:rFonts w:hint="default"/>
      </w:rPr>
    </w:lvl>
  </w:abstractNum>
  <w:abstractNum w:abstractNumId="40">
    <w:nsid w:val="4B9A26CC"/>
    <w:multiLevelType w:val="hybridMultilevel"/>
    <w:tmpl w:val="10BA07E2"/>
    <w:lvl w:ilvl="0" w:tplc="B0C61B9C">
      <w:numFmt w:val="bullet"/>
      <w:lvlText w:val="-"/>
      <w:lvlJc w:val="left"/>
      <w:pPr>
        <w:ind w:left="100" w:hanging="125"/>
      </w:pPr>
      <w:rPr>
        <w:rFonts w:ascii="Times New Roman" w:eastAsia="Times New Roman" w:hAnsi="Times New Roman" w:cs="Times New Roman" w:hint="default"/>
        <w:w w:val="100"/>
        <w:sz w:val="22"/>
        <w:szCs w:val="22"/>
      </w:rPr>
    </w:lvl>
    <w:lvl w:ilvl="1" w:tplc="74AC4550">
      <w:numFmt w:val="bullet"/>
      <w:lvlText w:val="•"/>
      <w:lvlJc w:val="left"/>
      <w:pPr>
        <w:ind w:left="315" w:hanging="125"/>
      </w:pPr>
      <w:rPr>
        <w:rFonts w:hint="default"/>
      </w:rPr>
    </w:lvl>
    <w:lvl w:ilvl="2" w:tplc="95C07CA0">
      <w:numFmt w:val="bullet"/>
      <w:lvlText w:val="•"/>
      <w:lvlJc w:val="left"/>
      <w:pPr>
        <w:ind w:left="531" w:hanging="125"/>
      </w:pPr>
      <w:rPr>
        <w:rFonts w:hint="default"/>
      </w:rPr>
    </w:lvl>
    <w:lvl w:ilvl="3" w:tplc="A6CC7ED6">
      <w:numFmt w:val="bullet"/>
      <w:lvlText w:val="•"/>
      <w:lvlJc w:val="left"/>
      <w:pPr>
        <w:ind w:left="747" w:hanging="125"/>
      </w:pPr>
      <w:rPr>
        <w:rFonts w:hint="default"/>
      </w:rPr>
    </w:lvl>
    <w:lvl w:ilvl="4" w:tplc="6A7210AC">
      <w:numFmt w:val="bullet"/>
      <w:lvlText w:val="•"/>
      <w:lvlJc w:val="left"/>
      <w:pPr>
        <w:ind w:left="963" w:hanging="125"/>
      </w:pPr>
      <w:rPr>
        <w:rFonts w:hint="default"/>
      </w:rPr>
    </w:lvl>
    <w:lvl w:ilvl="5" w:tplc="1012BD8C">
      <w:numFmt w:val="bullet"/>
      <w:lvlText w:val="•"/>
      <w:lvlJc w:val="left"/>
      <w:pPr>
        <w:ind w:left="1179" w:hanging="125"/>
      </w:pPr>
      <w:rPr>
        <w:rFonts w:hint="default"/>
      </w:rPr>
    </w:lvl>
    <w:lvl w:ilvl="6" w:tplc="2EB8D7A0">
      <w:numFmt w:val="bullet"/>
      <w:lvlText w:val="•"/>
      <w:lvlJc w:val="left"/>
      <w:pPr>
        <w:ind w:left="1395" w:hanging="125"/>
      </w:pPr>
      <w:rPr>
        <w:rFonts w:hint="default"/>
      </w:rPr>
    </w:lvl>
    <w:lvl w:ilvl="7" w:tplc="D4E840F4">
      <w:numFmt w:val="bullet"/>
      <w:lvlText w:val="•"/>
      <w:lvlJc w:val="left"/>
      <w:pPr>
        <w:ind w:left="1611" w:hanging="125"/>
      </w:pPr>
      <w:rPr>
        <w:rFonts w:hint="default"/>
      </w:rPr>
    </w:lvl>
    <w:lvl w:ilvl="8" w:tplc="5EF8E01A">
      <w:numFmt w:val="bullet"/>
      <w:lvlText w:val="•"/>
      <w:lvlJc w:val="left"/>
      <w:pPr>
        <w:ind w:left="1827" w:hanging="125"/>
      </w:pPr>
      <w:rPr>
        <w:rFonts w:hint="default"/>
      </w:rPr>
    </w:lvl>
  </w:abstractNum>
  <w:abstractNum w:abstractNumId="41">
    <w:nsid w:val="4E525664"/>
    <w:multiLevelType w:val="hybridMultilevel"/>
    <w:tmpl w:val="1D6E5502"/>
    <w:lvl w:ilvl="0" w:tplc="C354EB44">
      <w:numFmt w:val="bullet"/>
      <w:lvlText w:val="-"/>
      <w:lvlJc w:val="left"/>
      <w:pPr>
        <w:ind w:left="100" w:hanging="125"/>
      </w:pPr>
      <w:rPr>
        <w:rFonts w:ascii="Times New Roman" w:eastAsia="Times New Roman" w:hAnsi="Times New Roman" w:cs="Times New Roman" w:hint="default"/>
        <w:w w:val="100"/>
        <w:sz w:val="22"/>
        <w:szCs w:val="22"/>
      </w:rPr>
    </w:lvl>
    <w:lvl w:ilvl="1" w:tplc="3D6CE056">
      <w:numFmt w:val="bullet"/>
      <w:lvlText w:val="•"/>
      <w:lvlJc w:val="left"/>
      <w:pPr>
        <w:ind w:left="315" w:hanging="125"/>
      </w:pPr>
      <w:rPr>
        <w:rFonts w:hint="default"/>
      </w:rPr>
    </w:lvl>
    <w:lvl w:ilvl="2" w:tplc="C09A53EC">
      <w:numFmt w:val="bullet"/>
      <w:lvlText w:val="•"/>
      <w:lvlJc w:val="left"/>
      <w:pPr>
        <w:ind w:left="531" w:hanging="125"/>
      </w:pPr>
      <w:rPr>
        <w:rFonts w:hint="default"/>
      </w:rPr>
    </w:lvl>
    <w:lvl w:ilvl="3" w:tplc="F626CD72">
      <w:numFmt w:val="bullet"/>
      <w:lvlText w:val="•"/>
      <w:lvlJc w:val="left"/>
      <w:pPr>
        <w:ind w:left="747" w:hanging="125"/>
      </w:pPr>
      <w:rPr>
        <w:rFonts w:hint="default"/>
      </w:rPr>
    </w:lvl>
    <w:lvl w:ilvl="4" w:tplc="0C0A5B7C">
      <w:numFmt w:val="bullet"/>
      <w:lvlText w:val="•"/>
      <w:lvlJc w:val="left"/>
      <w:pPr>
        <w:ind w:left="963" w:hanging="125"/>
      </w:pPr>
      <w:rPr>
        <w:rFonts w:hint="default"/>
      </w:rPr>
    </w:lvl>
    <w:lvl w:ilvl="5" w:tplc="377CEBEA">
      <w:numFmt w:val="bullet"/>
      <w:lvlText w:val="•"/>
      <w:lvlJc w:val="left"/>
      <w:pPr>
        <w:ind w:left="1179" w:hanging="125"/>
      </w:pPr>
      <w:rPr>
        <w:rFonts w:hint="default"/>
      </w:rPr>
    </w:lvl>
    <w:lvl w:ilvl="6" w:tplc="2FFA1A12">
      <w:numFmt w:val="bullet"/>
      <w:lvlText w:val="•"/>
      <w:lvlJc w:val="left"/>
      <w:pPr>
        <w:ind w:left="1395" w:hanging="125"/>
      </w:pPr>
      <w:rPr>
        <w:rFonts w:hint="default"/>
      </w:rPr>
    </w:lvl>
    <w:lvl w:ilvl="7" w:tplc="69AA0F8A">
      <w:numFmt w:val="bullet"/>
      <w:lvlText w:val="•"/>
      <w:lvlJc w:val="left"/>
      <w:pPr>
        <w:ind w:left="1611" w:hanging="125"/>
      </w:pPr>
      <w:rPr>
        <w:rFonts w:hint="default"/>
      </w:rPr>
    </w:lvl>
    <w:lvl w:ilvl="8" w:tplc="83A26D30">
      <w:numFmt w:val="bullet"/>
      <w:lvlText w:val="•"/>
      <w:lvlJc w:val="left"/>
      <w:pPr>
        <w:ind w:left="1827" w:hanging="125"/>
      </w:pPr>
      <w:rPr>
        <w:rFonts w:hint="default"/>
      </w:rPr>
    </w:lvl>
  </w:abstractNum>
  <w:abstractNum w:abstractNumId="42">
    <w:nsid w:val="4F583372"/>
    <w:multiLevelType w:val="hybridMultilevel"/>
    <w:tmpl w:val="D8306A2A"/>
    <w:lvl w:ilvl="0" w:tplc="3F8A0FFE">
      <w:numFmt w:val="bullet"/>
      <w:lvlText w:val="-"/>
      <w:lvlJc w:val="left"/>
      <w:pPr>
        <w:ind w:left="468" w:hanging="125"/>
      </w:pPr>
      <w:rPr>
        <w:rFonts w:ascii="Times New Roman" w:eastAsia="Times New Roman" w:hAnsi="Times New Roman" w:cs="Times New Roman" w:hint="default"/>
        <w:w w:val="100"/>
        <w:sz w:val="22"/>
        <w:szCs w:val="22"/>
      </w:rPr>
    </w:lvl>
    <w:lvl w:ilvl="1" w:tplc="FD3224E2">
      <w:numFmt w:val="bullet"/>
      <w:lvlText w:val="•"/>
      <w:lvlJc w:val="left"/>
      <w:pPr>
        <w:ind w:left="702" w:hanging="125"/>
      </w:pPr>
      <w:rPr>
        <w:rFonts w:hint="default"/>
      </w:rPr>
    </w:lvl>
    <w:lvl w:ilvl="2" w:tplc="374CAF44">
      <w:numFmt w:val="bullet"/>
      <w:lvlText w:val="•"/>
      <w:lvlJc w:val="left"/>
      <w:pPr>
        <w:ind w:left="945" w:hanging="125"/>
      </w:pPr>
      <w:rPr>
        <w:rFonts w:hint="default"/>
      </w:rPr>
    </w:lvl>
    <w:lvl w:ilvl="3" w:tplc="3E4662EA">
      <w:numFmt w:val="bullet"/>
      <w:lvlText w:val="•"/>
      <w:lvlJc w:val="left"/>
      <w:pPr>
        <w:ind w:left="1187" w:hanging="125"/>
      </w:pPr>
      <w:rPr>
        <w:rFonts w:hint="default"/>
      </w:rPr>
    </w:lvl>
    <w:lvl w:ilvl="4" w:tplc="45868C3E">
      <w:numFmt w:val="bullet"/>
      <w:lvlText w:val="•"/>
      <w:lvlJc w:val="left"/>
      <w:pPr>
        <w:ind w:left="1430" w:hanging="125"/>
      </w:pPr>
      <w:rPr>
        <w:rFonts w:hint="default"/>
      </w:rPr>
    </w:lvl>
    <w:lvl w:ilvl="5" w:tplc="C0B8068C">
      <w:numFmt w:val="bullet"/>
      <w:lvlText w:val="•"/>
      <w:lvlJc w:val="left"/>
      <w:pPr>
        <w:ind w:left="1672" w:hanging="125"/>
      </w:pPr>
      <w:rPr>
        <w:rFonts w:hint="default"/>
      </w:rPr>
    </w:lvl>
    <w:lvl w:ilvl="6" w:tplc="6582B01A">
      <w:numFmt w:val="bullet"/>
      <w:lvlText w:val="•"/>
      <w:lvlJc w:val="left"/>
      <w:pPr>
        <w:ind w:left="1915" w:hanging="125"/>
      </w:pPr>
      <w:rPr>
        <w:rFonts w:hint="default"/>
      </w:rPr>
    </w:lvl>
    <w:lvl w:ilvl="7" w:tplc="56AA2F6A">
      <w:numFmt w:val="bullet"/>
      <w:lvlText w:val="•"/>
      <w:lvlJc w:val="left"/>
      <w:pPr>
        <w:ind w:left="2157" w:hanging="125"/>
      </w:pPr>
      <w:rPr>
        <w:rFonts w:hint="default"/>
      </w:rPr>
    </w:lvl>
    <w:lvl w:ilvl="8" w:tplc="57328D10">
      <w:numFmt w:val="bullet"/>
      <w:lvlText w:val="•"/>
      <w:lvlJc w:val="left"/>
      <w:pPr>
        <w:ind w:left="2400" w:hanging="125"/>
      </w:pPr>
      <w:rPr>
        <w:rFonts w:hint="default"/>
      </w:rPr>
    </w:lvl>
  </w:abstractNum>
  <w:abstractNum w:abstractNumId="43">
    <w:nsid w:val="50C27B01"/>
    <w:multiLevelType w:val="hybridMultilevel"/>
    <w:tmpl w:val="4EC8B88A"/>
    <w:lvl w:ilvl="0" w:tplc="3BF47664">
      <w:start w:val="1"/>
      <w:numFmt w:val="decimal"/>
      <w:lvlText w:val="%1."/>
      <w:lvlJc w:val="left"/>
      <w:pPr>
        <w:ind w:left="86" w:hanging="152"/>
      </w:pPr>
      <w:rPr>
        <w:rFonts w:hint="default"/>
        <w:spacing w:val="1"/>
        <w:w w:val="96"/>
      </w:rPr>
    </w:lvl>
    <w:lvl w:ilvl="1" w:tplc="6D6AE43A">
      <w:numFmt w:val="bullet"/>
      <w:lvlText w:val="•"/>
      <w:lvlJc w:val="left"/>
      <w:pPr>
        <w:ind w:left="642" w:hanging="152"/>
      </w:pPr>
      <w:rPr>
        <w:rFonts w:hint="default"/>
      </w:rPr>
    </w:lvl>
    <w:lvl w:ilvl="2" w:tplc="0BF2A4E8">
      <w:numFmt w:val="bullet"/>
      <w:lvlText w:val="•"/>
      <w:lvlJc w:val="left"/>
      <w:pPr>
        <w:ind w:left="1204" w:hanging="152"/>
      </w:pPr>
      <w:rPr>
        <w:rFonts w:hint="default"/>
      </w:rPr>
    </w:lvl>
    <w:lvl w:ilvl="3" w:tplc="C2F816AA">
      <w:numFmt w:val="bullet"/>
      <w:lvlText w:val="•"/>
      <w:lvlJc w:val="left"/>
      <w:pPr>
        <w:ind w:left="1767" w:hanging="152"/>
      </w:pPr>
      <w:rPr>
        <w:rFonts w:hint="default"/>
      </w:rPr>
    </w:lvl>
    <w:lvl w:ilvl="4" w:tplc="BD70E5D2">
      <w:numFmt w:val="bullet"/>
      <w:lvlText w:val="•"/>
      <w:lvlJc w:val="left"/>
      <w:pPr>
        <w:ind w:left="2329" w:hanging="152"/>
      </w:pPr>
      <w:rPr>
        <w:rFonts w:hint="default"/>
      </w:rPr>
    </w:lvl>
    <w:lvl w:ilvl="5" w:tplc="28DC0722">
      <w:numFmt w:val="bullet"/>
      <w:lvlText w:val="•"/>
      <w:lvlJc w:val="left"/>
      <w:pPr>
        <w:ind w:left="2892" w:hanging="152"/>
      </w:pPr>
      <w:rPr>
        <w:rFonts w:hint="default"/>
      </w:rPr>
    </w:lvl>
    <w:lvl w:ilvl="6" w:tplc="0B9EF1EA">
      <w:numFmt w:val="bullet"/>
      <w:lvlText w:val="•"/>
      <w:lvlJc w:val="left"/>
      <w:pPr>
        <w:ind w:left="3454" w:hanging="152"/>
      </w:pPr>
      <w:rPr>
        <w:rFonts w:hint="default"/>
      </w:rPr>
    </w:lvl>
    <w:lvl w:ilvl="7" w:tplc="35EE5CE8">
      <w:numFmt w:val="bullet"/>
      <w:lvlText w:val="•"/>
      <w:lvlJc w:val="left"/>
      <w:pPr>
        <w:ind w:left="4016" w:hanging="152"/>
      </w:pPr>
      <w:rPr>
        <w:rFonts w:hint="default"/>
      </w:rPr>
    </w:lvl>
    <w:lvl w:ilvl="8" w:tplc="8A18229C">
      <w:numFmt w:val="bullet"/>
      <w:lvlText w:val="•"/>
      <w:lvlJc w:val="left"/>
      <w:pPr>
        <w:ind w:left="4579" w:hanging="152"/>
      </w:pPr>
      <w:rPr>
        <w:rFonts w:hint="default"/>
      </w:rPr>
    </w:lvl>
  </w:abstractNum>
  <w:abstractNum w:abstractNumId="44">
    <w:nsid w:val="51A87290"/>
    <w:multiLevelType w:val="hybridMultilevel"/>
    <w:tmpl w:val="993AEE9A"/>
    <w:lvl w:ilvl="0" w:tplc="44CA8D54">
      <w:start w:val="8"/>
      <w:numFmt w:val="decimal"/>
      <w:lvlText w:val="%1."/>
      <w:lvlJc w:val="left"/>
      <w:pPr>
        <w:ind w:left="56" w:hanging="204"/>
      </w:pPr>
      <w:rPr>
        <w:rFonts w:hint="default"/>
        <w:spacing w:val="0"/>
        <w:w w:val="96"/>
      </w:rPr>
    </w:lvl>
    <w:lvl w:ilvl="1" w:tplc="51967D58">
      <w:numFmt w:val="bullet"/>
      <w:lvlText w:val="•"/>
      <w:lvlJc w:val="left"/>
      <w:pPr>
        <w:ind w:left="1103" w:hanging="204"/>
      </w:pPr>
      <w:rPr>
        <w:rFonts w:hint="default"/>
      </w:rPr>
    </w:lvl>
    <w:lvl w:ilvl="2" w:tplc="F5D6CAA6">
      <w:numFmt w:val="bullet"/>
      <w:lvlText w:val="•"/>
      <w:lvlJc w:val="left"/>
      <w:pPr>
        <w:ind w:left="2147" w:hanging="204"/>
      </w:pPr>
      <w:rPr>
        <w:rFonts w:hint="default"/>
      </w:rPr>
    </w:lvl>
    <w:lvl w:ilvl="3" w:tplc="F934005A">
      <w:numFmt w:val="bullet"/>
      <w:lvlText w:val="•"/>
      <w:lvlJc w:val="left"/>
      <w:pPr>
        <w:ind w:left="3191" w:hanging="204"/>
      </w:pPr>
      <w:rPr>
        <w:rFonts w:hint="default"/>
      </w:rPr>
    </w:lvl>
    <w:lvl w:ilvl="4" w:tplc="EBAE21A8">
      <w:numFmt w:val="bullet"/>
      <w:lvlText w:val="•"/>
      <w:lvlJc w:val="left"/>
      <w:pPr>
        <w:ind w:left="4234" w:hanging="204"/>
      </w:pPr>
      <w:rPr>
        <w:rFonts w:hint="default"/>
      </w:rPr>
    </w:lvl>
    <w:lvl w:ilvl="5" w:tplc="7FAEB346">
      <w:numFmt w:val="bullet"/>
      <w:lvlText w:val="•"/>
      <w:lvlJc w:val="left"/>
      <w:pPr>
        <w:ind w:left="5278" w:hanging="204"/>
      </w:pPr>
      <w:rPr>
        <w:rFonts w:hint="default"/>
      </w:rPr>
    </w:lvl>
    <w:lvl w:ilvl="6" w:tplc="3CC0E22A">
      <w:numFmt w:val="bullet"/>
      <w:lvlText w:val="•"/>
      <w:lvlJc w:val="left"/>
      <w:pPr>
        <w:ind w:left="6322" w:hanging="204"/>
      </w:pPr>
      <w:rPr>
        <w:rFonts w:hint="default"/>
      </w:rPr>
    </w:lvl>
    <w:lvl w:ilvl="7" w:tplc="F21EF5FC">
      <w:numFmt w:val="bullet"/>
      <w:lvlText w:val="•"/>
      <w:lvlJc w:val="left"/>
      <w:pPr>
        <w:ind w:left="7365" w:hanging="204"/>
      </w:pPr>
      <w:rPr>
        <w:rFonts w:hint="default"/>
      </w:rPr>
    </w:lvl>
    <w:lvl w:ilvl="8" w:tplc="58E23370">
      <w:numFmt w:val="bullet"/>
      <w:lvlText w:val="•"/>
      <w:lvlJc w:val="left"/>
      <w:pPr>
        <w:ind w:left="8409" w:hanging="204"/>
      </w:pPr>
      <w:rPr>
        <w:rFonts w:hint="default"/>
      </w:rPr>
    </w:lvl>
  </w:abstractNum>
  <w:abstractNum w:abstractNumId="45">
    <w:nsid w:val="524C6D2C"/>
    <w:multiLevelType w:val="hybridMultilevel"/>
    <w:tmpl w:val="EE46B342"/>
    <w:lvl w:ilvl="0" w:tplc="94C007EE">
      <w:numFmt w:val="bullet"/>
      <w:lvlText w:val="-"/>
      <w:lvlJc w:val="left"/>
      <w:pPr>
        <w:ind w:left="100" w:hanging="125"/>
      </w:pPr>
      <w:rPr>
        <w:rFonts w:ascii="Times New Roman" w:eastAsia="Times New Roman" w:hAnsi="Times New Roman" w:cs="Times New Roman" w:hint="default"/>
        <w:w w:val="100"/>
        <w:sz w:val="22"/>
        <w:szCs w:val="22"/>
      </w:rPr>
    </w:lvl>
    <w:lvl w:ilvl="1" w:tplc="B0F68194">
      <w:numFmt w:val="bullet"/>
      <w:lvlText w:val="•"/>
      <w:lvlJc w:val="left"/>
      <w:pPr>
        <w:ind w:left="315" w:hanging="125"/>
      </w:pPr>
      <w:rPr>
        <w:rFonts w:hint="default"/>
      </w:rPr>
    </w:lvl>
    <w:lvl w:ilvl="2" w:tplc="67F48586">
      <w:numFmt w:val="bullet"/>
      <w:lvlText w:val="•"/>
      <w:lvlJc w:val="left"/>
      <w:pPr>
        <w:ind w:left="531" w:hanging="125"/>
      </w:pPr>
      <w:rPr>
        <w:rFonts w:hint="default"/>
      </w:rPr>
    </w:lvl>
    <w:lvl w:ilvl="3" w:tplc="EE222910">
      <w:numFmt w:val="bullet"/>
      <w:lvlText w:val="•"/>
      <w:lvlJc w:val="left"/>
      <w:pPr>
        <w:ind w:left="747" w:hanging="125"/>
      </w:pPr>
      <w:rPr>
        <w:rFonts w:hint="default"/>
      </w:rPr>
    </w:lvl>
    <w:lvl w:ilvl="4" w:tplc="C4A47828">
      <w:numFmt w:val="bullet"/>
      <w:lvlText w:val="•"/>
      <w:lvlJc w:val="left"/>
      <w:pPr>
        <w:ind w:left="963" w:hanging="125"/>
      </w:pPr>
      <w:rPr>
        <w:rFonts w:hint="default"/>
      </w:rPr>
    </w:lvl>
    <w:lvl w:ilvl="5" w:tplc="2904ECA2">
      <w:numFmt w:val="bullet"/>
      <w:lvlText w:val="•"/>
      <w:lvlJc w:val="left"/>
      <w:pPr>
        <w:ind w:left="1179" w:hanging="125"/>
      </w:pPr>
      <w:rPr>
        <w:rFonts w:hint="default"/>
      </w:rPr>
    </w:lvl>
    <w:lvl w:ilvl="6" w:tplc="9586A252">
      <w:numFmt w:val="bullet"/>
      <w:lvlText w:val="•"/>
      <w:lvlJc w:val="left"/>
      <w:pPr>
        <w:ind w:left="1395" w:hanging="125"/>
      </w:pPr>
      <w:rPr>
        <w:rFonts w:hint="default"/>
      </w:rPr>
    </w:lvl>
    <w:lvl w:ilvl="7" w:tplc="D226B6F2">
      <w:numFmt w:val="bullet"/>
      <w:lvlText w:val="•"/>
      <w:lvlJc w:val="left"/>
      <w:pPr>
        <w:ind w:left="1611" w:hanging="125"/>
      </w:pPr>
      <w:rPr>
        <w:rFonts w:hint="default"/>
      </w:rPr>
    </w:lvl>
    <w:lvl w:ilvl="8" w:tplc="E4A8B6D2">
      <w:numFmt w:val="bullet"/>
      <w:lvlText w:val="•"/>
      <w:lvlJc w:val="left"/>
      <w:pPr>
        <w:ind w:left="1827" w:hanging="125"/>
      </w:pPr>
      <w:rPr>
        <w:rFonts w:hint="default"/>
      </w:rPr>
    </w:lvl>
  </w:abstractNum>
  <w:abstractNum w:abstractNumId="46">
    <w:nsid w:val="525E3723"/>
    <w:multiLevelType w:val="hybridMultilevel"/>
    <w:tmpl w:val="15802348"/>
    <w:lvl w:ilvl="0" w:tplc="EC2E22D8">
      <w:numFmt w:val="bullet"/>
      <w:lvlText w:val="-"/>
      <w:lvlJc w:val="left"/>
      <w:pPr>
        <w:ind w:left="100" w:hanging="118"/>
      </w:pPr>
      <w:rPr>
        <w:rFonts w:ascii="Times New Roman" w:eastAsia="Times New Roman" w:hAnsi="Times New Roman" w:cs="Times New Roman" w:hint="default"/>
        <w:w w:val="96"/>
        <w:sz w:val="20"/>
        <w:szCs w:val="20"/>
      </w:rPr>
    </w:lvl>
    <w:lvl w:ilvl="1" w:tplc="28E4FF22">
      <w:numFmt w:val="bullet"/>
      <w:lvlText w:val="•"/>
      <w:lvlJc w:val="left"/>
      <w:pPr>
        <w:ind w:left="264" w:hanging="118"/>
      </w:pPr>
      <w:rPr>
        <w:rFonts w:hint="default"/>
      </w:rPr>
    </w:lvl>
    <w:lvl w:ilvl="2" w:tplc="42A4F438">
      <w:numFmt w:val="bullet"/>
      <w:lvlText w:val="•"/>
      <w:lvlJc w:val="left"/>
      <w:pPr>
        <w:ind w:left="428" w:hanging="118"/>
      </w:pPr>
      <w:rPr>
        <w:rFonts w:hint="default"/>
      </w:rPr>
    </w:lvl>
    <w:lvl w:ilvl="3" w:tplc="9CA4A662">
      <w:numFmt w:val="bullet"/>
      <w:lvlText w:val="•"/>
      <w:lvlJc w:val="left"/>
      <w:pPr>
        <w:ind w:left="593" w:hanging="118"/>
      </w:pPr>
      <w:rPr>
        <w:rFonts w:hint="default"/>
      </w:rPr>
    </w:lvl>
    <w:lvl w:ilvl="4" w:tplc="ABE2AA74">
      <w:numFmt w:val="bullet"/>
      <w:lvlText w:val="•"/>
      <w:lvlJc w:val="left"/>
      <w:pPr>
        <w:ind w:left="757" w:hanging="118"/>
      </w:pPr>
      <w:rPr>
        <w:rFonts w:hint="default"/>
      </w:rPr>
    </w:lvl>
    <w:lvl w:ilvl="5" w:tplc="AC445022">
      <w:numFmt w:val="bullet"/>
      <w:lvlText w:val="•"/>
      <w:lvlJc w:val="left"/>
      <w:pPr>
        <w:ind w:left="922" w:hanging="118"/>
      </w:pPr>
      <w:rPr>
        <w:rFonts w:hint="default"/>
      </w:rPr>
    </w:lvl>
    <w:lvl w:ilvl="6" w:tplc="9C1AF938">
      <w:numFmt w:val="bullet"/>
      <w:lvlText w:val="•"/>
      <w:lvlJc w:val="left"/>
      <w:pPr>
        <w:ind w:left="1086" w:hanging="118"/>
      </w:pPr>
      <w:rPr>
        <w:rFonts w:hint="default"/>
      </w:rPr>
    </w:lvl>
    <w:lvl w:ilvl="7" w:tplc="72827BB0">
      <w:numFmt w:val="bullet"/>
      <w:lvlText w:val="•"/>
      <w:lvlJc w:val="left"/>
      <w:pPr>
        <w:ind w:left="1251" w:hanging="118"/>
      </w:pPr>
      <w:rPr>
        <w:rFonts w:hint="default"/>
      </w:rPr>
    </w:lvl>
    <w:lvl w:ilvl="8" w:tplc="A10E4834">
      <w:numFmt w:val="bullet"/>
      <w:lvlText w:val="•"/>
      <w:lvlJc w:val="left"/>
      <w:pPr>
        <w:ind w:left="1415" w:hanging="118"/>
      </w:pPr>
      <w:rPr>
        <w:rFonts w:hint="default"/>
      </w:rPr>
    </w:lvl>
  </w:abstractNum>
  <w:abstractNum w:abstractNumId="47">
    <w:nsid w:val="52C47748"/>
    <w:multiLevelType w:val="hybridMultilevel"/>
    <w:tmpl w:val="A5787BE4"/>
    <w:lvl w:ilvl="0" w:tplc="5B4C06FC">
      <w:numFmt w:val="bullet"/>
      <w:lvlText w:val="-"/>
      <w:lvlJc w:val="left"/>
      <w:pPr>
        <w:ind w:left="103" w:hanging="106"/>
      </w:pPr>
      <w:rPr>
        <w:rFonts w:ascii="Times New Roman" w:eastAsia="Times New Roman" w:hAnsi="Times New Roman" w:cs="Times New Roman" w:hint="default"/>
        <w:w w:val="96"/>
        <w:sz w:val="18"/>
        <w:szCs w:val="18"/>
      </w:rPr>
    </w:lvl>
    <w:lvl w:ilvl="1" w:tplc="496C3866">
      <w:numFmt w:val="bullet"/>
      <w:lvlText w:val="•"/>
      <w:lvlJc w:val="left"/>
      <w:pPr>
        <w:ind w:left="270" w:hanging="106"/>
      </w:pPr>
      <w:rPr>
        <w:rFonts w:hint="default"/>
      </w:rPr>
    </w:lvl>
    <w:lvl w:ilvl="2" w:tplc="11009638">
      <w:numFmt w:val="bullet"/>
      <w:lvlText w:val="•"/>
      <w:lvlJc w:val="left"/>
      <w:pPr>
        <w:ind w:left="440" w:hanging="106"/>
      </w:pPr>
      <w:rPr>
        <w:rFonts w:hint="default"/>
      </w:rPr>
    </w:lvl>
    <w:lvl w:ilvl="3" w:tplc="7D98D1B8">
      <w:numFmt w:val="bullet"/>
      <w:lvlText w:val="•"/>
      <w:lvlJc w:val="left"/>
      <w:pPr>
        <w:ind w:left="610" w:hanging="106"/>
      </w:pPr>
      <w:rPr>
        <w:rFonts w:hint="default"/>
      </w:rPr>
    </w:lvl>
    <w:lvl w:ilvl="4" w:tplc="317E1110">
      <w:numFmt w:val="bullet"/>
      <w:lvlText w:val="•"/>
      <w:lvlJc w:val="left"/>
      <w:pPr>
        <w:ind w:left="780" w:hanging="106"/>
      </w:pPr>
      <w:rPr>
        <w:rFonts w:hint="default"/>
      </w:rPr>
    </w:lvl>
    <w:lvl w:ilvl="5" w:tplc="E40E9800">
      <w:numFmt w:val="bullet"/>
      <w:lvlText w:val="•"/>
      <w:lvlJc w:val="left"/>
      <w:pPr>
        <w:ind w:left="950" w:hanging="106"/>
      </w:pPr>
      <w:rPr>
        <w:rFonts w:hint="default"/>
      </w:rPr>
    </w:lvl>
    <w:lvl w:ilvl="6" w:tplc="CE2CE6D2">
      <w:numFmt w:val="bullet"/>
      <w:lvlText w:val="•"/>
      <w:lvlJc w:val="left"/>
      <w:pPr>
        <w:ind w:left="1120" w:hanging="106"/>
      </w:pPr>
      <w:rPr>
        <w:rFonts w:hint="default"/>
      </w:rPr>
    </w:lvl>
    <w:lvl w:ilvl="7" w:tplc="B31491F8">
      <w:numFmt w:val="bullet"/>
      <w:lvlText w:val="•"/>
      <w:lvlJc w:val="left"/>
      <w:pPr>
        <w:ind w:left="1290" w:hanging="106"/>
      </w:pPr>
      <w:rPr>
        <w:rFonts w:hint="default"/>
      </w:rPr>
    </w:lvl>
    <w:lvl w:ilvl="8" w:tplc="62DAD7C0">
      <w:numFmt w:val="bullet"/>
      <w:lvlText w:val="•"/>
      <w:lvlJc w:val="left"/>
      <w:pPr>
        <w:ind w:left="1460" w:hanging="106"/>
      </w:pPr>
      <w:rPr>
        <w:rFonts w:hint="default"/>
      </w:rPr>
    </w:lvl>
  </w:abstractNum>
  <w:abstractNum w:abstractNumId="48">
    <w:nsid w:val="54980D1F"/>
    <w:multiLevelType w:val="hybridMultilevel"/>
    <w:tmpl w:val="3662D740"/>
    <w:lvl w:ilvl="0" w:tplc="5F56CD9C">
      <w:numFmt w:val="bullet"/>
      <w:lvlText w:val=""/>
      <w:lvlJc w:val="left"/>
      <w:pPr>
        <w:ind w:left="952" w:hanging="360"/>
      </w:pPr>
      <w:rPr>
        <w:rFonts w:ascii="Symbol" w:eastAsia="Symbol" w:hAnsi="Symbol" w:cs="Symbol" w:hint="default"/>
        <w:w w:val="100"/>
        <w:sz w:val="22"/>
        <w:szCs w:val="22"/>
      </w:rPr>
    </w:lvl>
    <w:lvl w:ilvl="1" w:tplc="93D4D664">
      <w:numFmt w:val="bullet"/>
      <w:lvlText w:val="•"/>
      <w:lvlJc w:val="left"/>
      <w:pPr>
        <w:ind w:left="1959" w:hanging="360"/>
      </w:pPr>
      <w:rPr>
        <w:rFonts w:hint="default"/>
      </w:rPr>
    </w:lvl>
    <w:lvl w:ilvl="2" w:tplc="469C2636">
      <w:numFmt w:val="bullet"/>
      <w:lvlText w:val="•"/>
      <w:lvlJc w:val="left"/>
      <w:pPr>
        <w:ind w:left="2958" w:hanging="360"/>
      </w:pPr>
      <w:rPr>
        <w:rFonts w:hint="default"/>
      </w:rPr>
    </w:lvl>
    <w:lvl w:ilvl="3" w:tplc="57A824D6">
      <w:numFmt w:val="bullet"/>
      <w:lvlText w:val="•"/>
      <w:lvlJc w:val="left"/>
      <w:pPr>
        <w:ind w:left="3957" w:hanging="360"/>
      </w:pPr>
      <w:rPr>
        <w:rFonts w:hint="default"/>
      </w:rPr>
    </w:lvl>
    <w:lvl w:ilvl="4" w:tplc="AAF06292">
      <w:numFmt w:val="bullet"/>
      <w:lvlText w:val="•"/>
      <w:lvlJc w:val="left"/>
      <w:pPr>
        <w:ind w:left="4956" w:hanging="360"/>
      </w:pPr>
      <w:rPr>
        <w:rFonts w:hint="default"/>
      </w:rPr>
    </w:lvl>
    <w:lvl w:ilvl="5" w:tplc="F78E97F6">
      <w:numFmt w:val="bullet"/>
      <w:lvlText w:val="•"/>
      <w:lvlJc w:val="left"/>
      <w:pPr>
        <w:ind w:left="5955" w:hanging="360"/>
      </w:pPr>
      <w:rPr>
        <w:rFonts w:hint="default"/>
      </w:rPr>
    </w:lvl>
    <w:lvl w:ilvl="6" w:tplc="24147ACA">
      <w:numFmt w:val="bullet"/>
      <w:lvlText w:val="•"/>
      <w:lvlJc w:val="left"/>
      <w:pPr>
        <w:ind w:left="6954" w:hanging="360"/>
      </w:pPr>
      <w:rPr>
        <w:rFonts w:hint="default"/>
      </w:rPr>
    </w:lvl>
    <w:lvl w:ilvl="7" w:tplc="17FEAE0E">
      <w:numFmt w:val="bullet"/>
      <w:lvlText w:val="•"/>
      <w:lvlJc w:val="left"/>
      <w:pPr>
        <w:ind w:left="7953" w:hanging="360"/>
      </w:pPr>
      <w:rPr>
        <w:rFonts w:hint="default"/>
      </w:rPr>
    </w:lvl>
    <w:lvl w:ilvl="8" w:tplc="F90A91A0">
      <w:numFmt w:val="bullet"/>
      <w:lvlText w:val="•"/>
      <w:lvlJc w:val="left"/>
      <w:pPr>
        <w:ind w:left="8952" w:hanging="360"/>
      </w:pPr>
      <w:rPr>
        <w:rFonts w:hint="default"/>
      </w:rPr>
    </w:lvl>
  </w:abstractNum>
  <w:abstractNum w:abstractNumId="49">
    <w:nsid w:val="54E171BC"/>
    <w:multiLevelType w:val="multilevel"/>
    <w:tmpl w:val="67C0963C"/>
    <w:lvl w:ilvl="0">
      <w:start w:val="1"/>
      <w:numFmt w:val="decimal"/>
      <w:lvlText w:val="%1"/>
      <w:lvlJc w:val="left"/>
      <w:pPr>
        <w:ind w:left="472" w:hanging="361"/>
      </w:pPr>
      <w:rPr>
        <w:rFonts w:hint="default"/>
      </w:rPr>
    </w:lvl>
    <w:lvl w:ilvl="1">
      <w:start w:val="1"/>
      <w:numFmt w:val="decimal"/>
      <w:lvlText w:val="%1.%2"/>
      <w:lvlJc w:val="left"/>
      <w:pPr>
        <w:ind w:left="472" w:hanging="361"/>
      </w:pPr>
      <w:rPr>
        <w:rFonts w:ascii="Times New Roman" w:eastAsia="Times New Roman" w:hAnsi="Times New Roman" w:cs="Times New Roman" w:hint="default"/>
        <w:b/>
        <w:bCs/>
        <w:w w:val="100"/>
        <w:sz w:val="22"/>
        <w:szCs w:val="22"/>
      </w:rPr>
    </w:lvl>
    <w:lvl w:ilvl="2">
      <w:start w:val="1"/>
      <w:numFmt w:val="decimal"/>
      <w:lvlText w:val="%1.%2.%3"/>
      <w:lvlJc w:val="left"/>
      <w:pPr>
        <w:ind w:left="832" w:hanging="721"/>
        <w:jc w:val="right"/>
      </w:pPr>
      <w:rPr>
        <w:rFonts w:ascii="Times New Roman" w:eastAsia="Times New Roman" w:hAnsi="Times New Roman" w:cs="Times New Roman" w:hint="default"/>
        <w:b/>
        <w:bCs/>
        <w:w w:val="100"/>
        <w:sz w:val="22"/>
        <w:szCs w:val="22"/>
      </w:rPr>
    </w:lvl>
    <w:lvl w:ilvl="3">
      <w:start w:val="1"/>
      <w:numFmt w:val="lowerLetter"/>
      <w:lvlText w:val="%4)"/>
      <w:lvlJc w:val="left"/>
      <w:pPr>
        <w:ind w:left="833" w:hanging="360"/>
      </w:pPr>
      <w:rPr>
        <w:rFonts w:ascii="Times New Roman" w:eastAsia="Times New Roman" w:hAnsi="Times New Roman" w:cs="Times New Roman" w:hint="default"/>
        <w:w w:val="100"/>
        <w:sz w:val="22"/>
        <w:szCs w:val="22"/>
      </w:rPr>
    </w:lvl>
    <w:lvl w:ilvl="4">
      <w:numFmt w:val="bullet"/>
      <w:lvlText w:val="•"/>
      <w:lvlJc w:val="left"/>
      <w:pPr>
        <w:ind w:left="3823" w:hanging="360"/>
      </w:pPr>
      <w:rPr>
        <w:rFonts w:hint="default"/>
      </w:rPr>
    </w:lvl>
    <w:lvl w:ilvl="5">
      <w:numFmt w:val="bullet"/>
      <w:lvlText w:val="•"/>
      <w:lvlJc w:val="left"/>
      <w:pPr>
        <w:ind w:left="4818" w:hanging="360"/>
      </w:pPr>
      <w:rPr>
        <w:rFonts w:hint="default"/>
      </w:rPr>
    </w:lvl>
    <w:lvl w:ilvl="6">
      <w:numFmt w:val="bullet"/>
      <w:lvlText w:val="•"/>
      <w:lvlJc w:val="left"/>
      <w:pPr>
        <w:ind w:left="5812" w:hanging="360"/>
      </w:pPr>
      <w:rPr>
        <w:rFonts w:hint="default"/>
      </w:rPr>
    </w:lvl>
    <w:lvl w:ilvl="7">
      <w:numFmt w:val="bullet"/>
      <w:lvlText w:val="•"/>
      <w:lvlJc w:val="left"/>
      <w:pPr>
        <w:ind w:left="6807" w:hanging="360"/>
      </w:pPr>
      <w:rPr>
        <w:rFonts w:hint="default"/>
      </w:rPr>
    </w:lvl>
    <w:lvl w:ilvl="8">
      <w:numFmt w:val="bullet"/>
      <w:lvlText w:val="•"/>
      <w:lvlJc w:val="left"/>
      <w:pPr>
        <w:ind w:left="7802" w:hanging="360"/>
      </w:pPr>
      <w:rPr>
        <w:rFonts w:hint="default"/>
      </w:rPr>
    </w:lvl>
  </w:abstractNum>
  <w:abstractNum w:abstractNumId="50">
    <w:nsid w:val="57080FA3"/>
    <w:multiLevelType w:val="hybridMultilevel"/>
    <w:tmpl w:val="09149848"/>
    <w:lvl w:ilvl="0" w:tplc="88F6B208">
      <w:start w:val="3"/>
      <w:numFmt w:val="decimal"/>
      <w:lvlText w:val="%1."/>
      <w:lvlJc w:val="left"/>
      <w:pPr>
        <w:ind w:left="86" w:hanging="202"/>
      </w:pPr>
      <w:rPr>
        <w:rFonts w:hint="default"/>
        <w:spacing w:val="0"/>
        <w:w w:val="96"/>
      </w:rPr>
    </w:lvl>
    <w:lvl w:ilvl="1" w:tplc="7146F1B2">
      <w:numFmt w:val="bullet"/>
      <w:lvlText w:val="•"/>
      <w:lvlJc w:val="left"/>
      <w:pPr>
        <w:ind w:left="642" w:hanging="202"/>
      </w:pPr>
      <w:rPr>
        <w:rFonts w:hint="default"/>
      </w:rPr>
    </w:lvl>
    <w:lvl w:ilvl="2" w:tplc="F7BA2644">
      <w:numFmt w:val="bullet"/>
      <w:lvlText w:val="•"/>
      <w:lvlJc w:val="left"/>
      <w:pPr>
        <w:ind w:left="1204" w:hanging="202"/>
      </w:pPr>
      <w:rPr>
        <w:rFonts w:hint="default"/>
      </w:rPr>
    </w:lvl>
    <w:lvl w:ilvl="3" w:tplc="86920024">
      <w:numFmt w:val="bullet"/>
      <w:lvlText w:val="•"/>
      <w:lvlJc w:val="left"/>
      <w:pPr>
        <w:ind w:left="1767" w:hanging="202"/>
      </w:pPr>
      <w:rPr>
        <w:rFonts w:hint="default"/>
      </w:rPr>
    </w:lvl>
    <w:lvl w:ilvl="4" w:tplc="C2F6E3DE">
      <w:numFmt w:val="bullet"/>
      <w:lvlText w:val="•"/>
      <w:lvlJc w:val="left"/>
      <w:pPr>
        <w:ind w:left="2329" w:hanging="202"/>
      </w:pPr>
      <w:rPr>
        <w:rFonts w:hint="default"/>
      </w:rPr>
    </w:lvl>
    <w:lvl w:ilvl="5" w:tplc="4A0E6C72">
      <w:numFmt w:val="bullet"/>
      <w:lvlText w:val="•"/>
      <w:lvlJc w:val="left"/>
      <w:pPr>
        <w:ind w:left="2892" w:hanging="202"/>
      </w:pPr>
      <w:rPr>
        <w:rFonts w:hint="default"/>
      </w:rPr>
    </w:lvl>
    <w:lvl w:ilvl="6" w:tplc="B5ECD2FA">
      <w:numFmt w:val="bullet"/>
      <w:lvlText w:val="•"/>
      <w:lvlJc w:val="left"/>
      <w:pPr>
        <w:ind w:left="3454" w:hanging="202"/>
      </w:pPr>
      <w:rPr>
        <w:rFonts w:hint="default"/>
      </w:rPr>
    </w:lvl>
    <w:lvl w:ilvl="7" w:tplc="7C4034E2">
      <w:numFmt w:val="bullet"/>
      <w:lvlText w:val="•"/>
      <w:lvlJc w:val="left"/>
      <w:pPr>
        <w:ind w:left="4016" w:hanging="202"/>
      </w:pPr>
      <w:rPr>
        <w:rFonts w:hint="default"/>
      </w:rPr>
    </w:lvl>
    <w:lvl w:ilvl="8" w:tplc="38DA6AF6">
      <w:numFmt w:val="bullet"/>
      <w:lvlText w:val="•"/>
      <w:lvlJc w:val="left"/>
      <w:pPr>
        <w:ind w:left="4579" w:hanging="202"/>
      </w:pPr>
      <w:rPr>
        <w:rFonts w:hint="default"/>
      </w:rPr>
    </w:lvl>
  </w:abstractNum>
  <w:abstractNum w:abstractNumId="51">
    <w:nsid w:val="57FF08A3"/>
    <w:multiLevelType w:val="hybridMultilevel"/>
    <w:tmpl w:val="E9C60FD8"/>
    <w:lvl w:ilvl="0" w:tplc="3BF20A06">
      <w:numFmt w:val="bullet"/>
      <w:lvlText w:val="-"/>
      <w:lvlJc w:val="left"/>
      <w:pPr>
        <w:ind w:left="103" w:hanging="125"/>
      </w:pPr>
      <w:rPr>
        <w:rFonts w:ascii="Times New Roman" w:eastAsia="Times New Roman" w:hAnsi="Times New Roman" w:cs="Times New Roman" w:hint="default"/>
        <w:w w:val="100"/>
        <w:sz w:val="22"/>
        <w:szCs w:val="22"/>
      </w:rPr>
    </w:lvl>
    <w:lvl w:ilvl="1" w:tplc="D51E5A92">
      <w:numFmt w:val="bullet"/>
      <w:lvlText w:val="•"/>
      <w:lvlJc w:val="left"/>
      <w:pPr>
        <w:ind w:left="295" w:hanging="125"/>
      </w:pPr>
      <w:rPr>
        <w:rFonts w:hint="default"/>
      </w:rPr>
    </w:lvl>
    <w:lvl w:ilvl="2" w:tplc="27F65504">
      <w:numFmt w:val="bullet"/>
      <w:lvlText w:val="•"/>
      <w:lvlJc w:val="left"/>
      <w:pPr>
        <w:ind w:left="490" w:hanging="125"/>
      </w:pPr>
      <w:rPr>
        <w:rFonts w:hint="default"/>
      </w:rPr>
    </w:lvl>
    <w:lvl w:ilvl="3" w:tplc="E64818DC">
      <w:numFmt w:val="bullet"/>
      <w:lvlText w:val="•"/>
      <w:lvlJc w:val="left"/>
      <w:pPr>
        <w:ind w:left="685" w:hanging="125"/>
      </w:pPr>
      <w:rPr>
        <w:rFonts w:hint="default"/>
      </w:rPr>
    </w:lvl>
    <w:lvl w:ilvl="4" w:tplc="12267A86">
      <w:numFmt w:val="bullet"/>
      <w:lvlText w:val="•"/>
      <w:lvlJc w:val="left"/>
      <w:pPr>
        <w:ind w:left="880" w:hanging="125"/>
      </w:pPr>
      <w:rPr>
        <w:rFonts w:hint="default"/>
      </w:rPr>
    </w:lvl>
    <w:lvl w:ilvl="5" w:tplc="C2F0FC2E">
      <w:numFmt w:val="bullet"/>
      <w:lvlText w:val="•"/>
      <w:lvlJc w:val="left"/>
      <w:pPr>
        <w:ind w:left="1076" w:hanging="125"/>
      </w:pPr>
      <w:rPr>
        <w:rFonts w:hint="default"/>
      </w:rPr>
    </w:lvl>
    <w:lvl w:ilvl="6" w:tplc="02420ED0">
      <w:numFmt w:val="bullet"/>
      <w:lvlText w:val="•"/>
      <w:lvlJc w:val="left"/>
      <w:pPr>
        <w:ind w:left="1271" w:hanging="125"/>
      </w:pPr>
      <w:rPr>
        <w:rFonts w:hint="default"/>
      </w:rPr>
    </w:lvl>
    <w:lvl w:ilvl="7" w:tplc="9F4CB7E2">
      <w:numFmt w:val="bullet"/>
      <w:lvlText w:val="•"/>
      <w:lvlJc w:val="left"/>
      <w:pPr>
        <w:ind w:left="1466" w:hanging="125"/>
      </w:pPr>
      <w:rPr>
        <w:rFonts w:hint="default"/>
      </w:rPr>
    </w:lvl>
    <w:lvl w:ilvl="8" w:tplc="C950AB74">
      <w:numFmt w:val="bullet"/>
      <w:lvlText w:val="•"/>
      <w:lvlJc w:val="left"/>
      <w:pPr>
        <w:ind w:left="1661" w:hanging="125"/>
      </w:pPr>
      <w:rPr>
        <w:rFonts w:hint="default"/>
      </w:rPr>
    </w:lvl>
  </w:abstractNum>
  <w:abstractNum w:abstractNumId="52">
    <w:nsid w:val="597C42C7"/>
    <w:multiLevelType w:val="hybridMultilevel"/>
    <w:tmpl w:val="20BE9628"/>
    <w:lvl w:ilvl="0" w:tplc="E36E8092">
      <w:start w:val="2"/>
      <w:numFmt w:val="upperRoman"/>
      <w:lvlText w:val="%1"/>
      <w:lvlJc w:val="left"/>
      <w:pPr>
        <w:ind w:left="338" w:hanging="226"/>
        <w:jc w:val="right"/>
      </w:pPr>
      <w:rPr>
        <w:rFonts w:ascii="Times New Roman" w:eastAsia="Times New Roman" w:hAnsi="Times New Roman" w:cs="Times New Roman" w:hint="default"/>
        <w:b/>
        <w:bCs/>
        <w:w w:val="100"/>
        <w:sz w:val="22"/>
        <w:szCs w:val="22"/>
      </w:rPr>
    </w:lvl>
    <w:lvl w:ilvl="1" w:tplc="C372651E">
      <w:numFmt w:val="bullet"/>
      <w:lvlText w:val=""/>
      <w:lvlJc w:val="left"/>
      <w:pPr>
        <w:ind w:left="1541" w:hanging="360"/>
      </w:pPr>
      <w:rPr>
        <w:rFonts w:ascii="Symbol" w:eastAsia="Symbol" w:hAnsi="Symbol" w:cs="Symbol" w:hint="default"/>
        <w:w w:val="100"/>
        <w:sz w:val="22"/>
        <w:szCs w:val="22"/>
      </w:rPr>
    </w:lvl>
    <w:lvl w:ilvl="2" w:tplc="B2562F8E">
      <w:numFmt w:val="bullet"/>
      <w:lvlText w:val="•"/>
      <w:lvlJc w:val="left"/>
      <w:pPr>
        <w:ind w:left="1540" w:hanging="360"/>
      </w:pPr>
      <w:rPr>
        <w:rFonts w:hint="default"/>
      </w:rPr>
    </w:lvl>
    <w:lvl w:ilvl="3" w:tplc="A2341ADE">
      <w:numFmt w:val="bullet"/>
      <w:lvlText w:val="•"/>
      <w:lvlJc w:val="left"/>
      <w:pPr>
        <w:ind w:left="2568" w:hanging="360"/>
      </w:pPr>
      <w:rPr>
        <w:rFonts w:hint="default"/>
      </w:rPr>
    </w:lvl>
    <w:lvl w:ilvl="4" w:tplc="390A8084">
      <w:numFmt w:val="bullet"/>
      <w:lvlText w:val="•"/>
      <w:lvlJc w:val="left"/>
      <w:pPr>
        <w:ind w:left="3597" w:hanging="360"/>
      </w:pPr>
      <w:rPr>
        <w:rFonts w:hint="default"/>
      </w:rPr>
    </w:lvl>
    <w:lvl w:ilvl="5" w:tplc="CCF46066">
      <w:numFmt w:val="bullet"/>
      <w:lvlText w:val="•"/>
      <w:lvlJc w:val="left"/>
      <w:pPr>
        <w:ind w:left="4626" w:hanging="360"/>
      </w:pPr>
      <w:rPr>
        <w:rFonts w:hint="default"/>
      </w:rPr>
    </w:lvl>
    <w:lvl w:ilvl="6" w:tplc="A8C2843E">
      <w:numFmt w:val="bullet"/>
      <w:lvlText w:val="•"/>
      <w:lvlJc w:val="left"/>
      <w:pPr>
        <w:ind w:left="5655" w:hanging="360"/>
      </w:pPr>
      <w:rPr>
        <w:rFonts w:hint="default"/>
      </w:rPr>
    </w:lvl>
    <w:lvl w:ilvl="7" w:tplc="A28EA060">
      <w:numFmt w:val="bullet"/>
      <w:lvlText w:val="•"/>
      <w:lvlJc w:val="left"/>
      <w:pPr>
        <w:ind w:left="6684" w:hanging="360"/>
      </w:pPr>
      <w:rPr>
        <w:rFonts w:hint="default"/>
      </w:rPr>
    </w:lvl>
    <w:lvl w:ilvl="8" w:tplc="20A25626">
      <w:numFmt w:val="bullet"/>
      <w:lvlText w:val="•"/>
      <w:lvlJc w:val="left"/>
      <w:pPr>
        <w:ind w:left="7713" w:hanging="360"/>
      </w:pPr>
      <w:rPr>
        <w:rFonts w:hint="default"/>
      </w:rPr>
    </w:lvl>
  </w:abstractNum>
  <w:abstractNum w:abstractNumId="53">
    <w:nsid w:val="5C002FC0"/>
    <w:multiLevelType w:val="hybridMultilevel"/>
    <w:tmpl w:val="1DD856E8"/>
    <w:lvl w:ilvl="0" w:tplc="7A8CE648">
      <w:numFmt w:val="bullet"/>
      <w:lvlText w:val="-"/>
      <w:lvlJc w:val="left"/>
      <w:pPr>
        <w:ind w:left="103" w:hanging="125"/>
      </w:pPr>
      <w:rPr>
        <w:rFonts w:ascii="Times New Roman" w:eastAsia="Times New Roman" w:hAnsi="Times New Roman" w:cs="Times New Roman" w:hint="default"/>
        <w:w w:val="100"/>
        <w:sz w:val="22"/>
        <w:szCs w:val="22"/>
      </w:rPr>
    </w:lvl>
    <w:lvl w:ilvl="1" w:tplc="1848FF8E">
      <w:numFmt w:val="bullet"/>
      <w:lvlText w:val="•"/>
      <w:lvlJc w:val="left"/>
      <w:pPr>
        <w:ind w:left="295" w:hanging="125"/>
      </w:pPr>
      <w:rPr>
        <w:rFonts w:hint="default"/>
      </w:rPr>
    </w:lvl>
    <w:lvl w:ilvl="2" w:tplc="91DC31FE">
      <w:numFmt w:val="bullet"/>
      <w:lvlText w:val="•"/>
      <w:lvlJc w:val="left"/>
      <w:pPr>
        <w:ind w:left="490" w:hanging="125"/>
      </w:pPr>
      <w:rPr>
        <w:rFonts w:hint="default"/>
      </w:rPr>
    </w:lvl>
    <w:lvl w:ilvl="3" w:tplc="61267804">
      <w:numFmt w:val="bullet"/>
      <w:lvlText w:val="•"/>
      <w:lvlJc w:val="left"/>
      <w:pPr>
        <w:ind w:left="685" w:hanging="125"/>
      </w:pPr>
      <w:rPr>
        <w:rFonts w:hint="default"/>
      </w:rPr>
    </w:lvl>
    <w:lvl w:ilvl="4" w:tplc="BAC6DBCA">
      <w:numFmt w:val="bullet"/>
      <w:lvlText w:val="•"/>
      <w:lvlJc w:val="left"/>
      <w:pPr>
        <w:ind w:left="880" w:hanging="125"/>
      </w:pPr>
      <w:rPr>
        <w:rFonts w:hint="default"/>
      </w:rPr>
    </w:lvl>
    <w:lvl w:ilvl="5" w:tplc="722C7842">
      <w:numFmt w:val="bullet"/>
      <w:lvlText w:val="•"/>
      <w:lvlJc w:val="left"/>
      <w:pPr>
        <w:ind w:left="1076" w:hanging="125"/>
      </w:pPr>
      <w:rPr>
        <w:rFonts w:hint="default"/>
      </w:rPr>
    </w:lvl>
    <w:lvl w:ilvl="6" w:tplc="F5F69B80">
      <w:numFmt w:val="bullet"/>
      <w:lvlText w:val="•"/>
      <w:lvlJc w:val="left"/>
      <w:pPr>
        <w:ind w:left="1271" w:hanging="125"/>
      </w:pPr>
      <w:rPr>
        <w:rFonts w:hint="default"/>
      </w:rPr>
    </w:lvl>
    <w:lvl w:ilvl="7" w:tplc="0262C520">
      <w:numFmt w:val="bullet"/>
      <w:lvlText w:val="•"/>
      <w:lvlJc w:val="left"/>
      <w:pPr>
        <w:ind w:left="1466" w:hanging="125"/>
      </w:pPr>
      <w:rPr>
        <w:rFonts w:hint="default"/>
      </w:rPr>
    </w:lvl>
    <w:lvl w:ilvl="8" w:tplc="E5E632FC">
      <w:numFmt w:val="bullet"/>
      <w:lvlText w:val="•"/>
      <w:lvlJc w:val="left"/>
      <w:pPr>
        <w:ind w:left="1661" w:hanging="125"/>
      </w:pPr>
      <w:rPr>
        <w:rFonts w:hint="default"/>
      </w:rPr>
    </w:lvl>
  </w:abstractNum>
  <w:abstractNum w:abstractNumId="54">
    <w:nsid w:val="6637121D"/>
    <w:multiLevelType w:val="hybridMultilevel"/>
    <w:tmpl w:val="1DF0FF6C"/>
    <w:lvl w:ilvl="0" w:tplc="7E5C022E">
      <w:start w:val="1"/>
      <w:numFmt w:val="decimal"/>
      <w:lvlText w:val="%1."/>
      <w:lvlJc w:val="left"/>
      <w:pPr>
        <w:ind w:left="112" w:hanging="238"/>
      </w:pPr>
      <w:rPr>
        <w:rFonts w:ascii="Times New Roman" w:eastAsia="Times New Roman" w:hAnsi="Times New Roman" w:cs="Times New Roman" w:hint="default"/>
        <w:w w:val="100"/>
        <w:sz w:val="22"/>
        <w:szCs w:val="22"/>
      </w:rPr>
    </w:lvl>
    <w:lvl w:ilvl="1" w:tplc="05B66AC4">
      <w:numFmt w:val="bullet"/>
      <w:lvlText w:val="•"/>
      <w:lvlJc w:val="left"/>
      <w:pPr>
        <w:ind w:left="1181" w:hanging="238"/>
      </w:pPr>
      <w:rPr>
        <w:rFonts w:hint="default"/>
      </w:rPr>
    </w:lvl>
    <w:lvl w:ilvl="2" w:tplc="6944F358">
      <w:numFmt w:val="bullet"/>
      <w:lvlText w:val="•"/>
      <w:lvlJc w:val="left"/>
      <w:pPr>
        <w:ind w:left="2242" w:hanging="238"/>
      </w:pPr>
      <w:rPr>
        <w:rFonts w:hint="default"/>
      </w:rPr>
    </w:lvl>
    <w:lvl w:ilvl="3" w:tplc="F710B388">
      <w:numFmt w:val="bullet"/>
      <w:lvlText w:val="•"/>
      <w:lvlJc w:val="left"/>
      <w:pPr>
        <w:ind w:left="3303" w:hanging="238"/>
      </w:pPr>
      <w:rPr>
        <w:rFonts w:hint="default"/>
      </w:rPr>
    </w:lvl>
    <w:lvl w:ilvl="4" w:tplc="1B667E6C">
      <w:numFmt w:val="bullet"/>
      <w:lvlText w:val="•"/>
      <w:lvlJc w:val="left"/>
      <w:pPr>
        <w:ind w:left="4364" w:hanging="238"/>
      </w:pPr>
      <w:rPr>
        <w:rFonts w:hint="default"/>
      </w:rPr>
    </w:lvl>
    <w:lvl w:ilvl="5" w:tplc="661813D2">
      <w:numFmt w:val="bullet"/>
      <w:lvlText w:val="•"/>
      <w:lvlJc w:val="left"/>
      <w:pPr>
        <w:ind w:left="5425" w:hanging="238"/>
      </w:pPr>
      <w:rPr>
        <w:rFonts w:hint="default"/>
      </w:rPr>
    </w:lvl>
    <w:lvl w:ilvl="6" w:tplc="DB90C4FC">
      <w:numFmt w:val="bullet"/>
      <w:lvlText w:val="•"/>
      <w:lvlJc w:val="left"/>
      <w:pPr>
        <w:ind w:left="6486" w:hanging="238"/>
      </w:pPr>
      <w:rPr>
        <w:rFonts w:hint="default"/>
      </w:rPr>
    </w:lvl>
    <w:lvl w:ilvl="7" w:tplc="6B400284">
      <w:numFmt w:val="bullet"/>
      <w:lvlText w:val="•"/>
      <w:lvlJc w:val="left"/>
      <w:pPr>
        <w:ind w:left="7547" w:hanging="238"/>
      </w:pPr>
      <w:rPr>
        <w:rFonts w:hint="default"/>
      </w:rPr>
    </w:lvl>
    <w:lvl w:ilvl="8" w:tplc="C7824070">
      <w:numFmt w:val="bullet"/>
      <w:lvlText w:val="•"/>
      <w:lvlJc w:val="left"/>
      <w:pPr>
        <w:ind w:left="8608" w:hanging="238"/>
      </w:pPr>
      <w:rPr>
        <w:rFonts w:hint="default"/>
      </w:rPr>
    </w:lvl>
  </w:abstractNum>
  <w:abstractNum w:abstractNumId="55">
    <w:nsid w:val="672C5F26"/>
    <w:multiLevelType w:val="hybridMultilevel"/>
    <w:tmpl w:val="025A7886"/>
    <w:lvl w:ilvl="0" w:tplc="50A65064">
      <w:numFmt w:val="bullet"/>
      <w:lvlText w:val="-"/>
      <w:lvlJc w:val="left"/>
      <w:pPr>
        <w:ind w:left="103" w:hanging="118"/>
      </w:pPr>
      <w:rPr>
        <w:rFonts w:ascii="Times New Roman" w:eastAsia="Times New Roman" w:hAnsi="Times New Roman" w:cs="Times New Roman" w:hint="default"/>
        <w:w w:val="96"/>
        <w:sz w:val="20"/>
        <w:szCs w:val="20"/>
      </w:rPr>
    </w:lvl>
    <w:lvl w:ilvl="1" w:tplc="A576537E">
      <w:numFmt w:val="bullet"/>
      <w:lvlText w:val="•"/>
      <w:lvlJc w:val="left"/>
      <w:pPr>
        <w:ind w:left="271" w:hanging="118"/>
      </w:pPr>
      <w:rPr>
        <w:rFonts w:hint="default"/>
      </w:rPr>
    </w:lvl>
    <w:lvl w:ilvl="2" w:tplc="6134795A">
      <w:numFmt w:val="bullet"/>
      <w:lvlText w:val="•"/>
      <w:lvlJc w:val="left"/>
      <w:pPr>
        <w:ind w:left="442" w:hanging="118"/>
      </w:pPr>
      <w:rPr>
        <w:rFonts w:hint="default"/>
      </w:rPr>
    </w:lvl>
    <w:lvl w:ilvl="3" w:tplc="119846BE">
      <w:numFmt w:val="bullet"/>
      <w:lvlText w:val="•"/>
      <w:lvlJc w:val="left"/>
      <w:pPr>
        <w:ind w:left="613" w:hanging="118"/>
      </w:pPr>
      <w:rPr>
        <w:rFonts w:hint="default"/>
      </w:rPr>
    </w:lvl>
    <w:lvl w:ilvl="4" w:tplc="3D56795E">
      <w:numFmt w:val="bullet"/>
      <w:lvlText w:val="•"/>
      <w:lvlJc w:val="left"/>
      <w:pPr>
        <w:ind w:left="784" w:hanging="118"/>
      </w:pPr>
      <w:rPr>
        <w:rFonts w:hint="default"/>
      </w:rPr>
    </w:lvl>
    <w:lvl w:ilvl="5" w:tplc="7896902A">
      <w:numFmt w:val="bullet"/>
      <w:lvlText w:val="•"/>
      <w:lvlJc w:val="left"/>
      <w:pPr>
        <w:ind w:left="956" w:hanging="118"/>
      </w:pPr>
      <w:rPr>
        <w:rFonts w:hint="default"/>
      </w:rPr>
    </w:lvl>
    <w:lvl w:ilvl="6" w:tplc="29D05C24">
      <w:numFmt w:val="bullet"/>
      <w:lvlText w:val="•"/>
      <w:lvlJc w:val="left"/>
      <w:pPr>
        <w:ind w:left="1127" w:hanging="118"/>
      </w:pPr>
      <w:rPr>
        <w:rFonts w:hint="default"/>
      </w:rPr>
    </w:lvl>
    <w:lvl w:ilvl="7" w:tplc="30467DD8">
      <w:numFmt w:val="bullet"/>
      <w:lvlText w:val="•"/>
      <w:lvlJc w:val="left"/>
      <w:pPr>
        <w:ind w:left="1298" w:hanging="118"/>
      </w:pPr>
      <w:rPr>
        <w:rFonts w:hint="default"/>
      </w:rPr>
    </w:lvl>
    <w:lvl w:ilvl="8" w:tplc="34DEA0F4">
      <w:numFmt w:val="bullet"/>
      <w:lvlText w:val="•"/>
      <w:lvlJc w:val="left"/>
      <w:pPr>
        <w:ind w:left="1469" w:hanging="118"/>
      </w:pPr>
      <w:rPr>
        <w:rFonts w:hint="default"/>
      </w:rPr>
    </w:lvl>
  </w:abstractNum>
  <w:abstractNum w:abstractNumId="56">
    <w:nsid w:val="67DC2A17"/>
    <w:multiLevelType w:val="hybridMultilevel"/>
    <w:tmpl w:val="FD4E5D0E"/>
    <w:lvl w:ilvl="0" w:tplc="5C5EDBB6">
      <w:start w:val="1"/>
      <w:numFmt w:val="decimal"/>
      <w:lvlText w:val="%1."/>
      <w:lvlJc w:val="left"/>
      <w:pPr>
        <w:ind w:left="86" w:hanging="202"/>
      </w:pPr>
      <w:rPr>
        <w:rFonts w:ascii="Times New Roman" w:eastAsia="Times New Roman" w:hAnsi="Times New Roman" w:cs="Times New Roman" w:hint="default"/>
        <w:spacing w:val="0"/>
        <w:w w:val="96"/>
        <w:sz w:val="20"/>
        <w:szCs w:val="20"/>
      </w:rPr>
    </w:lvl>
    <w:lvl w:ilvl="1" w:tplc="5C12AB0A">
      <w:numFmt w:val="bullet"/>
      <w:lvlText w:val="•"/>
      <w:lvlJc w:val="left"/>
      <w:pPr>
        <w:ind w:left="642" w:hanging="202"/>
      </w:pPr>
      <w:rPr>
        <w:rFonts w:hint="default"/>
      </w:rPr>
    </w:lvl>
    <w:lvl w:ilvl="2" w:tplc="28AA46A2">
      <w:numFmt w:val="bullet"/>
      <w:lvlText w:val="•"/>
      <w:lvlJc w:val="left"/>
      <w:pPr>
        <w:ind w:left="1204" w:hanging="202"/>
      </w:pPr>
      <w:rPr>
        <w:rFonts w:hint="default"/>
      </w:rPr>
    </w:lvl>
    <w:lvl w:ilvl="3" w:tplc="27647BD0">
      <w:numFmt w:val="bullet"/>
      <w:lvlText w:val="•"/>
      <w:lvlJc w:val="left"/>
      <w:pPr>
        <w:ind w:left="1767" w:hanging="202"/>
      </w:pPr>
      <w:rPr>
        <w:rFonts w:hint="default"/>
      </w:rPr>
    </w:lvl>
    <w:lvl w:ilvl="4" w:tplc="70E8E7E8">
      <w:numFmt w:val="bullet"/>
      <w:lvlText w:val="•"/>
      <w:lvlJc w:val="left"/>
      <w:pPr>
        <w:ind w:left="2329" w:hanging="202"/>
      </w:pPr>
      <w:rPr>
        <w:rFonts w:hint="default"/>
      </w:rPr>
    </w:lvl>
    <w:lvl w:ilvl="5" w:tplc="3746FFA8">
      <w:numFmt w:val="bullet"/>
      <w:lvlText w:val="•"/>
      <w:lvlJc w:val="left"/>
      <w:pPr>
        <w:ind w:left="2892" w:hanging="202"/>
      </w:pPr>
      <w:rPr>
        <w:rFonts w:hint="default"/>
      </w:rPr>
    </w:lvl>
    <w:lvl w:ilvl="6" w:tplc="55309CDA">
      <w:numFmt w:val="bullet"/>
      <w:lvlText w:val="•"/>
      <w:lvlJc w:val="left"/>
      <w:pPr>
        <w:ind w:left="3454" w:hanging="202"/>
      </w:pPr>
      <w:rPr>
        <w:rFonts w:hint="default"/>
      </w:rPr>
    </w:lvl>
    <w:lvl w:ilvl="7" w:tplc="D9A2C180">
      <w:numFmt w:val="bullet"/>
      <w:lvlText w:val="•"/>
      <w:lvlJc w:val="left"/>
      <w:pPr>
        <w:ind w:left="4016" w:hanging="202"/>
      </w:pPr>
      <w:rPr>
        <w:rFonts w:hint="default"/>
      </w:rPr>
    </w:lvl>
    <w:lvl w:ilvl="8" w:tplc="F6D61636">
      <w:numFmt w:val="bullet"/>
      <w:lvlText w:val="•"/>
      <w:lvlJc w:val="left"/>
      <w:pPr>
        <w:ind w:left="4579" w:hanging="202"/>
      </w:pPr>
      <w:rPr>
        <w:rFonts w:hint="default"/>
      </w:rPr>
    </w:lvl>
  </w:abstractNum>
  <w:abstractNum w:abstractNumId="57">
    <w:nsid w:val="6CD45465"/>
    <w:multiLevelType w:val="hybridMultilevel"/>
    <w:tmpl w:val="F364EBFA"/>
    <w:lvl w:ilvl="0" w:tplc="88E64638">
      <w:numFmt w:val="bullet"/>
      <w:lvlText w:val="-"/>
      <w:lvlJc w:val="left"/>
      <w:pPr>
        <w:ind w:left="103" w:hanging="106"/>
      </w:pPr>
      <w:rPr>
        <w:rFonts w:ascii="Times New Roman" w:eastAsia="Times New Roman" w:hAnsi="Times New Roman" w:cs="Times New Roman" w:hint="default"/>
        <w:w w:val="96"/>
        <w:sz w:val="18"/>
        <w:szCs w:val="18"/>
      </w:rPr>
    </w:lvl>
    <w:lvl w:ilvl="1" w:tplc="6A269A16">
      <w:numFmt w:val="bullet"/>
      <w:lvlText w:val="•"/>
      <w:lvlJc w:val="left"/>
      <w:pPr>
        <w:ind w:left="287" w:hanging="106"/>
      </w:pPr>
      <w:rPr>
        <w:rFonts w:hint="default"/>
      </w:rPr>
    </w:lvl>
    <w:lvl w:ilvl="2" w:tplc="B5CC0974">
      <w:numFmt w:val="bullet"/>
      <w:lvlText w:val="•"/>
      <w:lvlJc w:val="left"/>
      <w:pPr>
        <w:ind w:left="475" w:hanging="106"/>
      </w:pPr>
      <w:rPr>
        <w:rFonts w:hint="default"/>
      </w:rPr>
    </w:lvl>
    <w:lvl w:ilvl="3" w:tplc="02408C82">
      <w:numFmt w:val="bullet"/>
      <w:lvlText w:val="•"/>
      <w:lvlJc w:val="left"/>
      <w:pPr>
        <w:ind w:left="662" w:hanging="106"/>
      </w:pPr>
      <w:rPr>
        <w:rFonts w:hint="default"/>
      </w:rPr>
    </w:lvl>
    <w:lvl w:ilvl="4" w:tplc="B9F817BE">
      <w:numFmt w:val="bullet"/>
      <w:lvlText w:val="•"/>
      <w:lvlJc w:val="left"/>
      <w:pPr>
        <w:ind w:left="850" w:hanging="106"/>
      </w:pPr>
      <w:rPr>
        <w:rFonts w:hint="default"/>
      </w:rPr>
    </w:lvl>
    <w:lvl w:ilvl="5" w:tplc="1DF81BCE">
      <w:numFmt w:val="bullet"/>
      <w:lvlText w:val="•"/>
      <w:lvlJc w:val="left"/>
      <w:pPr>
        <w:ind w:left="1037" w:hanging="106"/>
      </w:pPr>
      <w:rPr>
        <w:rFonts w:hint="default"/>
      </w:rPr>
    </w:lvl>
    <w:lvl w:ilvl="6" w:tplc="062C2026">
      <w:numFmt w:val="bullet"/>
      <w:lvlText w:val="•"/>
      <w:lvlJc w:val="left"/>
      <w:pPr>
        <w:ind w:left="1225" w:hanging="106"/>
      </w:pPr>
      <w:rPr>
        <w:rFonts w:hint="default"/>
      </w:rPr>
    </w:lvl>
    <w:lvl w:ilvl="7" w:tplc="9A52DBB0">
      <w:numFmt w:val="bullet"/>
      <w:lvlText w:val="•"/>
      <w:lvlJc w:val="left"/>
      <w:pPr>
        <w:ind w:left="1412" w:hanging="106"/>
      </w:pPr>
      <w:rPr>
        <w:rFonts w:hint="default"/>
      </w:rPr>
    </w:lvl>
    <w:lvl w:ilvl="8" w:tplc="A3C085FE">
      <w:numFmt w:val="bullet"/>
      <w:lvlText w:val="•"/>
      <w:lvlJc w:val="left"/>
      <w:pPr>
        <w:ind w:left="1600" w:hanging="106"/>
      </w:pPr>
      <w:rPr>
        <w:rFonts w:hint="default"/>
      </w:rPr>
    </w:lvl>
  </w:abstractNum>
  <w:abstractNum w:abstractNumId="58">
    <w:nsid w:val="6E562133"/>
    <w:multiLevelType w:val="hybridMultilevel"/>
    <w:tmpl w:val="C1CC4042"/>
    <w:lvl w:ilvl="0" w:tplc="A79234D8">
      <w:numFmt w:val="bullet"/>
      <w:lvlText w:val="-"/>
      <w:lvlJc w:val="left"/>
      <w:pPr>
        <w:ind w:left="105" w:hanging="116"/>
      </w:pPr>
      <w:rPr>
        <w:rFonts w:ascii="Times New Roman" w:eastAsia="Times New Roman" w:hAnsi="Times New Roman" w:cs="Times New Roman" w:hint="default"/>
        <w:w w:val="96"/>
        <w:sz w:val="20"/>
        <w:szCs w:val="20"/>
      </w:rPr>
    </w:lvl>
    <w:lvl w:ilvl="1" w:tplc="961AE70A">
      <w:numFmt w:val="bullet"/>
      <w:lvlText w:val="•"/>
      <w:lvlJc w:val="left"/>
      <w:pPr>
        <w:ind w:left="264" w:hanging="116"/>
      </w:pPr>
      <w:rPr>
        <w:rFonts w:hint="default"/>
      </w:rPr>
    </w:lvl>
    <w:lvl w:ilvl="2" w:tplc="2F36B7CC">
      <w:numFmt w:val="bullet"/>
      <w:lvlText w:val="•"/>
      <w:lvlJc w:val="left"/>
      <w:pPr>
        <w:ind w:left="429" w:hanging="116"/>
      </w:pPr>
      <w:rPr>
        <w:rFonts w:hint="default"/>
      </w:rPr>
    </w:lvl>
    <w:lvl w:ilvl="3" w:tplc="C3E8331E">
      <w:numFmt w:val="bullet"/>
      <w:lvlText w:val="•"/>
      <w:lvlJc w:val="left"/>
      <w:pPr>
        <w:ind w:left="593" w:hanging="116"/>
      </w:pPr>
      <w:rPr>
        <w:rFonts w:hint="default"/>
      </w:rPr>
    </w:lvl>
    <w:lvl w:ilvl="4" w:tplc="4CC0FA64">
      <w:numFmt w:val="bullet"/>
      <w:lvlText w:val="•"/>
      <w:lvlJc w:val="left"/>
      <w:pPr>
        <w:ind w:left="758" w:hanging="116"/>
      </w:pPr>
      <w:rPr>
        <w:rFonts w:hint="default"/>
      </w:rPr>
    </w:lvl>
    <w:lvl w:ilvl="5" w:tplc="89B2D88E">
      <w:numFmt w:val="bullet"/>
      <w:lvlText w:val="•"/>
      <w:lvlJc w:val="left"/>
      <w:pPr>
        <w:ind w:left="922" w:hanging="116"/>
      </w:pPr>
      <w:rPr>
        <w:rFonts w:hint="default"/>
      </w:rPr>
    </w:lvl>
    <w:lvl w:ilvl="6" w:tplc="4B0EA92A">
      <w:numFmt w:val="bullet"/>
      <w:lvlText w:val="•"/>
      <w:lvlJc w:val="left"/>
      <w:pPr>
        <w:ind w:left="1087" w:hanging="116"/>
      </w:pPr>
      <w:rPr>
        <w:rFonts w:hint="default"/>
      </w:rPr>
    </w:lvl>
    <w:lvl w:ilvl="7" w:tplc="40F0A404">
      <w:numFmt w:val="bullet"/>
      <w:lvlText w:val="•"/>
      <w:lvlJc w:val="left"/>
      <w:pPr>
        <w:ind w:left="1251" w:hanging="116"/>
      </w:pPr>
      <w:rPr>
        <w:rFonts w:hint="default"/>
      </w:rPr>
    </w:lvl>
    <w:lvl w:ilvl="8" w:tplc="A23A292E">
      <w:numFmt w:val="bullet"/>
      <w:lvlText w:val="•"/>
      <w:lvlJc w:val="left"/>
      <w:pPr>
        <w:ind w:left="1416" w:hanging="116"/>
      </w:pPr>
      <w:rPr>
        <w:rFonts w:hint="default"/>
      </w:rPr>
    </w:lvl>
  </w:abstractNum>
  <w:abstractNum w:abstractNumId="59">
    <w:nsid w:val="6FA552C2"/>
    <w:multiLevelType w:val="hybridMultilevel"/>
    <w:tmpl w:val="3E3CEAA0"/>
    <w:lvl w:ilvl="0" w:tplc="8318A9C6">
      <w:numFmt w:val="bullet"/>
      <w:lvlText w:val="-"/>
      <w:lvlJc w:val="left"/>
      <w:pPr>
        <w:ind w:left="228" w:hanging="125"/>
      </w:pPr>
      <w:rPr>
        <w:rFonts w:ascii="Times New Roman" w:eastAsia="Times New Roman" w:hAnsi="Times New Roman" w:cs="Times New Roman" w:hint="default"/>
        <w:w w:val="100"/>
        <w:sz w:val="22"/>
        <w:szCs w:val="22"/>
      </w:rPr>
    </w:lvl>
    <w:lvl w:ilvl="1" w:tplc="BE788202">
      <w:numFmt w:val="bullet"/>
      <w:lvlText w:val="•"/>
      <w:lvlJc w:val="left"/>
      <w:pPr>
        <w:ind w:left="367" w:hanging="125"/>
      </w:pPr>
      <w:rPr>
        <w:rFonts w:hint="default"/>
      </w:rPr>
    </w:lvl>
    <w:lvl w:ilvl="2" w:tplc="208A93C0">
      <w:numFmt w:val="bullet"/>
      <w:lvlText w:val="•"/>
      <w:lvlJc w:val="left"/>
      <w:pPr>
        <w:ind w:left="514" w:hanging="125"/>
      </w:pPr>
      <w:rPr>
        <w:rFonts w:hint="default"/>
      </w:rPr>
    </w:lvl>
    <w:lvl w:ilvl="3" w:tplc="D6BA4154">
      <w:numFmt w:val="bullet"/>
      <w:lvlText w:val="•"/>
      <w:lvlJc w:val="left"/>
      <w:pPr>
        <w:ind w:left="661" w:hanging="125"/>
      </w:pPr>
      <w:rPr>
        <w:rFonts w:hint="default"/>
      </w:rPr>
    </w:lvl>
    <w:lvl w:ilvl="4" w:tplc="BAD07754">
      <w:numFmt w:val="bullet"/>
      <w:lvlText w:val="•"/>
      <w:lvlJc w:val="left"/>
      <w:pPr>
        <w:ind w:left="809" w:hanging="125"/>
      </w:pPr>
      <w:rPr>
        <w:rFonts w:hint="default"/>
      </w:rPr>
    </w:lvl>
    <w:lvl w:ilvl="5" w:tplc="4B405A64">
      <w:numFmt w:val="bullet"/>
      <w:lvlText w:val="•"/>
      <w:lvlJc w:val="left"/>
      <w:pPr>
        <w:ind w:left="956" w:hanging="125"/>
      </w:pPr>
      <w:rPr>
        <w:rFonts w:hint="default"/>
      </w:rPr>
    </w:lvl>
    <w:lvl w:ilvl="6" w:tplc="3DDECAC4">
      <w:numFmt w:val="bullet"/>
      <w:lvlText w:val="•"/>
      <w:lvlJc w:val="left"/>
      <w:pPr>
        <w:ind w:left="1103" w:hanging="125"/>
      </w:pPr>
      <w:rPr>
        <w:rFonts w:hint="default"/>
      </w:rPr>
    </w:lvl>
    <w:lvl w:ilvl="7" w:tplc="6D80471E">
      <w:numFmt w:val="bullet"/>
      <w:lvlText w:val="•"/>
      <w:lvlJc w:val="left"/>
      <w:pPr>
        <w:ind w:left="1250" w:hanging="125"/>
      </w:pPr>
      <w:rPr>
        <w:rFonts w:hint="default"/>
      </w:rPr>
    </w:lvl>
    <w:lvl w:ilvl="8" w:tplc="D65E77E0">
      <w:numFmt w:val="bullet"/>
      <w:lvlText w:val="•"/>
      <w:lvlJc w:val="left"/>
      <w:pPr>
        <w:ind w:left="1398" w:hanging="125"/>
      </w:pPr>
      <w:rPr>
        <w:rFonts w:hint="default"/>
      </w:rPr>
    </w:lvl>
  </w:abstractNum>
  <w:abstractNum w:abstractNumId="60">
    <w:nsid w:val="70CA48C5"/>
    <w:multiLevelType w:val="hybridMultilevel"/>
    <w:tmpl w:val="DC2C2CFA"/>
    <w:lvl w:ilvl="0" w:tplc="BE7E7EFE">
      <w:start w:val="1"/>
      <w:numFmt w:val="decimal"/>
      <w:lvlText w:val="%1."/>
      <w:lvlJc w:val="left"/>
      <w:pPr>
        <w:ind w:left="539" w:hanging="361"/>
      </w:pPr>
      <w:rPr>
        <w:rFonts w:ascii="Times New Roman" w:eastAsia="Times New Roman" w:hAnsi="Times New Roman" w:cs="Times New Roman" w:hint="default"/>
        <w:w w:val="100"/>
        <w:sz w:val="22"/>
        <w:szCs w:val="22"/>
      </w:rPr>
    </w:lvl>
    <w:lvl w:ilvl="1" w:tplc="7BFE5F2C">
      <w:numFmt w:val="bullet"/>
      <w:lvlText w:val="•"/>
      <w:lvlJc w:val="left"/>
      <w:pPr>
        <w:ind w:left="1557" w:hanging="361"/>
      </w:pPr>
      <w:rPr>
        <w:rFonts w:hint="default"/>
      </w:rPr>
    </w:lvl>
    <w:lvl w:ilvl="2" w:tplc="AC34CA6E">
      <w:numFmt w:val="bullet"/>
      <w:lvlText w:val="•"/>
      <w:lvlJc w:val="left"/>
      <w:pPr>
        <w:ind w:left="2574" w:hanging="361"/>
      </w:pPr>
      <w:rPr>
        <w:rFonts w:hint="default"/>
      </w:rPr>
    </w:lvl>
    <w:lvl w:ilvl="3" w:tplc="8DD6EEC2">
      <w:numFmt w:val="bullet"/>
      <w:lvlText w:val="•"/>
      <w:lvlJc w:val="left"/>
      <w:pPr>
        <w:ind w:left="3591" w:hanging="361"/>
      </w:pPr>
      <w:rPr>
        <w:rFonts w:hint="default"/>
      </w:rPr>
    </w:lvl>
    <w:lvl w:ilvl="4" w:tplc="48C2B1E2">
      <w:numFmt w:val="bullet"/>
      <w:lvlText w:val="•"/>
      <w:lvlJc w:val="left"/>
      <w:pPr>
        <w:ind w:left="4608" w:hanging="361"/>
      </w:pPr>
      <w:rPr>
        <w:rFonts w:hint="default"/>
      </w:rPr>
    </w:lvl>
    <w:lvl w:ilvl="5" w:tplc="AB38213C">
      <w:numFmt w:val="bullet"/>
      <w:lvlText w:val="•"/>
      <w:lvlJc w:val="left"/>
      <w:pPr>
        <w:ind w:left="5625" w:hanging="361"/>
      </w:pPr>
      <w:rPr>
        <w:rFonts w:hint="default"/>
      </w:rPr>
    </w:lvl>
    <w:lvl w:ilvl="6" w:tplc="70109FD8">
      <w:numFmt w:val="bullet"/>
      <w:lvlText w:val="•"/>
      <w:lvlJc w:val="left"/>
      <w:pPr>
        <w:ind w:left="6642" w:hanging="361"/>
      </w:pPr>
      <w:rPr>
        <w:rFonts w:hint="default"/>
      </w:rPr>
    </w:lvl>
    <w:lvl w:ilvl="7" w:tplc="C5167568">
      <w:numFmt w:val="bullet"/>
      <w:lvlText w:val="•"/>
      <w:lvlJc w:val="left"/>
      <w:pPr>
        <w:ind w:left="7659" w:hanging="361"/>
      </w:pPr>
      <w:rPr>
        <w:rFonts w:hint="default"/>
      </w:rPr>
    </w:lvl>
    <w:lvl w:ilvl="8" w:tplc="7512B8F0">
      <w:numFmt w:val="bullet"/>
      <w:lvlText w:val="•"/>
      <w:lvlJc w:val="left"/>
      <w:pPr>
        <w:ind w:left="8676" w:hanging="361"/>
      </w:pPr>
      <w:rPr>
        <w:rFonts w:hint="default"/>
      </w:rPr>
    </w:lvl>
  </w:abstractNum>
  <w:abstractNum w:abstractNumId="61">
    <w:nsid w:val="75256DE8"/>
    <w:multiLevelType w:val="hybridMultilevel"/>
    <w:tmpl w:val="62A0F130"/>
    <w:lvl w:ilvl="0" w:tplc="5F6648C2">
      <w:numFmt w:val="bullet"/>
      <w:lvlText w:val="-"/>
      <w:lvlJc w:val="left"/>
      <w:pPr>
        <w:ind w:left="105" w:hanging="116"/>
      </w:pPr>
      <w:rPr>
        <w:rFonts w:ascii="Times New Roman" w:eastAsia="Times New Roman" w:hAnsi="Times New Roman" w:cs="Times New Roman" w:hint="default"/>
        <w:w w:val="96"/>
        <w:sz w:val="20"/>
        <w:szCs w:val="20"/>
      </w:rPr>
    </w:lvl>
    <w:lvl w:ilvl="1" w:tplc="A9025CB8">
      <w:numFmt w:val="bullet"/>
      <w:lvlText w:val="•"/>
      <w:lvlJc w:val="left"/>
      <w:pPr>
        <w:ind w:left="264" w:hanging="116"/>
      </w:pPr>
      <w:rPr>
        <w:rFonts w:hint="default"/>
      </w:rPr>
    </w:lvl>
    <w:lvl w:ilvl="2" w:tplc="6E089786">
      <w:numFmt w:val="bullet"/>
      <w:lvlText w:val="•"/>
      <w:lvlJc w:val="left"/>
      <w:pPr>
        <w:ind w:left="429" w:hanging="116"/>
      </w:pPr>
      <w:rPr>
        <w:rFonts w:hint="default"/>
      </w:rPr>
    </w:lvl>
    <w:lvl w:ilvl="3" w:tplc="686C67EA">
      <w:numFmt w:val="bullet"/>
      <w:lvlText w:val="•"/>
      <w:lvlJc w:val="left"/>
      <w:pPr>
        <w:ind w:left="593" w:hanging="116"/>
      </w:pPr>
      <w:rPr>
        <w:rFonts w:hint="default"/>
      </w:rPr>
    </w:lvl>
    <w:lvl w:ilvl="4" w:tplc="E6469BC8">
      <w:numFmt w:val="bullet"/>
      <w:lvlText w:val="•"/>
      <w:lvlJc w:val="left"/>
      <w:pPr>
        <w:ind w:left="758" w:hanging="116"/>
      </w:pPr>
      <w:rPr>
        <w:rFonts w:hint="default"/>
      </w:rPr>
    </w:lvl>
    <w:lvl w:ilvl="5" w:tplc="C97646F6">
      <w:numFmt w:val="bullet"/>
      <w:lvlText w:val="•"/>
      <w:lvlJc w:val="left"/>
      <w:pPr>
        <w:ind w:left="922" w:hanging="116"/>
      </w:pPr>
      <w:rPr>
        <w:rFonts w:hint="default"/>
      </w:rPr>
    </w:lvl>
    <w:lvl w:ilvl="6" w:tplc="D7DEF752">
      <w:numFmt w:val="bullet"/>
      <w:lvlText w:val="•"/>
      <w:lvlJc w:val="left"/>
      <w:pPr>
        <w:ind w:left="1087" w:hanging="116"/>
      </w:pPr>
      <w:rPr>
        <w:rFonts w:hint="default"/>
      </w:rPr>
    </w:lvl>
    <w:lvl w:ilvl="7" w:tplc="CB8C5204">
      <w:numFmt w:val="bullet"/>
      <w:lvlText w:val="•"/>
      <w:lvlJc w:val="left"/>
      <w:pPr>
        <w:ind w:left="1251" w:hanging="116"/>
      </w:pPr>
      <w:rPr>
        <w:rFonts w:hint="default"/>
      </w:rPr>
    </w:lvl>
    <w:lvl w:ilvl="8" w:tplc="DCE86376">
      <w:numFmt w:val="bullet"/>
      <w:lvlText w:val="•"/>
      <w:lvlJc w:val="left"/>
      <w:pPr>
        <w:ind w:left="1416" w:hanging="116"/>
      </w:pPr>
      <w:rPr>
        <w:rFonts w:hint="default"/>
      </w:rPr>
    </w:lvl>
  </w:abstractNum>
  <w:abstractNum w:abstractNumId="62">
    <w:nsid w:val="76AB56C0"/>
    <w:multiLevelType w:val="hybridMultilevel"/>
    <w:tmpl w:val="9F400946"/>
    <w:lvl w:ilvl="0" w:tplc="3FA88DA6">
      <w:numFmt w:val="bullet"/>
      <w:lvlText w:val="-"/>
      <w:lvlJc w:val="left"/>
      <w:pPr>
        <w:ind w:left="103" w:hanging="125"/>
      </w:pPr>
      <w:rPr>
        <w:rFonts w:ascii="Times New Roman" w:eastAsia="Times New Roman" w:hAnsi="Times New Roman" w:cs="Times New Roman" w:hint="default"/>
        <w:w w:val="100"/>
        <w:sz w:val="22"/>
        <w:szCs w:val="22"/>
      </w:rPr>
    </w:lvl>
    <w:lvl w:ilvl="1" w:tplc="C5C0CB54">
      <w:numFmt w:val="bullet"/>
      <w:lvlText w:val="•"/>
      <w:lvlJc w:val="left"/>
      <w:pPr>
        <w:ind w:left="295" w:hanging="125"/>
      </w:pPr>
      <w:rPr>
        <w:rFonts w:hint="default"/>
      </w:rPr>
    </w:lvl>
    <w:lvl w:ilvl="2" w:tplc="04DA79D0">
      <w:numFmt w:val="bullet"/>
      <w:lvlText w:val="•"/>
      <w:lvlJc w:val="left"/>
      <w:pPr>
        <w:ind w:left="490" w:hanging="125"/>
      </w:pPr>
      <w:rPr>
        <w:rFonts w:hint="default"/>
      </w:rPr>
    </w:lvl>
    <w:lvl w:ilvl="3" w:tplc="BA167016">
      <w:numFmt w:val="bullet"/>
      <w:lvlText w:val="•"/>
      <w:lvlJc w:val="left"/>
      <w:pPr>
        <w:ind w:left="685" w:hanging="125"/>
      </w:pPr>
      <w:rPr>
        <w:rFonts w:hint="default"/>
      </w:rPr>
    </w:lvl>
    <w:lvl w:ilvl="4" w:tplc="74986FB8">
      <w:numFmt w:val="bullet"/>
      <w:lvlText w:val="•"/>
      <w:lvlJc w:val="left"/>
      <w:pPr>
        <w:ind w:left="880" w:hanging="125"/>
      </w:pPr>
      <w:rPr>
        <w:rFonts w:hint="default"/>
      </w:rPr>
    </w:lvl>
    <w:lvl w:ilvl="5" w:tplc="7FD47E3A">
      <w:numFmt w:val="bullet"/>
      <w:lvlText w:val="•"/>
      <w:lvlJc w:val="left"/>
      <w:pPr>
        <w:ind w:left="1076" w:hanging="125"/>
      </w:pPr>
      <w:rPr>
        <w:rFonts w:hint="default"/>
      </w:rPr>
    </w:lvl>
    <w:lvl w:ilvl="6" w:tplc="1E60C1DC">
      <w:numFmt w:val="bullet"/>
      <w:lvlText w:val="•"/>
      <w:lvlJc w:val="left"/>
      <w:pPr>
        <w:ind w:left="1271" w:hanging="125"/>
      </w:pPr>
      <w:rPr>
        <w:rFonts w:hint="default"/>
      </w:rPr>
    </w:lvl>
    <w:lvl w:ilvl="7" w:tplc="9C6C73FA">
      <w:numFmt w:val="bullet"/>
      <w:lvlText w:val="•"/>
      <w:lvlJc w:val="left"/>
      <w:pPr>
        <w:ind w:left="1466" w:hanging="125"/>
      </w:pPr>
      <w:rPr>
        <w:rFonts w:hint="default"/>
      </w:rPr>
    </w:lvl>
    <w:lvl w:ilvl="8" w:tplc="A3C2FBD6">
      <w:numFmt w:val="bullet"/>
      <w:lvlText w:val="•"/>
      <w:lvlJc w:val="left"/>
      <w:pPr>
        <w:ind w:left="1661" w:hanging="125"/>
      </w:pPr>
      <w:rPr>
        <w:rFonts w:hint="default"/>
      </w:rPr>
    </w:lvl>
  </w:abstractNum>
  <w:abstractNum w:abstractNumId="63">
    <w:nsid w:val="79B26319"/>
    <w:multiLevelType w:val="hybridMultilevel"/>
    <w:tmpl w:val="014031C0"/>
    <w:lvl w:ilvl="0" w:tplc="F2AEA8A0">
      <w:numFmt w:val="bullet"/>
      <w:lvlText w:val="-"/>
      <w:lvlJc w:val="left"/>
      <w:pPr>
        <w:ind w:left="103" w:hanging="106"/>
      </w:pPr>
      <w:rPr>
        <w:rFonts w:ascii="Times New Roman" w:eastAsia="Times New Roman" w:hAnsi="Times New Roman" w:cs="Times New Roman" w:hint="default"/>
        <w:w w:val="96"/>
        <w:sz w:val="18"/>
        <w:szCs w:val="18"/>
      </w:rPr>
    </w:lvl>
    <w:lvl w:ilvl="1" w:tplc="AE5A29D0">
      <w:numFmt w:val="bullet"/>
      <w:lvlText w:val="•"/>
      <w:lvlJc w:val="left"/>
      <w:pPr>
        <w:ind w:left="287" w:hanging="106"/>
      </w:pPr>
      <w:rPr>
        <w:rFonts w:hint="default"/>
      </w:rPr>
    </w:lvl>
    <w:lvl w:ilvl="2" w:tplc="87F40E0C">
      <w:numFmt w:val="bullet"/>
      <w:lvlText w:val="•"/>
      <w:lvlJc w:val="left"/>
      <w:pPr>
        <w:ind w:left="475" w:hanging="106"/>
      </w:pPr>
      <w:rPr>
        <w:rFonts w:hint="default"/>
      </w:rPr>
    </w:lvl>
    <w:lvl w:ilvl="3" w:tplc="47840066">
      <w:numFmt w:val="bullet"/>
      <w:lvlText w:val="•"/>
      <w:lvlJc w:val="left"/>
      <w:pPr>
        <w:ind w:left="662" w:hanging="106"/>
      </w:pPr>
      <w:rPr>
        <w:rFonts w:hint="default"/>
      </w:rPr>
    </w:lvl>
    <w:lvl w:ilvl="4" w:tplc="C7E2A452">
      <w:numFmt w:val="bullet"/>
      <w:lvlText w:val="•"/>
      <w:lvlJc w:val="left"/>
      <w:pPr>
        <w:ind w:left="850" w:hanging="106"/>
      </w:pPr>
      <w:rPr>
        <w:rFonts w:hint="default"/>
      </w:rPr>
    </w:lvl>
    <w:lvl w:ilvl="5" w:tplc="4EC68B90">
      <w:numFmt w:val="bullet"/>
      <w:lvlText w:val="•"/>
      <w:lvlJc w:val="left"/>
      <w:pPr>
        <w:ind w:left="1037" w:hanging="106"/>
      </w:pPr>
      <w:rPr>
        <w:rFonts w:hint="default"/>
      </w:rPr>
    </w:lvl>
    <w:lvl w:ilvl="6" w:tplc="7BD284AA">
      <w:numFmt w:val="bullet"/>
      <w:lvlText w:val="•"/>
      <w:lvlJc w:val="left"/>
      <w:pPr>
        <w:ind w:left="1225" w:hanging="106"/>
      </w:pPr>
      <w:rPr>
        <w:rFonts w:hint="default"/>
      </w:rPr>
    </w:lvl>
    <w:lvl w:ilvl="7" w:tplc="F8D22624">
      <w:numFmt w:val="bullet"/>
      <w:lvlText w:val="•"/>
      <w:lvlJc w:val="left"/>
      <w:pPr>
        <w:ind w:left="1412" w:hanging="106"/>
      </w:pPr>
      <w:rPr>
        <w:rFonts w:hint="default"/>
      </w:rPr>
    </w:lvl>
    <w:lvl w:ilvl="8" w:tplc="904ADB14">
      <w:numFmt w:val="bullet"/>
      <w:lvlText w:val="•"/>
      <w:lvlJc w:val="left"/>
      <w:pPr>
        <w:ind w:left="1600" w:hanging="106"/>
      </w:pPr>
      <w:rPr>
        <w:rFonts w:hint="default"/>
      </w:rPr>
    </w:lvl>
  </w:abstractNum>
  <w:abstractNum w:abstractNumId="64">
    <w:nsid w:val="7B9A051D"/>
    <w:multiLevelType w:val="hybridMultilevel"/>
    <w:tmpl w:val="B91ABD4E"/>
    <w:lvl w:ilvl="0" w:tplc="10B4129C">
      <w:numFmt w:val="bullet"/>
      <w:lvlText w:val="-"/>
      <w:lvlJc w:val="left"/>
      <w:pPr>
        <w:ind w:left="100" w:hanging="125"/>
      </w:pPr>
      <w:rPr>
        <w:rFonts w:ascii="Times New Roman" w:eastAsia="Times New Roman" w:hAnsi="Times New Roman" w:cs="Times New Roman" w:hint="default"/>
        <w:w w:val="100"/>
        <w:sz w:val="22"/>
        <w:szCs w:val="22"/>
      </w:rPr>
    </w:lvl>
    <w:lvl w:ilvl="1" w:tplc="298A0514">
      <w:numFmt w:val="bullet"/>
      <w:lvlText w:val="•"/>
      <w:lvlJc w:val="left"/>
      <w:pPr>
        <w:ind w:left="315" w:hanging="125"/>
      </w:pPr>
      <w:rPr>
        <w:rFonts w:hint="default"/>
      </w:rPr>
    </w:lvl>
    <w:lvl w:ilvl="2" w:tplc="3C0E60B0">
      <w:numFmt w:val="bullet"/>
      <w:lvlText w:val="•"/>
      <w:lvlJc w:val="left"/>
      <w:pPr>
        <w:ind w:left="531" w:hanging="125"/>
      </w:pPr>
      <w:rPr>
        <w:rFonts w:hint="default"/>
      </w:rPr>
    </w:lvl>
    <w:lvl w:ilvl="3" w:tplc="B04E3B22">
      <w:numFmt w:val="bullet"/>
      <w:lvlText w:val="•"/>
      <w:lvlJc w:val="left"/>
      <w:pPr>
        <w:ind w:left="747" w:hanging="125"/>
      </w:pPr>
      <w:rPr>
        <w:rFonts w:hint="default"/>
      </w:rPr>
    </w:lvl>
    <w:lvl w:ilvl="4" w:tplc="0A222C9E">
      <w:numFmt w:val="bullet"/>
      <w:lvlText w:val="•"/>
      <w:lvlJc w:val="left"/>
      <w:pPr>
        <w:ind w:left="963" w:hanging="125"/>
      </w:pPr>
      <w:rPr>
        <w:rFonts w:hint="default"/>
      </w:rPr>
    </w:lvl>
    <w:lvl w:ilvl="5" w:tplc="051EC940">
      <w:numFmt w:val="bullet"/>
      <w:lvlText w:val="•"/>
      <w:lvlJc w:val="left"/>
      <w:pPr>
        <w:ind w:left="1179" w:hanging="125"/>
      </w:pPr>
      <w:rPr>
        <w:rFonts w:hint="default"/>
      </w:rPr>
    </w:lvl>
    <w:lvl w:ilvl="6" w:tplc="237C8F30">
      <w:numFmt w:val="bullet"/>
      <w:lvlText w:val="•"/>
      <w:lvlJc w:val="left"/>
      <w:pPr>
        <w:ind w:left="1395" w:hanging="125"/>
      </w:pPr>
      <w:rPr>
        <w:rFonts w:hint="default"/>
      </w:rPr>
    </w:lvl>
    <w:lvl w:ilvl="7" w:tplc="C00863F6">
      <w:numFmt w:val="bullet"/>
      <w:lvlText w:val="•"/>
      <w:lvlJc w:val="left"/>
      <w:pPr>
        <w:ind w:left="1611" w:hanging="125"/>
      </w:pPr>
      <w:rPr>
        <w:rFonts w:hint="default"/>
      </w:rPr>
    </w:lvl>
    <w:lvl w:ilvl="8" w:tplc="6144FDE8">
      <w:numFmt w:val="bullet"/>
      <w:lvlText w:val="•"/>
      <w:lvlJc w:val="left"/>
      <w:pPr>
        <w:ind w:left="1827" w:hanging="125"/>
      </w:pPr>
      <w:rPr>
        <w:rFonts w:hint="default"/>
      </w:rPr>
    </w:lvl>
  </w:abstractNum>
  <w:abstractNum w:abstractNumId="65">
    <w:nsid w:val="7E880686"/>
    <w:multiLevelType w:val="hybridMultilevel"/>
    <w:tmpl w:val="CC1ABF5A"/>
    <w:lvl w:ilvl="0" w:tplc="9746CFA0">
      <w:start w:val="1"/>
      <w:numFmt w:val="decimal"/>
      <w:lvlText w:val="%1)"/>
      <w:lvlJc w:val="left"/>
      <w:pPr>
        <w:ind w:left="352" w:hanging="240"/>
      </w:pPr>
      <w:rPr>
        <w:rFonts w:ascii="Times New Roman" w:eastAsia="Times New Roman" w:hAnsi="Times New Roman" w:cs="Times New Roman" w:hint="default"/>
        <w:w w:val="100"/>
        <w:sz w:val="22"/>
        <w:szCs w:val="22"/>
      </w:rPr>
    </w:lvl>
    <w:lvl w:ilvl="1" w:tplc="D49E2FEC">
      <w:numFmt w:val="bullet"/>
      <w:lvlText w:val="•"/>
      <w:lvlJc w:val="left"/>
      <w:pPr>
        <w:ind w:left="1395" w:hanging="240"/>
      </w:pPr>
      <w:rPr>
        <w:rFonts w:hint="default"/>
      </w:rPr>
    </w:lvl>
    <w:lvl w:ilvl="2" w:tplc="EAEC1A86">
      <w:numFmt w:val="bullet"/>
      <w:lvlText w:val="•"/>
      <w:lvlJc w:val="left"/>
      <w:pPr>
        <w:ind w:left="2431" w:hanging="240"/>
      </w:pPr>
      <w:rPr>
        <w:rFonts w:hint="default"/>
      </w:rPr>
    </w:lvl>
    <w:lvl w:ilvl="3" w:tplc="D60049B8">
      <w:numFmt w:val="bullet"/>
      <w:lvlText w:val="•"/>
      <w:lvlJc w:val="left"/>
      <w:pPr>
        <w:ind w:left="3467" w:hanging="240"/>
      </w:pPr>
      <w:rPr>
        <w:rFonts w:hint="default"/>
      </w:rPr>
    </w:lvl>
    <w:lvl w:ilvl="4" w:tplc="81A41188">
      <w:numFmt w:val="bullet"/>
      <w:lvlText w:val="•"/>
      <w:lvlJc w:val="left"/>
      <w:pPr>
        <w:ind w:left="4503" w:hanging="240"/>
      </w:pPr>
      <w:rPr>
        <w:rFonts w:hint="default"/>
      </w:rPr>
    </w:lvl>
    <w:lvl w:ilvl="5" w:tplc="DB608A96">
      <w:numFmt w:val="bullet"/>
      <w:lvlText w:val="•"/>
      <w:lvlJc w:val="left"/>
      <w:pPr>
        <w:ind w:left="5539" w:hanging="240"/>
      </w:pPr>
      <w:rPr>
        <w:rFonts w:hint="default"/>
      </w:rPr>
    </w:lvl>
    <w:lvl w:ilvl="6" w:tplc="2B4C5D7E">
      <w:numFmt w:val="bullet"/>
      <w:lvlText w:val="•"/>
      <w:lvlJc w:val="left"/>
      <w:pPr>
        <w:ind w:left="6575" w:hanging="240"/>
      </w:pPr>
      <w:rPr>
        <w:rFonts w:hint="default"/>
      </w:rPr>
    </w:lvl>
    <w:lvl w:ilvl="7" w:tplc="47420780">
      <w:numFmt w:val="bullet"/>
      <w:lvlText w:val="•"/>
      <w:lvlJc w:val="left"/>
      <w:pPr>
        <w:ind w:left="7611" w:hanging="240"/>
      </w:pPr>
      <w:rPr>
        <w:rFonts w:hint="default"/>
      </w:rPr>
    </w:lvl>
    <w:lvl w:ilvl="8" w:tplc="362A78BC">
      <w:numFmt w:val="bullet"/>
      <w:lvlText w:val="•"/>
      <w:lvlJc w:val="left"/>
      <w:pPr>
        <w:ind w:left="8647" w:hanging="240"/>
      </w:pPr>
      <w:rPr>
        <w:rFonts w:hint="default"/>
      </w:rPr>
    </w:lvl>
  </w:abstractNum>
  <w:num w:numId="1">
    <w:abstractNumId w:val="21"/>
  </w:num>
  <w:num w:numId="2">
    <w:abstractNumId w:val="42"/>
  </w:num>
  <w:num w:numId="3">
    <w:abstractNumId w:val="18"/>
  </w:num>
  <w:num w:numId="4">
    <w:abstractNumId w:val="37"/>
  </w:num>
  <w:num w:numId="5">
    <w:abstractNumId w:val="65"/>
  </w:num>
  <w:num w:numId="6">
    <w:abstractNumId w:val="25"/>
  </w:num>
  <w:num w:numId="7">
    <w:abstractNumId w:val="19"/>
  </w:num>
  <w:num w:numId="8">
    <w:abstractNumId w:val="45"/>
  </w:num>
  <w:num w:numId="9">
    <w:abstractNumId w:val="3"/>
  </w:num>
  <w:num w:numId="10">
    <w:abstractNumId w:val="62"/>
  </w:num>
  <w:num w:numId="11">
    <w:abstractNumId w:val="64"/>
  </w:num>
  <w:num w:numId="12">
    <w:abstractNumId w:val="27"/>
  </w:num>
  <w:num w:numId="13">
    <w:abstractNumId w:val="51"/>
  </w:num>
  <w:num w:numId="14">
    <w:abstractNumId w:val="4"/>
  </w:num>
  <w:num w:numId="15">
    <w:abstractNumId w:val="53"/>
  </w:num>
  <w:num w:numId="16">
    <w:abstractNumId w:val="24"/>
  </w:num>
  <w:num w:numId="17">
    <w:abstractNumId w:val="41"/>
  </w:num>
  <w:num w:numId="18">
    <w:abstractNumId w:val="16"/>
  </w:num>
  <w:num w:numId="19">
    <w:abstractNumId w:val="40"/>
  </w:num>
  <w:num w:numId="20">
    <w:abstractNumId w:val="59"/>
  </w:num>
  <w:num w:numId="21">
    <w:abstractNumId w:val="11"/>
  </w:num>
  <w:num w:numId="22">
    <w:abstractNumId w:val="2"/>
  </w:num>
  <w:num w:numId="23">
    <w:abstractNumId w:val="20"/>
  </w:num>
  <w:num w:numId="24">
    <w:abstractNumId w:val="22"/>
  </w:num>
  <w:num w:numId="25">
    <w:abstractNumId w:val="54"/>
  </w:num>
  <w:num w:numId="26">
    <w:abstractNumId w:val="33"/>
  </w:num>
  <w:num w:numId="27">
    <w:abstractNumId w:val="5"/>
  </w:num>
  <w:num w:numId="28">
    <w:abstractNumId w:val="48"/>
  </w:num>
  <w:num w:numId="29">
    <w:abstractNumId w:val="12"/>
  </w:num>
  <w:num w:numId="30">
    <w:abstractNumId w:val="29"/>
  </w:num>
  <w:num w:numId="31">
    <w:abstractNumId w:val="57"/>
  </w:num>
  <w:num w:numId="32">
    <w:abstractNumId w:val="63"/>
  </w:num>
  <w:num w:numId="33">
    <w:abstractNumId w:val="0"/>
  </w:num>
  <w:num w:numId="34">
    <w:abstractNumId w:val="47"/>
  </w:num>
  <w:num w:numId="35">
    <w:abstractNumId w:val="39"/>
  </w:num>
  <w:num w:numId="36">
    <w:abstractNumId w:val="17"/>
  </w:num>
  <w:num w:numId="37">
    <w:abstractNumId w:val="44"/>
  </w:num>
  <w:num w:numId="38">
    <w:abstractNumId w:val="50"/>
  </w:num>
  <w:num w:numId="39">
    <w:abstractNumId w:val="56"/>
  </w:num>
  <w:num w:numId="40">
    <w:abstractNumId w:val="31"/>
  </w:num>
  <w:num w:numId="41">
    <w:abstractNumId w:val="43"/>
  </w:num>
  <w:num w:numId="42">
    <w:abstractNumId w:val="15"/>
  </w:num>
  <w:num w:numId="43">
    <w:abstractNumId w:val="8"/>
  </w:num>
  <w:num w:numId="44">
    <w:abstractNumId w:val="46"/>
  </w:num>
  <w:num w:numId="45">
    <w:abstractNumId w:val="34"/>
  </w:num>
  <w:num w:numId="46">
    <w:abstractNumId w:val="26"/>
  </w:num>
  <w:num w:numId="47">
    <w:abstractNumId w:val="58"/>
  </w:num>
  <w:num w:numId="48">
    <w:abstractNumId w:val="10"/>
  </w:num>
  <w:num w:numId="49">
    <w:abstractNumId w:val="30"/>
  </w:num>
  <w:num w:numId="50">
    <w:abstractNumId w:val="55"/>
  </w:num>
  <w:num w:numId="51">
    <w:abstractNumId w:val="13"/>
  </w:num>
  <w:num w:numId="52">
    <w:abstractNumId w:val="61"/>
  </w:num>
  <w:num w:numId="53">
    <w:abstractNumId w:val="6"/>
  </w:num>
  <w:num w:numId="54">
    <w:abstractNumId w:val="14"/>
  </w:num>
  <w:num w:numId="55">
    <w:abstractNumId w:val="1"/>
  </w:num>
  <w:num w:numId="56">
    <w:abstractNumId w:val="38"/>
  </w:num>
  <w:num w:numId="57">
    <w:abstractNumId w:val="28"/>
  </w:num>
  <w:num w:numId="58">
    <w:abstractNumId w:val="52"/>
  </w:num>
  <w:num w:numId="59">
    <w:abstractNumId w:val="32"/>
  </w:num>
  <w:num w:numId="60">
    <w:abstractNumId w:val="36"/>
  </w:num>
  <w:num w:numId="61">
    <w:abstractNumId w:val="7"/>
  </w:num>
  <w:num w:numId="62">
    <w:abstractNumId w:val="9"/>
  </w:num>
  <w:num w:numId="63">
    <w:abstractNumId w:val="60"/>
  </w:num>
  <w:num w:numId="64">
    <w:abstractNumId w:val="23"/>
  </w:num>
  <w:num w:numId="65">
    <w:abstractNumId w:val="49"/>
  </w:num>
  <w:num w:numId="66">
    <w:abstractNumId w:val="35"/>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5122"/>
    <o:shapelayout v:ext="edit">
      <o:idmap v:ext="edit" data="3"/>
    </o:shapelayout>
  </w:hdrShapeDefaults>
  <w:footnotePr>
    <w:footnote w:id="-1"/>
    <w:footnote w:id="0"/>
  </w:footnotePr>
  <w:endnotePr>
    <w:endnote w:id="-1"/>
    <w:endnote w:id="0"/>
  </w:endnotePr>
  <w:compat/>
  <w:rsids>
    <w:rsidRoot w:val="00005516"/>
    <w:rsid w:val="00005516"/>
    <w:rsid w:val="000214D8"/>
    <w:rsid w:val="000A11ED"/>
    <w:rsid w:val="00112CE2"/>
    <w:rsid w:val="00122E7D"/>
    <w:rsid w:val="00252275"/>
    <w:rsid w:val="00286CEB"/>
    <w:rsid w:val="002B789E"/>
    <w:rsid w:val="002C4593"/>
    <w:rsid w:val="00361D93"/>
    <w:rsid w:val="004450DA"/>
    <w:rsid w:val="00450607"/>
    <w:rsid w:val="0046390B"/>
    <w:rsid w:val="004F10BC"/>
    <w:rsid w:val="004F2CE6"/>
    <w:rsid w:val="005105AD"/>
    <w:rsid w:val="0051335B"/>
    <w:rsid w:val="00734D6D"/>
    <w:rsid w:val="00762CE0"/>
    <w:rsid w:val="00786E38"/>
    <w:rsid w:val="007F381C"/>
    <w:rsid w:val="00832878"/>
    <w:rsid w:val="00893260"/>
    <w:rsid w:val="008A60EA"/>
    <w:rsid w:val="00954617"/>
    <w:rsid w:val="00A34DC6"/>
    <w:rsid w:val="00A448A7"/>
    <w:rsid w:val="00AB2848"/>
    <w:rsid w:val="00B06B5A"/>
    <w:rsid w:val="00B74C4B"/>
    <w:rsid w:val="00C209CC"/>
    <w:rsid w:val="00C52DC8"/>
    <w:rsid w:val="00CA5DB1"/>
    <w:rsid w:val="00CC2234"/>
    <w:rsid w:val="00D11825"/>
    <w:rsid w:val="00D23052"/>
    <w:rsid w:val="00D468B3"/>
    <w:rsid w:val="00DB1789"/>
    <w:rsid w:val="00E63696"/>
    <w:rsid w:val="00EA588B"/>
    <w:rsid w:val="00F216B0"/>
    <w:rsid w:val="00F740E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005516"/>
    <w:pPr>
      <w:widowControl w:val="0"/>
      <w:jc w:val="left"/>
    </w:pPr>
    <w:rPr>
      <w:rFonts w:ascii="Times New Roman" w:eastAsia="Times New Roman" w:hAnsi="Times New Roman" w:cs="Times New Roman"/>
      <w:lang w:val="en-US"/>
    </w:rPr>
  </w:style>
  <w:style w:type="paragraph" w:styleId="Nagwek1">
    <w:name w:val="heading 1"/>
    <w:basedOn w:val="Normalny"/>
    <w:link w:val="Nagwek1Znak"/>
    <w:qFormat/>
    <w:rsid w:val="00005516"/>
    <w:pPr>
      <w:spacing w:before="138"/>
      <w:ind w:left="1538" w:hanging="360"/>
      <w:outlineLvl w:val="0"/>
    </w:pPr>
    <w:rPr>
      <w:b/>
      <w:bCs/>
      <w:sz w:val="24"/>
      <w:szCs w:val="24"/>
    </w:rPr>
  </w:style>
  <w:style w:type="paragraph" w:styleId="Nagwek2">
    <w:name w:val="heading 2"/>
    <w:basedOn w:val="Normalny"/>
    <w:link w:val="Nagwek2Znak"/>
    <w:qFormat/>
    <w:rsid w:val="00005516"/>
    <w:pPr>
      <w:spacing w:before="42"/>
      <w:ind w:left="112"/>
      <w:outlineLvl w:val="1"/>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05516"/>
    <w:rPr>
      <w:rFonts w:ascii="Times New Roman" w:eastAsia="Times New Roman" w:hAnsi="Times New Roman" w:cs="Times New Roman"/>
      <w:b/>
      <w:bCs/>
      <w:sz w:val="24"/>
      <w:szCs w:val="24"/>
      <w:lang w:val="en-US"/>
    </w:rPr>
  </w:style>
  <w:style w:type="character" w:customStyle="1" w:styleId="Nagwek2Znak">
    <w:name w:val="Nagłówek 2 Znak"/>
    <w:basedOn w:val="Domylnaczcionkaakapitu"/>
    <w:link w:val="Nagwek2"/>
    <w:rsid w:val="00005516"/>
    <w:rPr>
      <w:rFonts w:ascii="Times New Roman" w:eastAsia="Times New Roman" w:hAnsi="Times New Roman" w:cs="Times New Roman"/>
      <w:b/>
      <w:bCs/>
      <w:lang w:val="en-US"/>
    </w:rPr>
  </w:style>
  <w:style w:type="table" w:customStyle="1" w:styleId="TableNormal">
    <w:name w:val="Table Normal"/>
    <w:uiPriority w:val="2"/>
    <w:semiHidden/>
    <w:unhideWhenUsed/>
    <w:qFormat/>
    <w:rsid w:val="00005516"/>
    <w:pPr>
      <w:widowControl w:val="0"/>
      <w:jc w:val="left"/>
    </w:pPr>
    <w:rPr>
      <w:lang w:val="en-US"/>
    </w:rPr>
    <w:tblPr>
      <w:tblInd w:w="0" w:type="dxa"/>
      <w:tblCellMar>
        <w:top w:w="0" w:type="dxa"/>
        <w:left w:w="0" w:type="dxa"/>
        <w:bottom w:w="0" w:type="dxa"/>
        <w:right w:w="0" w:type="dxa"/>
      </w:tblCellMar>
    </w:tblPr>
  </w:style>
  <w:style w:type="paragraph" w:styleId="Spistreci1">
    <w:name w:val="toc 1"/>
    <w:basedOn w:val="Normalny"/>
    <w:uiPriority w:val="39"/>
    <w:qFormat/>
    <w:rsid w:val="00005516"/>
    <w:pPr>
      <w:spacing w:before="120"/>
      <w:ind w:left="112"/>
    </w:pPr>
    <w:rPr>
      <w:b/>
      <w:bCs/>
    </w:rPr>
  </w:style>
  <w:style w:type="paragraph" w:styleId="Spistreci2">
    <w:name w:val="toc 2"/>
    <w:basedOn w:val="Normalny"/>
    <w:uiPriority w:val="39"/>
    <w:qFormat/>
    <w:rsid w:val="00005516"/>
    <w:pPr>
      <w:spacing w:before="120"/>
      <w:ind w:left="582" w:hanging="470"/>
    </w:pPr>
    <w:rPr>
      <w:b/>
      <w:bCs/>
      <w:i/>
    </w:rPr>
  </w:style>
  <w:style w:type="paragraph" w:styleId="Tekstpodstawowy">
    <w:name w:val="Body Text"/>
    <w:basedOn w:val="Normalny"/>
    <w:link w:val="TekstpodstawowyZnak"/>
    <w:qFormat/>
    <w:rsid w:val="00005516"/>
  </w:style>
  <w:style w:type="character" w:customStyle="1" w:styleId="TekstpodstawowyZnak">
    <w:name w:val="Tekst podstawowy Znak"/>
    <w:basedOn w:val="Domylnaczcionkaakapitu"/>
    <w:link w:val="Tekstpodstawowy"/>
    <w:rsid w:val="00005516"/>
    <w:rPr>
      <w:rFonts w:ascii="Times New Roman" w:eastAsia="Times New Roman" w:hAnsi="Times New Roman" w:cs="Times New Roman"/>
      <w:lang w:val="en-US"/>
    </w:rPr>
  </w:style>
  <w:style w:type="paragraph" w:styleId="Akapitzlist">
    <w:name w:val="List Paragraph"/>
    <w:basedOn w:val="Normalny"/>
    <w:uiPriority w:val="34"/>
    <w:qFormat/>
    <w:rsid w:val="00005516"/>
    <w:pPr>
      <w:ind w:left="832" w:hanging="360"/>
    </w:pPr>
  </w:style>
  <w:style w:type="paragraph" w:customStyle="1" w:styleId="TableParagraph">
    <w:name w:val="Table Paragraph"/>
    <w:basedOn w:val="Normalny"/>
    <w:uiPriority w:val="1"/>
    <w:qFormat/>
    <w:rsid w:val="00005516"/>
  </w:style>
  <w:style w:type="paragraph" w:styleId="Tekstdymka">
    <w:name w:val="Balloon Text"/>
    <w:basedOn w:val="Normalny"/>
    <w:link w:val="TekstdymkaZnak"/>
    <w:unhideWhenUsed/>
    <w:rsid w:val="00005516"/>
    <w:rPr>
      <w:rFonts w:ascii="Tahoma" w:hAnsi="Tahoma" w:cs="Tahoma"/>
      <w:sz w:val="16"/>
      <w:szCs w:val="16"/>
    </w:rPr>
  </w:style>
  <w:style w:type="character" w:customStyle="1" w:styleId="TekstdymkaZnak">
    <w:name w:val="Tekst dymka Znak"/>
    <w:basedOn w:val="Domylnaczcionkaakapitu"/>
    <w:link w:val="Tekstdymka"/>
    <w:rsid w:val="00005516"/>
    <w:rPr>
      <w:rFonts w:ascii="Tahoma" w:eastAsia="Times New Roman" w:hAnsi="Tahoma" w:cs="Tahoma"/>
      <w:sz w:val="16"/>
      <w:szCs w:val="16"/>
      <w:lang w:val="en-US"/>
    </w:rPr>
  </w:style>
  <w:style w:type="paragraph" w:styleId="Tekstprzypisudolnego">
    <w:name w:val="footnote text"/>
    <w:basedOn w:val="Normalny"/>
    <w:link w:val="TekstprzypisudolnegoZnak"/>
    <w:unhideWhenUsed/>
    <w:rsid w:val="00005516"/>
    <w:pPr>
      <w:widowControl/>
    </w:pPr>
    <w:rPr>
      <w:rFonts w:asciiTheme="minorHAnsi" w:eastAsiaTheme="minorHAnsi" w:hAnsiTheme="minorHAnsi" w:cstheme="minorBidi"/>
      <w:sz w:val="20"/>
      <w:szCs w:val="20"/>
      <w:lang w:val="pl-PL"/>
    </w:rPr>
  </w:style>
  <w:style w:type="character" w:customStyle="1" w:styleId="TekstprzypisudolnegoZnak">
    <w:name w:val="Tekst przypisu dolnego Znak"/>
    <w:basedOn w:val="Domylnaczcionkaakapitu"/>
    <w:link w:val="Tekstprzypisudolnego"/>
    <w:rsid w:val="00005516"/>
    <w:rPr>
      <w:sz w:val="20"/>
      <w:szCs w:val="20"/>
    </w:rPr>
  </w:style>
  <w:style w:type="character" w:styleId="Odwoanieprzypisudolnego">
    <w:name w:val="footnote reference"/>
    <w:unhideWhenUsed/>
    <w:rsid w:val="00005516"/>
    <w:rPr>
      <w:vertAlign w:val="superscript"/>
    </w:rPr>
  </w:style>
  <w:style w:type="paragraph" w:styleId="Nagwek">
    <w:name w:val="header"/>
    <w:basedOn w:val="Normalny"/>
    <w:link w:val="NagwekZnak"/>
    <w:uiPriority w:val="99"/>
    <w:unhideWhenUsed/>
    <w:rsid w:val="00005516"/>
    <w:pPr>
      <w:widowControl/>
      <w:tabs>
        <w:tab w:val="center" w:pos="4536"/>
        <w:tab w:val="right" w:pos="9072"/>
      </w:tabs>
    </w:pPr>
    <w:rPr>
      <w:rFonts w:asciiTheme="minorHAnsi" w:eastAsiaTheme="minorHAnsi" w:hAnsiTheme="minorHAnsi" w:cstheme="minorBidi"/>
      <w:lang w:val="pl-PL"/>
    </w:rPr>
  </w:style>
  <w:style w:type="character" w:customStyle="1" w:styleId="NagwekZnak">
    <w:name w:val="Nagłówek Znak"/>
    <w:basedOn w:val="Domylnaczcionkaakapitu"/>
    <w:link w:val="Nagwek"/>
    <w:uiPriority w:val="99"/>
    <w:rsid w:val="00005516"/>
  </w:style>
  <w:style w:type="paragraph" w:styleId="Stopka">
    <w:name w:val="footer"/>
    <w:basedOn w:val="Normalny"/>
    <w:link w:val="StopkaZnak"/>
    <w:uiPriority w:val="99"/>
    <w:unhideWhenUsed/>
    <w:rsid w:val="00005516"/>
    <w:pPr>
      <w:widowControl/>
      <w:tabs>
        <w:tab w:val="center" w:pos="4536"/>
        <w:tab w:val="right" w:pos="9072"/>
      </w:tabs>
    </w:pPr>
    <w:rPr>
      <w:rFonts w:asciiTheme="minorHAnsi" w:eastAsiaTheme="minorHAnsi" w:hAnsiTheme="minorHAnsi" w:cstheme="minorBidi"/>
      <w:lang w:val="pl-PL"/>
    </w:rPr>
  </w:style>
  <w:style w:type="character" w:customStyle="1" w:styleId="StopkaZnak">
    <w:name w:val="Stopka Znak"/>
    <w:basedOn w:val="Domylnaczcionkaakapitu"/>
    <w:link w:val="Stopka"/>
    <w:uiPriority w:val="99"/>
    <w:rsid w:val="00005516"/>
  </w:style>
  <w:style w:type="numbering" w:customStyle="1" w:styleId="Bezlisty1">
    <w:name w:val="Bez listy1"/>
    <w:next w:val="Bezlisty"/>
    <w:uiPriority w:val="99"/>
    <w:semiHidden/>
    <w:unhideWhenUsed/>
    <w:rsid w:val="00005516"/>
  </w:style>
  <w:style w:type="character" w:customStyle="1" w:styleId="WW8Num2z0">
    <w:name w:val="WW8Num2z0"/>
    <w:rsid w:val="00005516"/>
    <w:rPr>
      <w:rFonts w:ascii="Wingdings" w:hAnsi="Wingdings" w:cs="Wingdings"/>
    </w:rPr>
  </w:style>
  <w:style w:type="character" w:customStyle="1" w:styleId="WW8Num2z1">
    <w:name w:val="WW8Num2z1"/>
    <w:rsid w:val="00005516"/>
    <w:rPr>
      <w:rFonts w:ascii="Courier New" w:hAnsi="Courier New" w:cs="Courier New"/>
    </w:rPr>
  </w:style>
  <w:style w:type="character" w:customStyle="1" w:styleId="WW8Num3z0">
    <w:name w:val="WW8Num3z0"/>
    <w:rsid w:val="00005516"/>
    <w:rPr>
      <w:rFonts w:ascii="Symbol" w:hAnsi="Symbol" w:cs="Symbol"/>
    </w:rPr>
  </w:style>
  <w:style w:type="character" w:customStyle="1" w:styleId="WW8Num3z1">
    <w:name w:val="WW8Num3z1"/>
    <w:rsid w:val="00005516"/>
    <w:rPr>
      <w:rFonts w:ascii="Symbol" w:hAnsi="Symbol" w:cs="Symbol"/>
    </w:rPr>
  </w:style>
  <w:style w:type="character" w:customStyle="1" w:styleId="WW8Num4z0">
    <w:name w:val="WW8Num4z0"/>
    <w:rsid w:val="00005516"/>
    <w:rPr>
      <w:rFonts w:ascii="Symbol" w:hAnsi="Symbol" w:cs="Symbol"/>
    </w:rPr>
  </w:style>
  <w:style w:type="character" w:customStyle="1" w:styleId="WW8Num4z1">
    <w:name w:val="WW8Num4z1"/>
    <w:rsid w:val="00005516"/>
    <w:rPr>
      <w:rFonts w:ascii="Wingdings" w:hAnsi="Wingdings" w:cs="Wingdings"/>
    </w:rPr>
  </w:style>
  <w:style w:type="character" w:customStyle="1" w:styleId="WW8Num5z0">
    <w:name w:val="WW8Num5z0"/>
    <w:rsid w:val="00005516"/>
    <w:rPr>
      <w:rFonts w:ascii="Wingdings" w:hAnsi="Wingdings" w:cs="Wingdings"/>
    </w:rPr>
  </w:style>
  <w:style w:type="character" w:customStyle="1" w:styleId="WW8Num5z1">
    <w:name w:val="WW8Num5z1"/>
    <w:rsid w:val="00005516"/>
    <w:rPr>
      <w:rFonts w:ascii="Courier New" w:hAnsi="Courier New" w:cs="Courier New"/>
    </w:rPr>
  </w:style>
  <w:style w:type="character" w:customStyle="1" w:styleId="WW8Num6z0">
    <w:name w:val="WW8Num6z0"/>
    <w:rsid w:val="00005516"/>
    <w:rPr>
      <w:rFonts w:ascii="Wingdings" w:hAnsi="Wingdings" w:cs="Wingdings"/>
    </w:rPr>
  </w:style>
  <w:style w:type="character" w:customStyle="1" w:styleId="WW8Num6z1">
    <w:name w:val="WW8Num6z1"/>
    <w:rsid w:val="00005516"/>
    <w:rPr>
      <w:rFonts w:ascii="Courier New" w:hAnsi="Courier New" w:cs="Courier New"/>
    </w:rPr>
  </w:style>
  <w:style w:type="character" w:customStyle="1" w:styleId="WW8Num7z0">
    <w:name w:val="WW8Num7z0"/>
    <w:rsid w:val="00005516"/>
    <w:rPr>
      <w:rFonts w:ascii="Wingdings 2" w:hAnsi="Wingdings 2" w:cs="OpenSymbol"/>
    </w:rPr>
  </w:style>
  <w:style w:type="character" w:customStyle="1" w:styleId="WW8Num7z1">
    <w:name w:val="WW8Num7z1"/>
    <w:rsid w:val="00005516"/>
    <w:rPr>
      <w:rFonts w:ascii="OpenSymbol" w:hAnsi="OpenSymbol" w:cs="OpenSymbol"/>
    </w:rPr>
  </w:style>
  <w:style w:type="character" w:customStyle="1" w:styleId="Absatz-Standardschriftart">
    <w:name w:val="Absatz-Standardschriftart"/>
    <w:rsid w:val="00005516"/>
  </w:style>
  <w:style w:type="character" w:customStyle="1" w:styleId="WW-Absatz-Standardschriftart">
    <w:name w:val="WW-Absatz-Standardschriftart"/>
    <w:rsid w:val="00005516"/>
  </w:style>
  <w:style w:type="character" w:customStyle="1" w:styleId="WW-Absatz-Standardschriftart1">
    <w:name w:val="WW-Absatz-Standardschriftart1"/>
    <w:rsid w:val="00005516"/>
  </w:style>
  <w:style w:type="character" w:customStyle="1" w:styleId="WW-Absatz-Standardschriftart11">
    <w:name w:val="WW-Absatz-Standardschriftart11"/>
    <w:rsid w:val="00005516"/>
  </w:style>
  <w:style w:type="character" w:customStyle="1" w:styleId="WW-Absatz-Standardschriftart111">
    <w:name w:val="WW-Absatz-Standardschriftart111"/>
    <w:rsid w:val="00005516"/>
  </w:style>
  <w:style w:type="character" w:customStyle="1" w:styleId="WW-Absatz-Standardschriftart1111">
    <w:name w:val="WW-Absatz-Standardschriftart1111"/>
    <w:rsid w:val="00005516"/>
  </w:style>
  <w:style w:type="character" w:customStyle="1" w:styleId="WW-Absatz-Standardschriftart11111">
    <w:name w:val="WW-Absatz-Standardschriftart11111"/>
    <w:rsid w:val="00005516"/>
  </w:style>
  <w:style w:type="character" w:customStyle="1" w:styleId="WW-Absatz-Standardschriftart111111">
    <w:name w:val="WW-Absatz-Standardschriftart111111"/>
    <w:rsid w:val="00005516"/>
  </w:style>
  <w:style w:type="character" w:customStyle="1" w:styleId="WW-Absatz-Standardschriftart1111111">
    <w:name w:val="WW-Absatz-Standardschriftart1111111"/>
    <w:rsid w:val="00005516"/>
  </w:style>
  <w:style w:type="character" w:customStyle="1" w:styleId="WW-Absatz-Standardschriftart11111111">
    <w:name w:val="WW-Absatz-Standardschriftart11111111"/>
    <w:rsid w:val="00005516"/>
  </w:style>
  <w:style w:type="character" w:customStyle="1" w:styleId="WW-Absatz-Standardschriftart111111111">
    <w:name w:val="WW-Absatz-Standardschriftart111111111"/>
    <w:rsid w:val="00005516"/>
  </w:style>
  <w:style w:type="character" w:customStyle="1" w:styleId="WW-Absatz-Standardschriftart1111111111">
    <w:name w:val="WW-Absatz-Standardschriftart1111111111"/>
    <w:rsid w:val="00005516"/>
  </w:style>
  <w:style w:type="character" w:customStyle="1" w:styleId="WW-Absatz-Standardschriftart11111111111">
    <w:name w:val="WW-Absatz-Standardschriftart11111111111"/>
    <w:rsid w:val="00005516"/>
  </w:style>
  <w:style w:type="character" w:customStyle="1" w:styleId="WW-Absatz-Standardschriftart111111111111">
    <w:name w:val="WW-Absatz-Standardschriftart111111111111"/>
    <w:rsid w:val="00005516"/>
  </w:style>
  <w:style w:type="character" w:customStyle="1" w:styleId="WW-Absatz-Standardschriftart1111111111111">
    <w:name w:val="WW-Absatz-Standardschriftart1111111111111"/>
    <w:rsid w:val="00005516"/>
  </w:style>
  <w:style w:type="character" w:customStyle="1" w:styleId="WW-Absatz-Standardschriftart11111111111111">
    <w:name w:val="WW-Absatz-Standardschriftart11111111111111"/>
    <w:rsid w:val="00005516"/>
  </w:style>
  <w:style w:type="character" w:customStyle="1" w:styleId="WW-Absatz-Standardschriftart111111111111111">
    <w:name w:val="WW-Absatz-Standardschriftart111111111111111"/>
    <w:rsid w:val="00005516"/>
  </w:style>
  <w:style w:type="character" w:customStyle="1" w:styleId="WW-Absatz-Standardschriftart1111111111111111">
    <w:name w:val="WW-Absatz-Standardschriftart1111111111111111"/>
    <w:rsid w:val="00005516"/>
  </w:style>
  <w:style w:type="character" w:customStyle="1" w:styleId="WW-Absatz-Standardschriftart11111111111111111">
    <w:name w:val="WW-Absatz-Standardschriftart11111111111111111"/>
    <w:rsid w:val="00005516"/>
  </w:style>
  <w:style w:type="character" w:customStyle="1" w:styleId="WW8Num8z0">
    <w:name w:val="WW8Num8z0"/>
    <w:rsid w:val="00005516"/>
    <w:rPr>
      <w:rFonts w:ascii="Wingdings 2" w:hAnsi="Wingdings 2" w:cs="OpenSymbol"/>
    </w:rPr>
  </w:style>
  <w:style w:type="character" w:customStyle="1" w:styleId="WW8Num8z1">
    <w:name w:val="WW8Num8z1"/>
    <w:rsid w:val="00005516"/>
    <w:rPr>
      <w:rFonts w:ascii="OpenSymbol" w:hAnsi="OpenSymbol" w:cs="OpenSymbol"/>
    </w:rPr>
  </w:style>
  <w:style w:type="character" w:customStyle="1" w:styleId="WW8Num9z0">
    <w:name w:val="WW8Num9z0"/>
    <w:rsid w:val="00005516"/>
    <w:rPr>
      <w:rFonts w:ascii="Symbol" w:hAnsi="Symbol"/>
      <w:sz w:val="20"/>
    </w:rPr>
  </w:style>
  <w:style w:type="character" w:customStyle="1" w:styleId="WW8Num9z1">
    <w:name w:val="WW8Num9z1"/>
    <w:rsid w:val="00005516"/>
    <w:rPr>
      <w:rFonts w:ascii="Courier New" w:hAnsi="Courier New"/>
      <w:sz w:val="20"/>
    </w:rPr>
  </w:style>
  <w:style w:type="character" w:customStyle="1" w:styleId="WW8Num10z0">
    <w:name w:val="WW8Num10z0"/>
    <w:rsid w:val="00005516"/>
    <w:rPr>
      <w:rFonts w:ascii="Wingdings 2" w:hAnsi="Wingdings 2" w:cs="OpenSymbol"/>
    </w:rPr>
  </w:style>
  <w:style w:type="character" w:customStyle="1" w:styleId="WW8Num10z1">
    <w:name w:val="WW8Num10z1"/>
    <w:rsid w:val="00005516"/>
    <w:rPr>
      <w:rFonts w:ascii="OpenSymbol" w:hAnsi="OpenSymbol" w:cs="OpenSymbol"/>
    </w:rPr>
  </w:style>
  <w:style w:type="character" w:customStyle="1" w:styleId="Domylnaczcionkaakapitu5">
    <w:name w:val="Domyślna czcionka akapitu5"/>
    <w:rsid w:val="00005516"/>
  </w:style>
  <w:style w:type="character" w:customStyle="1" w:styleId="WW-Absatz-Standardschriftart111111111111111111">
    <w:name w:val="WW-Absatz-Standardschriftart111111111111111111"/>
    <w:rsid w:val="00005516"/>
  </w:style>
  <w:style w:type="character" w:customStyle="1" w:styleId="WW-Absatz-Standardschriftart1111111111111111111">
    <w:name w:val="WW-Absatz-Standardschriftart1111111111111111111"/>
    <w:rsid w:val="00005516"/>
  </w:style>
  <w:style w:type="character" w:customStyle="1" w:styleId="WW8Num11z0">
    <w:name w:val="WW8Num11z0"/>
    <w:rsid w:val="00005516"/>
    <w:rPr>
      <w:rFonts w:ascii="Wingdings 2" w:hAnsi="Wingdings 2" w:cs="OpenSymbol"/>
    </w:rPr>
  </w:style>
  <w:style w:type="character" w:customStyle="1" w:styleId="WW8Num11z1">
    <w:name w:val="WW8Num11z1"/>
    <w:rsid w:val="00005516"/>
    <w:rPr>
      <w:rFonts w:ascii="OpenSymbol" w:hAnsi="OpenSymbol" w:cs="OpenSymbol"/>
    </w:rPr>
  </w:style>
  <w:style w:type="character" w:customStyle="1" w:styleId="Domylnaczcionkaakapitu4">
    <w:name w:val="Domyślna czcionka akapitu4"/>
    <w:rsid w:val="00005516"/>
  </w:style>
  <w:style w:type="character" w:customStyle="1" w:styleId="WW8Num12z0">
    <w:name w:val="WW8Num12z0"/>
    <w:rsid w:val="00005516"/>
    <w:rPr>
      <w:rFonts w:ascii="Wingdings 2" w:hAnsi="Wingdings 2" w:cs="OpenSymbol"/>
    </w:rPr>
  </w:style>
  <w:style w:type="character" w:customStyle="1" w:styleId="WW8Num12z1">
    <w:name w:val="WW8Num12z1"/>
    <w:rsid w:val="00005516"/>
    <w:rPr>
      <w:rFonts w:ascii="OpenSymbol" w:hAnsi="OpenSymbol" w:cs="OpenSymbol"/>
    </w:rPr>
  </w:style>
  <w:style w:type="character" w:customStyle="1" w:styleId="WW-Absatz-Standardschriftart11111111111111111111">
    <w:name w:val="WW-Absatz-Standardschriftart11111111111111111111"/>
    <w:rsid w:val="00005516"/>
  </w:style>
  <w:style w:type="character" w:customStyle="1" w:styleId="WW-Absatz-Standardschriftart111111111111111111111">
    <w:name w:val="WW-Absatz-Standardschriftart111111111111111111111"/>
    <w:rsid w:val="00005516"/>
  </w:style>
  <w:style w:type="character" w:customStyle="1" w:styleId="WW-Absatz-Standardschriftart1111111111111111111111">
    <w:name w:val="WW-Absatz-Standardschriftart1111111111111111111111"/>
    <w:rsid w:val="00005516"/>
  </w:style>
  <w:style w:type="character" w:customStyle="1" w:styleId="WW-Absatz-Standardschriftart11111111111111111111111">
    <w:name w:val="WW-Absatz-Standardschriftart11111111111111111111111"/>
    <w:rsid w:val="00005516"/>
  </w:style>
  <w:style w:type="character" w:customStyle="1" w:styleId="WW8Num1z0">
    <w:name w:val="WW8Num1z0"/>
    <w:rsid w:val="00005516"/>
    <w:rPr>
      <w:rFonts w:ascii="Symbol" w:hAnsi="Symbol" w:cs="Symbol"/>
    </w:rPr>
  </w:style>
  <w:style w:type="character" w:customStyle="1" w:styleId="WW8Num1z1">
    <w:name w:val="WW8Num1z1"/>
    <w:rsid w:val="00005516"/>
    <w:rPr>
      <w:rFonts w:ascii="Wingdings" w:hAnsi="Wingdings" w:cs="Wingdings"/>
    </w:rPr>
  </w:style>
  <w:style w:type="character" w:customStyle="1" w:styleId="WW-Absatz-Standardschriftart111111111111111111111111">
    <w:name w:val="WW-Absatz-Standardschriftart111111111111111111111111"/>
    <w:rsid w:val="00005516"/>
  </w:style>
  <w:style w:type="character" w:customStyle="1" w:styleId="WW-Absatz-Standardschriftart1111111111111111111111111">
    <w:name w:val="WW-Absatz-Standardschriftart1111111111111111111111111"/>
    <w:rsid w:val="00005516"/>
  </w:style>
  <w:style w:type="character" w:customStyle="1" w:styleId="Domylnaczcionkaakapitu3">
    <w:name w:val="Domyślna czcionka akapitu3"/>
    <w:rsid w:val="00005516"/>
  </w:style>
  <w:style w:type="character" w:customStyle="1" w:styleId="WW8Num3z2">
    <w:name w:val="WW8Num3z2"/>
    <w:rsid w:val="00005516"/>
    <w:rPr>
      <w:rFonts w:ascii="Wingdings" w:hAnsi="Wingdings" w:cs="Wingdings"/>
    </w:rPr>
  </w:style>
  <w:style w:type="character" w:customStyle="1" w:styleId="WW8Num4z2">
    <w:name w:val="WW8Num4z2"/>
    <w:rsid w:val="00005516"/>
    <w:rPr>
      <w:rFonts w:ascii="Wingdings" w:hAnsi="Wingdings" w:cs="Wingdings"/>
    </w:rPr>
  </w:style>
  <w:style w:type="character" w:customStyle="1" w:styleId="WW8Num5z3">
    <w:name w:val="WW8Num5z3"/>
    <w:rsid w:val="00005516"/>
    <w:rPr>
      <w:rFonts w:ascii="Symbol" w:hAnsi="Symbol" w:cs="Symbol"/>
    </w:rPr>
  </w:style>
  <w:style w:type="character" w:customStyle="1" w:styleId="WW8Num6z3">
    <w:name w:val="WW8Num6z3"/>
    <w:rsid w:val="00005516"/>
    <w:rPr>
      <w:rFonts w:ascii="Symbol" w:hAnsi="Symbol" w:cs="Symbol"/>
    </w:rPr>
  </w:style>
  <w:style w:type="character" w:customStyle="1" w:styleId="Domylnaczcionkaakapitu2">
    <w:name w:val="Domyślna czcionka akapitu2"/>
    <w:rsid w:val="00005516"/>
  </w:style>
  <w:style w:type="character" w:customStyle="1" w:styleId="WW-Absatz-Standardschriftart11111111111111111111111111">
    <w:name w:val="WW-Absatz-Standardschriftart11111111111111111111111111"/>
    <w:rsid w:val="00005516"/>
  </w:style>
  <w:style w:type="character" w:customStyle="1" w:styleId="WW-Absatz-Standardschriftart111111111111111111111111111">
    <w:name w:val="WW-Absatz-Standardschriftart111111111111111111111111111"/>
    <w:rsid w:val="00005516"/>
  </w:style>
  <w:style w:type="character" w:customStyle="1" w:styleId="WW8Num1z4">
    <w:name w:val="WW8Num1z4"/>
    <w:rsid w:val="00005516"/>
    <w:rPr>
      <w:rFonts w:ascii="Courier New" w:hAnsi="Courier New" w:cs="Courier New"/>
    </w:rPr>
  </w:style>
  <w:style w:type="character" w:customStyle="1" w:styleId="WW8Num2z3">
    <w:name w:val="WW8Num2z3"/>
    <w:rsid w:val="00005516"/>
    <w:rPr>
      <w:rFonts w:ascii="Symbol" w:hAnsi="Symbol" w:cs="Symbol"/>
    </w:rPr>
  </w:style>
  <w:style w:type="character" w:customStyle="1" w:styleId="Domylnaczcionkaakapitu1">
    <w:name w:val="Domyślna czcionka akapitu1"/>
    <w:rsid w:val="00005516"/>
  </w:style>
  <w:style w:type="character" w:customStyle="1" w:styleId="Znakinumeracji">
    <w:name w:val="Znaki numeracji"/>
    <w:rsid w:val="00005516"/>
  </w:style>
  <w:style w:type="character" w:customStyle="1" w:styleId="Symbolewypunktowania">
    <w:name w:val="Symbole wypunktowania"/>
    <w:rsid w:val="00005516"/>
    <w:rPr>
      <w:rFonts w:ascii="OpenSymbol" w:eastAsia="OpenSymbol" w:hAnsi="OpenSymbol" w:cs="OpenSymbol"/>
    </w:rPr>
  </w:style>
  <w:style w:type="character" w:customStyle="1" w:styleId="Bullets">
    <w:name w:val="Bullets"/>
    <w:rsid w:val="00005516"/>
    <w:rPr>
      <w:rFonts w:ascii="OpenSymbol" w:eastAsia="OpenSymbol" w:hAnsi="OpenSymbol" w:cs="OpenSymbol"/>
    </w:rPr>
  </w:style>
  <w:style w:type="character" w:customStyle="1" w:styleId="Znakiprzypiswdolnych">
    <w:name w:val="Znaki przypisów dolnych"/>
    <w:rsid w:val="00005516"/>
    <w:rPr>
      <w:vertAlign w:val="superscript"/>
    </w:rPr>
  </w:style>
  <w:style w:type="character" w:customStyle="1" w:styleId="Odwoaniedokomentarza1">
    <w:name w:val="Odwołanie do komentarza1"/>
    <w:rsid w:val="00005516"/>
    <w:rPr>
      <w:sz w:val="16"/>
      <w:szCs w:val="16"/>
    </w:rPr>
  </w:style>
  <w:style w:type="character" w:customStyle="1" w:styleId="WW-Znakiprzypiswdolnych">
    <w:name w:val="WW-Znaki przypisów dolnych"/>
    <w:rsid w:val="00005516"/>
    <w:rPr>
      <w:vertAlign w:val="superscript"/>
    </w:rPr>
  </w:style>
  <w:style w:type="character" w:customStyle="1" w:styleId="Znakiprzypiswkocowych">
    <w:name w:val="Znaki przypisów końcowych"/>
    <w:rsid w:val="00005516"/>
    <w:rPr>
      <w:vertAlign w:val="superscript"/>
    </w:rPr>
  </w:style>
  <w:style w:type="character" w:customStyle="1" w:styleId="WW-Znakiprzypiswkocowych">
    <w:name w:val="WW-Znaki przypisów końcowych"/>
    <w:rsid w:val="00005516"/>
  </w:style>
  <w:style w:type="character" w:customStyle="1" w:styleId="Odwoanieprzypisudolnego1">
    <w:name w:val="Odwołanie przypisu dolnego1"/>
    <w:rsid w:val="00005516"/>
    <w:rPr>
      <w:vertAlign w:val="superscript"/>
    </w:rPr>
  </w:style>
  <w:style w:type="character" w:customStyle="1" w:styleId="Odwoanieprzypisukocowego1">
    <w:name w:val="Odwołanie przypisu końcowego1"/>
    <w:rsid w:val="00005516"/>
    <w:rPr>
      <w:vertAlign w:val="superscript"/>
    </w:rPr>
  </w:style>
  <w:style w:type="character" w:customStyle="1" w:styleId="Odwoanieprzypisudolnego2">
    <w:name w:val="Odwołanie przypisu dolnego2"/>
    <w:rsid w:val="00005516"/>
    <w:rPr>
      <w:vertAlign w:val="superscript"/>
    </w:rPr>
  </w:style>
  <w:style w:type="character" w:customStyle="1" w:styleId="Odwoanieprzypisukocowego2">
    <w:name w:val="Odwołanie przypisu końcowego2"/>
    <w:rsid w:val="00005516"/>
    <w:rPr>
      <w:vertAlign w:val="superscript"/>
    </w:rPr>
  </w:style>
  <w:style w:type="character" w:styleId="Odwoanieprzypisukocowego">
    <w:name w:val="endnote reference"/>
    <w:rsid w:val="00005516"/>
    <w:rPr>
      <w:vertAlign w:val="superscript"/>
    </w:rPr>
  </w:style>
  <w:style w:type="character" w:customStyle="1" w:styleId="Domylnaczcionkaakapitu6">
    <w:name w:val="Domyślna czcionka akapitu6"/>
    <w:rsid w:val="00005516"/>
  </w:style>
  <w:style w:type="character" w:customStyle="1" w:styleId="Odwoanieprzypisudolnego3">
    <w:name w:val="Odwołanie przypisu dolnego3"/>
    <w:rsid w:val="00005516"/>
    <w:rPr>
      <w:vertAlign w:val="superscript"/>
    </w:rPr>
  </w:style>
  <w:style w:type="paragraph" w:customStyle="1" w:styleId="Nagwek4">
    <w:name w:val="Nagłówek4"/>
    <w:basedOn w:val="Normalny"/>
    <w:next w:val="Tekstpodstawowy"/>
    <w:rsid w:val="00005516"/>
    <w:pPr>
      <w:keepNext/>
      <w:widowControl/>
      <w:suppressAutoHyphens/>
      <w:spacing w:before="240" w:after="120"/>
    </w:pPr>
    <w:rPr>
      <w:rFonts w:ascii="Arial" w:eastAsia="Microsoft YaHei" w:hAnsi="Arial" w:cs="Mangal"/>
      <w:sz w:val="28"/>
      <w:szCs w:val="28"/>
      <w:lang w:val="pl-PL" w:eastAsia="ar-SA"/>
    </w:rPr>
  </w:style>
  <w:style w:type="paragraph" w:styleId="Lista">
    <w:name w:val="List"/>
    <w:basedOn w:val="Tekstpodstawowy"/>
    <w:rsid w:val="00005516"/>
    <w:pPr>
      <w:widowControl/>
      <w:suppressAutoHyphens/>
      <w:spacing w:after="120"/>
    </w:pPr>
    <w:rPr>
      <w:rFonts w:cs="Tahoma"/>
      <w:sz w:val="24"/>
      <w:szCs w:val="24"/>
      <w:lang w:val="pl-PL" w:eastAsia="ar-SA"/>
    </w:rPr>
  </w:style>
  <w:style w:type="paragraph" w:customStyle="1" w:styleId="Podpis4">
    <w:name w:val="Podpis4"/>
    <w:basedOn w:val="Normalny"/>
    <w:rsid w:val="00005516"/>
    <w:pPr>
      <w:widowControl/>
      <w:suppressLineNumbers/>
      <w:suppressAutoHyphens/>
      <w:spacing w:before="120" w:after="120"/>
    </w:pPr>
    <w:rPr>
      <w:rFonts w:cs="Mangal"/>
      <w:i/>
      <w:iCs/>
      <w:sz w:val="24"/>
      <w:szCs w:val="24"/>
      <w:lang w:val="pl-PL" w:eastAsia="ar-SA"/>
    </w:rPr>
  </w:style>
  <w:style w:type="paragraph" w:customStyle="1" w:styleId="Indeks">
    <w:name w:val="Indeks"/>
    <w:basedOn w:val="Normalny"/>
    <w:rsid w:val="00005516"/>
    <w:pPr>
      <w:widowControl/>
      <w:suppressLineNumbers/>
      <w:suppressAutoHyphens/>
    </w:pPr>
    <w:rPr>
      <w:rFonts w:cs="Tahoma"/>
      <w:sz w:val="24"/>
      <w:szCs w:val="24"/>
      <w:lang w:val="pl-PL" w:eastAsia="ar-SA"/>
    </w:rPr>
  </w:style>
  <w:style w:type="paragraph" w:customStyle="1" w:styleId="Nagwek3">
    <w:name w:val="Nagłówek3"/>
    <w:basedOn w:val="Normalny"/>
    <w:next w:val="Tekstpodstawowy"/>
    <w:rsid w:val="00005516"/>
    <w:pPr>
      <w:keepNext/>
      <w:widowControl/>
      <w:suppressAutoHyphens/>
      <w:spacing w:before="240" w:after="120"/>
    </w:pPr>
    <w:rPr>
      <w:rFonts w:ascii="Arial" w:eastAsia="Microsoft YaHei" w:hAnsi="Arial" w:cs="Mangal"/>
      <w:sz w:val="28"/>
      <w:szCs w:val="28"/>
      <w:lang w:val="pl-PL" w:eastAsia="ar-SA"/>
    </w:rPr>
  </w:style>
  <w:style w:type="paragraph" w:customStyle="1" w:styleId="Podpis3">
    <w:name w:val="Podpis3"/>
    <w:basedOn w:val="Normalny"/>
    <w:rsid w:val="00005516"/>
    <w:pPr>
      <w:widowControl/>
      <w:suppressLineNumbers/>
      <w:suppressAutoHyphens/>
      <w:spacing w:before="120" w:after="120"/>
    </w:pPr>
    <w:rPr>
      <w:rFonts w:cs="Mangal"/>
      <w:i/>
      <w:iCs/>
      <w:sz w:val="24"/>
      <w:szCs w:val="24"/>
      <w:lang w:val="pl-PL" w:eastAsia="ar-SA"/>
    </w:rPr>
  </w:style>
  <w:style w:type="paragraph" w:customStyle="1" w:styleId="Nagwek20">
    <w:name w:val="Nagłówek2"/>
    <w:basedOn w:val="Normalny"/>
    <w:next w:val="Tekstpodstawowy"/>
    <w:rsid w:val="00005516"/>
    <w:pPr>
      <w:keepNext/>
      <w:widowControl/>
      <w:suppressAutoHyphens/>
      <w:spacing w:before="240" w:after="120"/>
    </w:pPr>
    <w:rPr>
      <w:rFonts w:ascii="Arial" w:eastAsia="Arial Unicode MS" w:hAnsi="Arial" w:cs="Mangal"/>
      <w:sz w:val="28"/>
      <w:szCs w:val="28"/>
      <w:lang w:val="pl-PL" w:eastAsia="ar-SA"/>
    </w:rPr>
  </w:style>
  <w:style w:type="paragraph" w:customStyle="1" w:styleId="Podpis2">
    <w:name w:val="Podpis2"/>
    <w:basedOn w:val="Normalny"/>
    <w:rsid w:val="00005516"/>
    <w:pPr>
      <w:widowControl/>
      <w:suppressLineNumbers/>
      <w:suppressAutoHyphens/>
      <w:spacing w:before="120" w:after="120"/>
    </w:pPr>
    <w:rPr>
      <w:rFonts w:cs="Mangal"/>
      <w:i/>
      <w:iCs/>
      <w:sz w:val="24"/>
      <w:szCs w:val="24"/>
      <w:lang w:val="pl-PL" w:eastAsia="ar-SA"/>
    </w:rPr>
  </w:style>
  <w:style w:type="paragraph" w:customStyle="1" w:styleId="Heading">
    <w:name w:val="Heading"/>
    <w:basedOn w:val="Normalny"/>
    <w:next w:val="Tekstpodstawowy"/>
    <w:rsid w:val="00005516"/>
    <w:pPr>
      <w:keepNext/>
      <w:widowControl/>
      <w:suppressAutoHyphens/>
      <w:spacing w:before="240" w:after="120"/>
    </w:pPr>
    <w:rPr>
      <w:rFonts w:ascii="Arial" w:eastAsia="Arial Unicode MS" w:hAnsi="Arial" w:cs="Mangal"/>
      <w:sz w:val="28"/>
      <w:szCs w:val="28"/>
      <w:lang w:val="pl-PL" w:eastAsia="ar-SA"/>
    </w:rPr>
  </w:style>
  <w:style w:type="paragraph" w:customStyle="1" w:styleId="Legenda1">
    <w:name w:val="Legenda1"/>
    <w:basedOn w:val="Normalny"/>
    <w:rsid w:val="00005516"/>
    <w:pPr>
      <w:widowControl/>
      <w:suppressLineNumbers/>
      <w:suppressAutoHyphens/>
      <w:spacing w:before="120" w:after="120"/>
    </w:pPr>
    <w:rPr>
      <w:rFonts w:cs="Mangal"/>
      <w:i/>
      <w:iCs/>
      <w:sz w:val="24"/>
      <w:szCs w:val="24"/>
      <w:lang w:val="pl-PL" w:eastAsia="ar-SA"/>
    </w:rPr>
  </w:style>
  <w:style w:type="paragraph" w:customStyle="1" w:styleId="Index">
    <w:name w:val="Index"/>
    <w:basedOn w:val="Normalny"/>
    <w:rsid w:val="00005516"/>
    <w:pPr>
      <w:widowControl/>
      <w:suppressLineNumbers/>
      <w:suppressAutoHyphens/>
    </w:pPr>
    <w:rPr>
      <w:rFonts w:cs="Mangal"/>
      <w:sz w:val="24"/>
      <w:szCs w:val="24"/>
      <w:lang w:val="pl-PL" w:eastAsia="ar-SA"/>
    </w:rPr>
  </w:style>
  <w:style w:type="paragraph" w:customStyle="1" w:styleId="Nagwek10">
    <w:name w:val="Nagłówek1"/>
    <w:basedOn w:val="Normalny"/>
    <w:next w:val="Tekstpodstawowy"/>
    <w:rsid w:val="00005516"/>
    <w:pPr>
      <w:keepNext/>
      <w:widowControl/>
      <w:suppressAutoHyphens/>
      <w:spacing w:before="240" w:after="120"/>
    </w:pPr>
    <w:rPr>
      <w:rFonts w:ascii="Arial" w:eastAsia="Lucida Sans Unicode" w:hAnsi="Arial" w:cs="Tahoma"/>
      <w:sz w:val="28"/>
      <w:szCs w:val="28"/>
      <w:lang w:val="pl-PL" w:eastAsia="ar-SA"/>
    </w:rPr>
  </w:style>
  <w:style w:type="paragraph" w:customStyle="1" w:styleId="Podpis1">
    <w:name w:val="Podpis1"/>
    <w:basedOn w:val="Normalny"/>
    <w:rsid w:val="00005516"/>
    <w:pPr>
      <w:widowControl/>
      <w:suppressLineNumbers/>
      <w:suppressAutoHyphens/>
      <w:spacing w:before="120" w:after="120"/>
    </w:pPr>
    <w:rPr>
      <w:rFonts w:cs="Tahoma"/>
      <w:i/>
      <w:iCs/>
      <w:sz w:val="24"/>
      <w:szCs w:val="24"/>
      <w:lang w:val="pl-PL" w:eastAsia="ar-SA"/>
    </w:rPr>
  </w:style>
  <w:style w:type="paragraph" w:styleId="Tytu">
    <w:name w:val="Title"/>
    <w:basedOn w:val="Normalny"/>
    <w:next w:val="Normalny"/>
    <w:link w:val="TytuZnak"/>
    <w:qFormat/>
    <w:rsid w:val="00005516"/>
    <w:pPr>
      <w:widowControl/>
      <w:suppressAutoHyphens/>
      <w:spacing w:before="240" w:after="60"/>
      <w:jc w:val="center"/>
    </w:pPr>
    <w:rPr>
      <w:rFonts w:ascii="Cambria" w:hAnsi="Cambria"/>
      <w:b/>
      <w:bCs/>
      <w:kern w:val="1"/>
      <w:sz w:val="32"/>
      <w:szCs w:val="32"/>
      <w:lang w:val="pl-PL" w:eastAsia="ar-SA"/>
    </w:rPr>
  </w:style>
  <w:style w:type="character" w:customStyle="1" w:styleId="TytuZnak">
    <w:name w:val="Tytuł Znak"/>
    <w:basedOn w:val="Domylnaczcionkaakapitu"/>
    <w:link w:val="Tytu"/>
    <w:rsid w:val="0000551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005516"/>
    <w:pPr>
      <w:jc w:val="center"/>
    </w:pPr>
    <w:rPr>
      <w:i/>
      <w:iCs/>
    </w:rPr>
  </w:style>
  <w:style w:type="character" w:customStyle="1" w:styleId="PodtytuZnak">
    <w:name w:val="Podtytuł Znak"/>
    <w:basedOn w:val="Domylnaczcionkaakapitu"/>
    <w:link w:val="Podtytu"/>
    <w:rsid w:val="00005516"/>
    <w:rPr>
      <w:rFonts w:ascii="Arial" w:eastAsia="Arial Unicode MS" w:hAnsi="Arial" w:cs="Mangal"/>
      <w:i/>
      <w:iCs/>
      <w:sz w:val="28"/>
      <w:szCs w:val="28"/>
      <w:lang w:eastAsia="ar-SA"/>
    </w:rPr>
  </w:style>
  <w:style w:type="paragraph" w:customStyle="1" w:styleId="Zawartotabeli">
    <w:name w:val="Zawartość tabeli"/>
    <w:basedOn w:val="Normalny"/>
    <w:rsid w:val="00005516"/>
    <w:pPr>
      <w:widowControl/>
      <w:suppressLineNumbers/>
      <w:suppressAutoHyphens/>
    </w:pPr>
    <w:rPr>
      <w:sz w:val="24"/>
      <w:szCs w:val="24"/>
      <w:lang w:val="pl-PL" w:eastAsia="ar-SA"/>
    </w:rPr>
  </w:style>
  <w:style w:type="paragraph" w:customStyle="1" w:styleId="Nagwektabeli">
    <w:name w:val="Nagłówek tabeli"/>
    <w:basedOn w:val="Zawartotabeli"/>
    <w:rsid w:val="00005516"/>
    <w:pPr>
      <w:jc w:val="center"/>
    </w:pPr>
    <w:rPr>
      <w:b/>
      <w:bCs/>
    </w:rPr>
  </w:style>
  <w:style w:type="paragraph" w:customStyle="1" w:styleId="Zawartoramki">
    <w:name w:val="Zawartość ramki"/>
    <w:basedOn w:val="Tekstpodstawowy"/>
    <w:rsid w:val="00005516"/>
    <w:pPr>
      <w:widowControl/>
      <w:suppressAutoHyphens/>
      <w:spacing w:after="120"/>
    </w:pPr>
    <w:rPr>
      <w:sz w:val="24"/>
      <w:szCs w:val="24"/>
      <w:lang w:val="pl-PL" w:eastAsia="ar-SA"/>
    </w:rPr>
  </w:style>
  <w:style w:type="paragraph" w:styleId="NormalnyWeb">
    <w:name w:val="Normal (Web)"/>
    <w:basedOn w:val="Normalny"/>
    <w:rsid w:val="00005516"/>
    <w:pPr>
      <w:widowControl/>
      <w:suppressAutoHyphens/>
    </w:pPr>
    <w:rPr>
      <w:sz w:val="24"/>
      <w:szCs w:val="24"/>
      <w:lang w:val="pl-PL" w:eastAsia="ar-SA"/>
    </w:rPr>
  </w:style>
  <w:style w:type="character" w:customStyle="1" w:styleId="TekstdymkaZnak1">
    <w:name w:val="Tekst dymka Znak1"/>
    <w:basedOn w:val="Domylnaczcionkaakapitu"/>
    <w:rsid w:val="00005516"/>
    <w:rPr>
      <w:rFonts w:ascii="Tahoma" w:eastAsia="Times New Roman" w:hAnsi="Tahoma" w:cs="Tahoma"/>
      <w:sz w:val="16"/>
      <w:szCs w:val="16"/>
      <w:lang w:eastAsia="ar-SA"/>
    </w:rPr>
  </w:style>
  <w:style w:type="paragraph" w:customStyle="1" w:styleId="Tekstprzypisudolnego1">
    <w:name w:val="Tekst przypisu dolnego1"/>
    <w:basedOn w:val="Normalny"/>
    <w:rsid w:val="00005516"/>
    <w:pPr>
      <w:widowControl/>
      <w:suppressAutoHyphens/>
      <w:spacing w:line="100" w:lineRule="atLeast"/>
    </w:pPr>
    <w:rPr>
      <w:sz w:val="20"/>
      <w:szCs w:val="20"/>
      <w:lang w:val="pl-PL" w:eastAsia="ar-SA"/>
    </w:rPr>
  </w:style>
  <w:style w:type="character" w:styleId="Hipercze">
    <w:name w:val="Hyperlink"/>
    <w:uiPriority w:val="99"/>
    <w:unhideWhenUsed/>
    <w:rsid w:val="00005516"/>
    <w:rPr>
      <w:color w:val="0000FF"/>
      <w:u w:val="single"/>
    </w:rPr>
  </w:style>
  <w:style w:type="table" w:styleId="Tabela-Siatka">
    <w:name w:val="Table Grid"/>
    <w:basedOn w:val="Standardowy"/>
    <w:uiPriority w:val="59"/>
    <w:rsid w:val="00005516"/>
    <w:pPr>
      <w:jc w:val="left"/>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00551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formatowaniaA">
    <w:name w:val="Bez formatowania A"/>
    <w:rsid w:val="00005516"/>
    <w:pPr>
      <w:jc w:val="left"/>
    </w:pPr>
    <w:rPr>
      <w:rFonts w:ascii="Helvetica" w:eastAsia="ヒラギノ角ゴ Pro W3" w:hAnsi="Helvetica" w:cs="Times New Roman"/>
      <w:color w:val="000000"/>
      <w:sz w:val="24"/>
      <w:szCs w:val="20"/>
      <w:lang w:eastAsia="pl-PL"/>
    </w:rPr>
  </w:style>
  <w:style w:type="paragraph" w:styleId="Bezodstpw">
    <w:name w:val="No Spacing"/>
    <w:link w:val="BezodstpwZnak"/>
    <w:uiPriority w:val="1"/>
    <w:qFormat/>
    <w:rsid w:val="00005516"/>
    <w:pPr>
      <w:jc w:val="left"/>
    </w:pPr>
    <w:rPr>
      <w:rFonts w:ascii="Calibri" w:eastAsia="Calibri" w:hAnsi="Calibri" w:cs="Times New Roman"/>
    </w:rPr>
  </w:style>
  <w:style w:type="table" w:customStyle="1" w:styleId="Tabela-Siatka2">
    <w:name w:val="Tabela - Siatka2"/>
    <w:basedOn w:val="Standardowy"/>
    <w:next w:val="Tabela-Siatka"/>
    <w:uiPriority w:val="39"/>
    <w:rsid w:val="0000551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istopkaA">
    <w:name w:val="Nagłówek i stopka A"/>
    <w:rsid w:val="00005516"/>
    <w:pPr>
      <w:tabs>
        <w:tab w:val="right" w:pos="9632"/>
      </w:tabs>
      <w:jc w:val="left"/>
    </w:pPr>
    <w:rPr>
      <w:rFonts w:ascii="Helvetica" w:eastAsia="ヒラギノ角ゴ Pro W3" w:hAnsi="Helvetica" w:cs="Times New Roman"/>
      <w:color w:val="000000"/>
      <w:sz w:val="20"/>
      <w:szCs w:val="20"/>
      <w:lang w:eastAsia="pl-PL"/>
    </w:rPr>
  </w:style>
  <w:style w:type="paragraph" w:customStyle="1" w:styleId="Normalny1">
    <w:name w:val="Normalny1"/>
    <w:rsid w:val="00005516"/>
    <w:pPr>
      <w:jc w:val="left"/>
    </w:pPr>
    <w:rPr>
      <w:rFonts w:ascii="Times New Roman" w:eastAsia="ヒラギノ角ゴ Pro W3" w:hAnsi="Times New Roman" w:cs="Times New Roman"/>
      <w:color w:val="000000"/>
      <w:sz w:val="24"/>
      <w:szCs w:val="20"/>
      <w:lang w:eastAsia="pl-PL"/>
    </w:rPr>
  </w:style>
  <w:style w:type="paragraph" w:customStyle="1" w:styleId="Nagwek21">
    <w:name w:val="Nagłówek 21"/>
    <w:next w:val="Czgwna"/>
    <w:rsid w:val="00005516"/>
    <w:pPr>
      <w:keepNext/>
      <w:jc w:val="left"/>
      <w:outlineLvl w:val="1"/>
    </w:pPr>
    <w:rPr>
      <w:rFonts w:ascii="Helvetica" w:eastAsia="ヒラギノ角ゴ Pro W3" w:hAnsi="Helvetica" w:cs="Times New Roman"/>
      <w:b/>
      <w:color w:val="000000"/>
      <w:sz w:val="24"/>
      <w:szCs w:val="20"/>
      <w:lang w:eastAsia="pl-PL"/>
    </w:rPr>
  </w:style>
  <w:style w:type="paragraph" w:customStyle="1" w:styleId="Czgwna">
    <w:name w:val="Część główna"/>
    <w:rsid w:val="00005516"/>
    <w:pPr>
      <w:jc w:val="left"/>
    </w:pPr>
    <w:rPr>
      <w:rFonts w:ascii="Helvetica" w:eastAsia="ヒラギノ角ゴ Pro W3" w:hAnsi="Helvetica" w:cs="Times New Roman"/>
      <w:color w:val="000000"/>
      <w:sz w:val="24"/>
      <w:szCs w:val="20"/>
      <w:lang w:eastAsia="pl-PL"/>
    </w:rPr>
  </w:style>
  <w:style w:type="paragraph" w:customStyle="1" w:styleId="CzgwnaA">
    <w:name w:val="Część główna A"/>
    <w:rsid w:val="00005516"/>
    <w:pPr>
      <w:jc w:val="left"/>
    </w:pPr>
    <w:rPr>
      <w:rFonts w:ascii="Helvetica" w:eastAsia="ヒラギノ角ゴ Pro W3" w:hAnsi="Helvetica" w:cs="Times New Roman"/>
      <w:color w:val="000000"/>
      <w:sz w:val="24"/>
      <w:szCs w:val="20"/>
      <w:lang w:eastAsia="pl-PL"/>
    </w:rPr>
  </w:style>
  <w:style w:type="numbering" w:customStyle="1" w:styleId="Bezlisty2">
    <w:name w:val="Bez listy2"/>
    <w:next w:val="Bezlisty"/>
    <w:uiPriority w:val="99"/>
    <w:semiHidden/>
    <w:unhideWhenUsed/>
    <w:rsid w:val="00005516"/>
  </w:style>
  <w:style w:type="character" w:styleId="Pogrubienie">
    <w:name w:val="Strong"/>
    <w:uiPriority w:val="22"/>
    <w:qFormat/>
    <w:rsid w:val="00005516"/>
    <w:rPr>
      <w:b/>
      <w:bCs/>
    </w:rPr>
  </w:style>
  <w:style w:type="character" w:styleId="Odwoaniedokomentarza">
    <w:name w:val="annotation reference"/>
    <w:uiPriority w:val="99"/>
    <w:semiHidden/>
    <w:unhideWhenUsed/>
    <w:rsid w:val="00005516"/>
    <w:rPr>
      <w:sz w:val="16"/>
      <w:szCs w:val="16"/>
    </w:rPr>
  </w:style>
  <w:style w:type="paragraph" w:styleId="Tekstkomentarza">
    <w:name w:val="annotation text"/>
    <w:basedOn w:val="Normalny"/>
    <w:link w:val="TekstkomentarzaZnak"/>
    <w:uiPriority w:val="99"/>
    <w:semiHidden/>
    <w:unhideWhenUsed/>
    <w:rsid w:val="00005516"/>
    <w:pPr>
      <w:widowControl/>
      <w:suppressAutoHyphens/>
    </w:pPr>
    <w:rPr>
      <w:sz w:val="20"/>
      <w:szCs w:val="20"/>
      <w:lang w:val="pl-PL" w:eastAsia="ar-SA"/>
    </w:rPr>
  </w:style>
  <w:style w:type="character" w:customStyle="1" w:styleId="TekstkomentarzaZnak">
    <w:name w:val="Tekst komentarza Znak"/>
    <w:basedOn w:val="Domylnaczcionkaakapitu"/>
    <w:link w:val="Tekstkomentarza"/>
    <w:uiPriority w:val="99"/>
    <w:semiHidden/>
    <w:rsid w:val="00005516"/>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005516"/>
    <w:rPr>
      <w:b/>
      <w:bCs/>
    </w:rPr>
  </w:style>
  <w:style w:type="character" w:customStyle="1" w:styleId="TematkomentarzaZnak">
    <w:name w:val="Temat komentarza Znak"/>
    <w:basedOn w:val="TekstkomentarzaZnak"/>
    <w:link w:val="Tematkomentarza"/>
    <w:uiPriority w:val="99"/>
    <w:semiHidden/>
    <w:rsid w:val="00005516"/>
    <w:rPr>
      <w:b/>
      <w:bCs/>
    </w:rPr>
  </w:style>
  <w:style w:type="table" w:customStyle="1" w:styleId="Tabela-Siatka3">
    <w:name w:val="Tabela - Siatka3"/>
    <w:basedOn w:val="Standardowy"/>
    <w:next w:val="Tabela-Siatka"/>
    <w:uiPriority w:val="59"/>
    <w:rsid w:val="00005516"/>
    <w:pPr>
      <w:jc w:val="left"/>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
    <w:name w:val="Bez listy11"/>
    <w:next w:val="Bezlisty"/>
    <w:uiPriority w:val="99"/>
    <w:semiHidden/>
    <w:unhideWhenUsed/>
    <w:rsid w:val="00005516"/>
  </w:style>
  <w:style w:type="numbering" w:customStyle="1" w:styleId="Bezlisty111">
    <w:name w:val="Bez listy111"/>
    <w:next w:val="Bezlisty"/>
    <w:uiPriority w:val="99"/>
    <w:semiHidden/>
    <w:unhideWhenUsed/>
    <w:rsid w:val="00005516"/>
  </w:style>
  <w:style w:type="paragraph" w:customStyle="1" w:styleId="BezformatowaniaAA">
    <w:name w:val="Bez formatowania A A"/>
    <w:rsid w:val="00005516"/>
    <w:pPr>
      <w:jc w:val="left"/>
    </w:pPr>
    <w:rPr>
      <w:rFonts w:ascii="Helvetica" w:eastAsia="ヒラギノ角ゴ Pro W3" w:hAnsi="Helvetica" w:cs="Times New Roman"/>
      <w:color w:val="000000"/>
      <w:sz w:val="24"/>
      <w:szCs w:val="20"/>
      <w:lang w:eastAsia="pl-PL"/>
    </w:rPr>
  </w:style>
  <w:style w:type="paragraph" w:customStyle="1" w:styleId="Akapitzlist1">
    <w:name w:val="Akapit z listą1"/>
    <w:rsid w:val="00005516"/>
    <w:pPr>
      <w:spacing w:after="160" w:line="259" w:lineRule="auto"/>
      <w:ind w:left="720"/>
      <w:jc w:val="left"/>
    </w:pPr>
    <w:rPr>
      <w:rFonts w:ascii="Lucida Grande" w:eastAsia="ヒラギノ角ゴ Pro W3" w:hAnsi="Lucida Grande" w:cs="Times New Roman"/>
      <w:color w:val="000000"/>
      <w:szCs w:val="20"/>
      <w:lang w:eastAsia="pl-PL"/>
    </w:rPr>
  </w:style>
  <w:style w:type="paragraph" w:customStyle="1" w:styleId="Bezformatowania">
    <w:name w:val="Bez formatowania"/>
    <w:rsid w:val="00005516"/>
    <w:pPr>
      <w:jc w:val="left"/>
    </w:pPr>
    <w:rPr>
      <w:rFonts w:ascii="Times New Roman" w:eastAsia="ヒラギノ角ゴ Pro W3" w:hAnsi="Times New Roman" w:cs="Times New Roman"/>
      <w:color w:val="000000"/>
      <w:sz w:val="20"/>
      <w:szCs w:val="20"/>
      <w:lang w:eastAsia="pl-PL"/>
    </w:rPr>
  </w:style>
  <w:style w:type="paragraph" w:customStyle="1" w:styleId="Tabela-Siatka4">
    <w:name w:val="Tabela - Siatka4"/>
    <w:autoRedefine/>
    <w:rsid w:val="00005516"/>
    <w:pPr>
      <w:framePr w:hSpace="141" w:wrap="around" w:hAnchor="margin" w:xAlign="center" w:y="-25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s>
      <w:spacing w:before="60"/>
      <w:ind w:left="108" w:firstLine="43"/>
      <w:jc w:val="left"/>
    </w:pPr>
    <w:rPr>
      <w:rFonts w:ascii="Times New Roman" w:eastAsia="ヒラギノ角ゴ Pro W3" w:hAnsi="Times New Roman" w:cs="Times New Roman"/>
      <w:b/>
      <w:sz w:val="18"/>
      <w:szCs w:val="18"/>
      <w:lang w:eastAsia="pl-PL"/>
    </w:rPr>
  </w:style>
  <w:style w:type="character" w:customStyle="1" w:styleId="BezodstpwZnak">
    <w:name w:val="Bez odstępów Znak"/>
    <w:link w:val="Bezodstpw"/>
    <w:uiPriority w:val="1"/>
    <w:rsid w:val="00005516"/>
    <w:rPr>
      <w:rFonts w:ascii="Calibri" w:eastAsia="Calibri" w:hAnsi="Calibri" w:cs="Times New Roman"/>
    </w:rPr>
  </w:style>
  <w:style w:type="paragraph" w:customStyle="1" w:styleId="TableContents">
    <w:name w:val="Table Contents"/>
    <w:basedOn w:val="Normalny"/>
    <w:rsid w:val="00005516"/>
    <w:pPr>
      <w:suppressLineNumbers/>
      <w:suppressAutoHyphens/>
      <w:textAlignment w:val="baseline"/>
    </w:pPr>
    <w:rPr>
      <w:rFonts w:eastAsia="ヒラギノ角ゴ Pro W3"/>
      <w:color w:val="000000"/>
      <w:kern w:val="1"/>
      <w:sz w:val="24"/>
      <w:szCs w:val="24"/>
      <w:lang w:val="pl-PL" w:eastAsia="hi-IN" w:bidi="hi-IN"/>
    </w:rPr>
  </w:style>
  <w:style w:type="table" w:customStyle="1" w:styleId="Tabela-Siatka11">
    <w:name w:val="Tabela - Siatka11"/>
    <w:basedOn w:val="Standardowy"/>
    <w:next w:val="Tabela-Siatka"/>
    <w:uiPriority w:val="39"/>
    <w:rsid w:val="0000551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omylnaczcionkaakapitu"/>
    <w:rsid w:val="00005516"/>
  </w:style>
  <w:style w:type="character" w:styleId="Uwydatnienie">
    <w:name w:val="Emphasis"/>
    <w:basedOn w:val="Domylnaczcionkaakapitu"/>
    <w:uiPriority w:val="20"/>
    <w:qFormat/>
    <w:rsid w:val="00005516"/>
    <w:rPr>
      <w:i/>
      <w:iCs/>
    </w:rPr>
  </w:style>
  <w:style w:type="paragraph" w:styleId="Nagwekspisutreci">
    <w:name w:val="TOC Heading"/>
    <w:basedOn w:val="Nagwek1"/>
    <w:next w:val="Normalny"/>
    <w:uiPriority w:val="39"/>
    <w:semiHidden/>
    <w:unhideWhenUsed/>
    <w:qFormat/>
    <w:rsid w:val="00CC2234"/>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lang w:val="pl-PL"/>
    </w:rPr>
  </w:style>
  <w:style w:type="paragraph" w:styleId="Spistreci3">
    <w:name w:val="toc 3"/>
    <w:basedOn w:val="Normalny"/>
    <w:next w:val="Normalny"/>
    <w:autoRedefine/>
    <w:uiPriority w:val="39"/>
    <w:semiHidden/>
    <w:unhideWhenUsed/>
    <w:qFormat/>
    <w:rsid w:val="00CC2234"/>
    <w:pPr>
      <w:widowControl/>
      <w:spacing w:after="100" w:line="276" w:lineRule="auto"/>
      <w:ind w:left="440"/>
    </w:pPr>
    <w:rPr>
      <w:rFonts w:asciiTheme="minorHAnsi" w:eastAsiaTheme="minorEastAsia" w:hAnsiTheme="minorHAnsi" w:cstheme="minorBidi"/>
      <w:lang w:val="pl-P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5.png"/><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21.png"/><Relationship Id="rId159" Type="http://schemas.openxmlformats.org/officeDocument/2006/relationships/image" Target="media/image141.png"/><Relationship Id="rId170" Type="http://schemas.openxmlformats.org/officeDocument/2006/relationships/image" Target="media/image151.png"/><Relationship Id="rId191" Type="http://schemas.openxmlformats.org/officeDocument/2006/relationships/image" Target="media/image172.png"/><Relationship Id="rId205" Type="http://schemas.openxmlformats.org/officeDocument/2006/relationships/footer" Target="footer16.xml"/><Relationship Id="rId107" Type="http://schemas.openxmlformats.org/officeDocument/2006/relationships/image" Target="media/image90.png"/><Relationship Id="rId11" Type="http://schemas.openxmlformats.org/officeDocument/2006/relationships/footer" Target="footer2.xml"/><Relationship Id="rId32" Type="http://schemas.openxmlformats.org/officeDocument/2006/relationships/image" Target="media/image15.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image" Target="media/image142.png"/><Relationship Id="rId165" Type="http://schemas.openxmlformats.org/officeDocument/2006/relationships/image" Target="media/image146.png"/><Relationship Id="rId181" Type="http://schemas.openxmlformats.org/officeDocument/2006/relationships/image" Target="media/image162.png"/><Relationship Id="rId186" Type="http://schemas.openxmlformats.org/officeDocument/2006/relationships/image" Target="media/image167.png"/><Relationship Id="rId216" Type="http://schemas.openxmlformats.org/officeDocument/2006/relationships/footer" Target="footer27.xml"/><Relationship Id="rId211" Type="http://schemas.openxmlformats.org/officeDocument/2006/relationships/footer" Target="footer22.xm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image" Target="media/image152.png"/><Relationship Id="rId176" Type="http://schemas.openxmlformats.org/officeDocument/2006/relationships/image" Target="media/image157.png"/><Relationship Id="rId192" Type="http://schemas.openxmlformats.org/officeDocument/2006/relationships/image" Target="media/image173.png"/><Relationship Id="rId197" Type="http://schemas.openxmlformats.org/officeDocument/2006/relationships/footer" Target="footer13.xml"/><Relationship Id="rId206" Type="http://schemas.openxmlformats.org/officeDocument/2006/relationships/footer" Target="footer17.xml"/><Relationship Id="rId201" Type="http://schemas.openxmlformats.org/officeDocument/2006/relationships/image" Target="media/image180.png"/><Relationship Id="rId222" Type="http://schemas.openxmlformats.org/officeDocument/2006/relationships/theme" Target="theme/theme1.xml"/><Relationship Id="rId12" Type="http://schemas.openxmlformats.org/officeDocument/2006/relationships/footer" Target="footer3.xml"/><Relationship Id="rId17" Type="http://schemas.openxmlformats.org/officeDocument/2006/relationships/footer" Target="footer7.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3.png"/><Relationship Id="rId166" Type="http://schemas.openxmlformats.org/officeDocument/2006/relationships/image" Target="media/image147.png"/><Relationship Id="rId182" Type="http://schemas.openxmlformats.org/officeDocument/2006/relationships/image" Target="media/image163.png"/><Relationship Id="rId187" Type="http://schemas.openxmlformats.org/officeDocument/2006/relationships/image" Target="media/image168.png"/><Relationship Id="rId217"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23.xml"/><Relationship Id="rId23" Type="http://schemas.openxmlformats.org/officeDocument/2006/relationships/image" Target="media/image7.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58.png"/><Relationship Id="rId198" Type="http://schemas.openxmlformats.org/officeDocument/2006/relationships/footer" Target="footer14.xml"/><Relationship Id="rId172" Type="http://schemas.openxmlformats.org/officeDocument/2006/relationships/image" Target="media/image153.png"/><Relationship Id="rId193" Type="http://schemas.openxmlformats.org/officeDocument/2006/relationships/image" Target="media/image174.png"/><Relationship Id="rId202" Type="http://schemas.openxmlformats.org/officeDocument/2006/relationships/image" Target="media/image181.png"/><Relationship Id="rId207" Type="http://schemas.openxmlformats.org/officeDocument/2006/relationships/footer" Target="footer18.xml"/><Relationship Id="rId13" Type="http://schemas.openxmlformats.org/officeDocument/2006/relationships/image" Target="media/image3.jpeg"/><Relationship Id="rId18" Type="http://schemas.openxmlformats.org/officeDocument/2006/relationships/footer" Target="footer8.xml"/><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48.png"/><Relationship Id="rId188" Type="http://schemas.openxmlformats.org/officeDocument/2006/relationships/image" Target="media/image169.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4.png"/><Relationship Id="rId183" Type="http://schemas.openxmlformats.org/officeDocument/2006/relationships/image" Target="media/image164.png"/><Relationship Id="rId213" Type="http://schemas.openxmlformats.org/officeDocument/2006/relationships/footer" Target="footer24.xml"/><Relationship Id="rId218" Type="http://schemas.openxmlformats.org/officeDocument/2006/relationships/footer" Target="footer29.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footer" Target="footer11.xml"/><Relationship Id="rId178" Type="http://schemas.openxmlformats.org/officeDocument/2006/relationships/image" Target="media/image159.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4.png"/><Relationship Id="rId194" Type="http://schemas.openxmlformats.org/officeDocument/2006/relationships/image" Target="media/image175.png"/><Relationship Id="rId199" Type="http://schemas.openxmlformats.org/officeDocument/2006/relationships/image" Target="media/image178.png"/><Relationship Id="rId203" Type="http://schemas.openxmlformats.org/officeDocument/2006/relationships/image" Target="media/image182.png"/><Relationship Id="rId208" Type="http://schemas.openxmlformats.org/officeDocument/2006/relationships/footer" Target="footer19.xml"/><Relationship Id="rId19" Type="http://schemas.openxmlformats.org/officeDocument/2006/relationships/footer" Target="footer9.xml"/><Relationship Id="rId14"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49.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5.png"/><Relationship Id="rId184" Type="http://schemas.openxmlformats.org/officeDocument/2006/relationships/image" Target="media/image165.png"/><Relationship Id="rId189" Type="http://schemas.openxmlformats.org/officeDocument/2006/relationships/image" Target="media/image170.png"/><Relationship Id="rId219" Type="http://schemas.openxmlformats.org/officeDocument/2006/relationships/footer" Target="footer30.xml"/><Relationship Id="rId3" Type="http://schemas.openxmlformats.org/officeDocument/2006/relationships/styles" Target="styles.xml"/><Relationship Id="rId214" Type="http://schemas.openxmlformats.org/officeDocument/2006/relationships/footer" Target="footer25.xml"/><Relationship Id="rId25" Type="http://schemas.openxmlformats.org/officeDocument/2006/relationships/footer" Target="footer10.xml"/><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0.png"/><Relationship Id="rId20" Type="http://schemas.openxmlformats.org/officeDocument/2006/relationships/image" Target="media/image4.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image" Target="media/image176.png"/><Relationship Id="rId209" Type="http://schemas.openxmlformats.org/officeDocument/2006/relationships/footer" Target="footer20.xml"/><Relationship Id="rId190" Type="http://schemas.openxmlformats.org/officeDocument/2006/relationships/image" Target="media/image171.png"/><Relationship Id="rId204" Type="http://schemas.openxmlformats.org/officeDocument/2006/relationships/footer" Target="footer15.xml"/><Relationship Id="rId220" Type="http://schemas.openxmlformats.org/officeDocument/2006/relationships/footer" Target="footer31.xml"/><Relationship Id="rId15" Type="http://schemas.openxmlformats.org/officeDocument/2006/relationships/footer" Target="footer5.xm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2.jpeg"/><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footer" Target="footer12.xml"/><Relationship Id="rId169" Type="http://schemas.openxmlformats.org/officeDocument/2006/relationships/image" Target="media/image150.png"/><Relationship Id="rId185"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1.png"/><Relationship Id="rId210" Type="http://schemas.openxmlformats.org/officeDocument/2006/relationships/footer" Target="footer21.xml"/><Relationship Id="rId215" Type="http://schemas.openxmlformats.org/officeDocument/2006/relationships/footer" Target="footer26.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79.png"/><Relationship Id="rId16" Type="http://schemas.openxmlformats.org/officeDocument/2006/relationships/footer" Target="footer6.xml"/><Relationship Id="rId221" Type="http://schemas.openxmlformats.org/officeDocument/2006/relationships/fontTable" Target="fontTable.xml"/><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13208F-0090-457F-A6DF-5CCD79DA9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164</Pages>
  <Words>50519</Words>
  <Characters>303115</Characters>
  <Application>Microsoft Office Word</Application>
  <DocSecurity>0</DocSecurity>
  <Lines>2525</Lines>
  <Paragraphs>705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352929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Biuro 2</dc:creator>
  <cp:lastModifiedBy>Biuro 4</cp:lastModifiedBy>
  <cp:revision>2</cp:revision>
  <cp:lastPrinted>2019-01-24T10:19:00Z</cp:lastPrinted>
  <dcterms:created xsi:type="dcterms:W3CDTF">2019-02-18T08:50:00Z</dcterms:created>
  <dcterms:modified xsi:type="dcterms:W3CDTF">2019-02-18T08:50:00Z</dcterms:modified>
</cp:coreProperties>
</file>