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ED7277" w:rsidP="00B24BF8">
      <w:pPr>
        <w:spacing w:before="0" w:after="0" w:line="240" w:lineRule="auto"/>
        <w:jc w:val="right"/>
        <w:rPr>
          <w:rFonts w:ascii="Bookman Old Style" w:eastAsia="Times New Roman" w:hAnsi="Bookman Old Style" w:cs="Times New Roman"/>
          <w:color w:val="0070C0"/>
          <w:lang w:eastAsia="pl-PL"/>
        </w:rPr>
      </w:pPr>
      <w:r>
        <w:rPr>
          <w:rFonts w:ascii="Bookman Old Style" w:eastAsia="Times New Roman" w:hAnsi="Bookman Old Style" w:cs="Times New Roman"/>
          <w:color w:val="0070C0"/>
          <w:lang w:eastAsia="pl-PL"/>
        </w:rPr>
        <w:t>Kruszwica</w:t>
      </w:r>
      <w:r w:rsidR="00B24BF8">
        <w:rPr>
          <w:rFonts w:ascii="Bookman Old Style" w:eastAsia="Times New Roman" w:hAnsi="Bookman Old Style" w:cs="Times New Roman"/>
          <w:color w:val="0070C0"/>
          <w:lang w:eastAsia="pl-PL"/>
        </w:rPr>
        <w:t xml:space="preserve">, dn. </w:t>
      </w:r>
      <w:r w:rsidR="001E4251">
        <w:rPr>
          <w:rFonts w:ascii="Bookman Old Style" w:eastAsia="Times New Roman" w:hAnsi="Bookman Old Style" w:cs="Times New Roman"/>
          <w:color w:val="0070C0"/>
          <w:lang w:eastAsia="pl-PL"/>
        </w:rPr>
        <w:t>31.12</w:t>
      </w:r>
      <w:r w:rsidR="002971CF">
        <w:rPr>
          <w:rFonts w:ascii="Bookman Old Style" w:eastAsia="Times New Roman" w:hAnsi="Bookman Old Style" w:cs="Times New Roman"/>
          <w:color w:val="0070C0"/>
          <w:lang w:eastAsia="pl-PL"/>
        </w:rPr>
        <w:t>.2019</w:t>
      </w:r>
      <w:r w:rsidR="008F7B87">
        <w:rPr>
          <w:rFonts w:ascii="Bookman Old Style" w:eastAsia="Times New Roman" w:hAnsi="Bookman Old Style" w:cs="Times New Roman"/>
          <w:color w:val="0070C0"/>
          <w:lang w:eastAsia="pl-PL"/>
        </w:rPr>
        <w:t xml:space="preserve"> r.</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b/>
          <w:sz w:val="36"/>
          <w:szCs w:val="36"/>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b/>
          <w:sz w:val="36"/>
          <w:szCs w:val="36"/>
          <w:lang w:eastAsia="pl-PL"/>
        </w:rPr>
      </w:pPr>
      <w:r w:rsidRPr="00936F42">
        <w:rPr>
          <w:rFonts w:ascii="Bookman Old Style" w:eastAsia="Times New Roman" w:hAnsi="Bookman Old Style" w:cs="Times New Roman"/>
          <w:b/>
          <w:sz w:val="36"/>
          <w:szCs w:val="36"/>
          <w:lang w:eastAsia="pl-PL"/>
        </w:rPr>
        <w:t>Ogłoszenie o naborze wniosków</w:t>
      </w:r>
    </w:p>
    <w:p w:rsidR="00B24BF8" w:rsidRPr="00936F42" w:rsidRDefault="00B24BF8" w:rsidP="00B24BF8">
      <w:pPr>
        <w:spacing w:before="0" w:after="0" w:line="240" w:lineRule="auto"/>
        <w:jc w:val="center"/>
        <w:rPr>
          <w:rFonts w:ascii="Bookman Old Style" w:eastAsia="Times New Roman" w:hAnsi="Bookman Old Style" w:cs="Times New Roman"/>
          <w:color w:val="0070C0"/>
          <w:lang w:eastAsia="pl-PL"/>
        </w:rPr>
      </w:pPr>
    </w:p>
    <w:p w:rsidR="00B24BF8" w:rsidRPr="00AD1DB7" w:rsidRDefault="00F26615" w:rsidP="00B24BF8">
      <w:pPr>
        <w:spacing w:before="0" w:after="0" w:line="240" w:lineRule="auto"/>
        <w:jc w:val="center"/>
        <w:rPr>
          <w:rFonts w:ascii="Bookman Old Style" w:eastAsia="Times New Roman" w:hAnsi="Bookman Old Style" w:cs="Times New Roman"/>
          <w:b/>
          <w:color w:val="000000" w:themeColor="text1"/>
          <w:sz w:val="28"/>
          <w:szCs w:val="28"/>
          <w:lang w:eastAsia="pl-PL"/>
        </w:rPr>
      </w:pPr>
      <w:r w:rsidRPr="00AD1DB7">
        <w:rPr>
          <w:rFonts w:ascii="Bookman Old Style" w:eastAsia="Times New Roman" w:hAnsi="Bookman Old Style" w:cs="Times New Roman"/>
          <w:b/>
          <w:color w:val="000000" w:themeColor="text1"/>
          <w:sz w:val="28"/>
          <w:szCs w:val="28"/>
          <w:lang w:eastAsia="pl-PL"/>
        </w:rPr>
        <w:t>Stowarzyszenie Lokalna Grupa Działania Czarnoziem na Soli</w:t>
      </w:r>
    </w:p>
    <w:p w:rsidR="00B24BF8" w:rsidRDefault="00B24BF8" w:rsidP="00B24BF8">
      <w:pPr>
        <w:spacing w:before="0" w:after="0" w:line="240" w:lineRule="auto"/>
        <w:jc w:val="center"/>
        <w:rPr>
          <w:rFonts w:ascii="Bookman Old Style" w:eastAsia="Times New Roman" w:hAnsi="Bookman Old Style" w:cs="Times New Roman"/>
          <w:lang w:eastAsia="pl-PL"/>
        </w:rPr>
      </w:pPr>
      <w:r w:rsidRPr="00936F42">
        <w:rPr>
          <w:rFonts w:ascii="Bookman Old Style" w:eastAsia="Times New Roman" w:hAnsi="Bookman Old Style" w:cs="Times New Roman"/>
          <w:lang w:eastAsia="pl-PL"/>
        </w:rPr>
        <w:t xml:space="preserve">informuje o możliwości składania wniosków o </w:t>
      </w:r>
      <w:r>
        <w:rPr>
          <w:rFonts w:ascii="Bookman Old Style" w:eastAsia="Times New Roman" w:hAnsi="Bookman Old Style" w:cs="Times New Roman"/>
          <w:lang w:eastAsia="pl-PL"/>
        </w:rPr>
        <w:t>dofinansowanie</w:t>
      </w:r>
      <w:r w:rsidRPr="00936F42">
        <w:rPr>
          <w:rFonts w:ascii="Bookman Old Style" w:eastAsia="Times New Roman" w:hAnsi="Bookman Old Style" w:cs="Times New Roman"/>
          <w:lang w:eastAsia="pl-PL"/>
        </w:rPr>
        <w:t xml:space="preserve"> na projekty realizowane przez podmioty inne niż LGD</w:t>
      </w:r>
    </w:p>
    <w:p w:rsidR="00B24BF8"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r w:rsidRPr="00936F42">
        <w:rPr>
          <w:rFonts w:ascii="Bookman Old Style" w:eastAsia="Times New Roman" w:hAnsi="Bookman Old Style" w:cs="Times New Roman"/>
          <w:lang w:eastAsia="pl-PL"/>
        </w:rPr>
        <w:t xml:space="preserve">w ramach Regionalnego Programu Operacyjnego </w:t>
      </w:r>
      <w:r w:rsidRPr="00936F42">
        <w:rPr>
          <w:rFonts w:ascii="Bookman Old Style" w:eastAsia="Times New Roman" w:hAnsi="Bookman Old Style" w:cs="Times New Roman"/>
          <w:lang w:eastAsia="pl-PL"/>
        </w:rPr>
        <w:br/>
        <w:t>Województwa Kujawsko-Pomorskiego na lata 2014-2020</w:t>
      </w:r>
    </w:p>
    <w:p w:rsidR="00B24BF8"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Default="00B24BF8" w:rsidP="00B24BF8">
      <w:pPr>
        <w:spacing w:before="0" w:after="0" w:line="240" w:lineRule="auto"/>
        <w:jc w:val="center"/>
        <w:rPr>
          <w:rFonts w:ascii="Bookman Old Style" w:eastAsia="Times New Roman" w:hAnsi="Bookman Old Style" w:cs="Times New Roman"/>
          <w:color w:val="FF0000"/>
          <w:lang w:eastAsia="pl-PL"/>
        </w:rPr>
      </w:pPr>
      <w:r>
        <w:rPr>
          <w:rFonts w:ascii="Bookman Old Style" w:eastAsia="Times New Roman" w:hAnsi="Bookman Old Style" w:cs="Times New Roman"/>
          <w:lang w:eastAsia="pl-PL"/>
        </w:rPr>
        <w:t>Numer konkursu LGD:</w:t>
      </w:r>
      <w:r w:rsidR="000E428F">
        <w:rPr>
          <w:rFonts w:ascii="Bookman Old Style" w:eastAsia="Times New Roman" w:hAnsi="Bookman Old Style" w:cs="Times New Roman"/>
          <w:lang w:eastAsia="pl-PL"/>
        </w:rPr>
        <w:t>11</w:t>
      </w:r>
      <w:r w:rsidR="002971CF">
        <w:rPr>
          <w:rFonts w:ascii="Bookman Old Style" w:eastAsia="Times New Roman" w:hAnsi="Bookman Old Style" w:cs="Times New Roman"/>
          <w:lang w:eastAsia="pl-PL"/>
        </w:rPr>
        <w:t>/2019</w:t>
      </w:r>
      <w:r w:rsidR="00F308B2">
        <w:rPr>
          <w:rFonts w:ascii="Bookman Old Style" w:eastAsia="Times New Roman" w:hAnsi="Bookman Old Style" w:cs="Times New Roman"/>
          <w:lang w:eastAsia="pl-PL"/>
        </w:rPr>
        <w:t>/G</w:t>
      </w:r>
      <w:r w:rsidRPr="00F308B2">
        <w:rPr>
          <w:rFonts w:ascii="Bookman Old Style" w:eastAsia="Times New Roman" w:hAnsi="Bookman Old Style" w:cs="Times New Roman"/>
          <w:color w:val="FF0000"/>
          <w:lang w:eastAsia="pl-PL"/>
        </w:rPr>
        <w:t xml:space="preserve"> </w:t>
      </w:r>
    </w:p>
    <w:p w:rsidR="008F7B87" w:rsidRPr="00936F42" w:rsidRDefault="008F7B87"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b/>
          <w:lang w:eastAsia="pl-PL"/>
        </w:rPr>
      </w:pPr>
      <w:r w:rsidRPr="00936F42">
        <w:rPr>
          <w:rFonts w:ascii="Bookman Old Style" w:eastAsia="Times New Roman" w:hAnsi="Bookman Old Style" w:cs="Times New Roman"/>
          <w:b/>
          <w:lang w:eastAsia="pl-PL"/>
        </w:rPr>
        <w:t>ZAKRES TEMATYCZNY PROJEKTU:</w:t>
      </w:r>
    </w:p>
    <w:p w:rsidR="00B24BF8" w:rsidRPr="00936F42" w:rsidRDefault="00B24BF8" w:rsidP="00B24BF8">
      <w:pPr>
        <w:spacing w:before="0" w:after="0" w:line="240" w:lineRule="auto"/>
        <w:rPr>
          <w:rFonts w:ascii="Bookman Old Style" w:eastAsia="Times New Roman" w:hAnsi="Bookman Old Style" w:cs="Times New Roman"/>
          <w:lang w:eastAsia="pl-PL"/>
        </w:rPr>
      </w:pPr>
    </w:p>
    <w:p w:rsidR="00B24BF8" w:rsidRDefault="00B24BF8" w:rsidP="009829E0">
      <w:pPr>
        <w:spacing w:before="0" w:line="240" w:lineRule="auto"/>
        <w:jc w:val="center"/>
        <w:rPr>
          <w:rFonts w:ascii="Bookman Old Style" w:eastAsia="Times New Roman" w:hAnsi="Bookman Old Style" w:cs="Times New Roman"/>
          <w:lang w:eastAsia="pl-PL"/>
        </w:rPr>
      </w:pPr>
      <w:r w:rsidRPr="00936F42">
        <w:rPr>
          <w:rFonts w:ascii="Bookman Old Style" w:eastAsia="Times New Roman" w:hAnsi="Bookman Old Style" w:cs="Times New Roman"/>
          <w:b/>
          <w:lang w:eastAsia="pl-PL"/>
        </w:rPr>
        <w:t>Cel ogólny</w:t>
      </w:r>
      <w:r w:rsidRPr="00936F42">
        <w:rPr>
          <w:rFonts w:ascii="Bookman Old Style" w:eastAsia="Times New Roman" w:hAnsi="Bookman Old Style" w:cs="Times New Roman"/>
          <w:lang w:eastAsia="pl-PL"/>
        </w:rPr>
        <w:t>:</w:t>
      </w:r>
    </w:p>
    <w:p w:rsidR="009829E0" w:rsidRDefault="009829E0" w:rsidP="009829E0">
      <w:pPr>
        <w:spacing w:before="0" w:line="240" w:lineRule="auto"/>
        <w:jc w:val="center"/>
        <w:rPr>
          <w:rFonts w:ascii="Bookman Old Style" w:eastAsia="Times New Roman" w:hAnsi="Bookman Old Style" w:cs="Times New Roman"/>
          <w:i/>
          <w:lang w:eastAsia="pl-PL"/>
        </w:rPr>
      </w:pPr>
      <w:r>
        <w:rPr>
          <w:rFonts w:ascii="Bookman Old Style" w:eastAsia="Times New Roman" w:hAnsi="Bookman Old Style" w:cs="Times New Roman"/>
          <w:i/>
          <w:lang w:eastAsia="pl-PL"/>
        </w:rPr>
        <w:t xml:space="preserve">Wzmocnienie kapitału społecznego i włączenie społeczne na obszarze LSR </w:t>
      </w:r>
    </w:p>
    <w:p w:rsidR="009829E0" w:rsidRPr="009829E0" w:rsidRDefault="009829E0" w:rsidP="009829E0">
      <w:pPr>
        <w:spacing w:before="0" w:line="240" w:lineRule="auto"/>
        <w:jc w:val="center"/>
        <w:rPr>
          <w:rFonts w:ascii="Bookman Old Style" w:eastAsia="Times New Roman" w:hAnsi="Bookman Old Style" w:cs="Times New Roman"/>
          <w:i/>
          <w:lang w:eastAsia="pl-PL"/>
        </w:rPr>
      </w:pPr>
      <w:r>
        <w:rPr>
          <w:rFonts w:ascii="Bookman Old Style" w:eastAsia="Times New Roman" w:hAnsi="Bookman Old Style" w:cs="Times New Roman"/>
          <w:i/>
          <w:lang w:eastAsia="pl-PL"/>
        </w:rPr>
        <w:t>do 2023 roku</w:t>
      </w:r>
      <w:r w:rsidR="00AD1DB7">
        <w:rPr>
          <w:rFonts w:ascii="Bookman Old Style" w:eastAsia="Times New Roman" w:hAnsi="Bookman Old Style" w:cs="Times New Roman"/>
          <w:i/>
          <w:lang w:eastAsia="pl-PL"/>
        </w:rPr>
        <w:t>.</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Default="00B24BF8" w:rsidP="00B24BF8">
      <w:pPr>
        <w:spacing w:before="0" w:line="240" w:lineRule="auto"/>
        <w:jc w:val="center"/>
        <w:rPr>
          <w:rFonts w:ascii="Bookman Old Style" w:eastAsia="Times New Roman" w:hAnsi="Bookman Old Style" w:cs="Times New Roman"/>
          <w:lang w:eastAsia="pl-PL"/>
        </w:rPr>
      </w:pPr>
      <w:r w:rsidRPr="00936F42">
        <w:rPr>
          <w:rFonts w:ascii="Bookman Old Style" w:eastAsia="Times New Roman" w:hAnsi="Bookman Old Style" w:cs="Times New Roman"/>
          <w:b/>
          <w:lang w:eastAsia="pl-PL"/>
        </w:rPr>
        <w:t>Cel szczegółowy</w:t>
      </w:r>
      <w:r>
        <w:rPr>
          <w:rFonts w:ascii="Bookman Old Style" w:eastAsia="Times New Roman" w:hAnsi="Bookman Old Style" w:cs="Times New Roman"/>
          <w:color w:val="0070C0"/>
          <w:lang w:eastAsia="pl-PL"/>
        </w:rPr>
        <w:t>:</w:t>
      </w:r>
    </w:p>
    <w:p w:rsidR="00B24BF8" w:rsidRDefault="00B24BF8" w:rsidP="00B24BF8">
      <w:pPr>
        <w:spacing w:before="0" w:line="240" w:lineRule="auto"/>
        <w:jc w:val="center"/>
        <w:rPr>
          <w:rFonts w:ascii="Bookman Old Style" w:eastAsia="Times New Roman" w:hAnsi="Bookman Old Style" w:cs="Times New Roman"/>
          <w:i/>
          <w:lang w:eastAsia="pl-PL"/>
        </w:rPr>
      </w:pPr>
      <w:r w:rsidRPr="00FC2734">
        <w:rPr>
          <w:rFonts w:ascii="Bookman Old Style" w:eastAsia="Times New Roman" w:hAnsi="Bookman Old Style" w:cs="Times New Roman"/>
          <w:b/>
          <w:lang w:eastAsia="pl-PL"/>
        </w:rPr>
        <w:t>LSR</w:t>
      </w:r>
      <w:r>
        <w:rPr>
          <w:rFonts w:ascii="Bookman Old Style" w:eastAsia="Times New Roman" w:hAnsi="Bookman Old Style" w:cs="Times New Roman"/>
          <w:lang w:eastAsia="pl-PL"/>
        </w:rPr>
        <w:t>:</w:t>
      </w:r>
      <w:r w:rsidR="003F6D3F">
        <w:rPr>
          <w:rFonts w:ascii="Bookman Old Style" w:eastAsia="Times New Roman" w:hAnsi="Bookman Old Style" w:cs="Times New Roman"/>
          <w:lang w:eastAsia="pl-PL"/>
        </w:rPr>
        <w:t xml:space="preserve"> </w:t>
      </w:r>
      <w:r w:rsidR="003F6D3F">
        <w:rPr>
          <w:rFonts w:ascii="Bookman Old Style" w:eastAsia="Times New Roman" w:hAnsi="Bookman Old Style" w:cs="Times New Roman"/>
          <w:i/>
          <w:lang w:eastAsia="pl-PL"/>
        </w:rPr>
        <w:t xml:space="preserve">Włączenie społeczne </w:t>
      </w:r>
      <w:r w:rsidR="00AD1DB7">
        <w:rPr>
          <w:rFonts w:ascii="Bookman Old Style" w:eastAsia="Times New Roman" w:hAnsi="Bookman Old Style" w:cs="Times New Roman"/>
          <w:i/>
          <w:lang w:eastAsia="pl-PL"/>
        </w:rPr>
        <w:t>mieszkańców obszaru LSR do 2023 roku.</w:t>
      </w:r>
    </w:p>
    <w:p w:rsidR="00AD1DB7" w:rsidRPr="003F6D3F" w:rsidRDefault="00AD1DB7" w:rsidP="00B24BF8">
      <w:pPr>
        <w:spacing w:before="0" w:line="240" w:lineRule="auto"/>
        <w:jc w:val="center"/>
        <w:rPr>
          <w:rFonts w:ascii="Bookman Old Style" w:eastAsia="Times New Roman" w:hAnsi="Bookman Old Style" w:cs="Times New Roman"/>
          <w:i/>
          <w:lang w:eastAsia="pl-PL"/>
        </w:rPr>
      </w:pPr>
    </w:p>
    <w:p w:rsidR="00B24BF8" w:rsidRDefault="00B24BF8" w:rsidP="00B24BF8">
      <w:pPr>
        <w:spacing w:before="0" w:after="0" w:line="240" w:lineRule="auto"/>
        <w:jc w:val="center"/>
        <w:rPr>
          <w:rFonts w:ascii="Bookman Old Style" w:eastAsia="Times New Roman" w:hAnsi="Bookman Old Style" w:cs="Times New Roman"/>
          <w:lang w:eastAsia="pl-PL"/>
        </w:rPr>
      </w:pPr>
      <w:proofErr w:type="spellStart"/>
      <w:r w:rsidRPr="00FC2734">
        <w:rPr>
          <w:rFonts w:ascii="Bookman Old Style" w:eastAsia="Times New Roman" w:hAnsi="Bookman Old Style" w:cs="Times New Roman"/>
          <w:b/>
          <w:lang w:eastAsia="pl-PL"/>
        </w:rPr>
        <w:t>SzOOP</w:t>
      </w:r>
      <w:proofErr w:type="spellEnd"/>
      <w:r w:rsidRPr="00FC2734">
        <w:rPr>
          <w:rFonts w:ascii="Bookman Old Style" w:eastAsia="Times New Roman" w:hAnsi="Bookman Old Style" w:cs="Times New Roman"/>
          <w:b/>
          <w:lang w:eastAsia="pl-PL"/>
        </w:rPr>
        <w:t xml:space="preserve"> Oś 11</w:t>
      </w:r>
      <w:r w:rsidRPr="00FC2734">
        <w:rPr>
          <w:rFonts w:ascii="Bookman Old Style" w:eastAsia="Times New Roman" w:hAnsi="Bookman Old Style" w:cs="Times New Roman"/>
          <w:lang w:eastAsia="pl-PL"/>
        </w:rPr>
        <w:t>: Wzrost aktywizacji społeczno-zawodowej mieszkańców objętych Lokalnymi Strategiami Rozwoju</w:t>
      </w:r>
    </w:p>
    <w:p w:rsidR="00BE6AB7" w:rsidRDefault="00BE6AB7" w:rsidP="00B24BF8">
      <w:pPr>
        <w:spacing w:before="0" w:after="0" w:line="240" w:lineRule="auto"/>
        <w:jc w:val="center"/>
        <w:rPr>
          <w:rFonts w:ascii="Bookman Old Style" w:eastAsia="Times New Roman" w:hAnsi="Bookman Old Style" w:cs="Times New Roman"/>
          <w:lang w:eastAsia="pl-PL"/>
        </w:rPr>
      </w:pPr>
    </w:p>
    <w:p w:rsidR="00BE6AB7" w:rsidRPr="00936F42" w:rsidRDefault="00BE6AB7"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r w:rsidRPr="00936F42">
        <w:rPr>
          <w:rFonts w:ascii="Bookman Old Style" w:eastAsia="Times New Roman" w:hAnsi="Bookman Old Style" w:cs="Times New Roman"/>
          <w:lang w:eastAsia="pl-PL"/>
        </w:rPr>
        <w:t xml:space="preserve">Przedsięwzięcie/typ projektu: </w:t>
      </w:r>
      <w:r w:rsidR="009E14FA">
        <w:rPr>
          <w:rFonts w:ascii="Bookman Old Style" w:eastAsia="Times New Roman" w:hAnsi="Bookman Old Style" w:cs="Times New Roman"/>
          <w:lang w:eastAsia="pl-PL"/>
        </w:rPr>
        <w:t xml:space="preserve">3.1.1 Aktywizacja społeczno-zawodowa mieszkańców obszaru LSR do 2023 roku </w:t>
      </w:r>
      <w:r w:rsidRPr="00936F42">
        <w:rPr>
          <w:rFonts w:ascii="Bookman Old Style" w:eastAsia="Times New Roman" w:hAnsi="Bookman Old Style" w:cs="Times New Roman"/>
          <w:color w:val="0070C0"/>
          <w:lang w:eastAsia="pl-PL"/>
        </w:rPr>
        <w:t>(zgodnie z LSR/</w:t>
      </w:r>
      <w:proofErr w:type="spellStart"/>
      <w:r>
        <w:rPr>
          <w:rFonts w:ascii="Bookman Old Style" w:eastAsia="Times New Roman" w:hAnsi="Bookman Old Style" w:cs="Times New Roman"/>
          <w:color w:val="0070C0"/>
          <w:lang w:eastAsia="pl-PL"/>
        </w:rPr>
        <w:t>Sz</w:t>
      </w:r>
      <w:r w:rsidRPr="00936F42">
        <w:rPr>
          <w:rFonts w:ascii="Bookman Old Style" w:eastAsia="Times New Roman" w:hAnsi="Bookman Old Style" w:cs="Times New Roman"/>
          <w:color w:val="0070C0"/>
          <w:lang w:eastAsia="pl-PL"/>
        </w:rPr>
        <w:t>OOP</w:t>
      </w:r>
      <w:proofErr w:type="spellEnd"/>
      <w:r w:rsidRPr="00936F42">
        <w:rPr>
          <w:rFonts w:ascii="Bookman Old Style" w:eastAsia="Times New Roman" w:hAnsi="Bookman Old Style" w:cs="Times New Roman"/>
          <w:color w:val="0070C0"/>
          <w:lang w:eastAsia="pl-PL"/>
        </w:rPr>
        <w:t>)</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r w:rsidRPr="00936F42">
        <w:rPr>
          <w:rFonts w:ascii="Bookman Old Style" w:eastAsia="Times New Roman" w:hAnsi="Bookman Old Style" w:cs="Times New Roman"/>
          <w:b/>
          <w:lang w:eastAsia="pl-PL"/>
        </w:rPr>
        <w:t>Oś Priorytetowa</w:t>
      </w:r>
      <w:r w:rsidR="009E14FA">
        <w:rPr>
          <w:rFonts w:ascii="Bookman Old Style" w:eastAsia="Times New Roman" w:hAnsi="Bookman Old Style" w:cs="Times New Roman"/>
          <w:lang w:eastAsia="pl-PL"/>
        </w:rPr>
        <w:t xml:space="preserve"> </w:t>
      </w:r>
      <w:r w:rsidRPr="00FC2734">
        <w:rPr>
          <w:rFonts w:ascii="Bookman Old Style" w:eastAsia="Times New Roman" w:hAnsi="Bookman Old Style" w:cs="Times New Roman"/>
          <w:lang w:eastAsia="pl-PL"/>
        </w:rPr>
        <w:t>11</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Default="00B24BF8" w:rsidP="00B24BF8">
      <w:pPr>
        <w:spacing w:before="0" w:after="0" w:line="240" w:lineRule="auto"/>
        <w:jc w:val="center"/>
        <w:rPr>
          <w:rFonts w:ascii="Bookman Old Style" w:eastAsia="Times New Roman" w:hAnsi="Bookman Old Style" w:cs="Times New Roman"/>
          <w:lang w:eastAsia="pl-PL"/>
        </w:rPr>
      </w:pPr>
      <w:r w:rsidRPr="00FC2734">
        <w:rPr>
          <w:rFonts w:ascii="Bookman Old Style" w:eastAsia="Times New Roman" w:hAnsi="Bookman Old Style" w:cs="Times New Roman"/>
          <w:b/>
          <w:lang w:eastAsia="pl-PL"/>
        </w:rPr>
        <w:t>Działanie</w:t>
      </w:r>
      <w:r>
        <w:rPr>
          <w:rFonts w:ascii="Bookman Old Style" w:eastAsia="Times New Roman" w:hAnsi="Bookman Old Style" w:cs="Times New Roman"/>
          <w:lang w:eastAsia="pl-PL"/>
        </w:rPr>
        <w:t>:</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r w:rsidRPr="00FC2734">
        <w:rPr>
          <w:rFonts w:ascii="Bookman Old Style" w:hAnsi="Bookman Old Style"/>
        </w:rPr>
        <w:t>11.1 Włączenie społeczne na obszarach objętych LSR</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rPr>
          <w:rFonts w:ascii="Bookman Old Style" w:eastAsia="Times New Roman" w:hAnsi="Bookman Old Style" w:cs="Times New Roman"/>
          <w:lang w:eastAsia="pl-PL"/>
        </w:rPr>
      </w:pPr>
      <w:r w:rsidRPr="00936F42">
        <w:rPr>
          <w:rFonts w:ascii="Bookman Old Style" w:eastAsia="Times New Roman" w:hAnsi="Bookman Old Style" w:cs="Times New Roman"/>
          <w:lang w:eastAsia="pl-PL"/>
        </w:rPr>
        <w:br w:type="page"/>
      </w:r>
    </w:p>
    <w:p w:rsidR="00B24BF8" w:rsidRPr="00936F42" w:rsidRDefault="00B24BF8" w:rsidP="00B24BF8">
      <w:pPr>
        <w:pStyle w:val="Nagwek7"/>
        <w:rPr>
          <w:rFonts w:eastAsia="Times New Roman"/>
        </w:rPr>
      </w:pPr>
      <w:r>
        <w:rPr>
          <w:rFonts w:eastAsia="Times New Roman"/>
        </w:rPr>
        <w:lastRenderedPageBreak/>
        <w:t xml:space="preserve">I. </w:t>
      </w:r>
      <w:r w:rsidRPr="000A06E3">
        <w:t>INFORMACJE</w:t>
      </w:r>
      <w:r>
        <w:rPr>
          <w:rFonts w:eastAsia="Times New Roman"/>
        </w:rPr>
        <w:t xml:space="preserve"> O NABORZE</w:t>
      </w:r>
    </w:p>
    <w:p w:rsidR="00B24BF8" w:rsidRDefault="00B24BF8" w:rsidP="00B24BF8">
      <w:pPr>
        <w:spacing w:after="240"/>
        <w:rPr>
          <w:rFonts w:ascii="Bookman Old Style" w:hAnsi="Bookman Old Style"/>
        </w:rPr>
      </w:pPr>
      <w:r>
        <w:rPr>
          <w:rFonts w:ascii="Bookman Old Style" w:hAnsi="Bookman Old Style"/>
          <w:color w:val="0070C0"/>
        </w:rPr>
        <w:t xml:space="preserve">Lokalna Grupa Działania </w:t>
      </w:r>
      <w:r w:rsidR="00AD1DB7">
        <w:rPr>
          <w:rFonts w:ascii="Bookman Old Style" w:hAnsi="Bookman Old Style"/>
          <w:color w:val="0070C0"/>
        </w:rPr>
        <w:t>Czarnoziem na Soli</w:t>
      </w:r>
      <w:r w:rsidRPr="004B2D69">
        <w:rPr>
          <w:rFonts w:ascii="Bookman Old Style" w:hAnsi="Bookman Old Style"/>
        </w:rPr>
        <w:t xml:space="preserve"> ogłasza nabór wniosków </w:t>
      </w:r>
      <w:r>
        <w:rPr>
          <w:rFonts w:ascii="Bookman Old Style" w:hAnsi="Bookman Old Style"/>
        </w:rPr>
        <w:t>o dofinansowanie</w:t>
      </w:r>
      <w:r w:rsidRPr="004B2D69">
        <w:rPr>
          <w:rFonts w:ascii="Bookman Old Style" w:hAnsi="Bookman Old Style"/>
        </w:rPr>
        <w:t xml:space="preserve"> </w:t>
      </w:r>
      <w:r>
        <w:rPr>
          <w:rFonts w:ascii="Bookman Old Style" w:hAnsi="Bookman Old Style"/>
        </w:rPr>
        <w:t>w ramach działania</w:t>
      </w:r>
      <w:r w:rsidRPr="004B2D69">
        <w:rPr>
          <w:rFonts w:ascii="Bookman Old Style" w:hAnsi="Bookman Old Style"/>
        </w:rPr>
        <w:t xml:space="preserve"> </w:t>
      </w:r>
      <w:r w:rsidRPr="003250B5">
        <w:rPr>
          <w:rFonts w:ascii="Bookman Old Style" w:hAnsi="Bookman Old Style"/>
        </w:rPr>
        <w:t xml:space="preserve">11.1 Włączenie społeczne na obszarach objętych LSR) </w:t>
      </w:r>
      <w:r w:rsidRPr="004B2D69">
        <w:rPr>
          <w:rFonts w:ascii="Bookman Old Style" w:hAnsi="Bookman Old Style"/>
        </w:rPr>
        <w:t>(</w:t>
      </w:r>
      <w:r>
        <w:rPr>
          <w:rFonts w:ascii="Bookman Old Style" w:hAnsi="Bookman Old Style"/>
        </w:rPr>
        <w:t>Numer konkursu:</w:t>
      </w:r>
      <w:r w:rsidR="000E428F">
        <w:rPr>
          <w:rFonts w:ascii="Bookman Old Style" w:hAnsi="Bookman Old Style"/>
        </w:rPr>
        <w:t xml:space="preserve"> 11</w:t>
      </w:r>
      <w:r w:rsidR="002971CF">
        <w:rPr>
          <w:rFonts w:ascii="Bookman Old Style" w:hAnsi="Bookman Old Style"/>
        </w:rPr>
        <w:t>/2019</w:t>
      </w:r>
      <w:r w:rsidR="00D03324">
        <w:rPr>
          <w:rFonts w:ascii="Bookman Old Style" w:hAnsi="Bookman Old Style"/>
        </w:rPr>
        <w:t>/G</w:t>
      </w:r>
    </w:p>
    <w:p w:rsidR="00B24BF8" w:rsidRPr="00936F42" w:rsidRDefault="00B24BF8" w:rsidP="00B24BF8">
      <w:pPr>
        <w:pStyle w:val="Nagwek7"/>
        <w:rPr>
          <w:rFonts w:eastAsia="Times New Roman"/>
        </w:rPr>
      </w:pPr>
      <w:r>
        <w:rPr>
          <w:rFonts w:eastAsia="Times New Roman"/>
        </w:rPr>
        <w:t xml:space="preserve">II. </w:t>
      </w:r>
      <w:r w:rsidRPr="00D703FB">
        <w:t>TERMINY</w:t>
      </w:r>
    </w:p>
    <w:p w:rsidR="00B24BF8" w:rsidRPr="00B72480" w:rsidRDefault="00B24BF8" w:rsidP="00B24BF8">
      <w:pPr>
        <w:spacing w:before="100" w:beforeAutospacing="1" w:after="100" w:afterAutospacing="1" w:line="240" w:lineRule="auto"/>
        <w:jc w:val="left"/>
        <w:rPr>
          <w:rFonts w:ascii="Bookman Old Style" w:eastAsia="Times New Roman" w:hAnsi="Bookman Old Style" w:cs="Times New Roman"/>
          <w:color w:val="0070C0"/>
          <w:lang w:eastAsia="pl-PL"/>
        </w:rPr>
      </w:pPr>
      <w:r w:rsidRPr="00B72480">
        <w:rPr>
          <w:rFonts w:ascii="Bookman Old Style" w:eastAsia="Times New Roman" w:hAnsi="Bookman Old Style" w:cs="Times New Roman"/>
          <w:lang w:eastAsia="pl-PL"/>
        </w:rPr>
        <w:t>Termin, od którego można składać wnioski –  </w:t>
      </w:r>
      <w:r w:rsidR="001E4251">
        <w:rPr>
          <w:rFonts w:ascii="Bookman Old Style" w:eastAsia="Times New Roman" w:hAnsi="Bookman Old Style" w:cs="Times New Roman"/>
          <w:lang w:eastAsia="pl-PL"/>
        </w:rPr>
        <w:t>14.01</w:t>
      </w:r>
      <w:r w:rsidR="002971CF">
        <w:rPr>
          <w:rFonts w:ascii="Bookman Old Style" w:eastAsia="Times New Roman" w:hAnsi="Bookman Old Style" w:cs="Times New Roman"/>
          <w:lang w:eastAsia="pl-PL"/>
        </w:rPr>
        <w:t>.2019</w:t>
      </w:r>
      <w:r w:rsidR="00F308B2">
        <w:rPr>
          <w:rFonts w:ascii="Bookman Old Style" w:eastAsia="Times New Roman" w:hAnsi="Bookman Old Style" w:cs="Times New Roman"/>
          <w:lang w:eastAsia="pl-PL"/>
        </w:rPr>
        <w:t xml:space="preserve"> </w:t>
      </w:r>
      <w:r>
        <w:rPr>
          <w:rFonts w:ascii="Bookman Old Style" w:eastAsia="Times New Roman" w:hAnsi="Bookman Old Style" w:cs="Times New Roman"/>
          <w:color w:val="0070C0"/>
          <w:lang w:eastAsia="pl-PL"/>
        </w:rPr>
        <w:t>(data rozpoczęcia naboru)</w:t>
      </w:r>
    </w:p>
    <w:p w:rsidR="00B24BF8" w:rsidRPr="00B72480" w:rsidRDefault="00B24BF8" w:rsidP="00B24BF8">
      <w:pPr>
        <w:spacing w:before="100" w:beforeAutospacing="1" w:after="100" w:afterAutospacing="1" w:line="240" w:lineRule="auto"/>
        <w:jc w:val="left"/>
        <w:rPr>
          <w:rFonts w:ascii="Bookman Old Style" w:eastAsia="Times New Roman" w:hAnsi="Bookman Old Style" w:cs="Times New Roman"/>
          <w:color w:val="0070C0"/>
          <w:lang w:eastAsia="pl-PL"/>
        </w:rPr>
      </w:pPr>
      <w:r w:rsidRPr="00B72480">
        <w:rPr>
          <w:rFonts w:ascii="Bookman Old Style" w:eastAsia="Times New Roman" w:hAnsi="Bookman Old Style" w:cs="Times New Roman"/>
          <w:lang w:eastAsia="pl-PL"/>
        </w:rPr>
        <w:t xml:space="preserve">Termin, do którego można składać wnioski – </w:t>
      </w:r>
      <w:r w:rsidR="001E4251">
        <w:rPr>
          <w:rFonts w:ascii="Bookman Old Style" w:eastAsia="Times New Roman" w:hAnsi="Bookman Old Style" w:cs="Times New Roman"/>
          <w:lang w:eastAsia="pl-PL"/>
        </w:rPr>
        <w:t>28.01</w:t>
      </w:r>
      <w:r w:rsidR="002971CF">
        <w:rPr>
          <w:rFonts w:ascii="Bookman Old Style" w:eastAsia="Times New Roman" w:hAnsi="Bookman Old Style" w:cs="Times New Roman"/>
          <w:lang w:eastAsia="pl-PL"/>
        </w:rPr>
        <w:t>.2019</w:t>
      </w:r>
      <w:r w:rsidR="00F308B2">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w:t>
      </w:r>
      <w:r>
        <w:rPr>
          <w:rFonts w:ascii="Bookman Old Style" w:eastAsia="Times New Roman" w:hAnsi="Bookman Old Style" w:cs="Times New Roman"/>
          <w:color w:val="0070C0"/>
          <w:lang w:eastAsia="pl-PL"/>
        </w:rPr>
        <w:t>data zakończenia naboru)</w:t>
      </w:r>
    </w:p>
    <w:p w:rsidR="00B24BF8" w:rsidRPr="00936F42" w:rsidRDefault="00B24BF8" w:rsidP="00B24BF8">
      <w:pPr>
        <w:spacing w:before="100" w:beforeAutospacing="1" w:after="100" w:afterAutospacing="1"/>
        <w:rPr>
          <w:rFonts w:ascii="Bookman Old Style" w:eastAsia="Times New Roman" w:hAnsi="Bookman Old Style" w:cs="Times New Roman"/>
          <w:color w:val="0070C0"/>
          <w:lang w:eastAsia="pl-PL"/>
        </w:rPr>
      </w:pPr>
      <w:r w:rsidRPr="00B72480">
        <w:rPr>
          <w:rFonts w:ascii="Bookman Old Style" w:eastAsia="Times New Roman" w:hAnsi="Bookman Old Style" w:cs="Times New Roman"/>
          <w:lang w:eastAsia="pl-PL"/>
        </w:rPr>
        <w:t>Termin rozstrzygnięcia konkursu –</w:t>
      </w:r>
      <w:r w:rsidR="001E4251">
        <w:rPr>
          <w:rFonts w:ascii="Bookman Old Style" w:eastAsia="Times New Roman" w:hAnsi="Bookman Old Style" w:cs="Times New Roman"/>
          <w:lang w:eastAsia="pl-PL"/>
        </w:rPr>
        <w:t xml:space="preserve"> II kwartał 2020</w:t>
      </w:r>
      <w:r w:rsidR="00F308B2">
        <w:rPr>
          <w:rFonts w:ascii="Bookman Old Style" w:eastAsia="Times New Roman" w:hAnsi="Bookman Old Style" w:cs="Times New Roman"/>
          <w:lang w:eastAsia="pl-PL"/>
        </w:rPr>
        <w:t xml:space="preserve"> r.</w:t>
      </w:r>
      <w:r w:rsidRPr="00B72480">
        <w:rPr>
          <w:rFonts w:ascii="Bookman Old Style" w:eastAsia="Times New Roman" w:hAnsi="Bookman Old Style" w:cs="Times New Roman"/>
          <w:lang w:eastAsia="pl-PL"/>
        </w:rPr>
        <w:t xml:space="preserve"> </w:t>
      </w:r>
      <w:r>
        <w:rPr>
          <w:rFonts w:ascii="Bookman Old Style" w:eastAsia="Times New Roman" w:hAnsi="Bookman Old Style" w:cs="Times New Roman"/>
          <w:color w:val="0070C0"/>
          <w:lang w:eastAsia="pl-PL"/>
        </w:rPr>
        <w:t>(orientacyjna data zatwierdzenia listy wniosków wybranych do dofinansowania – z dokładnością do kwartału)</w:t>
      </w:r>
    </w:p>
    <w:p w:rsidR="00B24BF8" w:rsidRPr="00936F42" w:rsidRDefault="00B24BF8" w:rsidP="00B24BF8">
      <w:pPr>
        <w:pStyle w:val="Nagwek7"/>
        <w:rPr>
          <w:rFonts w:eastAsia="Times New Roman"/>
        </w:rPr>
      </w:pPr>
      <w:r>
        <w:rPr>
          <w:rFonts w:eastAsia="Times New Roman"/>
        </w:rPr>
        <w:t>III. MIEJSCE SKŁADANIA WNIOSKÓW</w:t>
      </w:r>
    </w:p>
    <w:p w:rsidR="00B24BF8" w:rsidRDefault="00B24BF8" w:rsidP="00B24BF8">
      <w:pPr>
        <w:spacing w:after="0"/>
        <w:rPr>
          <w:rFonts w:ascii="Bookman Old Style" w:hAnsi="Bookman Old Style"/>
          <w:color w:val="0070C0"/>
        </w:rPr>
      </w:pPr>
      <w:r>
        <w:rPr>
          <w:rFonts w:ascii="Bookman Old Style" w:eastAsia="Times New Roman" w:hAnsi="Bookman Old Style" w:cs="Times New Roman"/>
          <w:lang w:eastAsia="pl-PL"/>
        </w:rPr>
        <w:t>Wnioski o d</w:t>
      </w:r>
      <w:r w:rsidR="002971CF">
        <w:rPr>
          <w:rFonts w:ascii="Bookman Old Style" w:eastAsia="Times New Roman" w:hAnsi="Bookman Old Style" w:cs="Times New Roman"/>
          <w:lang w:eastAsia="pl-PL"/>
        </w:rPr>
        <w:t>ofinansowanie należy składać w B</w:t>
      </w:r>
      <w:r>
        <w:rPr>
          <w:rFonts w:ascii="Bookman Old Style" w:eastAsia="Times New Roman" w:hAnsi="Bookman Old Style" w:cs="Times New Roman"/>
          <w:lang w:eastAsia="pl-PL"/>
        </w:rPr>
        <w:t>iurze</w:t>
      </w:r>
      <w:r w:rsidR="002971CF">
        <w:rPr>
          <w:rFonts w:ascii="Bookman Old Style" w:eastAsia="Times New Roman" w:hAnsi="Bookman Old Style" w:cs="Times New Roman"/>
          <w:lang w:eastAsia="pl-PL"/>
        </w:rPr>
        <w:t xml:space="preserve"> Stowarzyszenia</w:t>
      </w:r>
      <w:r>
        <w:rPr>
          <w:rFonts w:ascii="Bookman Old Style" w:eastAsia="Times New Roman" w:hAnsi="Bookman Old Style" w:cs="Times New Roman"/>
          <w:lang w:eastAsia="pl-PL"/>
        </w:rPr>
        <w:t xml:space="preserve"> </w:t>
      </w:r>
      <w:r>
        <w:rPr>
          <w:rFonts w:ascii="Bookman Old Style" w:hAnsi="Bookman Old Style"/>
          <w:color w:val="0070C0"/>
        </w:rPr>
        <w:t>Loka</w:t>
      </w:r>
      <w:r w:rsidR="002971CF">
        <w:rPr>
          <w:rFonts w:ascii="Bookman Old Style" w:hAnsi="Bookman Old Style"/>
          <w:color w:val="0070C0"/>
        </w:rPr>
        <w:t>lna Grupa</w:t>
      </w:r>
      <w:r w:rsidR="0024668E">
        <w:rPr>
          <w:rFonts w:ascii="Bookman Old Style" w:hAnsi="Bookman Old Style"/>
          <w:color w:val="0070C0"/>
        </w:rPr>
        <w:t xml:space="preserve"> Działania Czarnoziem na Soli</w:t>
      </w:r>
      <w:r>
        <w:rPr>
          <w:rFonts w:ascii="Bookman Old Style" w:hAnsi="Bookman Old Style"/>
          <w:color w:val="0070C0"/>
        </w:rPr>
        <w:t>:</w:t>
      </w:r>
    </w:p>
    <w:p w:rsidR="00B24BF8" w:rsidRDefault="00B24BF8" w:rsidP="0024668E">
      <w:pPr>
        <w:spacing w:after="0"/>
        <w:contextualSpacing/>
        <w:rPr>
          <w:rFonts w:ascii="Bookman Old Style" w:hAnsi="Bookman Old Style"/>
          <w:color w:val="0070C0"/>
        </w:rPr>
      </w:pPr>
      <w:r>
        <w:rPr>
          <w:rFonts w:ascii="Bookman Old Style" w:hAnsi="Bookman Old Style"/>
          <w:color w:val="0070C0"/>
        </w:rPr>
        <w:t xml:space="preserve">Adres: </w:t>
      </w:r>
      <w:r w:rsidR="002971CF">
        <w:rPr>
          <w:rFonts w:ascii="Bookman Old Style" w:hAnsi="Bookman Old Style"/>
          <w:color w:val="0070C0"/>
        </w:rPr>
        <w:t>ul. Niepodległości 16</w:t>
      </w:r>
      <w:r w:rsidR="0024668E">
        <w:rPr>
          <w:rFonts w:ascii="Bookman Old Style" w:hAnsi="Bookman Old Style"/>
          <w:color w:val="0070C0"/>
        </w:rPr>
        <w:t>;</w:t>
      </w:r>
    </w:p>
    <w:p w:rsidR="0024668E" w:rsidRDefault="0024668E" w:rsidP="0024668E">
      <w:pPr>
        <w:spacing w:after="0"/>
        <w:contextualSpacing/>
        <w:rPr>
          <w:rFonts w:ascii="Bookman Old Style" w:hAnsi="Bookman Old Style"/>
          <w:color w:val="0070C0"/>
        </w:rPr>
      </w:pPr>
      <w:r>
        <w:rPr>
          <w:rFonts w:ascii="Bookman Old Style" w:hAnsi="Bookman Old Style"/>
          <w:color w:val="0070C0"/>
        </w:rPr>
        <w:tab/>
      </w:r>
      <w:r w:rsidR="001D1524">
        <w:rPr>
          <w:rFonts w:ascii="Bookman Old Style" w:hAnsi="Bookman Old Style"/>
          <w:color w:val="0070C0"/>
        </w:rPr>
        <w:t xml:space="preserve"> </w:t>
      </w:r>
      <w:r>
        <w:rPr>
          <w:rFonts w:ascii="Bookman Old Style" w:hAnsi="Bookman Old Style"/>
          <w:color w:val="0070C0"/>
        </w:rPr>
        <w:t>88-1</w:t>
      </w:r>
      <w:r w:rsidR="002971CF">
        <w:rPr>
          <w:rFonts w:ascii="Bookman Old Style" w:hAnsi="Bookman Old Style"/>
          <w:color w:val="0070C0"/>
        </w:rPr>
        <w:t>50 Kruszwica</w:t>
      </w:r>
    </w:p>
    <w:p w:rsidR="00B24BF8" w:rsidRPr="00CE1077" w:rsidRDefault="00B24BF8" w:rsidP="00B24BF8">
      <w:pPr>
        <w:pStyle w:val="Nagwek7"/>
        <w:rPr>
          <w:rFonts w:eastAsia="Times New Roman"/>
        </w:rPr>
      </w:pPr>
      <w:r>
        <w:rPr>
          <w:rFonts w:eastAsia="Times New Roman"/>
        </w:rPr>
        <w:t xml:space="preserve">IV. SPOSÓB SKŁADANIA </w:t>
      </w:r>
      <w:r w:rsidRPr="00D703FB">
        <w:t>WNIOSKÓW</w:t>
      </w:r>
      <w:r>
        <w:rPr>
          <w:rFonts w:eastAsia="Times New Roman"/>
        </w:rPr>
        <w:t xml:space="preserve"> O DOFINANSOWANIE</w:t>
      </w:r>
    </w:p>
    <w:p w:rsidR="00B24BF8" w:rsidRPr="00532DEC" w:rsidRDefault="00B24BF8" w:rsidP="00B24BF8">
      <w:pPr>
        <w:pStyle w:val="NormalnyWeb"/>
        <w:rPr>
          <w:rFonts w:ascii="Bookman Old Style" w:hAnsi="Bookman Old Style"/>
          <w:sz w:val="22"/>
          <w:szCs w:val="22"/>
        </w:rPr>
      </w:pPr>
      <w:r w:rsidRPr="00532DEC">
        <w:rPr>
          <w:rFonts w:ascii="Bookman Old Style" w:hAnsi="Bookman Old Style"/>
          <w:sz w:val="22"/>
          <w:szCs w:val="22"/>
        </w:rPr>
        <w:t>Formularz wniosku o dofinansowanie projekt</w:t>
      </w:r>
      <w:r>
        <w:rPr>
          <w:rFonts w:ascii="Bookman Old Style" w:hAnsi="Bookman Old Style"/>
          <w:sz w:val="22"/>
          <w:szCs w:val="22"/>
        </w:rPr>
        <w:t xml:space="preserve">u należy </w:t>
      </w:r>
      <w:r w:rsidRPr="00532DEC">
        <w:rPr>
          <w:rFonts w:ascii="Bookman Old Style" w:hAnsi="Bookman Old Style"/>
          <w:sz w:val="22"/>
          <w:szCs w:val="22"/>
        </w:rPr>
        <w:t xml:space="preserve">wypełnić i wysłać w Generatorze Wniosków o Dofinansowanie dla Regionalnego Programu Operacyjnego Województwa Kujawsko-Pomorskiego 2014-2020 (dalej: GWD) dostępnym na stronie internetowej: </w:t>
      </w:r>
      <w:hyperlink r:id="rId8" w:history="1">
        <w:r w:rsidR="00F308B2" w:rsidRPr="00CD29EF">
          <w:rPr>
            <w:rStyle w:val="Hipercze"/>
            <w:rFonts w:ascii="Bookman Old Style" w:hAnsi="Bookman Old Style"/>
            <w:sz w:val="22"/>
            <w:szCs w:val="22"/>
          </w:rPr>
          <w:t>www.lgdczarnoziemnasoli.pl</w:t>
        </w:r>
      </w:hyperlink>
      <w:r w:rsidR="00F308B2">
        <w:rPr>
          <w:rFonts w:ascii="Bookman Old Style" w:hAnsi="Bookman Old Style"/>
          <w:sz w:val="22"/>
          <w:szCs w:val="22"/>
        </w:rPr>
        <w:t xml:space="preserve"> </w:t>
      </w:r>
      <w:r>
        <w:rPr>
          <w:rFonts w:ascii="Bookman Old Style" w:hAnsi="Bookman Old Style"/>
          <w:sz w:val="22"/>
          <w:szCs w:val="22"/>
        </w:rPr>
        <w:t>Wersję ostateczną wypełnionego i zatwierdzonego w GWD formularza wniosku</w:t>
      </w:r>
      <w:r w:rsidR="00D03324">
        <w:rPr>
          <w:rFonts w:ascii="Bookman Old Style" w:hAnsi="Bookman Old Style"/>
          <w:sz w:val="22"/>
          <w:szCs w:val="22"/>
        </w:rPr>
        <w:t xml:space="preserve"> </w:t>
      </w:r>
      <w:r>
        <w:rPr>
          <w:rFonts w:ascii="Bookman Old Style" w:hAnsi="Bookman Old Style"/>
          <w:sz w:val="22"/>
          <w:szCs w:val="22"/>
        </w:rPr>
        <w:t xml:space="preserve">o dofinansowanie projektu </w:t>
      </w:r>
      <w:r w:rsidRPr="00532DEC">
        <w:rPr>
          <w:rFonts w:ascii="Bookman Old Style" w:hAnsi="Bookman Old Style"/>
          <w:sz w:val="22"/>
          <w:szCs w:val="22"/>
        </w:rPr>
        <w:t xml:space="preserve">należy wydrukować i złożyć </w:t>
      </w:r>
      <w:r>
        <w:rPr>
          <w:rFonts w:ascii="Bookman Old Style" w:hAnsi="Bookman Old Style"/>
          <w:sz w:val="22"/>
          <w:szCs w:val="22"/>
        </w:rPr>
        <w:t xml:space="preserve">wraz z załącznikami </w:t>
      </w:r>
      <w:r w:rsidRPr="00532DEC">
        <w:rPr>
          <w:rFonts w:ascii="Bookman Old Style" w:hAnsi="Bookman Old Style"/>
          <w:sz w:val="22"/>
          <w:szCs w:val="22"/>
        </w:rPr>
        <w:t xml:space="preserve">w </w:t>
      </w:r>
      <w:r>
        <w:rPr>
          <w:rFonts w:ascii="Bookman Old Style" w:hAnsi="Bookman Old Style"/>
          <w:sz w:val="22"/>
          <w:szCs w:val="22"/>
        </w:rPr>
        <w:t>biurze</w:t>
      </w:r>
      <w:r w:rsidRPr="00532DEC">
        <w:rPr>
          <w:rFonts w:ascii="Bookman Old Style" w:hAnsi="Bookman Old Style"/>
          <w:sz w:val="22"/>
          <w:szCs w:val="22"/>
        </w:rPr>
        <w:t xml:space="preserve"> </w:t>
      </w:r>
      <w:r>
        <w:rPr>
          <w:rFonts w:ascii="Bookman Old Style" w:hAnsi="Bookman Old Style"/>
          <w:color w:val="0070C0"/>
          <w:sz w:val="22"/>
          <w:szCs w:val="22"/>
        </w:rPr>
        <w:t>Lokalnej Grupy</w:t>
      </w:r>
      <w:r w:rsidRPr="00532DEC">
        <w:rPr>
          <w:rFonts w:ascii="Bookman Old Style" w:hAnsi="Bookman Old Style"/>
          <w:color w:val="0070C0"/>
          <w:sz w:val="22"/>
          <w:szCs w:val="22"/>
        </w:rPr>
        <w:t xml:space="preserve"> Działania </w:t>
      </w:r>
      <w:r w:rsidR="001D1524">
        <w:rPr>
          <w:rFonts w:ascii="Bookman Old Style" w:hAnsi="Bookman Old Style"/>
          <w:color w:val="0070C0"/>
          <w:sz w:val="22"/>
          <w:szCs w:val="22"/>
        </w:rPr>
        <w:t>Czarnoziem na Soli</w:t>
      </w:r>
      <w:r w:rsidRPr="00532DEC">
        <w:rPr>
          <w:rFonts w:ascii="Bookman Old Style" w:hAnsi="Bookman Old Style"/>
          <w:sz w:val="22"/>
          <w:szCs w:val="22"/>
        </w:rPr>
        <w:t>, w terminie naboru.</w:t>
      </w:r>
    </w:p>
    <w:p w:rsidR="00B24BF8" w:rsidRPr="00CE1077" w:rsidRDefault="00B24BF8" w:rsidP="00B24BF8">
      <w:pPr>
        <w:pStyle w:val="NormalnyWeb"/>
        <w:rPr>
          <w:rFonts w:ascii="Bookman Old Style" w:hAnsi="Bookman Old Style"/>
          <w:sz w:val="22"/>
          <w:szCs w:val="22"/>
        </w:rPr>
      </w:pPr>
      <w:r w:rsidRPr="00CE1077">
        <w:rPr>
          <w:rFonts w:ascii="Bookman Old Style" w:hAnsi="Bookman Old Style"/>
          <w:sz w:val="22"/>
          <w:szCs w:val="22"/>
        </w:rPr>
        <w:t>W</w:t>
      </w:r>
      <w:r>
        <w:rPr>
          <w:rFonts w:ascii="Bookman Old Style" w:hAnsi="Bookman Old Style"/>
          <w:sz w:val="22"/>
          <w:szCs w:val="22"/>
        </w:rPr>
        <w:t>nioski o dofinansowanie</w:t>
      </w:r>
      <w:r w:rsidRPr="00CE1077">
        <w:rPr>
          <w:rFonts w:ascii="Bookman Old Style" w:hAnsi="Bookman Old Style"/>
          <w:sz w:val="22"/>
          <w:szCs w:val="22"/>
        </w:rPr>
        <w:t xml:space="preserve"> złożone wyłącznie w GWD lub </w:t>
      </w:r>
      <w:r>
        <w:rPr>
          <w:rFonts w:ascii="Bookman Old Style" w:hAnsi="Bookman Old Style"/>
          <w:sz w:val="22"/>
          <w:szCs w:val="22"/>
        </w:rPr>
        <w:t xml:space="preserve">w formie papierowej </w:t>
      </w:r>
      <w:r w:rsidRPr="00CE1077">
        <w:rPr>
          <w:rFonts w:ascii="Bookman Old Style" w:hAnsi="Bookman Old Style"/>
          <w:sz w:val="22"/>
          <w:szCs w:val="22"/>
        </w:rPr>
        <w:t xml:space="preserve">bez wykorzystania GWD nie będą traktowane jako złożone w odpowiedzi na konkurs, tym samym </w:t>
      </w:r>
      <w:r>
        <w:rPr>
          <w:rFonts w:ascii="Bookman Old Style" w:hAnsi="Bookman Old Style"/>
          <w:sz w:val="22"/>
          <w:szCs w:val="22"/>
        </w:rPr>
        <w:t xml:space="preserve">projekty których dotyczą </w:t>
      </w:r>
      <w:r w:rsidRPr="00CE1077">
        <w:rPr>
          <w:rFonts w:ascii="Bookman Old Style" w:hAnsi="Bookman Old Style"/>
          <w:sz w:val="22"/>
          <w:szCs w:val="22"/>
        </w:rPr>
        <w:t xml:space="preserve">nie będą podlegały </w:t>
      </w:r>
      <w:r>
        <w:rPr>
          <w:rFonts w:ascii="Bookman Old Style" w:hAnsi="Bookman Old Style"/>
          <w:sz w:val="22"/>
          <w:szCs w:val="22"/>
        </w:rPr>
        <w:t>dofinansowaniu</w:t>
      </w:r>
      <w:r w:rsidRPr="00CE1077">
        <w:rPr>
          <w:rFonts w:ascii="Bookman Old Style" w:hAnsi="Bookman Old Style"/>
          <w:sz w:val="22"/>
          <w:szCs w:val="22"/>
        </w:rPr>
        <w:t>.</w:t>
      </w:r>
    </w:p>
    <w:p w:rsidR="008F7B87" w:rsidRDefault="00B24BF8" w:rsidP="00B24BF8">
      <w:pPr>
        <w:pStyle w:val="NormalnyWeb"/>
        <w:rPr>
          <w:rFonts w:ascii="Bookman Old Style" w:hAnsi="Bookman Old Style"/>
          <w:sz w:val="22"/>
          <w:szCs w:val="22"/>
        </w:rPr>
      </w:pPr>
      <w:r w:rsidRPr="00CE1077">
        <w:rPr>
          <w:rFonts w:ascii="Bookman Old Style" w:hAnsi="Bookman Old Style"/>
          <w:sz w:val="22"/>
          <w:szCs w:val="22"/>
        </w:rPr>
        <w:lastRenderedPageBreak/>
        <w:t>W przypadku stwierdzenia błędów w funkc</w:t>
      </w:r>
      <w:r>
        <w:rPr>
          <w:rFonts w:ascii="Bookman Old Style" w:hAnsi="Bookman Old Style"/>
          <w:sz w:val="22"/>
          <w:szCs w:val="22"/>
        </w:rPr>
        <w:t>jonowaniu GWD</w:t>
      </w:r>
      <w:r w:rsidRPr="00CE1077">
        <w:rPr>
          <w:rFonts w:ascii="Bookman Old Style" w:hAnsi="Bookman Old Style"/>
          <w:sz w:val="22"/>
          <w:szCs w:val="22"/>
        </w:rPr>
        <w:t xml:space="preserve"> uwagi i błędy należy zgłaszać na adres: </w:t>
      </w:r>
      <w:hyperlink r:id="rId9" w:history="1">
        <w:r w:rsidR="00F308B2" w:rsidRPr="00CD29EF">
          <w:rPr>
            <w:rStyle w:val="Hipercze"/>
            <w:rFonts w:ascii="Bookman Old Style" w:hAnsi="Bookman Old Style"/>
            <w:sz w:val="22"/>
            <w:szCs w:val="22"/>
          </w:rPr>
          <w:t>lgdczarnozemnasoli@wp.pl</w:t>
        </w:r>
      </w:hyperlink>
      <w:r w:rsidR="00F308B2">
        <w:rPr>
          <w:rFonts w:ascii="Bookman Old Style" w:hAnsi="Bookman Old Style"/>
          <w:sz w:val="22"/>
          <w:szCs w:val="22"/>
        </w:rPr>
        <w:t xml:space="preserve"> </w:t>
      </w:r>
      <w:r w:rsidRPr="00CE1077">
        <w:rPr>
          <w:rFonts w:ascii="Bookman Old Style" w:hAnsi="Bookman Old Style"/>
          <w:sz w:val="22"/>
          <w:szCs w:val="22"/>
        </w:rPr>
        <w:t>lub telefonicznie na numer</w:t>
      </w:r>
      <w:r w:rsidR="00F308B2">
        <w:rPr>
          <w:rFonts w:ascii="Bookman Old Style" w:hAnsi="Bookman Old Style"/>
          <w:sz w:val="22"/>
          <w:szCs w:val="22"/>
        </w:rPr>
        <w:t xml:space="preserve"> 52 353 71 12</w:t>
      </w:r>
      <w:r w:rsidR="008F7B87">
        <w:rPr>
          <w:rFonts w:ascii="Bookman Old Style" w:hAnsi="Bookman Old Style"/>
          <w:sz w:val="22"/>
          <w:szCs w:val="22"/>
        </w:rPr>
        <w:t>.</w:t>
      </w:r>
      <w:r w:rsidRPr="00CE1077">
        <w:rPr>
          <w:rFonts w:ascii="Bookman Old Style" w:hAnsi="Bookman Old Style"/>
          <w:sz w:val="22"/>
          <w:szCs w:val="22"/>
        </w:rPr>
        <w:t xml:space="preserve"> </w:t>
      </w:r>
    </w:p>
    <w:p w:rsidR="00EA2CA2" w:rsidRPr="00CE1077" w:rsidRDefault="00EA2CA2" w:rsidP="00B24BF8">
      <w:pPr>
        <w:pStyle w:val="NormalnyWeb"/>
        <w:rPr>
          <w:rFonts w:ascii="Bookman Old Style" w:hAnsi="Bookman Old Style"/>
          <w:sz w:val="22"/>
          <w:szCs w:val="22"/>
        </w:rPr>
      </w:pPr>
      <w:r>
        <w:rPr>
          <w:rFonts w:ascii="Bookman Old Style" w:hAnsi="Bookman Old Style"/>
          <w:sz w:val="22"/>
          <w:szCs w:val="22"/>
        </w:rPr>
        <w:t>Wnioskodawcy przysługuje prawo wycofania wniosku o dofinansowanie</w:t>
      </w:r>
      <w:r w:rsidR="00642EC8">
        <w:rPr>
          <w:rFonts w:ascii="Bookman Old Style" w:hAnsi="Bookman Old Style"/>
          <w:sz w:val="22"/>
          <w:szCs w:val="22"/>
        </w:rPr>
        <w:t xml:space="preserve">. Procedura wycofania wniosku o dofinansowanie projektu stanowi załącznik do niniejszego ogłoszenia. </w:t>
      </w:r>
    </w:p>
    <w:p w:rsidR="00B24BF8" w:rsidRPr="00936F42" w:rsidRDefault="00B24BF8" w:rsidP="00B24BF8">
      <w:pPr>
        <w:pStyle w:val="Nagwek7"/>
        <w:rPr>
          <w:rFonts w:eastAsia="Times New Roman"/>
        </w:rPr>
      </w:pPr>
      <w:r>
        <w:rPr>
          <w:rFonts w:eastAsia="Times New Roman"/>
        </w:rPr>
        <w:t xml:space="preserve">V. KTO MOŻE </w:t>
      </w:r>
      <w:r w:rsidRPr="00D703FB">
        <w:t>SKŁADAĆ</w:t>
      </w:r>
      <w:r>
        <w:rPr>
          <w:rFonts w:eastAsia="Times New Roman"/>
        </w:rPr>
        <w:t xml:space="preserve"> WNIOSKI</w:t>
      </w:r>
    </w:p>
    <w:p w:rsidR="00B24BF8" w:rsidRPr="00642EC8" w:rsidRDefault="00B24BF8" w:rsidP="00B24BF8">
      <w:pPr>
        <w:spacing w:before="0" w:after="120"/>
        <w:rPr>
          <w:rFonts w:ascii="Bookman Old Style" w:eastAsia="Times New Roman" w:hAnsi="Bookman Old Style" w:cs="Times New Roman"/>
          <w:b/>
          <w:lang w:eastAsia="pl-PL"/>
        </w:rPr>
      </w:pPr>
      <w:r w:rsidRPr="00642EC8">
        <w:rPr>
          <w:rFonts w:ascii="Bookman Old Style" w:hAnsi="Bookman Old Style"/>
          <w:b/>
        </w:rPr>
        <w:t>Wniosek o dofinansowanie projektu może zostać złożony przez:</w:t>
      </w:r>
    </w:p>
    <w:p w:rsidR="00B24BF8" w:rsidRDefault="00B24BF8" w:rsidP="00B24BF8">
      <w:pPr>
        <w:spacing w:before="0" w:after="0"/>
        <w:rPr>
          <w:rFonts w:ascii="Bookman Old Style" w:eastAsia="Times New Roman" w:hAnsi="Bookman Old Style" w:cs="Times New Roman"/>
          <w:lang w:eastAsia="pl-PL"/>
        </w:rPr>
      </w:pPr>
      <w:r w:rsidRPr="003250B5">
        <w:rPr>
          <w:rFonts w:ascii="Bookman Old Style" w:eastAsia="Times New Roman" w:hAnsi="Bookman Old Style" w:cs="Times New Roman"/>
          <w:lang w:eastAsia="pl-PL"/>
        </w:rPr>
        <w:t>Oś 11: Wszystkie podmioty z wyłączeniem osób fizycznych (nie dotyczy osób prowadzących działalność gospodarczą lub oświatową na podstawie odrębnych przepisów).</w:t>
      </w:r>
    </w:p>
    <w:p w:rsidR="00642EC8" w:rsidRDefault="00642EC8" w:rsidP="00B24BF8">
      <w:pPr>
        <w:spacing w:before="0" w:after="0"/>
        <w:rPr>
          <w:rFonts w:ascii="Bookman Old Style" w:eastAsia="Times New Roman" w:hAnsi="Bookman Old Style" w:cs="Times New Roman"/>
          <w:lang w:eastAsia="pl-PL"/>
        </w:rPr>
      </w:pPr>
      <w:r>
        <w:rPr>
          <w:rFonts w:ascii="Bookman Old Style" w:eastAsia="Times New Roman" w:hAnsi="Bookman Old Style" w:cs="Times New Roman"/>
          <w:lang w:eastAsia="pl-PL"/>
        </w:rPr>
        <w:t>Nie dopuszcza się składania wniosków w partnerstwie.</w:t>
      </w:r>
    </w:p>
    <w:p w:rsidR="008F7B87" w:rsidRDefault="008F7B87" w:rsidP="00B24BF8">
      <w:pPr>
        <w:spacing w:before="0" w:after="0"/>
        <w:rPr>
          <w:rFonts w:ascii="Bookman Old Style" w:eastAsia="Times New Roman" w:hAnsi="Bookman Old Style" w:cs="Times New Roman"/>
          <w:b/>
          <w:lang w:eastAsia="pl-PL"/>
        </w:rPr>
      </w:pPr>
    </w:p>
    <w:p w:rsidR="00642EC8" w:rsidRDefault="00642EC8" w:rsidP="00B24BF8">
      <w:pPr>
        <w:spacing w:before="0" w:after="0"/>
        <w:rPr>
          <w:rFonts w:ascii="Bookman Old Style" w:eastAsia="Times New Roman" w:hAnsi="Bookman Old Style" w:cs="Times New Roman"/>
          <w:b/>
          <w:lang w:eastAsia="pl-PL"/>
        </w:rPr>
      </w:pPr>
      <w:r w:rsidRPr="00642EC8">
        <w:rPr>
          <w:rFonts w:ascii="Bookman Old Style" w:eastAsia="Times New Roman" w:hAnsi="Bookman Old Style" w:cs="Times New Roman"/>
          <w:b/>
          <w:lang w:eastAsia="pl-PL"/>
        </w:rPr>
        <w:t>Okres i termin realizacji projektu:</w:t>
      </w:r>
    </w:p>
    <w:p w:rsidR="00465563" w:rsidRPr="00D03324" w:rsidRDefault="00465563" w:rsidP="00D03324">
      <w:pPr>
        <w:spacing w:before="0" w:after="0"/>
        <w:rPr>
          <w:rFonts w:ascii="Bookman Old Style" w:eastAsia="Times New Roman" w:hAnsi="Bookman Old Style" w:cs="Times New Roman"/>
          <w:lang w:eastAsia="pl-PL"/>
        </w:rPr>
      </w:pPr>
      <w:r>
        <w:rPr>
          <w:rFonts w:ascii="Bookman Old Style" w:eastAsia="Times New Roman" w:hAnsi="Bookman Old Style" w:cs="Times New Roman"/>
          <w:lang w:eastAsia="pl-PL"/>
        </w:rPr>
        <w:t>Realizacja projektu może rozpocząć się dopiero po pod</w:t>
      </w:r>
      <w:r w:rsidR="001E4251">
        <w:rPr>
          <w:rFonts w:ascii="Bookman Old Style" w:eastAsia="Times New Roman" w:hAnsi="Bookman Old Style" w:cs="Times New Roman"/>
          <w:lang w:eastAsia="pl-PL"/>
        </w:rPr>
        <w:t xml:space="preserve">pisaniu umowy o dofinansowanie, której zawarcie planowane jest w II kwartale 2020. </w:t>
      </w:r>
      <w:r>
        <w:rPr>
          <w:rFonts w:ascii="Bookman Old Style" w:eastAsia="Times New Roman" w:hAnsi="Bookman Old Style" w:cs="Times New Roman"/>
          <w:lang w:eastAsia="pl-PL"/>
        </w:rPr>
        <w:t xml:space="preserve">Okres ten nie może wykraczać poza daty graniczne określone w Wytycznych w zakresie kwalifikowalności, tj. pomiędzy 1 stycznia 2014 </w:t>
      </w:r>
      <w:r w:rsidRPr="00D03324">
        <w:rPr>
          <w:rFonts w:ascii="Bookman Old Style" w:eastAsia="Times New Roman" w:hAnsi="Bookman Old Style" w:cs="Times New Roman"/>
          <w:lang w:eastAsia="pl-PL"/>
        </w:rPr>
        <w:t xml:space="preserve">r. a 30 czerwca 2023 r. </w:t>
      </w:r>
    </w:p>
    <w:p w:rsidR="00D03324" w:rsidRPr="001E4251" w:rsidRDefault="001E4251" w:rsidP="00D03324">
      <w:pPr>
        <w:pStyle w:val="Bezodstpw"/>
        <w:spacing w:line="360" w:lineRule="auto"/>
        <w:jc w:val="both"/>
        <w:rPr>
          <w:rFonts w:ascii="Bookman Old Style" w:hAnsi="Bookman Old Style" w:cs="Times New Roman"/>
          <w:sz w:val="24"/>
          <w:szCs w:val="24"/>
          <w:u w:val="single"/>
        </w:rPr>
      </w:pPr>
      <w:r>
        <w:rPr>
          <w:rFonts w:ascii="Bookman Old Style" w:hAnsi="Bookman Old Style" w:cs="Times New Roman"/>
          <w:sz w:val="24"/>
          <w:szCs w:val="24"/>
          <w:u w:val="single"/>
        </w:rPr>
        <w:t>LGD wskazuje</w:t>
      </w:r>
      <w:r w:rsidR="00D03324" w:rsidRPr="001E4251">
        <w:rPr>
          <w:rFonts w:ascii="Bookman Old Style" w:hAnsi="Bookman Old Style" w:cs="Times New Roman"/>
          <w:sz w:val="24"/>
          <w:szCs w:val="24"/>
          <w:u w:val="single"/>
        </w:rPr>
        <w:t>, aby p</w:t>
      </w:r>
      <w:r w:rsidR="002971CF" w:rsidRPr="001E4251">
        <w:rPr>
          <w:rFonts w:ascii="Bookman Old Style" w:hAnsi="Bookman Old Style" w:cs="Times New Roman"/>
          <w:sz w:val="24"/>
          <w:szCs w:val="24"/>
          <w:u w:val="single"/>
        </w:rPr>
        <w:t>rojekt rozpoczął się w roku 2020</w:t>
      </w:r>
      <w:r w:rsidR="00D03324" w:rsidRPr="001E4251">
        <w:rPr>
          <w:rFonts w:ascii="Bookman Old Style" w:hAnsi="Bookman Old Style" w:cs="Times New Roman"/>
          <w:sz w:val="24"/>
          <w:szCs w:val="24"/>
          <w:u w:val="single"/>
        </w:rPr>
        <w:t xml:space="preserve"> i trwał nie dłużej niż </w:t>
      </w:r>
      <w:r w:rsidR="000E428F">
        <w:rPr>
          <w:rFonts w:ascii="Bookman Old Style" w:hAnsi="Bookman Old Style" w:cs="Times New Roman"/>
          <w:sz w:val="24"/>
          <w:szCs w:val="24"/>
          <w:u w:val="single"/>
        </w:rPr>
        <w:t>12 miesięcy, ale zakończył się do 30 czerwca 2021</w:t>
      </w:r>
      <w:r w:rsidR="00D03324" w:rsidRPr="001E4251">
        <w:rPr>
          <w:rFonts w:ascii="Bookman Old Style" w:hAnsi="Bookman Old Style" w:cs="Times New Roman"/>
          <w:sz w:val="24"/>
          <w:szCs w:val="24"/>
          <w:u w:val="single"/>
        </w:rPr>
        <w:t>.</w:t>
      </w:r>
    </w:p>
    <w:p w:rsidR="00D03324" w:rsidRPr="00465563" w:rsidRDefault="00D03324" w:rsidP="00B24BF8">
      <w:pPr>
        <w:spacing w:before="0" w:after="0"/>
        <w:rPr>
          <w:rFonts w:ascii="Bookman Old Style" w:eastAsia="Times New Roman" w:hAnsi="Bookman Old Style" w:cs="Times New Roman"/>
          <w:lang w:eastAsia="pl-PL"/>
        </w:rPr>
      </w:pPr>
    </w:p>
    <w:p w:rsidR="00642EC8" w:rsidRDefault="00642EC8" w:rsidP="00B24BF8">
      <w:pPr>
        <w:spacing w:before="0" w:after="0"/>
        <w:rPr>
          <w:rFonts w:ascii="Bookman Old Style" w:eastAsia="Times New Roman" w:hAnsi="Bookman Old Style" w:cs="Times New Roman"/>
          <w:vertAlign w:val="superscript"/>
          <w:lang w:eastAsia="pl-PL"/>
        </w:rPr>
      </w:pPr>
    </w:p>
    <w:p w:rsidR="00B24BF8" w:rsidRDefault="00B24BF8" w:rsidP="00B24BF8">
      <w:pPr>
        <w:pStyle w:val="Nagwek7"/>
        <w:spacing w:before="0"/>
        <w:rPr>
          <w:rFonts w:eastAsia="Times New Roman"/>
        </w:rPr>
      </w:pPr>
      <w:r>
        <w:rPr>
          <w:rFonts w:eastAsia="Times New Roman"/>
        </w:rPr>
        <w:t>VI. DO KOGO MA BYĆ SKIEROWANY PROJEKT (GRUPA DOCELOWA)</w:t>
      </w:r>
    </w:p>
    <w:p w:rsidR="00B24BF8"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t>Grupą docelową, w ramach ogłaszanego naboru, są</w:t>
      </w:r>
      <w:r w:rsidR="00073BCB">
        <w:rPr>
          <w:rStyle w:val="Odwoanieprzypisudolnego"/>
          <w:rFonts w:ascii="Bookman Old Style" w:eastAsia="Times New Roman" w:hAnsi="Bookman Old Style" w:cs="Times New Roman"/>
          <w:lang w:eastAsia="pl-PL"/>
        </w:rPr>
        <w:footnoteReference w:id="1"/>
      </w:r>
      <w:r w:rsidR="00317196">
        <w:rPr>
          <w:rFonts w:ascii="Bookman Old Style" w:eastAsia="Times New Roman" w:hAnsi="Bookman Old Style" w:cs="Times New Roman"/>
          <w:lang w:eastAsia="pl-PL"/>
        </w:rPr>
        <w:t xml:space="preserve"> wyłącznie osoby spełniające poniższe kryteria</w:t>
      </w:r>
      <w:r w:rsidR="001C1352">
        <w:rPr>
          <w:rStyle w:val="Odwoanieprzypisudolnego"/>
          <w:rFonts w:ascii="Bookman Old Style" w:eastAsia="Times New Roman" w:hAnsi="Bookman Old Style" w:cs="Times New Roman"/>
          <w:lang w:eastAsia="pl-PL"/>
        </w:rPr>
        <w:footnoteReference w:id="2"/>
      </w:r>
      <w:r w:rsidR="00317196">
        <w:rPr>
          <w:rFonts w:ascii="Bookman Old Style" w:eastAsia="Times New Roman" w:hAnsi="Bookman Old Style" w:cs="Times New Roman"/>
          <w:lang w:eastAsia="pl-PL"/>
        </w:rPr>
        <w:t>:</w:t>
      </w:r>
    </w:p>
    <w:p w:rsidR="001C1352" w:rsidRPr="00EE6E6F" w:rsidRDefault="001C1352" w:rsidP="001C1352">
      <w:pPr>
        <w:spacing w:line="252" w:lineRule="auto"/>
        <w:rPr>
          <w:rFonts w:ascii="Bookman Old Style" w:hAnsi="Bookman Old Style"/>
        </w:rPr>
      </w:pPr>
      <w:r w:rsidRPr="00EE6E6F">
        <w:rPr>
          <w:rFonts w:ascii="Bookman Old Style" w:eastAsia="Times New Roman" w:hAnsi="Bookman Old Style" w:cs="Calibri"/>
          <w:color w:val="000000"/>
          <w:lang w:eastAsia="pl-PL"/>
        </w:rPr>
        <w:lastRenderedPageBreak/>
        <w:t>1) osoby zagrożone ubóstwem lub wykluczeniem społecznym,</w:t>
      </w:r>
    </w:p>
    <w:p w:rsidR="00317196" w:rsidRDefault="001C1352" w:rsidP="001C1352">
      <w:pPr>
        <w:spacing w:before="0" w:after="120"/>
        <w:rPr>
          <w:rFonts w:ascii="Bookman Old Style" w:eastAsia="Times New Roman" w:hAnsi="Bookman Old Style" w:cs="Times New Roman"/>
          <w:lang w:eastAsia="pl-PL"/>
        </w:rPr>
      </w:pPr>
      <w:r w:rsidRPr="00EE6E6F">
        <w:rPr>
          <w:rFonts w:ascii="Bookman Old Style" w:eastAsia="Times New Roman" w:hAnsi="Bookman Old Style" w:cs="Calibri"/>
          <w:color w:val="000000"/>
          <w:lang w:eastAsia="pl-PL"/>
        </w:rPr>
        <w:t>2) otoczenie osób zagrożonych ubóstwem lub wykluczeniem społecznym (w takim zakresie, w jakim jest to niezbędne dla wsparcia osób zagrożonych ubóstwem lub wykluczeniem społecznym</w:t>
      </w:r>
      <w:r>
        <w:rPr>
          <w:rFonts w:ascii="Bookman Old Style" w:eastAsia="Times New Roman" w:hAnsi="Bookman Old Style" w:cs="Calibri"/>
          <w:color w:val="000000"/>
          <w:lang w:eastAsia="pl-PL"/>
        </w:rPr>
        <w:t>.</w:t>
      </w:r>
    </w:p>
    <w:p w:rsidR="004D41D8" w:rsidRDefault="004D41D8" w:rsidP="004D41D8">
      <w:pPr>
        <w:spacing w:before="0" w:after="240"/>
        <w:rPr>
          <w:rFonts w:ascii="Bookman Old Style" w:eastAsia="Times New Roman" w:hAnsi="Bookman Old Style" w:cs="Times New Roman"/>
          <w:lang w:eastAsia="pl-PL"/>
        </w:rPr>
      </w:pPr>
      <w:r>
        <w:rPr>
          <w:rFonts w:ascii="Bookman Old Style" w:eastAsia="Times New Roman" w:hAnsi="Bookman Old Style" w:cs="Times New Roman"/>
          <w:lang w:eastAsia="pl-PL"/>
        </w:rPr>
        <w:t>W ramach projektu odbiorcami wsparcia muszą być osoby zagrożone ubóstwem lub wykluczeniem społecznym. Nie przewiduje się możliwości realizacji wsparcia</w:t>
      </w:r>
      <w:r w:rsidR="005811D5">
        <w:rPr>
          <w:rFonts w:ascii="Bookman Old Style" w:eastAsia="Times New Roman" w:hAnsi="Bookman Old Style" w:cs="Times New Roman"/>
          <w:lang w:eastAsia="pl-PL"/>
        </w:rPr>
        <w:t xml:space="preserve"> wyłącznie dla otoczenia osób zagrożonych ubóstwem lub wykluczeniem społecznym. Otoczenie osób zagrożonych ubóstwem lub wykluczeniem społecznym może uzyskać wsparcie w projekcie wyłącznie w takim zakresie, w jakim jest to niezbędne dla wsparcia osób zagrożonych ubóstwem lub wykluczeniem społecznym, które są uczestnikami projektu. Uczestnik projektu należący do grupy otoczenia osób zagrożonych ubóstwem lub wykluczeniem społecznym musi być otoczeniem uczestników danego projektu. </w:t>
      </w:r>
    </w:p>
    <w:p w:rsidR="005811D5" w:rsidRDefault="005811D5" w:rsidP="004D41D8">
      <w:pPr>
        <w:spacing w:before="0" w:after="240"/>
        <w:rPr>
          <w:rFonts w:ascii="Bookman Old Style" w:eastAsia="Times New Roman" w:hAnsi="Bookman Old Style" w:cs="Times New Roman"/>
          <w:lang w:eastAsia="pl-PL"/>
        </w:rPr>
      </w:pPr>
      <w:r>
        <w:rPr>
          <w:rFonts w:ascii="Bookman Old Style" w:eastAsia="Times New Roman" w:hAnsi="Bookman Old Style" w:cs="Times New Roman"/>
          <w:lang w:eastAsia="pl-PL"/>
        </w:rPr>
        <w:t>Obie grupy muszą pochodzić z terenu objętego LSR (osoby zamiesz</w:t>
      </w:r>
      <w:r w:rsidR="00B957E9">
        <w:rPr>
          <w:rFonts w:ascii="Bookman Old Style" w:eastAsia="Times New Roman" w:hAnsi="Bookman Old Style" w:cs="Times New Roman"/>
          <w:lang w:eastAsia="pl-PL"/>
        </w:rPr>
        <w:t xml:space="preserve">kujące w rozumieniu Kodeksu Cywilnego), tj. mieszkańcy 8 gmin powiatu inowrocławskiego: Inowrocław, Gniewkowo, Janikowo, Kruszwica, Pakość, Dąbrowa Biskupia, Rojewo, Złotniki Kujawskie. </w:t>
      </w:r>
    </w:p>
    <w:p w:rsidR="00B957E9" w:rsidRPr="004D41D8" w:rsidRDefault="00B957E9" w:rsidP="004D41D8">
      <w:pPr>
        <w:spacing w:before="0" w:after="240"/>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Na etapie realizacji projektu grantobiorca będzie zobowiązany do zweryfikowania miejsca zamieszkania uczestników projektu pod kątem kwalifikowalności. </w:t>
      </w:r>
    </w:p>
    <w:p w:rsidR="00B24BF8" w:rsidRPr="00936F42" w:rsidRDefault="00B24BF8" w:rsidP="00B24BF8">
      <w:pPr>
        <w:pStyle w:val="Nagwek7"/>
        <w:rPr>
          <w:rFonts w:eastAsia="Times New Roman"/>
        </w:rPr>
      </w:pPr>
      <w:r>
        <w:rPr>
          <w:rFonts w:eastAsia="Times New Roman"/>
        </w:rPr>
        <w:t>VII. NA CO MOŻNA OTRZYMAĆ DOFINANSOWANIE</w:t>
      </w:r>
    </w:p>
    <w:p w:rsidR="00D03324" w:rsidRDefault="00D03324" w:rsidP="00D03324">
      <w:pPr>
        <w:spacing w:before="0" w:after="0"/>
        <w:rPr>
          <w:rFonts w:ascii="Bookman Old Style" w:eastAsia="Times New Roman" w:hAnsi="Bookman Old Style" w:cs="Times New Roman"/>
          <w:lang w:eastAsia="pl-PL"/>
        </w:rPr>
      </w:pPr>
    </w:p>
    <w:p w:rsidR="00B24BF8" w:rsidRDefault="00367B69" w:rsidP="00D03324">
      <w:pPr>
        <w:spacing w:before="0" w:after="0"/>
        <w:rPr>
          <w:rFonts w:ascii="Bookman Old Style" w:eastAsia="Times New Roman" w:hAnsi="Bookman Old Style" w:cs="Times New Roman"/>
          <w:lang w:eastAsia="pl-PL"/>
        </w:rPr>
      </w:pPr>
      <w:r>
        <w:rPr>
          <w:rFonts w:ascii="Bookman Old Style" w:eastAsia="Times New Roman" w:hAnsi="Bookman Old Style" w:cs="Times New Roman"/>
          <w:lang w:eastAsia="pl-PL"/>
        </w:rPr>
        <w:t>Głównym celem projektu jest wzmocnienie kapitału społecznego mieszkańców terenu LSR. Realizacji celu podporządkowani wybór grupy docelowej projektu, tj. osób zagrożonych ubóstwem lub wykluczeniem społecznym.</w:t>
      </w:r>
    </w:p>
    <w:p w:rsidR="00215D65" w:rsidRPr="00D03324" w:rsidRDefault="00367B69" w:rsidP="00D03324">
      <w:pPr>
        <w:spacing w:before="0" w:after="0"/>
        <w:rPr>
          <w:rFonts w:ascii="Bookman Old Style" w:eastAsia="Times New Roman" w:hAnsi="Bookman Old Style" w:cs="Times New Roman"/>
          <w:lang w:eastAsia="pl-PL"/>
        </w:rPr>
      </w:pPr>
      <w:r>
        <w:rPr>
          <w:rFonts w:ascii="Bookman Old Style" w:eastAsia="Times New Roman" w:hAnsi="Bookman Old Style" w:cs="Times New Roman"/>
          <w:lang w:eastAsia="pl-PL"/>
        </w:rPr>
        <w:t>Operacje w zakresi</w:t>
      </w:r>
      <w:r w:rsidR="001C1352">
        <w:rPr>
          <w:rFonts w:ascii="Bookman Old Style" w:eastAsia="Times New Roman" w:hAnsi="Bookman Old Style" w:cs="Times New Roman"/>
          <w:lang w:eastAsia="pl-PL"/>
        </w:rPr>
        <w:t>e: 1e</w:t>
      </w:r>
      <w:r w:rsidR="00D03324">
        <w:rPr>
          <w:rFonts w:ascii="Bookman Old Style" w:eastAsia="Times New Roman" w:hAnsi="Bookman Old Style" w:cs="Times New Roman"/>
          <w:lang w:eastAsia="pl-PL"/>
        </w:rPr>
        <w:t xml:space="preserve">. </w:t>
      </w:r>
      <w:r w:rsidR="00215D65" w:rsidRPr="00D03324">
        <w:rPr>
          <w:rFonts w:ascii="Bookman Old Style" w:eastAsia="Times New Roman" w:hAnsi="Bookman Old Style" w:cs="Times New Roman"/>
          <w:lang w:eastAsia="pl-PL"/>
        </w:rPr>
        <w:t>Aktywizacji społeczno-zawodowej.</w:t>
      </w:r>
      <w:r w:rsidR="001C1352">
        <w:rPr>
          <w:rStyle w:val="Odwoanieprzypisudolnego"/>
          <w:rFonts w:ascii="Bookman Old Style" w:eastAsia="Times New Roman" w:hAnsi="Bookman Old Style" w:cs="Times New Roman"/>
          <w:lang w:eastAsia="pl-PL"/>
        </w:rPr>
        <w:footnoteReference w:id="3"/>
      </w:r>
    </w:p>
    <w:p w:rsidR="00D03324" w:rsidRPr="00D03324" w:rsidRDefault="00D03324" w:rsidP="00D03324">
      <w:pPr>
        <w:spacing w:before="0" w:after="0"/>
        <w:rPr>
          <w:rFonts w:ascii="Bookman Old Style" w:eastAsia="Times New Roman" w:hAnsi="Bookman Old Style" w:cs="Times New Roman"/>
          <w:lang w:eastAsia="pl-PL"/>
        </w:rPr>
      </w:pPr>
    </w:p>
    <w:p w:rsidR="00B24BF8" w:rsidRDefault="00B24BF8" w:rsidP="00B24BF8">
      <w:pPr>
        <w:pStyle w:val="Nagwek7"/>
      </w:pPr>
      <w:r>
        <w:t xml:space="preserve">VIII. </w:t>
      </w:r>
      <w:r>
        <w:rPr>
          <w:rFonts w:eastAsia="Times New Roman"/>
        </w:rPr>
        <w:t>WSKAŹNIKI REZULTATU I PRODUKTU</w:t>
      </w:r>
    </w:p>
    <w:p w:rsidR="00B24BF8" w:rsidRDefault="00B24BF8" w:rsidP="00B24BF8">
      <w:pPr>
        <w:spacing w:before="0" w:after="240"/>
        <w:rPr>
          <w:rFonts w:ascii="Bookman Old Style" w:hAnsi="Bookman Old Style"/>
        </w:rPr>
      </w:pPr>
      <w:r>
        <w:rPr>
          <w:rFonts w:ascii="Bookman Old Style" w:hAnsi="Bookman Old Style"/>
        </w:rPr>
        <w:t>W ramach realizowanego przedsięwzięcia należy osiągnąć następujące wskaźniki:</w:t>
      </w:r>
    </w:p>
    <w:p w:rsidR="00B24BF8" w:rsidRDefault="00B24BF8" w:rsidP="00B24BF8">
      <w:pPr>
        <w:spacing w:before="0" w:after="0"/>
        <w:rPr>
          <w:rFonts w:ascii="Bookman Old Style" w:hAnsi="Bookman Old Style"/>
        </w:rPr>
      </w:pPr>
      <w:r>
        <w:rPr>
          <w:rFonts w:ascii="Bookman Old Style" w:hAnsi="Bookman Old Style"/>
        </w:rPr>
        <w:t>Oś 11:</w:t>
      </w:r>
    </w:p>
    <w:p w:rsidR="001C1352" w:rsidRPr="00EE6E6F" w:rsidRDefault="001C1352" w:rsidP="001C1352">
      <w:pPr>
        <w:pStyle w:val="Akapitzlist"/>
        <w:numPr>
          <w:ilvl w:val="0"/>
          <w:numId w:val="5"/>
        </w:numPr>
        <w:spacing w:before="0" w:after="240"/>
        <w:ind w:left="0"/>
        <w:rPr>
          <w:rFonts w:ascii="Bookman Old Style" w:hAnsi="Bookman Old Style"/>
          <w:u w:val="single"/>
        </w:rPr>
      </w:pPr>
      <w:r w:rsidRPr="00EE6E6F">
        <w:rPr>
          <w:rFonts w:ascii="Bookman Old Style" w:hAnsi="Bookman Old Style"/>
          <w:u w:val="single"/>
        </w:rPr>
        <w:t>Wskaźnik rezultatu kluczowe:</w:t>
      </w:r>
    </w:p>
    <w:p w:rsidR="001C1352" w:rsidRPr="00C142F6" w:rsidRDefault="001C1352" w:rsidP="001C1352">
      <w:pPr>
        <w:pStyle w:val="Akapitzlist"/>
        <w:numPr>
          <w:ilvl w:val="0"/>
          <w:numId w:val="6"/>
        </w:numPr>
        <w:spacing w:before="0" w:after="240"/>
        <w:rPr>
          <w:rFonts w:ascii="Bookman Old Style" w:hAnsi="Bookman Old Style"/>
          <w:highlight w:val="yellow"/>
        </w:rPr>
      </w:pPr>
      <w:r w:rsidRPr="00C142F6">
        <w:rPr>
          <w:rFonts w:ascii="Bookman Old Style" w:hAnsi="Bookman Old Style"/>
          <w:highlight w:val="yellow"/>
        </w:rPr>
        <w:t xml:space="preserve">liczba osób zagrożonych ubóstwem lub wykluczeniem społecznym, poszukujących </w:t>
      </w:r>
      <w:r w:rsidR="00C250D2" w:rsidRPr="00C142F6">
        <w:rPr>
          <w:rFonts w:ascii="Bookman Old Style" w:hAnsi="Bookman Old Style"/>
          <w:highlight w:val="yellow"/>
        </w:rPr>
        <w:t>pracy po opuszczeniu programu 20</w:t>
      </w:r>
      <w:r w:rsidRPr="00C142F6">
        <w:rPr>
          <w:rFonts w:ascii="Bookman Old Style" w:hAnsi="Bookman Old Style"/>
          <w:highlight w:val="yellow"/>
        </w:rPr>
        <w:t xml:space="preserve"> osób;</w:t>
      </w:r>
    </w:p>
    <w:p w:rsidR="001C1352" w:rsidRPr="00C142F6" w:rsidRDefault="001C1352" w:rsidP="001C1352">
      <w:pPr>
        <w:pStyle w:val="Akapitzlist"/>
        <w:numPr>
          <w:ilvl w:val="0"/>
          <w:numId w:val="6"/>
        </w:numPr>
        <w:spacing w:before="0" w:after="240"/>
        <w:rPr>
          <w:rFonts w:ascii="Bookman Old Style" w:hAnsi="Bookman Old Style"/>
          <w:highlight w:val="yellow"/>
        </w:rPr>
      </w:pPr>
      <w:r w:rsidRPr="00C142F6">
        <w:rPr>
          <w:rFonts w:ascii="Bookman Old Style" w:hAnsi="Bookman Old Style"/>
          <w:highlight w:val="yellow"/>
        </w:rPr>
        <w:t>liczba osób zagrożonych ubóstwem lub wykluczeniem społecznym pracujących po opuszczeniu programu (łącznie z pr</w:t>
      </w:r>
      <w:r w:rsidR="002971CF" w:rsidRPr="00C142F6">
        <w:rPr>
          <w:rFonts w:ascii="Bookman Old Style" w:hAnsi="Bookman Old Style"/>
          <w:highlight w:val="yellow"/>
        </w:rPr>
        <w:t>acującymi na własny rachunek) 1</w:t>
      </w:r>
      <w:r w:rsidR="00C250D2" w:rsidRPr="00C142F6">
        <w:rPr>
          <w:rFonts w:ascii="Bookman Old Style" w:hAnsi="Bookman Old Style"/>
          <w:highlight w:val="yellow"/>
        </w:rPr>
        <w:t>2</w:t>
      </w:r>
      <w:r w:rsidR="002971CF" w:rsidRPr="00C142F6">
        <w:rPr>
          <w:rFonts w:ascii="Bookman Old Style" w:hAnsi="Bookman Old Style"/>
          <w:highlight w:val="yellow"/>
        </w:rPr>
        <w:t xml:space="preserve"> osób</w:t>
      </w:r>
      <w:r w:rsidRPr="00C142F6">
        <w:rPr>
          <w:rFonts w:ascii="Bookman Old Style" w:hAnsi="Bookman Old Style"/>
          <w:highlight w:val="yellow"/>
        </w:rPr>
        <w:t>;</w:t>
      </w:r>
    </w:p>
    <w:p w:rsidR="001C1352" w:rsidRPr="001E4251" w:rsidRDefault="001C1352" w:rsidP="001C1352">
      <w:pPr>
        <w:pStyle w:val="Akapitzlist"/>
        <w:numPr>
          <w:ilvl w:val="0"/>
          <w:numId w:val="6"/>
        </w:numPr>
        <w:spacing w:before="0" w:after="240"/>
        <w:rPr>
          <w:rFonts w:ascii="Bookman Old Style" w:hAnsi="Bookman Old Style"/>
        </w:rPr>
      </w:pPr>
      <w:r w:rsidRPr="001E4251">
        <w:rPr>
          <w:rFonts w:ascii="Bookman Old Style" w:hAnsi="Bookman Old Style"/>
        </w:rPr>
        <w:t>liczba osób zagrożonych ubóstwem lub wykluczeniem społecznym, u któryc</w:t>
      </w:r>
      <w:r w:rsidR="000E428F">
        <w:rPr>
          <w:rFonts w:ascii="Bookman Old Style" w:hAnsi="Bookman Old Style"/>
        </w:rPr>
        <w:t>h wzrosła aktywność społeczna 34</w:t>
      </w:r>
      <w:r w:rsidR="00C250D2" w:rsidRPr="001E4251">
        <w:rPr>
          <w:rFonts w:ascii="Bookman Old Style" w:hAnsi="Bookman Old Style"/>
        </w:rPr>
        <w:t xml:space="preserve"> osoby</w:t>
      </w:r>
      <w:r w:rsidRPr="001E4251">
        <w:rPr>
          <w:rFonts w:ascii="Bookman Old Style" w:hAnsi="Bookman Old Style"/>
        </w:rPr>
        <w:t>;</w:t>
      </w:r>
    </w:p>
    <w:p w:rsidR="001C1352" w:rsidRPr="001E4251" w:rsidRDefault="001C1352" w:rsidP="001C1352">
      <w:pPr>
        <w:pStyle w:val="Akapitzlist"/>
        <w:numPr>
          <w:ilvl w:val="0"/>
          <w:numId w:val="5"/>
        </w:numPr>
        <w:spacing w:before="0" w:after="240"/>
        <w:rPr>
          <w:rFonts w:ascii="Bookman Old Style" w:hAnsi="Bookman Old Style"/>
          <w:u w:val="single"/>
        </w:rPr>
      </w:pPr>
      <w:r w:rsidRPr="001E4251">
        <w:rPr>
          <w:rFonts w:ascii="Bookman Old Style" w:hAnsi="Bookman Old Style"/>
          <w:u w:val="single"/>
        </w:rPr>
        <w:t>Wskaźnik produktu kluczowe:</w:t>
      </w:r>
    </w:p>
    <w:p w:rsidR="001C1352" w:rsidRPr="001E4251" w:rsidRDefault="001C1352" w:rsidP="001C1352">
      <w:pPr>
        <w:pStyle w:val="Akapitzlist"/>
        <w:numPr>
          <w:ilvl w:val="0"/>
          <w:numId w:val="7"/>
        </w:numPr>
        <w:spacing w:before="0"/>
        <w:rPr>
          <w:rFonts w:ascii="Bookman Old Style" w:hAnsi="Bookman Old Style"/>
        </w:rPr>
      </w:pPr>
      <w:r w:rsidRPr="001E4251">
        <w:rPr>
          <w:rFonts w:ascii="Bookman Old Style" w:hAnsi="Bookman Old Style"/>
        </w:rPr>
        <w:t>liczba osób zagrożonych ubóstwem lub wykluczeniem społecznym ob</w:t>
      </w:r>
      <w:r w:rsidR="00A8719A" w:rsidRPr="001E4251">
        <w:rPr>
          <w:rFonts w:ascii="Bookman Old Style" w:hAnsi="Bookman Old Style"/>
        </w:rPr>
        <w:t>jętych wsparciem w programie 60</w:t>
      </w:r>
      <w:r w:rsidRPr="001E4251">
        <w:rPr>
          <w:rFonts w:ascii="Bookman Old Style" w:hAnsi="Bookman Old Style"/>
        </w:rPr>
        <w:t xml:space="preserve"> osób.</w:t>
      </w:r>
    </w:p>
    <w:p w:rsidR="001C1352" w:rsidRPr="001E4251" w:rsidRDefault="001C1352" w:rsidP="001C1352">
      <w:pPr>
        <w:pStyle w:val="Akapitzlist"/>
        <w:numPr>
          <w:ilvl w:val="0"/>
          <w:numId w:val="5"/>
        </w:numPr>
        <w:spacing w:before="0"/>
        <w:rPr>
          <w:rFonts w:ascii="Bookman Old Style" w:hAnsi="Bookman Old Style"/>
        </w:rPr>
      </w:pPr>
      <w:r w:rsidRPr="001E4251">
        <w:rPr>
          <w:rFonts w:ascii="Bookman Old Style" w:hAnsi="Bookman Old Style"/>
          <w:u w:val="single"/>
        </w:rPr>
        <w:t>Wskaźniki rezultatu specyficzne dla projektu</w:t>
      </w:r>
      <w:r w:rsidRPr="001E4251">
        <w:rPr>
          <w:rFonts w:ascii="Bookman Old Style" w:hAnsi="Bookman Old Style"/>
        </w:rPr>
        <w:t>:</w:t>
      </w:r>
    </w:p>
    <w:p w:rsidR="001C1352" w:rsidRPr="001E4251" w:rsidRDefault="001C1352" w:rsidP="001C1352">
      <w:pPr>
        <w:pStyle w:val="Akapitzlist"/>
        <w:numPr>
          <w:ilvl w:val="0"/>
          <w:numId w:val="7"/>
        </w:numPr>
        <w:spacing w:before="0"/>
        <w:rPr>
          <w:rFonts w:ascii="Bookman Old Style" w:hAnsi="Bookman Old Style"/>
        </w:rPr>
      </w:pPr>
      <w:r w:rsidRPr="001E4251">
        <w:rPr>
          <w:rFonts w:ascii="Bookman Old Style" w:hAnsi="Bookman Old Style"/>
        </w:rPr>
        <w:t>liczba osób zagrożonych ubóstwem lub wykluczeniem społecznym, które podniosły kwalifikacje lub kompetencje po opuszczeniu programu na poziomie</w:t>
      </w:r>
      <w:r w:rsidR="00C250D2" w:rsidRPr="001E4251">
        <w:rPr>
          <w:rFonts w:ascii="Bookman Old Style" w:hAnsi="Bookman Old Style"/>
        </w:rPr>
        <w:t xml:space="preserve"> </w:t>
      </w:r>
      <w:r w:rsidR="000E428F">
        <w:rPr>
          <w:rFonts w:ascii="Bookman Old Style" w:hAnsi="Bookman Old Style"/>
        </w:rPr>
        <w:t>34</w:t>
      </w:r>
      <w:r w:rsidR="00C250D2" w:rsidRPr="001E4251">
        <w:rPr>
          <w:rFonts w:ascii="Bookman Old Style" w:hAnsi="Bookman Old Style"/>
        </w:rPr>
        <w:t xml:space="preserve"> osób</w:t>
      </w:r>
      <w:r w:rsidRPr="001E4251">
        <w:rPr>
          <w:rFonts w:ascii="Bookman Old Style" w:hAnsi="Bookman Old Style"/>
        </w:rPr>
        <w:t>;</w:t>
      </w:r>
    </w:p>
    <w:p w:rsidR="001C1352" w:rsidRPr="001E4251" w:rsidRDefault="001C1352" w:rsidP="001C1352">
      <w:pPr>
        <w:pStyle w:val="Akapitzlist"/>
        <w:numPr>
          <w:ilvl w:val="0"/>
          <w:numId w:val="7"/>
        </w:numPr>
        <w:spacing w:before="0"/>
        <w:rPr>
          <w:rFonts w:ascii="Bookman Old Style" w:hAnsi="Bookman Old Style"/>
        </w:rPr>
      </w:pPr>
      <w:r w:rsidRPr="001E4251">
        <w:rPr>
          <w:rFonts w:ascii="Bookman Old Style" w:hAnsi="Bookman Old Style"/>
        </w:rPr>
        <w:t>wskaźnik efektywności społecznej</w:t>
      </w:r>
      <w:r w:rsidR="001E4251" w:rsidRPr="001E4251">
        <w:rPr>
          <w:rFonts w:ascii="Bookman Old Style" w:hAnsi="Bookman Old Style"/>
        </w:rPr>
        <w:t xml:space="preserve">  21 osób</w:t>
      </w:r>
      <w:r w:rsidRPr="001E4251">
        <w:rPr>
          <w:rFonts w:ascii="Bookman Old Style" w:hAnsi="Bookman Old Style"/>
        </w:rPr>
        <w:t>;</w:t>
      </w:r>
    </w:p>
    <w:p w:rsidR="001C1352" w:rsidRPr="001E4251" w:rsidRDefault="001C1352" w:rsidP="001C1352">
      <w:pPr>
        <w:pStyle w:val="Akapitzlist"/>
        <w:numPr>
          <w:ilvl w:val="0"/>
          <w:numId w:val="7"/>
        </w:numPr>
        <w:spacing w:before="0"/>
        <w:rPr>
          <w:rFonts w:ascii="Bookman Old Style" w:hAnsi="Bookman Old Style"/>
        </w:rPr>
      </w:pPr>
      <w:r w:rsidRPr="001E4251">
        <w:rPr>
          <w:rFonts w:ascii="Bookman Old Style" w:hAnsi="Bookman Old Style"/>
        </w:rPr>
        <w:t>wskaźnik efektywności zatrudnieniowej</w:t>
      </w:r>
      <w:r w:rsidR="001E4251" w:rsidRPr="001E4251">
        <w:rPr>
          <w:rFonts w:ascii="Bookman Old Style" w:hAnsi="Bookman Old Style"/>
        </w:rPr>
        <w:t xml:space="preserve"> 15 </w:t>
      </w:r>
      <w:r w:rsidRPr="001E4251">
        <w:rPr>
          <w:rFonts w:ascii="Bookman Old Style" w:hAnsi="Bookman Old Style"/>
        </w:rPr>
        <w:t>osób;</w:t>
      </w:r>
    </w:p>
    <w:p w:rsidR="001C1352" w:rsidRPr="001E4251" w:rsidRDefault="001C1352" w:rsidP="001C1352">
      <w:pPr>
        <w:pStyle w:val="Akapitzlist"/>
        <w:numPr>
          <w:ilvl w:val="0"/>
          <w:numId w:val="5"/>
        </w:numPr>
        <w:spacing w:before="0"/>
        <w:rPr>
          <w:rFonts w:ascii="Bookman Old Style" w:hAnsi="Bookman Old Style"/>
        </w:rPr>
      </w:pPr>
      <w:r w:rsidRPr="001E4251">
        <w:rPr>
          <w:rFonts w:ascii="Bookman Old Style" w:hAnsi="Bookman Old Style"/>
          <w:u w:val="single"/>
        </w:rPr>
        <w:t>Wskaźniki produktu specyficzne dla projektu</w:t>
      </w:r>
      <w:r w:rsidRPr="001E4251">
        <w:rPr>
          <w:rFonts w:ascii="Bookman Old Style" w:hAnsi="Bookman Old Style"/>
        </w:rPr>
        <w:t>:</w:t>
      </w:r>
    </w:p>
    <w:p w:rsidR="001C1352" w:rsidRPr="001E4251" w:rsidRDefault="001C1352" w:rsidP="001C1352">
      <w:pPr>
        <w:pStyle w:val="Akapitzlist"/>
        <w:numPr>
          <w:ilvl w:val="0"/>
          <w:numId w:val="8"/>
        </w:numPr>
        <w:spacing w:before="0"/>
        <w:rPr>
          <w:rFonts w:ascii="Bookman Old Style" w:hAnsi="Bookman Old Style"/>
        </w:rPr>
      </w:pPr>
      <w:r w:rsidRPr="001E4251">
        <w:rPr>
          <w:rFonts w:ascii="Bookman Old Style" w:hAnsi="Bookman Old Style"/>
        </w:rPr>
        <w:t>Liczba osób zagrożonych ubóstwem lub wykluczeniem społecznym objętych działaniami o charakterze zawodowym o wartości</w:t>
      </w:r>
      <w:r w:rsidR="00C250D2" w:rsidRPr="001E4251">
        <w:rPr>
          <w:rFonts w:ascii="Bookman Old Style" w:hAnsi="Bookman Old Style"/>
        </w:rPr>
        <w:t xml:space="preserve"> 48</w:t>
      </w:r>
      <w:r w:rsidRPr="001E4251">
        <w:rPr>
          <w:rFonts w:ascii="Bookman Old Style" w:hAnsi="Bookman Old Style"/>
        </w:rPr>
        <w:t xml:space="preserve"> osób;</w:t>
      </w:r>
    </w:p>
    <w:p w:rsidR="001C1352" w:rsidRPr="001E4251" w:rsidRDefault="001C1352" w:rsidP="00B24BF8">
      <w:pPr>
        <w:pStyle w:val="Akapitzlist"/>
        <w:numPr>
          <w:ilvl w:val="0"/>
          <w:numId w:val="8"/>
        </w:numPr>
        <w:spacing w:before="0"/>
        <w:rPr>
          <w:rFonts w:ascii="Bookman Old Style" w:hAnsi="Bookman Old Style"/>
        </w:rPr>
      </w:pPr>
      <w:r w:rsidRPr="001E4251">
        <w:rPr>
          <w:rFonts w:ascii="Bookman Old Style" w:hAnsi="Bookman Old Style"/>
        </w:rPr>
        <w:t>Liczba osób zagrożonych ubóstwem lub wykluczeniem społecznym objętych usługami aktywnej integracji o charakterze społecznym, edukacyjnym lub zdrowotnym</w:t>
      </w:r>
      <w:r w:rsidR="00C250D2" w:rsidRPr="001E4251">
        <w:rPr>
          <w:rFonts w:ascii="Bookman Old Style" w:hAnsi="Bookman Old Style"/>
        </w:rPr>
        <w:t xml:space="preserve"> 60</w:t>
      </w:r>
      <w:r w:rsidRPr="001E4251">
        <w:rPr>
          <w:rFonts w:ascii="Bookman Old Style" w:hAnsi="Bookman Old Style"/>
        </w:rPr>
        <w:t xml:space="preserve"> osób.</w:t>
      </w:r>
    </w:p>
    <w:p w:rsidR="00B24BF8" w:rsidRPr="00936F42" w:rsidRDefault="00B24BF8" w:rsidP="00B24BF8">
      <w:pPr>
        <w:pStyle w:val="Nagwek7"/>
        <w:rPr>
          <w:rFonts w:eastAsia="Times New Roman"/>
        </w:rPr>
      </w:pPr>
      <w:r>
        <w:rPr>
          <w:rFonts w:eastAsia="Times New Roman"/>
        </w:rPr>
        <w:t>IX. OGÓLNA PULA ŚRODKÓW PRZEZNACZONA NA DOFINANSOWANIE PROJEKTÓW</w:t>
      </w:r>
    </w:p>
    <w:p w:rsidR="00B24BF8" w:rsidRDefault="00B24BF8" w:rsidP="00B24BF8">
      <w:pPr>
        <w:spacing w:before="0" w:after="0"/>
        <w:rPr>
          <w:rFonts w:ascii="Bookman Old Style" w:hAnsi="Bookman Old Style"/>
        </w:rPr>
      </w:pPr>
      <w:r w:rsidRPr="00B72480">
        <w:rPr>
          <w:rFonts w:ascii="Bookman Old Style" w:hAnsi="Bookman Old Style"/>
        </w:rPr>
        <w:t>Całkowita kwota środków przeznaczonych na dofinansowani</w:t>
      </w:r>
      <w:r w:rsidR="008841FD">
        <w:rPr>
          <w:rFonts w:ascii="Bookman Old Style" w:hAnsi="Bookman Old Style"/>
        </w:rPr>
        <w:t>e p</w:t>
      </w:r>
      <w:r w:rsidR="00C250D2">
        <w:rPr>
          <w:rFonts w:ascii="Bookman Old Style" w:hAnsi="Bookman Old Style"/>
        </w:rPr>
        <w:t xml:space="preserve">rojektów </w:t>
      </w:r>
      <w:r w:rsidR="00C250D2">
        <w:rPr>
          <w:rFonts w:ascii="Bookman Old Style" w:hAnsi="Bookman Old Style"/>
        </w:rPr>
        <w:br/>
        <w:t>w konkursie wynosi 670</w:t>
      </w:r>
      <w:r w:rsidR="008841FD">
        <w:rPr>
          <w:rFonts w:ascii="Bookman Old Style" w:hAnsi="Bookman Old Style"/>
        </w:rPr>
        <w:t>.878,44</w:t>
      </w:r>
      <w:r w:rsidR="00F63FCA">
        <w:rPr>
          <w:rFonts w:ascii="Bookman Old Style" w:hAnsi="Bookman Old Style"/>
        </w:rPr>
        <w:t xml:space="preserve"> </w:t>
      </w:r>
      <w:r>
        <w:rPr>
          <w:rFonts w:ascii="Bookman Old Style" w:hAnsi="Bookman Old Style"/>
          <w:color w:val="0070C0"/>
        </w:rPr>
        <w:t>(limit środków w ramach naboru zaakceptowany przez ZW)</w:t>
      </w:r>
      <w:r w:rsidRPr="00B72480">
        <w:rPr>
          <w:rFonts w:ascii="Bookman Old Style" w:hAnsi="Bookman Old Style"/>
        </w:rPr>
        <w:t xml:space="preserve"> </w:t>
      </w:r>
      <w:r>
        <w:rPr>
          <w:rFonts w:ascii="Bookman Old Style" w:hAnsi="Bookman Old Style"/>
        </w:rPr>
        <w:t>PLN.</w:t>
      </w:r>
    </w:p>
    <w:p w:rsidR="00B24BF8" w:rsidRPr="00936F42" w:rsidRDefault="00B24BF8" w:rsidP="00B24BF8">
      <w:pPr>
        <w:pStyle w:val="Nagwek7"/>
        <w:rPr>
          <w:rFonts w:eastAsia="Times New Roman"/>
        </w:rPr>
      </w:pPr>
      <w:r>
        <w:rPr>
          <w:rFonts w:eastAsia="Times New Roman" w:cs="Times New Roman"/>
        </w:rPr>
        <w:lastRenderedPageBreak/>
        <w:t>X.</w:t>
      </w:r>
      <w:r>
        <w:rPr>
          <w:rFonts w:eastAsia="Times New Roman"/>
        </w:rPr>
        <w:t xml:space="preserve"> POZIOM DOFINANSOWANIA PROJEKTU ORAZ MAKSYMALNA I MINIMALNA WARTOŚĆ PROJEKTU</w:t>
      </w:r>
      <w:r>
        <w:rPr>
          <w:rStyle w:val="Odwoanieprzypisudolnego"/>
          <w:rFonts w:eastAsia="Times New Roman"/>
          <w:lang w:eastAsia="pl-PL"/>
        </w:rPr>
        <w:footnoteReference w:id="4"/>
      </w:r>
    </w:p>
    <w:p w:rsidR="00B24BF8" w:rsidRPr="00936F42" w:rsidRDefault="00B24BF8" w:rsidP="00B24BF8">
      <w:pPr>
        <w:spacing w:before="0" w:after="240"/>
        <w:rPr>
          <w:rFonts w:ascii="Bookman Old Style" w:eastAsia="Times New Roman" w:hAnsi="Bookman Old Style" w:cs="Times New Roman"/>
          <w:lang w:eastAsia="pl-PL"/>
        </w:rPr>
      </w:pPr>
      <w:r w:rsidRPr="00702BE0">
        <w:rPr>
          <w:rFonts w:ascii="Bookman Old Style" w:hAnsi="Bookman Old Style"/>
        </w:rPr>
        <w:t xml:space="preserve">Maksymalny poziom dofinansowania ze środków </w:t>
      </w:r>
      <w:r w:rsidR="00BD44F0">
        <w:rPr>
          <w:rFonts w:ascii="Bookman Old Style" w:hAnsi="Bookman Old Style"/>
        </w:rPr>
        <w:t>EFS</w:t>
      </w:r>
      <w:r w:rsidRPr="00702BE0">
        <w:rPr>
          <w:rFonts w:ascii="Bookman Old Style" w:hAnsi="Bookman Old Style"/>
        </w:rPr>
        <w:t xml:space="preserve"> wynosi </w:t>
      </w:r>
      <w:r w:rsidR="00D13C8A">
        <w:rPr>
          <w:rFonts w:ascii="Bookman Old Style" w:hAnsi="Bookman Old Style"/>
        </w:rPr>
        <w:t>9</w:t>
      </w:r>
      <w:r w:rsidRPr="00702BE0">
        <w:rPr>
          <w:rFonts w:ascii="Bookman Old Style" w:hAnsi="Bookman Old Style"/>
        </w:rPr>
        <w:t>5 % wydatków kwalifikowanych na poziomie projektu</w:t>
      </w:r>
      <w:r>
        <w:rPr>
          <w:rFonts w:ascii="Bookman Old Style" w:hAnsi="Bookman Old Style"/>
        </w:rPr>
        <w:t>.</w:t>
      </w:r>
    </w:p>
    <w:p w:rsidR="00B24BF8" w:rsidRPr="008841FD" w:rsidRDefault="00B24BF8" w:rsidP="00B24BF8">
      <w:pPr>
        <w:spacing w:before="0" w:after="240" w:line="276" w:lineRule="auto"/>
        <w:rPr>
          <w:rFonts w:ascii="Bookman Old Style" w:eastAsia="Times New Roman" w:hAnsi="Bookman Old Style" w:cs="Times New Roman"/>
          <w:b/>
          <w:lang w:eastAsia="pl-PL"/>
        </w:rPr>
      </w:pPr>
      <w:r>
        <w:rPr>
          <w:rFonts w:ascii="Bookman Old Style" w:eastAsia="Times New Roman" w:hAnsi="Bookman Old Style" w:cs="Times New Roman"/>
          <w:lang w:eastAsia="pl-PL"/>
        </w:rPr>
        <w:t xml:space="preserve">Minimalna wartość projektu współfinasowanego ze środków EFS wynosi </w:t>
      </w:r>
      <w:r w:rsidR="008841FD">
        <w:rPr>
          <w:rFonts w:ascii="Bookman Old Style" w:eastAsia="Times New Roman" w:hAnsi="Bookman Old Style" w:cs="Times New Roman"/>
          <w:lang w:eastAsia="pl-PL"/>
        </w:rPr>
        <w:br/>
      </w:r>
      <w:r w:rsidRPr="008841FD">
        <w:rPr>
          <w:rFonts w:ascii="Bookman Old Style" w:eastAsia="Times New Roman" w:hAnsi="Bookman Old Style" w:cs="Times New Roman"/>
          <w:b/>
          <w:lang w:eastAsia="pl-PL"/>
        </w:rPr>
        <w:t>100 tys. PLN</w:t>
      </w:r>
      <w:r w:rsidRPr="008841FD">
        <w:rPr>
          <w:rStyle w:val="Odwoanieprzypisudolnego"/>
          <w:rFonts w:ascii="Bookman Old Style" w:eastAsia="Times New Roman" w:hAnsi="Bookman Old Style" w:cs="Times New Roman"/>
          <w:b/>
          <w:lang w:eastAsia="pl-PL"/>
        </w:rPr>
        <w:footnoteReference w:id="5"/>
      </w:r>
    </w:p>
    <w:p w:rsidR="00AE7726" w:rsidRDefault="00AE7726" w:rsidP="00B24BF8">
      <w:pPr>
        <w:spacing w:before="0" w:after="240" w:line="276" w:lineRule="auto"/>
        <w:rPr>
          <w:rFonts w:ascii="Bookman Old Style" w:eastAsia="Times New Roman" w:hAnsi="Bookman Old Style" w:cs="Times New Roman"/>
          <w:lang w:eastAsia="pl-PL"/>
        </w:rPr>
      </w:pPr>
      <w:r w:rsidRPr="00C9454F">
        <w:rPr>
          <w:rFonts w:ascii="Bookman Old Style" w:eastAsia="Times New Roman" w:hAnsi="Bookman Old Style" w:cs="Calibri"/>
          <w:color w:val="000000"/>
          <w:lang w:eastAsia="pl-PL"/>
        </w:rPr>
        <w:t xml:space="preserve">Maksymalna kwota dofinansowania projektów obejmujących aktywizację społeczno-zawodową (dot. celu szczegółowego 1.1. - Typ 1e SZOOP RPO WK-P), </w:t>
      </w:r>
      <w:r>
        <w:rPr>
          <w:rFonts w:ascii="Bookman Old Style" w:eastAsia="Times New Roman" w:hAnsi="Bookman Old Style" w:cs="Calibri"/>
          <w:color w:val="000000"/>
          <w:lang w:eastAsia="pl-PL"/>
        </w:rPr>
        <w:br/>
      </w:r>
      <w:r w:rsidRPr="00C9454F">
        <w:rPr>
          <w:rFonts w:ascii="Bookman Old Style" w:eastAsia="Times New Roman" w:hAnsi="Bookman Old Style" w:cs="Calibri"/>
          <w:color w:val="000000"/>
          <w:lang w:eastAsia="pl-PL"/>
        </w:rPr>
        <w:t xml:space="preserve">wynosi: </w:t>
      </w:r>
      <w:r w:rsidRPr="00C9454F">
        <w:rPr>
          <w:rFonts w:ascii="Bookman Old Style" w:eastAsia="Times New Roman" w:hAnsi="Bookman Old Style" w:cs="Calibri"/>
          <w:b/>
          <w:bCs/>
          <w:color w:val="000000"/>
          <w:lang w:eastAsia="pl-PL"/>
        </w:rPr>
        <w:t>150 000,00 zł</w:t>
      </w:r>
      <w:r>
        <w:rPr>
          <w:rFonts w:ascii="Bookman Old Style" w:eastAsia="Times New Roman" w:hAnsi="Bookman Old Style" w:cs="Calibri"/>
          <w:b/>
          <w:bCs/>
          <w:color w:val="000000"/>
          <w:lang w:eastAsia="pl-PL"/>
        </w:rPr>
        <w:t>.</w:t>
      </w:r>
    </w:p>
    <w:p w:rsidR="00B24BF8" w:rsidRDefault="00B24BF8" w:rsidP="00B24BF8">
      <w:pPr>
        <w:pStyle w:val="Nagwek7"/>
        <w:rPr>
          <w:rFonts w:eastAsia="Times New Roman"/>
        </w:rPr>
      </w:pPr>
      <w:r>
        <w:rPr>
          <w:rFonts w:eastAsia="Times New Roman"/>
        </w:rPr>
        <w:t>XI. KWALIFIKOWALNOŚĆ KOSZTÓW</w:t>
      </w:r>
    </w:p>
    <w:p w:rsidR="00B24BF8" w:rsidRPr="00261F24" w:rsidRDefault="00B24BF8" w:rsidP="00B24BF8">
      <w:pPr>
        <w:spacing w:before="0" w:after="240"/>
        <w:contextualSpacing/>
        <w:rPr>
          <w:rFonts w:ascii="Bookman Old Style" w:eastAsia="Times New Roman" w:hAnsi="Bookman Old Style" w:cs="Times New Roman"/>
          <w:lang w:eastAsia="pl-PL"/>
        </w:rPr>
      </w:pPr>
      <w:r>
        <w:rPr>
          <w:rFonts w:ascii="Bookman Old Style" w:eastAsia="Times New Roman" w:hAnsi="Bookman Old Style" w:cs="Times New Roman"/>
          <w:lang w:eastAsia="pl-PL"/>
        </w:rPr>
        <w:t>Za kwalifikowalne zostaną uznane wydatki spełniające</w:t>
      </w:r>
      <w:r w:rsidRPr="00261F24">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łącznie następujące warunki:</w:t>
      </w:r>
    </w:p>
    <w:p w:rsidR="00B24BF8" w:rsidRPr="00261F24"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261F24">
        <w:rPr>
          <w:rFonts w:ascii="Bookman Old Style" w:eastAsia="Times New Roman" w:hAnsi="Bookman Old Style" w:cs="Times New Roman"/>
          <w:lang w:eastAsia="pl-PL"/>
        </w:rPr>
        <w:t>został</w:t>
      </w:r>
      <w:r>
        <w:rPr>
          <w:rFonts w:ascii="Bookman Old Style" w:eastAsia="Times New Roman" w:hAnsi="Bookman Old Style" w:cs="Times New Roman"/>
          <w:lang w:eastAsia="pl-PL"/>
        </w:rPr>
        <w:t>y</w:t>
      </w:r>
      <w:r w:rsidRPr="00261F24">
        <w:rPr>
          <w:rFonts w:ascii="Bookman Old Style" w:eastAsia="Times New Roman" w:hAnsi="Bookman Old Style" w:cs="Times New Roman"/>
          <w:lang w:eastAsia="pl-PL"/>
        </w:rPr>
        <w:t xml:space="preserve"> faktycznie poniesion</w:t>
      </w:r>
      <w:r>
        <w:rPr>
          <w:rFonts w:ascii="Bookman Old Style" w:eastAsia="Times New Roman" w:hAnsi="Bookman Old Style" w:cs="Times New Roman"/>
          <w:lang w:eastAsia="pl-PL"/>
        </w:rPr>
        <w:t>e</w:t>
      </w:r>
      <w:r w:rsidRPr="00261F24">
        <w:rPr>
          <w:rFonts w:ascii="Bookman Old Style" w:eastAsia="Times New Roman" w:hAnsi="Bookman Old Style" w:cs="Times New Roman"/>
          <w:lang w:eastAsia="pl-PL"/>
        </w:rPr>
        <w:t xml:space="preserve"> w okresie między dniem</w:t>
      </w:r>
      <w:r>
        <w:rPr>
          <w:rFonts w:ascii="Bookman Old Style" w:eastAsia="Times New Roman" w:hAnsi="Bookman Old Style" w:cs="Times New Roman"/>
          <w:lang w:eastAsia="pl-PL"/>
        </w:rPr>
        <w:t xml:space="preserve"> </w:t>
      </w:r>
      <w:r w:rsidRPr="00261F24">
        <w:rPr>
          <w:rFonts w:ascii="Bookman Old Style" w:eastAsia="Times New Roman" w:hAnsi="Bookman Old Style" w:cs="Times New Roman"/>
          <w:lang w:eastAsia="pl-PL"/>
        </w:rPr>
        <w:t xml:space="preserve">1 stycznia 2014 r. a dniem </w:t>
      </w:r>
      <w:r>
        <w:rPr>
          <w:rFonts w:ascii="Bookman Old Style" w:eastAsia="Times New Roman" w:hAnsi="Bookman Old Style" w:cs="Times New Roman"/>
          <w:lang w:eastAsia="pl-PL"/>
        </w:rPr>
        <w:t>31 grudnia 2020 r.;</w:t>
      </w:r>
    </w:p>
    <w:p w:rsidR="00B24BF8" w:rsidRPr="00261F24"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t>- są zgodne</w:t>
      </w:r>
      <w:r w:rsidRPr="00261F24">
        <w:rPr>
          <w:rFonts w:ascii="Bookman Old Style" w:eastAsia="Times New Roman" w:hAnsi="Bookman Old Style" w:cs="Times New Roman"/>
          <w:lang w:eastAsia="pl-PL"/>
        </w:rPr>
        <w:t xml:space="preserve"> z obowiązującymi przepisami prawa unijnego oraz prawa krajowego, </w:t>
      </w:r>
      <w:r>
        <w:rPr>
          <w:rFonts w:ascii="Bookman Old Style" w:eastAsia="Times New Roman" w:hAnsi="Bookman Old Style" w:cs="Times New Roman"/>
          <w:lang w:eastAsia="pl-PL"/>
        </w:rPr>
        <w:br/>
      </w:r>
      <w:r w:rsidRPr="00261F24">
        <w:rPr>
          <w:rFonts w:ascii="Bookman Old Style" w:eastAsia="Times New Roman" w:hAnsi="Bookman Old Style" w:cs="Times New Roman"/>
          <w:lang w:eastAsia="pl-PL"/>
        </w:rPr>
        <w:t>w tym przepisami regulującymi udzielanie pomocy publiczne</w:t>
      </w:r>
      <w:r>
        <w:rPr>
          <w:rFonts w:ascii="Bookman Old Style" w:eastAsia="Times New Roman" w:hAnsi="Bookman Old Style" w:cs="Times New Roman"/>
          <w:lang w:eastAsia="pl-PL"/>
        </w:rPr>
        <w:t>j, jeśli mają zastosowanie;</w:t>
      </w:r>
    </w:p>
    <w:p w:rsidR="00B24BF8" w:rsidRPr="00261F24"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t>- są zgodne</w:t>
      </w:r>
      <w:r w:rsidRPr="00261F24">
        <w:rPr>
          <w:rFonts w:ascii="Bookman Old Style" w:eastAsia="Times New Roman" w:hAnsi="Bookman Old Style" w:cs="Times New Roman"/>
          <w:lang w:eastAsia="pl-PL"/>
        </w:rPr>
        <w:t xml:space="preserve"> z </w:t>
      </w:r>
      <w:r>
        <w:rPr>
          <w:rFonts w:ascii="Bookman Old Style" w:eastAsia="Times New Roman" w:hAnsi="Bookman Old Style" w:cs="Times New Roman"/>
          <w:lang w:eastAsia="pl-PL"/>
        </w:rPr>
        <w:t xml:space="preserve">RPO </w:t>
      </w:r>
      <w:proofErr w:type="spellStart"/>
      <w:r>
        <w:rPr>
          <w:rFonts w:ascii="Bookman Old Style" w:eastAsia="Times New Roman" w:hAnsi="Bookman Old Style" w:cs="Times New Roman"/>
          <w:lang w:eastAsia="pl-PL"/>
        </w:rPr>
        <w:t>WK-P</w:t>
      </w:r>
      <w:proofErr w:type="spellEnd"/>
      <w:r>
        <w:rPr>
          <w:rFonts w:ascii="Bookman Old Style" w:eastAsia="Times New Roman" w:hAnsi="Bookman Old Style" w:cs="Times New Roman"/>
          <w:lang w:eastAsia="pl-PL"/>
        </w:rPr>
        <w:t xml:space="preserve"> 2014-2020 i </w:t>
      </w:r>
      <w:proofErr w:type="spellStart"/>
      <w:r>
        <w:rPr>
          <w:rFonts w:ascii="Bookman Old Style" w:eastAsia="Times New Roman" w:hAnsi="Bookman Old Style" w:cs="Times New Roman"/>
          <w:lang w:eastAsia="pl-PL"/>
        </w:rPr>
        <w:t>SzOOP</w:t>
      </w:r>
      <w:proofErr w:type="spellEnd"/>
      <w:r>
        <w:rPr>
          <w:rFonts w:ascii="Bookman Old Style" w:eastAsia="Times New Roman" w:hAnsi="Bookman Old Style" w:cs="Times New Roman"/>
          <w:lang w:eastAsia="pl-PL"/>
        </w:rPr>
        <w:t>;</w:t>
      </w:r>
    </w:p>
    <w:p w:rsidR="00B24BF8" w:rsidRPr="00261F24"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261F24">
        <w:rPr>
          <w:rFonts w:ascii="Bookman Old Style" w:eastAsia="Times New Roman" w:hAnsi="Bookman Old Style" w:cs="Times New Roman"/>
          <w:lang w:eastAsia="pl-PL"/>
        </w:rPr>
        <w:t>został</w:t>
      </w:r>
      <w:r>
        <w:rPr>
          <w:rFonts w:ascii="Bookman Old Style" w:eastAsia="Times New Roman" w:hAnsi="Bookman Old Style" w:cs="Times New Roman"/>
          <w:lang w:eastAsia="pl-PL"/>
        </w:rPr>
        <w:t>y uwzględnione</w:t>
      </w:r>
      <w:r w:rsidRPr="00261F24">
        <w:rPr>
          <w:rFonts w:ascii="Bookman Old Style" w:eastAsia="Times New Roman" w:hAnsi="Bookman Old Style" w:cs="Times New Roman"/>
          <w:lang w:eastAsia="pl-PL"/>
        </w:rPr>
        <w:t xml:space="preserve"> w zakresie rzeczowym projektu zawartym we wniosku </w:t>
      </w:r>
      <w:r>
        <w:rPr>
          <w:rFonts w:ascii="Bookman Old Style" w:eastAsia="Times New Roman" w:hAnsi="Bookman Old Style" w:cs="Times New Roman"/>
          <w:lang w:eastAsia="pl-PL"/>
        </w:rPr>
        <w:br/>
        <w:t>o dofinansowanie;</w:t>
      </w:r>
    </w:p>
    <w:p w:rsidR="00B24BF8" w:rsidRPr="00261F24"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261F24">
        <w:rPr>
          <w:rFonts w:ascii="Bookman Old Style" w:eastAsia="Times New Roman" w:hAnsi="Bookman Old Style" w:cs="Times New Roman"/>
          <w:lang w:eastAsia="pl-PL"/>
        </w:rPr>
        <w:t>został</w:t>
      </w:r>
      <w:r>
        <w:rPr>
          <w:rFonts w:ascii="Bookman Old Style" w:eastAsia="Times New Roman" w:hAnsi="Bookman Old Style" w:cs="Times New Roman"/>
          <w:lang w:eastAsia="pl-PL"/>
        </w:rPr>
        <w:t>y</w:t>
      </w:r>
      <w:r w:rsidRPr="00261F24">
        <w:rPr>
          <w:rFonts w:ascii="Bookman Old Style" w:eastAsia="Times New Roman" w:hAnsi="Bookman Old Style" w:cs="Times New Roman"/>
          <w:lang w:eastAsia="pl-PL"/>
        </w:rPr>
        <w:t xml:space="preserve"> poniesion</w:t>
      </w:r>
      <w:r>
        <w:rPr>
          <w:rFonts w:ascii="Bookman Old Style" w:eastAsia="Times New Roman" w:hAnsi="Bookman Old Style" w:cs="Times New Roman"/>
          <w:lang w:eastAsia="pl-PL"/>
        </w:rPr>
        <w:t>e</w:t>
      </w:r>
      <w:r w:rsidRPr="00261F24">
        <w:rPr>
          <w:rFonts w:ascii="Bookman Old Style" w:eastAsia="Times New Roman" w:hAnsi="Bookman Old Style" w:cs="Times New Roman"/>
          <w:lang w:eastAsia="pl-PL"/>
        </w:rPr>
        <w:t xml:space="preserve"> zgodnie z postanowieniami umowy o</w:t>
      </w:r>
      <w:r>
        <w:rPr>
          <w:rFonts w:ascii="Bookman Old Style" w:eastAsia="Times New Roman" w:hAnsi="Bookman Old Style" w:cs="Times New Roman"/>
          <w:lang w:eastAsia="pl-PL"/>
        </w:rPr>
        <w:t xml:space="preserve"> dofinansowanie;</w:t>
      </w:r>
    </w:p>
    <w:p w:rsidR="00B24BF8" w:rsidRPr="00261F24"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t>- są niezbędne</w:t>
      </w:r>
      <w:r w:rsidRPr="00261F24">
        <w:rPr>
          <w:rFonts w:ascii="Bookman Old Style" w:eastAsia="Times New Roman" w:hAnsi="Bookman Old Style" w:cs="Times New Roman"/>
          <w:lang w:eastAsia="pl-PL"/>
        </w:rPr>
        <w:t xml:space="preserve"> do realizacji celów projektu i został</w:t>
      </w:r>
      <w:r>
        <w:rPr>
          <w:rFonts w:ascii="Bookman Old Style" w:eastAsia="Times New Roman" w:hAnsi="Bookman Old Style" w:cs="Times New Roman"/>
          <w:lang w:eastAsia="pl-PL"/>
        </w:rPr>
        <w:t>y</w:t>
      </w:r>
      <w:r w:rsidRPr="00261F24">
        <w:rPr>
          <w:rFonts w:ascii="Bookman Old Style" w:eastAsia="Times New Roman" w:hAnsi="Bookman Old Style" w:cs="Times New Roman"/>
          <w:lang w:eastAsia="pl-PL"/>
        </w:rPr>
        <w:t xml:space="preserve"> poni</w:t>
      </w:r>
      <w:r>
        <w:rPr>
          <w:rFonts w:ascii="Bookman Old Style" w:eastAsia="Times New Roman" w:hAnsi="Bookman Old Style" w:cs="Times New Roman"/>
          <w:lang w:eastAsia="pl-PL"/>
        </w:rPr>
        <w:t>esione</w:t>
      </w:r>
      <w:r w:rsidRPr="00261F24">
        <w:rPr>
          <w:rFonts w:ascii="Bookman Old Style" w:eastAsia="Times New Roman" w:hAnsi="Bookman Old Style" w:cs="Times New Roman"/>
          <w:lang w:eastAsia="pl-PL"/>
        </w:rPr>
        <w:t xml:space="preserve"> w związku </w:t>
      </w:r>
      <w:r>
        <w:rPr>
          <w:rFonts w:ascii="Bookman Old Style" w:eastAsia="Times New Roman" w:hAnsi="Bookman Old Style" w:cs="Times New Roman"/>
          <w:lang w:eastAsia="pl-PL"/>
        </w:rPr>
        <w:br/>
      </w:r>
      <w:r w:rsidRPr="00261F24">
        <w:rPr>
          <w:rFonts w:ascii="Bookman Old Style" w:eastAsia="Times New Roman" w:hAnsi="Bookman Old Style" w:cs="Times New Roman"/>
          <w:lang w:eastAsia="pl-PL"/>
        </w:rPr>
        <w:t xml:space="preserve">z realizacją </w:t>
      </w:r>
      <w:r>
        <w:rPr>
          <w:rFonts w:ascii="Bookman Old Style" w:eastAsia="Times New Roman" w:hAnsi="Bookman Old Style" w:cs="Times New Roman"/>
          <w:lang w:eastAsia="pl-PL"/>
        </w:rPr>
        <w:t>projektu;</w:t>
      </w:r>
    </w:p>
    <w:p w:rsidR="00B24BF8" w:rsidRPr="00261F24"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261F24">
        <w:rPr>
          <w:rFonts w:ascii="Bookman Old Style" w:eastAsia="Times New Roman" w:hAnsi="Bookman Old Style" w:cs="Times New Roman"/>
          <w:lang w:eastAsia="pl-PL"/>
        </w:rPr>
        <w:t>został</w:t>
      </w:r>
      <w:r>
        <w:rPr>
          <w:rFonts w:ascii="Bookman Old Style" w:eastAsia="Times New Roman" w:hAnsi="Bookman Old Style" w:cs="Times New Roman"/>
          <w:lang w:eastAsia="pl-PL"/>
        </w:rPr>
        <w:t>y dokonane</w:t>
      </w:r>
      <w:r w:rsidRPr="00261F24">
        <w:rPr>
          <w:rFonts w:ascii="Bookman Old Style" w:eastAsia="Times New Roman" w:hAnsi="Bookman Old Style" w:cs="Times New Roman"/>
          <w:lang w:eastAsia="pl-PL"/>
        </w:rPr>
        <w:t xml:space="preserve"> w sposób przejrzysty, racjonalny i efektywny, z zachowaniem zasad uzyskiwania najleps</w:t>
      </w:r>
      <w:r>
        <w:rPr>
          <w:rFonts w:ascii="Bookman Old Style" w:eastAsia="Times New Roman" w:hAnsi="Bookman Old Style" w:cs="Times New Roman"/>
          <w:lang w:eastAsia="pl-PL"/>
        </w:rPr>
        <w:t>zych efektów z danych nakładów;</w:t>
      </w:r>
    </w:p>
    <w:p w:rsidR="00B24BF8" w:rsidRPr="00261F24"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lastRenderedPageBreak/>
        <w:t xml:space="preserve">- </w:t>
      </w:r>
      <w:r w:rsidRPr="00261F24">
        <w:rPr>
          <w:rFonts w:ascii="Bookman Old Style" w:eastAsia="Times New Roman" w:hAnsi="Bookman Old Style" w:cs="Times New Roman"/>
          <w:lang w:eastAsia="pl-PL"/>
        </w:rPr>
        <w:t>z</w:t>
      </w:r>
      <w:r>
        <w:rPr>
          <w:rFonts w:ascii="Bookman Old Style" w:eastAsia="Times New Roman" w:hAnsi="Bookman Old Style" w:cs="Times New Roman"/>
          <w:lang w:eastAsia="pl-PL"/>
        </w:rPr>
        <w:t>ostały należycie udokumentowane;</w:t>
      </w:r>
    </w:p>
    <w:p w:rsidR="00B24BF8" w:rsidRPr="00261F24" w:rsidRDefault="00B24BF8" w:rsidP="00B24BF8">
      <w:pPr>
        <w:spacing w:before="0" w:after="120"/>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w:t>
      </w:r>
      <w:r w:rsidRPr="00261F24">
        <w:rPr>
          <w:rFonts w:ascii="Bookman Old Style" w:eastAsia="Times New Roman" w:hAnsi="Bookman Old Style" w:cs="Times New Roman"/>
          <w:lang w:eastAsia="pl-PL"/>
        </w:rPr>
        <w:t>został</w:t>
      </w:r>
      <w:r>
        <w:rPr>
          <w:rFonts w:ascii="Bookman Old Style" w:eastAsia="Times New Roman" w:hAnsi="Bookman Old Style" w:cs="Times New Roman"/>
          <w:lang w:eastAsia="pl-PL"/>
        </w:rPr>
        <w:t>y wykazane</w:t>
      </w:r>
      <w:r w:rsidRPr="00261F24">
        <w:rPr>
          <w:rFonts w:ascii="Bookman Old Style" w:eastAsia="Times New Roman" w:hAnsi="Bookman Old Style" w:cs="Times New Roman"/>
          <w:lang w:eastAsia="pl-PL"/>
        </w:rPr>
        <w:t xml:space="preserve"> we wniosku o płatność zgodnie z przyjętymi przez MIR Wytycznymi w zakresie warunków gromadzenia i przekazywania danych w postaci elektronicznej na </w:t>
      </w:r>
      <w:r>
        <w:rPr>
          <w:rFonts w:ascii="Bookman Old Style" w:eastAsia="Times New Roman" w:hAnsi="Bookman Old Style" w:cs="Times New Roman"/>
          <w:lang w:eastAsia="pl-PL"/>
        </w:rPr>
        <w:t>lata 2014-2020;</w:t>
      </w:r>
    </w:p>
    <w:p w:rsidR="00B24BF8" w:rsidRDefault="00B24BF8" w:rsidP="00B24BF8">
      <w:pPr>
        <w:spacing w:before="0" w:after="240"/>
        <w:rPr>
          <w:rFonts w:ascii="Bookman Old Style" w:eastAsia="Times New Roman" w:hAnsi="Bookman Old Style" w:cs="Times New Roman"/>
          <w:lang w:eastAsia="pl-PL"/>
        </w:rPr>
      </w:pPr>
      <w:r>
        <w:rPr>
          <w:rFonts w:ascii="Bookman Old Style" w:eastAsia="Times New Roman" w:hAnsi="Bookman Old Style" w:cs="Times New Roman"/>
          <w:lang w:eastAsia="pl-PL"/>
        </w:rPr>
        <w:t>- dotyczą</w:t>
      </w:r>
      <w:r w:rsidRPr="00261F24">
        <w:rPr>
          <w:rFonts w:ascii="Bookman Old Style" w:eastAsia="Times New Roman" w:hAnsi="Bookman Old Style" w:cs="Times New Roman"/>
          <w:lang w:eastAsia="pl-PL"/>
        </w:rPr>
        <w:t xml:space="preserve"> towarów dostarczonych lub usług wykonanych lub robót zrealizowanych, w tym zaliczek dla wykonawców</w:t>
      </w:r>
      <w:r>
        <w:rPr>
          <w:rFonts w:ascii="Bookman Old Style" w:eastAsia="Times New Roman" w:hAnsi="Bookman Old Style" w:cs="Times New Roman"/>
          <w:lang w:eastAsia="pl-PL"/>
        </w:rPr>
        <w:t>.</w:t>
      </w:r>
    </w:p>
    <w:p w:rsidR="00B24BF8" w:rsidRPr="008207AE" w:rsidRDefault="00B24BF8" w:rsidP="00B24BF8">
      <w:pPr>
        <w:spacing w:before="0" w:after="240"/>
        <w:rPr>
          <w:rFonts w:ascii="Bookman Old Style" w:eastAsia="Times New Roman" w:hAnsi="Bookman Old Style" w:cs="Arial"/>
          <w:lang w:eastAsia="pl-PL"/>
        </w:rPr>
      </w:pPr>
      <w:r w:rsidRPr="00C62BF5">
        <w:rPr>
          <w:rFonts w:ascii="Bookman Old Style" w:eastAsia="Times New Roman" w:hAnsi="Bookman Old Style" w:cs="Arial"/>
          <w:lang w:eastAsia="pl-PL"/>
        </w:rPr>
        <w:t>Wydatki muszą zostać dokonane w sposób racjonalny i</w:t>
      </w:r>
      <w:r>
        <w:rPr>
          <w:rFonts w:ascii="Bookman Old Style" w:eastAsia="Times New Roman" w:hAnsi="Bookman Old Style" w:cs="Arial"/>
          <w:lang w:eastAsia="pl-PL"/>
        </w:rPr>
        <w:t xml:space="preserve"> </w:t>
      </w:r>
      <w:r w:rsidRPr="00C62BF5">
        <w:rPr>
          <w:rFonts w:ascii="Bookman Old Style" w:eastAsia="Times New Roman" w:hAnsi="Bookman Old Style" w:cs="Arial"/>
          <w:lang w:eastAsia="pl-PL"/>
        </w:rPr>
        <w:t xml:space="preserve">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w:t>
      </w:r>
      <w:r>
        <w:rPr>
          <w:rFonts w:ascii="Bookman Old Style" w:eastAsia="Times New Roman" w:hAnsi="Bookman Old Style" w:cs="Arial"/>
          <w:lang w:eastAsia="pl-PL"/>
        </w:rPr>
        <w:t>z zaplanowanych działań.</w:t>
      </w:r>
    </w:p>
    <w:p w:rsidR="00B24BF8" w:rsidRDefault="00B24BF8" w:rsidP="00B24BF8">
      <w:pPr>
        <w:spacing w:before="0"/>
        <w:rPr>
          <w:rFonts w:ascii="Bookman Old Style" w:eastAsia="Times New Roman" w:hAnsi="Bookman Old Style" w:cs="Arial"/>
          <w:lang w:eastAsia="pl-PL"/>
        </w:rPr>
      </w:pPr>
      <w:r w:rsidRPr="008207AE">
        <w:rPr>
          <w:rFonts w:ascii="Bookman Old Style" w:eastAsia="Times New Roman" w:hAnsi="Bookman Old Style" w:cs="Arial"/>
          <w:lang w:eastAsia="pl-PL"/>
        </w:rPr>
        <w:t>Wnioskodawca objęty obowiązkiem stosowania zasady k</w:t>
      </w:r>
      <w:r>
        <w:rPr>
          <w:rFonts w:ascii="Bookman Old Style" w:eastAsia="Times New Roman" w:hAnsi="Bookman Old Style" w:cs="Arial"/>
          <w:lang w:eastAsia="pl-PL"/>
        </w:rPr>
        <w:t>onkurencyjności</w:t>
      </w:r>
      <w:r w:rsidRPr="008207AE">
        <w:rPr>
          <w:rFonts w:ascii="Bookman Old Style" w:eastAsia="Times New Roman" w:hAnsi="Bookman Old Style" w:cs="Arial"/>
          <w:lang w:eastAsia="pl-PL"/>
        </w:rPr>
        <w:t xml:space="preserve">, prowadząc postępowanie przetargowe zobowiązany jest umieszczać zapytanie ofertowe w Bazie Konkurencyjności Funduszy Europejskich (Baza) dostępnej pod adresem: </w:t>
      </w:r>
      <w:hyperlink r:id="rId10" w:history="1">
        <w:r w:rsidRPr="008207AE">
          <w:rPr>
            <w:rStyle w:val="Hipercze"/>
            <w:rFonts w:ascii="Bookman Old Style" w:eastAsia="Times New Roman" w:hAnsi="Bookman Old Style" w:cs="Arial"/>
            <w:lang w:eastAsia="pl-PL"/>
          </w:rPr>
          <w:t>http://www.bazakonkurencyjnosci.funduszeeuropejskie.gov.pl</w:t>
        </w:r>
      </w:hyperlink>
      <w:r w:rsidRPr="008207AE">
        <w:rPr>
          <w:rFonts w:ascii="Bookman Old Style" w:eastAsia="Times New Roman" w:hAnsi="Bookman Old Style" w:cs="Arial"/>
          <w:lang w:eastAsia="pl-PL"/>
        </w:rPr>
        <w:t xml:space="preserve">/oraz </w:t>
      </w:r>
      <w:hyperlink r:id="rId11" w:history="1">
        <w:r w:rsidRPr="008207AE">
          <w:rPr>
            <w:rStyle w:val="Hipercze"/>
            <w:rFonts w:ascii="Bookman Old Style" w:eastAsia="Times New Roman" w:hAnsi="Bookman Old Style" w:cs="Arial"/>
            <w:lang w:eastAsia="pl-PL"/>
          </w:rPr>
          <w:t>www.konkurencyjnosc.gov.pl</w:t>
        </w:r>
      </w:hyperlink>
      <w:r w:rsidRPr="008207AE">
        <w:rPr>
          <w:rFonts w:ascii="Bookman Old Style" w:eastAsia="Times New Roman" w:hAnsi="Bookman Old Style" w:cs="Arial"/>
          <w:lang w:eastAsia="pl-PL"/>
        </w:rPr>
        <w:t xml:space="preserve">. W przypadku zawieszenia działalności bazy lub </w:t>
      </w:r>
      <w:r>
        <w:rPr>
          <w:rFonts w:ascii="Bookman Old Style" w:eastAsia="Times New Roman" w:hAnsi="Bookman Old Style" w:cs="Arial"/>
          <w:lang w:eastAsia="pl-PL"/>
        </w:rPr>
        <w:br/>
      </w:r>
      <w:r w:rsidRPr="008207AE">
        <w:rPr>
          <w:rFonts w:ascii="Bookman Old Style" w:eastAsia="Times New Roman" w:hAnsi="Bookman Old Style" w:cs="Arial"/>
          <w:lang w:eastAsia="pl-PL"/>
        </w:rPr>
        <w:t>w przypadku, gdy wnioskodawca rozpoczyna realizację projektu na własne ryzyko przed podpisaniem umowy o dofinansowanie, w celu upublicznienia zapytania ofertowego powinien wysłać zapytanie ofertowe do co najmniej trzech potencjalnych wykonawców, o ile na rynku istnieje trzech potencjalnych wykonawców danego zamówienia publicznego oraz upublicznić to zapytanie co najmniej na swojej stronie internetowej, o ile posiada taką stronę.</w:t>
      </w:r>
    </w:p>
    <w:p w:rsidR="00B24BF8" w:rsidRDefault="00B24BF8" w:rsidP="00B24BF8">
      <w:pPr>
        <w:spacing w:before="0" w:after="0"/>
        <w:rPr>
          <w:rFonts w:ascii="Bookman Old Style" w:eastAsia="Times New Roman" w:hAnsi="Bookman Old Style" w:cs="Arial"/>
          <w:i/>
          <w:lang w:eastAsia="pl-PL"/>
        </w:rPr>
      </w:pPr>
      <w:r>
        <w:rPr>
          <w:rFonts w:ascii="Bookman Old Style" w:eastAsia="Times New Roman" w:hAnsi="Bookman Old Style" w:cs="Arial"/>
          <w:lang w:eastAsia="pl-PL"/>
        </w:rPr>
        <w:t xml:space="preserve">Wszelkie zasady dotyczące kwalifikowalności, które wnioskodawca obowiązkowo musi stosować, zawierają </w:t>
      </w:r>
      <w:r w:rsidRPr="006A5E00">
        <w:rPr>
          <w:rFonts w:ascii="Bookman Old Style" w:eastAsia="Times New Roman" w:hAnsi="Bookman Old Style" w:cs="Arial"/>
          <w:i/>
          <w:lang w:eastAsia="pl-PL"/>
        </w:rPr>
        <w:t>Wytyczne MR w zakresie kwalifikowalności wydatków w ramach Europejskiego Funduszu Rozwoju Regionalnego, Europejskiego Funduszu Społecznego oraz Funduszu Spójności na lata 2014-2020 z dnia 19 września 2016 r.</w:t>
      </w:r>
    </w:p>
    <w:p w:rsidR="00F05EC5" w:rsidRPr="006A5E00" w:rsidRDefault="00F05EC5" w:rsidP="00B24BF8">
      <w:pPr>
        <w:spacing w:before="0" w:after="0"/>
        <w:rPr>
          <w:rFonts w:ascii="Bookman Old Style" w:eastAsia="Times New Roman" w:hAnsi="Bookman Old Style" w:cs="Arial"/>
          <w:lang w:eastAsia="pl-PL"/>
        </w:rPr>
      </w:pPr>
    </w:p>
    <w:p w:rsidR="00B24BF8" w:rsidRDefault="00B24BF8" w:rsidP="00B24BF8">
      <w:pPr>
        <w:pStyle w:val="Nagwek7"/>
      </w:pPr>
      <w:r>
        <w:t>XII. ETAPY WERYFIKACJI</w:t>
      </w:r>
    </w:p>
    <w:p w:rsidR="00B24BF8" w:rsidRDefault="00B24BF8" w:rsidP="00B24BF8">
      <w:pPr>
        <w:spacing w:before="0"/>
        <w:rPr>
          <w:rFonts w:ascii="Bookman Old Style" w:hAnsi="Bookman Old Style"/>
        </w:rPr>
      </w:pPr>
      <w:r>
        <w:rPr>
          <w:rFonts w:ascii="Bookman Old Style" w:hAnsi="Bookman Old Style"/>
        </w:rPr>
        <w:t>Wnioski o dofinansowanie, złożone w odpowiedzi na ogłoszenie, zostaną ocenione oraz zweryfikowane w następujących etapach:</w:t>
      </w:r>
    </w:p>
    <w:p w:rsidR="00B24BF8" w:rsidRDefault="00B24BF8" w:rsidP="00B24BF8">
      <w:pPr>
        <w:spacing w:before="0" w:after="0"/>
        <w:rPr>
          <w:rFonts w:ascii="Bookman Old Style" w:hAnsi="Bookman Old Style"/>
          <w:u w:val="single"/>
        </w:rPr>
      </w:pPr>
      <w:r>
        <w:rPr>
          <w:rFonts w:ascii="Bookman Old Style" w:hAnsi="Bookman Old Style"/>
          <w:u w:val="single"/>
        </w:rPr>
        <w:lastRenderedPageBreak/>
        <w:t>Ocena i wybór projektów na poziomie LGD:</w:t>
      </w:r>
    </w:p>
    <w:p w:rsidR="00B24BF8" w:rsidRDefault="00B24BF8" w:rsidP="00B24BF8">
      <w:pPr>
        <w:spacing w:before="0" w:after="240"/>
        <w:rPr>
          <w:rFonts w:ascii="Bookman Old Style" w:hAnsi="Bookman Old Style"/>
        </w:rPr>
      </w:pPr>
      <w:r>
        <w:rPr>
          <w:rFonts w:ascii="Bookman Old Style" w:hAnsi="Bookman Old Style"/>
        </w:rPr>
        <w:t xml:space="preserve">- w terminie </w:t>
      </w:r>
      <w:r w:rsidR="00AE7726">
        <w:rPr>
          <w:rFonts w:ascii="Bookman Old Style" w:hAnsi="Bookman Old Style"/>
        </w:rPr>
        <w:t xml:space="preserve">do </w:t>
      </w:r>
      <w:r w:rsidR="001E4251">
        <w:rPr>
          <w:rFonts w:ascii="Bookman Old Style" w:hAnsi="Bookman Old Style"/>
        </w:rPr>
        <w:t>60</w:t>
      </w:r>
      <w:r>
        <w:rPr>
          <w:rFonts w:ascii="Bookman Old Style" w:hAnsi="Bookman Old Style"/>
        </w:rPr>
        <w:t xml:space="preserve"> dni od dnia następującego po ostatnim dniu terminu składania wniosków o dofinansowanie, LGD dokonuje oceny zgodności projektu z LSR oraz wybiera projekty i ustala kwotę dofinasowania;</w:t>
      </w:r>
    </w:p>
    <w:p w:rsidR="00B24BF8" w:rsidRDefault="00B24BF8" w:rsidP="00B24BF8">
      <w:pPr>
        <w:spacing w:before="0" w:after="240"/>
        <w:rPr>
          <w:rFonts w:ascii="Bookman Old Style" w:hAnsi="Bookman Old Style"/>
        </w:rPr>
      </w:pPr>
      <w:r>
        <w:rPr>
          <w:rFonts w:ascii="Bookman Old Style" w:hAnsi="Bookman Old Style"/>
        </w:rPr>
        <w:t xml:space="preserve">- jeżeli w trakcie rozpatrywania wniosku konieczne jest uzyskanie wyjaśnień lub dokumentów </w:t>
      </w:r>
      <w:r w:rsidRPr="009C3A1C">
        <w:rPr>
          <w:rFonts w:ascii="Bookman Old Style" w:hAnsi="Bookman Old Style"/>
          <w:u w:val="single"/>
        </w:rPr>
        <w:t>niezbędnych</w:t>
      </w:r>
      <w:r>
        <w:rPr>
          <w:rFonts w:ascii="Bookman Old Style" w:hAnsi="Bookman Old Style"/>
        </w:rPr>
        <w:t xml:space="preserve"> do oceny zgodności projektu z LSR, wyboru projektu lub ustalenia kwoty dofinansowania, LGD wzywa podmiot ubiegający się o to dofinansowanie do złożenia tych wyjaśnień lub dokumentów</w:t>
      </w:r>
      <w:r w:rsidR="004A1A77">
        <w:rPr>
          <w:rFonts w:ascii="Bookman Old Style" w:hAnsi="Bookman Old Style"/>
        </w:rPr>
        <w:t>.</w:t>
      </w:r>
    </w:p>
    <w:p w:rsidR="00AE7726" w:rsidRDefault="00AE7726" w:rsidP="00B24BF8">
      <w:pPr>
        <w:spacing w:before="0" w:after="240"/>
        <w:rPr>
          <w:rFonts w:ascii="Bookman Old Style" w:hAnsi="Bookman Old Style"/>
        </w:rPr>
      </w:pPr>
      <w:r>
        <w:rPr>
          <w:rFonts w:ascii="Bookman Old Style" w:hAnsi="Bookman Old Style"/>
        </w:rPr>
        <w:t>- wciągu 7 dni kalendarzowych od zakończenia wyboru projektów przez Radę następuje przygotowanie i wysłanie do wnioskodawców pism informujących o wynikach oceny zgodności projektu z LSR i wynikach wyboru. Pismo jest podpisane przez upoważnionego przedstawiciela LGD (</w:t>
      </w:r>
      <w:r w:rsidR="009640D5">
        <w:rPr>
          <w:rFonts w:ascii="Bookman Old Style" w:hAnsi="Bookman Old Style"/>
        </w:rPr>
        <w:t>Dyrektora Biura LGD lub pracownika prowadzącego sprawę</w:t>
      </w:r>
      <w:r>
        <w:rPr>
          <w:rFonts w:ascii="Bookman Old Style" w:hAnsi="Bookman Old Style"/>
        </w:rPr>
        <w:t>).</w:t>
      </w:r>
    </w:p>
    <w:p w:rsidR="009640D5" w:rsidRPr="009640D5" w:rsidRDefault="009640D5" w:rsidP="009640D5">
      <w:pPr>
        <w:rPr>
          <w:rFonts w:ascii="Bookman Old Style" w:hAnsi="Bookman Old Style"/>
        </w:rPr>
      </w:pPr>
      <w:r w:rsidRPr="009640D5">
        <w:rPr>
          <w:rFonts w:ascii="Bookman Old Style" w:hAnsi="Bookman Old Style"/>
        </w:rPr>
        <w:t xml:space="preserve">- </w:t>
      </w:r>
      <w:r w:rsidRPr="009640D5">
        <w:rPr>
          <w:rFonts w:ascii="Bookman Old Style" w:hAnsi="Bookman Old Style" w:cs="Arial Narrow"/>
        </w:rPr>
        <w:t>w terminie 7 dni kalendarzowych od dnia zakończenia wyboru, LGD zamieszcza na swojej stronie internetowej:</w:t>
      </w:r>
    </w:p>
    <w:p w:rsidR="009640D5" w:rsidRPr="009640D5" w:rsidRDefault="009640D5" w:rsidP="009640D5">
      <w:pPr>
        <w:pStyle w:val="Akapitzlist1"/>
        <w:widowControl/>
        <w:numPr>
          <w:ilvl w:val="0"/>
          <w:numId w:val="9"/>
        </w:numPr>
        <w:spacing w:before="0" w:after="0" w:line="360" w:lineRule="auto"/>
        <w:jc w:val="both"/>
        <w:rPr>
          <w:rFonts w:ascii="Bookman Old Style" w:hAnsi="Bookman Old Style"/>
        </w:rPr>
      </w:pPr>
      <w:r w:rsidRPr="009640D5">
        <w:rPr>
          <w:rFonts w:ascii="Bookman Old Style" w:hAnsi="Bookman Old Style" w:cs="Arial Narrow"/>
          <w:sz w:val="22"/>
          <w:szCs w:val="22"/>
        </w:rPr>
        <w:t>listę projektów zgodnych z LSR;</w:t>
      </w:r>
    </w:p>
    <w:p w:rsidR="009640D5" w:rsidRPr="009640D5" w:rsidRDefault="009640D5" w:rsidP="009640D5">
      <w:pPr>
        <w:pStyle w:val="Akapitzlist1"/>
        <w:widowControl/>
        <w:numPr>
          <w:ilvl w:val="0"/>
          <w:numId w:val="9"/>
        </w:numPr>
        <w:spacing w:before="0" w:after="0" w:line="360" w:lineRule="auto"/>
        <w:jc w:val="both"/>
        <w:rPr>
          <w:rFonts w:ascii="Bookman Old Style" w:hAnsi="Bookman Old Style"/>
        </w:rPr>
      </w:pPr>
      <w:r w:rsidRPr="009640D5">
        <w:rPr>
          <w:rFonts w:ascii="Bookman Old Style" w:hAnsi="Bookman Old Style" w:cs="Arial Narrow"/>
          <w:sz w:val="22"/>
          <w:szCs w:val="22"/>
        </w:rPr>
        <w:t>listę rankingową, czyli listę projektów wybranych (ze wskazaniem, które z nich mieszczą się w limicie środków wskazanym w ogłoszeniu naboru wniosków);</w:t>
      </w:r>
    </w:p>
    <w:p w:rsidR="009640D5" w:rsidRPr="009640D5" w:rsidRDefault="009640D5" w:rsidP="009640D5">
      <w:pPr>
        <w:pStyle w:val="Akapitzlist1"/>
        <w:widowControl/>
        <w:numPr>
          <w:ilvl w:val="0"/>
          <w:numId w:val="9"/>
        </w:numPr>
        <w:spacing w:before="0" w:after="0" w:line="360" w:lineRule="auto"/>
        <w:jc w:val="both"/>
        <w:rPr>
          <w:rFonts w:ascii="Bookman Old Style" w:hAnsi="Bookman Old Style"/>
        </w:rPr>
      </w:pPr>
      <w:r w:rsidRPr="009640D5">
        <w:rPr>
          <w:rFonts w:ascii="Bookman Old Style" w:hAnsi="Bookman Old Style" w:cs="Arial Narrow"/>
          <w:sz w:val="22"/>
          <w:szCs w:val="22"/>
        </w:rPr>
        <w:t>protokół z posiedzenia Rady dotyczący oceny i wyboru projektów, zawierający informację o włączeniach z procesu decyzyjnego (ze wskazaniem których wniosków wyłączenia dotyczyły).</w:t>
      </w:r>
    </w:p>
    <w:p w:rsidR="009640D5" w:rsidRDefault="009640D5" w:rsidP="00B24BF8">
      <w:pPr>
        <w:spacing w:before="0" w:after="240"/>
        <w:rPr>
          <w:rFonts w:ascii="Bookman Old Style" w:hAnsi="Bookman Old Style"/>
        </w:rPr>
      </w:pPr>
    </w:p>
    <w:p w:rsidR="00B24BF8" w:rsidRPr="00936F42" w:rsidRDefault="00B24BF8" w:rsidP="00B24BF8">
      <w:pPr>
        <w:pStyle w:val="Nagwek7"/>
        <w:rPr>
          <w:rFonts w:eastAsia="Times New Roman"/>
        </w:rPr>
      </w:pPr>
      <w:r>
        <w:rPr>
          <w:rFonts w:eastAsia="Times New Roman"/>
        </w:rPr>
        <w:t>XIII. KRYTERIA WYBORU PROJEKTÓW</w:t>
      </w:r>
    </w:p>
    <w:p w:rsidR="00B24BF8" w:rsidRPr="001974E9" w:rsidRDefault="00B24BF8" w:rsidP="00B24BF8">
      <w:pPr>
        <w:spacing w:before="0" w:after="240"/>
        <w:rPr>
          <w:rFonts w:ascii="Bookman Old Style" w:hAnsi="Bookman Old Style"/>
          <w:color w:val="0070C0"/>
        </w:rPr>
      </w:pPr>
      <w:r w:rsidRPr="001974E9">
        <w:rPr>
          <w:rFonts w:ascii="Bookman Old Style" w:hAnsi="Bookman Old Style"/>
          <w:color w:val="0070C0"/>
        </w:rPr>
        <w:t>Lo</w:t>
      </w:r>
      <w:r w:rsidR="00862294">
        <w:rPr>
          <w:rFonts w:ascii="Bookman Old Style" w:hAnsi="Bookman Old Style"/>
          <w:color w:val="0070C0"/>
        </w:rPr>
        <w:t xml:space="preserve">kalna Grupa Działania Czarnoziem na Soli </w:t>
      </w:r>
      <w:r w:rsidRPr="001974E9">
        <w:rPr>
          <w:rFonts w:ascii="Bookman Old Style" w:hAnsi="Bookman Old Style"/>
        </w:rPr>
        <w:t xml:space="preserve">dokona oceny i wyboru projektów </w:t>
      </w:r>
      <w:r w:rsidR="008841FD">
        <w:rPr>
          <w:rFonts w:ascii="Bookman Old Style" w:hAnsi="Bookman Old Style"/>
        </w:rPr>
        <w:br/>
      </w:r>
      <w:r w:rsidRPr="001974E9">
        <w:rPr>
          <w:rFonts w:ascii="Bookman Old Style" w:hAnsi="Bookman Old Style"/>
        </w:rPr>
        <w:t xml:space="preserve">w oparciu o kryteria wyboru projektów, które zostały szczegółowo opisane </w:t>
      </w:r>
      <w:r w:rsidR="008841FD">
        <w:rPr>
          <w:rFonts w:ascii="Bookman Old Style" w:hAnsi="Bookman Old Style"/>
        </w:rPr>
        <w:br/>
      </w:r>
      <w:r w:rsidRPr="001974E9">
        <w:rPr>
          <w:rFonts w:ascii="Bookman Old Style" w:hAnsi="Bookman Old Style"/>
        </w:rPr>
        <w:t>w</w:t>
      </w:r>
      <w:r w:rsidR="00224675">
        <w:rPr>
          <w:rFonts w:ascii="Bookman Old Style" w:hAnsi="Bookman Old Style"/>
        </w:rPr>
        <w:t xml:space="preserve"> </w:t>
      </w:r>
      <w:r w:rsidR="005C3504">
        <w:rPr>
          <w:rFonts w:ascii="Bookman Old Style" w:hAnsi="Bookman Old Style"/>
        </w:rPr>
        <w:t xml:space="preserve">Kryteriach wyboru operacji stanowiących załącznik do niniejszego ogłoszenia. </w:t>
      </w:r>
    </w:p>
    <w:p w:rsidR="00B24BF8" w:rsidRPr="001974E9" w:rsidRDefault="00B24BF8" w:rsidP="00B24BF8">
      <w:pPr>
        <w:spacing w:before="0" w:after="240"/>
        <w:rPr>
          <w:rFonts w:ascii="Bookman Old Style" w:hAnsi="Bookman Old Style"/>
          <w:color w:val="0070C0"/>
        </w:rPr>
      </w:pPr>
      <w:r w:rsidRPr="001974E9">
        <w:rPr>
          <w:rFonts w:ascii="Bookman Old Style" w:hAnsi="Bookman Old Style"/>
        </w:rPr>
        <w:t xml:space="preserve">Minimalna liczba punktów, której uzyskanie jest warunkiem wyboru operacji wynosi </w:t>
      </w:r>
      <w:r w:rsidR="005C3504">
        <w:rPr>
          <w:rFonts w:ascii="Bookman Old Style" w:hAnsi="Bookman Old Style"/>
          <w:color w:val="0070C0"/>
        </w:rPr>
        <w:t xml:space="preserve">60. </w:t>
      </w:r>
    </w:p>
    <w:p w:rsidR="00B24BF8" w:rsidRPr="00936F42" w:rsidRDefault="00B24BF8" w:rsidP="00B24BF8">
      <w:pPr>
        <w:spacing w:before="0" w:after="240"/>
        <w:rPr>
          <w:rFonts w:ascii="Bookman Old Style" w:eastAsia="Times New Roman" w:hAnsi="Bookman Old Style" w:cs="Times New Roman"/>
          <w:lang w:eastAsia="pl-PL"/>
        </w:rPr>
      </w:pPr>
      <w:r>
        <w:rPr>
          <w:rFonts w:ascii="Bookman Old Style" w:hAnsi="Bookman Old Style"/>
        </w:rPr>
        <w:lastRenderedPageBreak/>
        <w:t xml:space="preserve">Wnioski o dofinansowanie, dotyczące projektów pozytywnie ocenionych i wybranych przez LGD do dofinansowania, przekazane do Zarządu Województwa Kujawsko-Pomorskiego, zostaną poddane weryfikacji warunkami udzielenia wsparcia zatwierdzonymi uchwałą Komitetu Monitorującego Regionalnego Programu Operacyjnego </w:t>
      </w:r>
      <w:r w:rsidRPr="00C16CCF">
        <w:rPr>
          <w:rFonts w:ascii="Bookman Old Style" w:hAnsi="Bookman Old Style"/>
        </w:rPr>
        <w:t>Województwa Kujawsko-Pomorskiego na lata 2014-2020</w:t>
      </w:r>
      <w:r>
        <w:rPr>
          <w:rFonts w:ascii="Bookman Old Style" w:hAnsi="Bookman Old Style"/>
        </w:rPr>
        <w:t xml:space="preserve">. </w:t>
      </w:r>
      <w:r w:rsidR="00B01229">
        <w:rPr>
          <w:rFonts w:ascii="Bookman Old Style" w:hAnsi="Bookman Old Style"/>
        </w:rPr>
        <w:t xml:space="preserve">Procedury wyboru i oceny projektów zostały szczegółowo opisane w Załączniku nr </w:t>
      </w:r>
      <w:r w:rsidR="009640D5">
        <w:rPr>
          <w:rFonts w:ascii="Bookman Old Style" w:hAnsi="Bookman Old Style"/>
        </w:rPr>
        <w:t xml:space="preserve">4 </w:t>
      </w:r>
      <w:r w:rsidR="00B01229">
        <w:rPr>
          <w:rFonts w:ascii="Bookman Old Style" w:hAnsi="Bookman Old Style"/>
        </w:rPr>
        <w:t xml:space="preserve">do ogłoszenia o naborze. </w:t>
      </w:r>
    </w:p>
    <w:p w:rsidR="00B24BF8" w:rsidRPr="00936F42" w:rsidRDefault="00B24BF8" w:rsidP="00B24BF8">
      <w:pPr>
        <w:pStyle w:val="Nagwek7"/>
        <w:rPr>
          <w:rFonts w:eastAsia="Times New Roman" w:cs="Times New Roman"/>
          <w:lang w:eastAsia="pl-PL"/>
        </w:rPr>
      </w:pPr>
      <w:r>
        <w:t>XIV. ŚRODKI ODWOŁAWCZE PRZYSŁUGUJĄCE SKŁADAJĄCEMU WNIOSEK</w:t>
      </w:r>
    </w:p>
    <w:p w:rsidR="00B24BF8" w:rsidRDefault="00B24BF8" w:rsidP="00B24BF8">
      <w:pPr>
        <w:spacing w:before="0" w:after="240"/>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Wnioskodawcy, w przypadku negatywnej oceny jego projektu, przysługuje prawo wniesienia </w:t>
      </w:r>
      <w:r w:rsidR="00C651EB">
        <w:rPr>
          <w:rFonts w:ascii="Bookman Old Style" w:eastAsia="Times New Roman" w:hAnsi="Bookman Old Style" w:cs="Times New Roman"/>
          <w:lang w:eastAsia="pl-PL"/>
        </w:rPr>
        <w:t xml:space="preserve">odwołania </w:t>
      </w:r>
      <w:r>
        <w:rPr>
          <w:rFonts w:ascii="Bookman Old Style" w:eastAsia="Times New Roman" w:hAnsi="Bookman Old Style" w:cs="Times New Roman"/>
          <w:lang w:eastAsia="pl-PL"/>
        </w:rPr>
        <w:t xml:space="preserve">w celu ponownego sprawdzenia złożonego wniosku </w:t>
      </w:r>
      <w:r>
        <w:rPr>
          <w:rFonts w:ascii="Bookman Old Style" w:eastAsia="Times New Roman" w:hAnsi="Bookman Old Style" w:cs="Times New Roman"/>
          <w:lang w:eastAsia="pl-PL"/>
        </w:rPr>
        <w:br/>
        <w:t>o dofinansowanie</w:t>
      </w:r>
      <w:r w:rsidR="00B01229">
        <w:rPr>
          <w:rFonts w:ascii="Bookman Old Style" w:eastAsia="Times New Roman" w:hAnsi="Bookman Old Style" w:cs="Times New Roman"/>
          <w:lang w:eastAsia="pl-PL"/>
        </w:rPr>
        <w:t xml:space="preserve"> w terminie 7 dni od doręczenia informacji dotyczącej wyników naboru</w:t>
      </w:r>
      <w:r>
        <w:rPr>
          <w:rFonts w:ascii="Bookman Old Style" w:eastAsia="Times New Roman" w:hAnsi="Bookman Old Style" w:cs="Times New Roman"/>
          <w:lang w:eastAsia="pl-PL"/>
        </w:rPr>
        <w:t>.</w:t>
      </w:r>
    </w:p>
    <w:p w:rsidR="00B24BF8" w:rsidRDefault="00C651EB" w:rsidP="00B24BF8">
      <w:pPr>
        <w:spacing w:before="0" w:after="0"/>
        <w:contextualSpacing/>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Odwołanie </w:t>
      </w:r>
      <w:r w:rsidR="00B24BF8">
        <w:rPr>
          <w:rFonts w:ascii="Bookman Old Style" w:eastAsia="Times New Roman" w:hAnsi="Bookman Old Style" w:cs="Times New Roman"/>
          <w:lang w:eastAsia="pl-PL"/>
        </w:rPr>
        <w:t>przysługuje, na etapie oceny przeprowadzanej przez LGD, od:</w:t>
      </w:r>
    </w:p>
    <w:p w:rsidR="00B24BF8" w:rsidRDefault="00B24BF8" w:rsidP="00B24BF8">
      <w:pPr>
        <w:spacing w:before="0" w:after="240"/>
        <w:contextualSpacing/>
        <w:rPr>
          <w:rFonts w:ascii="Bookman Old Style" w:eastAsia="Times New Roman" w:hAnsi="Bookman Old Style" w:cs="Times New Roman"/>
          <w:lang w:eastAsia="pl-PL"/>
        </w:rPr>
      </w:pPr>
      <w:r>
        <w:rPr>
          <w:rFonts w:ascii="Bookman Old Style" w:eastAsia="Times New Roman" w:hAnsi="Bookman Old Style" w:cs="Times New Roman"/>
          <w:lang w:eastAsia="pl-PL"/>
        </w:rPr>
        <w:t>- negatywnej oceny zgodności projektu z LSR albo</w:t>
      </w:r>
    </w:p>
    <w:p w:rsidR="00B24BF8" w:rsidRDefault="00B24BF8" w:rsidP="00B24BF8">
      <w:pPr>
        <w:spacing w:before="0" w:after="240"/>
        <w:contextualSpacing/>
        <w:rPr>
          <w:rFonts w:ascii="Bookman Old Style" w:eastAsia="Times New Roman" w:hAnsi="Bookman Old Style" w:cs="Times New Roman"/>
          <w:lang w:eastAsia="pl-PL"/>
        </w:rPr>
      </w:pPr>
      <w:r>
        <w:rPr>
          <w:rFonts w:ascii="Bookman Old Style" w:eastAsia="Times New Roman" w:hAnsi="Bookman Old Style" w:cs="Times New Roman"/>
          <w:lang w:eastAsia="pl-PL"/>
        </w:rPr>
        <w:t>- nieuzyskania przez projekt przynajmniej minimalnej liczby punktów, od której wniosek uznaje się za wybrany do dofinansowania;</w:t>
      </w:r>
    </w:p>
    <w:p w:rsidR="00B24BF8" w:rsidRDefault="00B24BF8" w:rsidP="00B24BF8">
      <w:pPr>
        <w:spacing w:before="0" w:after="240"/>
        <w:contextualSpacing/>
        <w:rPr>
          <w:rFonts w:ascii="Bookman Old Style" w:eastAsia="Times New Roman" w:hAnsi="Bookman Old Style"/>
          <w:lang w:eastAsia="pl-PL"/>
        </w:rPr>
      </w:pPr>
      <w:r>
        <w:rPr>
          <w:rFonts w:ascii="Bookman Old Style" w:eastAsia="Times New Roman" w:hAnsi="Bookman Old Style" w:cs="Times New Roman"/>
          <w:lang w:eastAsia="pl-PL"/>
        </w:rPr>
        <w:t xml:space="preserve">- wyniku wyboru, który powoduje, że projekt nie mieści się w limicie środków wskazanym w </w:t>
      </w:r>
      <w:r w:rsidRPr="00FE76C7">
        <w:rPr>
          <w:rFonts w:ascii="Bookman Old Style" w:eastAsia="Times New Roman" w:hAnsi="Bookman Old Style" w:cs="Times New Roman"/>
          <w:lang w:eastAsia="pl-PL"/>
        </w:rPr>
        <w:t xml:space="preserve">Rozdziale </w:t>
      </w:r>
      <w:r w:rsidRPr="00FE76C7">
        <w:rPr>
          <w:rFonts w:ascii="Bookman Old Style" w:eastAsia="Times New Roman" w:hAnsi="Bookman Old Style"/>
          <w:lang w:eastAsia="pl-PL"/>
        </w:rPr>
        <w:t>IX. OGÓLNA PULA ŚRODKÓW PRZEZNACZONA NA DOFINANSOWANIE PROJEKTÓW</w:t>
      </w:r>
      <w:r>
        <w:rPr>
          <w:rFonts w:ascii="Bookman Old Style" w:eastAsia="Times New Roman" w:hAnsi="Bookman Old Style"/>
          <w:lang w:eastAsia="pl-PL"/>
        </w:rPr>
        <w:t xml:space="preserve"> albo</w:t>
      </w:r>
    </w:p>
    <w:p w:rsidR="00B24BF8" w:rsidRDefault="00B24BF8" w:rsidP="00B24BF8">
      <w:pPr>
        <w:spacing w:before="0" w:after="240"/>
        <w:rPr>
          <w:rFonts w:ascii="Bookman Old Style" w:eastAsia="Times New Roman" w:hAnsi="Bookman Old Style"/>
          <w:lang w:eastAsia="pl-PL"/>
        </w:rPr>
      </w:pPr>
      <w:r>
        <w:rPr>
          <w:rFonts w:ascii="Bookman Old Style" w:eastAsia="Times New Roman" w:hAnsi="Bookman Old Style"/>
          <w:lang w:eastAsia="pl-PL"/>
        </w:rPr>
        <w:t>- ustalenia przez LGD kwoty wsparcia niższej niż wnioskowana.</w:t>
      </w:r>
    </w:p>
    <w:p w:rsidR="00B01229" w:rsidRDefault="00B01229" w:rsidP="00B24BF8">
      <w:pPr>
        <w:spacing w:after="240"/>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Szczegółowe zasady wniesienia i rozpatrzenia protestu reguluje Procedura P3 stanowiąca </w:t>
      </w:r>
      <w:r w:rsidR="0095785B">
        <w:rPr>
          <w:rFonts w:ascii="Bookman Old Style" w:eastAsia="Times New Roman" w:hAnsi="Bookman Old Style" w:cs="Times New Roman"/>
          <w:lang w:eastAsia="pl-PL"/>
        </w:rPr>
        <w:t xml:space="preserve">Załącznik nr </w:t>
      </w:r>
      <w:r w:rsidR="00D03324">
        <w:rPr>
          <w:rFonts w:ascii="Bookman Old Style" w:eastAsia="Times New Roman" w:hAnsi="Bookman Old Style" w:cs="Times New Roman"/>
          <w:lang w:eastAsia="pl-PL"/>
        </w:rPr>
        <w:t xml:space="preserve">4 </w:t>
      </w:r>
      <w:r w:rsidR="0095785B">
        <w:rPr>
          <w:rFonts w:ascii="Bookman Old Style" w:eastAsia="Times New Roman" w:hAnsi="Bookman Old Style" w:cs="Times New Roman"/>
          <w:lang w:eastAsia="pl-PL"/>
        </w:rPr>
        <w:t xml:space="preserve">do ogłoszenia o naborze. </w:t>
      </w:r>
    </w:p>
    <w:p w:rsidR="00B24BF8" w:rsidRDefault="00B24BF8" w:rsidP="00B24BF8">
      <w:pPr>
        <w:pStyle w:val="Nagwek7"/>
        <w:spacing w:line="360" w:lineRule="auto"/>
        <w:rPr>
          <w:rFonts w:eastAsia="Times New Roman"/>
        </w:rPr>
      </w:pPr>
      <w:r>
        <w:rPr>
          <w:rFonts w:eastAsia="Times New Roman"/>
        </w:rPr>
        <w:t>XV. UMOWA O DOFINANSOWANIE</w:t>
      </w:r>
    </w:p>
    <w:p w:rsidR="00B24BF8" w:rsidRPr="0095785B" w:rsidRDefault="00B24BF8" w:rsidP="00B24BF8">
      <w:pPr>
        <w:spacing w:after="0"/>
        <w:rPr>
          <w:rFonts w:ascii="Bookman Old Style" w:eastAsia="Times New Roman" w:hAnsi="Bookman Old Style" w:cs="Arial"/>
          <w:lang w:eastAsia="pl-PL"/>
        </w:rPr>
      </w:pPr>
      <w:r>
        <w:rPr>
          <w:rFonts w:ascii="Bookman Old Style" w:eastAsia="Times New Roman" w:hAnsi="Bookman Old Style" w:cs="Arial"/>
          <w:lang w:eastAsia="pl-PL"/>
        </w:rPr>
        <w:t>Umowa o dofinansowanie projektów będzie zawierana pomiędzy wnioskodawcami projektów wybranych do dofinansowania, a Zarządem Województwa Kujawsko-Pomorskiego. Wzór umowy o d</w:t>
      </w:r>
      <w:r w:rsidR="0095785B">
        <w:rPr>
          <w:rFonts w:ascii="Bookman Old Style" w:eastAsia="Times New Roman" w:hAnsi="Bookman Old Style" w:cs="Arial"/>
          <w:lang w:eastAsia="pl-PL"/>
        </w:rPr>
        <w:t xml:space="preserve">ofinansowanie projektu stanowi </w:t>
      </w:r>
      <w:r w:rsidR="0095785B" w:rsidRPr="0095785B">
        <w:rPr>
          <w:rFonts w:ascii="Bookman Old Style" w:eastAsia="Times New Roman" w:hAnsi="Bookman Old Style" w:cs="Arial"/>
          <w:lang w:eastAsia="pl-PL"/>
        </w:rPr>
        <w:t>Z</w:t>
      </w:r>
      <w:r w:rsidRPr="0095785B">
        <w:rPr>
          <w:rFonts w:ascii="Bookman Old Style" w:eastAsia="Times New Roman" w:hAnsi="Bookman Old Style" w:cs="Arial"/>
          <w:lang w:eastAsia="pl-PL"/>
        </w:rPr>
        <w:t xml:space="preserve">ałącznik </w:t>
      </w:r>
      <w:r w:rsidR="0095785B" w:rsidRPr="0095785B">
        <w:rPr>
          <w:rFonts w:ascii="Bookman Old Style" w:hAnsi="Bookman Old Style"/>
        </w:rPr>
        <w:t xml:space="preserve">nr </w:t>
      </w:r>
      <w:r w:rsidR="00D03324">
        <w:rPr>
          <w:rFonts w:ascii="Bookman Old Style" w:hAnsi="Bookman Old Style"/>
        </w:rPr>
        <w:t>5</w:t>
      </w:r>
      <w:r w:rsidR="00D03324" w:rsidRPr="0095785B">
        <w:rPr>
          <w:rFonts w:ascii="Bookman Old Style" w:hAnsi="Bookman Old Style"/>
        </w:rPr>
        <w:t xml:space="preserve"> </w:t>
      </w:r>
      <w:r w:rsidR="0095785B" w:rsidRPr="0095785B">
        <w:rPr>
          <w:rFonts w:ascii="Bookman Old Style" w:hAnsi="Bookman Old Style"/>
        </w:rPr>
        <w:t xml:space="preserve">do ogłoszenia o naborze wniosków. </w:t>
      </w:r>
    </w:p>
    <w:p w:rsidR="00B24BF8" w:rsidRDefault="00B24BF8" w:rsidP="00B24BF8">
      <w:pPr>
        <w:pStyle w:val="Nagwek7"/>
        <w:rPr>
          <w:rFonts w:eastAsia="Times New Roman"/>
        </w:rPr>
      </w:pPr>
      <w:r>
        <w:rPr>
          <w:rFonts w:eastAsia="Times New Roman"/>
        </w:rPr>
        <w:lastRenderedPageBreak/>
        <w:t>XVI. PYTANIA I ODPOWIEDZI</w:t>
      </w:r>
    </w:p>
    <w:p w:rsidR="00B24BF8" w:rsidRDefault="00B24BF8" w:rsidP="00B24BF8">
      <w:pPr>
        <w:pStyle w:val="NormalnyWeb"/>
        <w:contextualSpacing/>
        <w:rPr>
          <w:rFonts w:ascii="Bookman Old Style" w:hAnsi="Bookman Old Style"/>
          <w:sz w:val="22"/>
          <w:szCs w:val="22"/>
        </w:rPr>
      </w:pPr>
      <w:r w:rsidRPr="00B1262F">
        <w:rPr>
          <w:rFonts w:ascii="Bookman Old Style" w:hAnsi="Bookman Old Style"/>
          <w:sz w:val="22"/>
          <w:szCs w:val="22"/>
        </w:rPr>
        <w:t xml:space="preserve">Informacji dotyczących konkursu udzielają pracownicy </w:t>
      </w:r>
      <w:r w:rsidRPr="004A1A77">
        <w:rPr>
          <w:rFonts w:ascii="Bookman Old Style" w:eastAsiaTheme="majorEastAsia" w:hAnsi="Bookman Old Style"/>
          <w:sz w:val="22"/>
          <w:szCs w:val="22"/>
        </w:rPr>
        <w:t>biura</w:t>
      </w:r>
      <w:r>
        <w:rPr>
          <w:rFonts w:ascii="Bookman Old Style" w:hAnsi="Bookman Old Style"/>
          <w:sz w:val="22"/>
          <w:szCs w:val="22"/>
        </w:rPr>
        <w:t xml:space="preserve"> </w:t>
      </w:r>
      <w:r>
        <w:rPr>
          <w:rFonts w:ascii="Bookman Old Style" w:hAnsi="Bookman Old Style"/>
          <w:color w:val="0070C0"/>
          <w:sz w:val="22"/>
          <w:szCs w:val="22"/>
        </w:rPr>
        <w:t xml:space="preserve">Lokalnej Grupy Działania </w:t>
      </w:r>
      <w:r w:rsidR="00862294">
        <w:rPr>
          <w:rFonts w:ascii="Bookman Old Style" w:hAnsi="Bookman Old Style"/>
          <w:color w:val="0070C0"/>
          <w:sz w:val="22"/>
          <w:szCs w:val="22"/>
        </w:rPr>
        <w:t>Czarnoziem na Soli</w:t>
      </w:r>
      <w:r w:rsidR="008841FD">
        <w:rPr>
          <w:rFonts w:ascii="Bookman Old Style" w:hAnsi="Bookman Old Style"/>
          <w:color w:val="0070C0"/>
          <w:sz w:val="22"/>
          <w:szCs w:val="22"/>
        </w:rPr>
        <w:t xml:space="preserve"> działającego w Kruszwicy, przy ul. Niepodległości 16</w:t>
      </w:r>
      <w:r w:rsidRPr="00B1262F">
        <w:rPr>
          <w:rFonts w:ascii="Bookman Old Style" w:hAnsi="Bookman Old Style"/>
          <w:sz w:val="22"/>
          <w:szCs w:val="22"/>
        </w:rPr>
        <w:t xml:space="preserve">, </w:t>
      </w:r>
      <w:r>
        <w:rPr>
          <w:rFonts w:ascii="Bookman Old Style" w:hAnsi="Bookman Old Style"/>
          <w:sz w:val="22"/>
          <w:szCs w:val="22"/>
        </w:rPr>
        <w:t>czynnego</w:t>
      </w:r>
      <w:r w:rsidRPr="00B1262F">
        <w:rPr>
          <w:rFonts w:ascii="Bookman Old Style" w:hAnsi="Bookman Old Style"/>
          <w:sz w:val="22"/>
          <w:szCs w:val="22"/>
        </w:rPr>
        <w:t xml:space="preserve"> </w:t>
      </w:r>
      <w:r w:rsidR="00862294">
        <w:rPr>
          <w:rFonts w:ascii="Bookman Old Style" w:hAnsi="Bookman Old Style"/>
          <w:sz w:val="22"/>
          <w:szCs w:val="22"/>
        </w:rPr>
        <w:t>od poniedziałku do piątku w godzinach 7:30 – 15:30</w:t>
      </w:r>
      <w:r w:rsidRPr="00B1262F">
        <w:rPr>
          <w:rFonts w:ascii="Bookman Old Style" w:hAnsi="Bookman Old Style"/>
          <w:sz w:val="22"/>
          <w:szCs w:val="22"/>
        </w:rPr>
        <w:t>.</w:t>
      </w:r>
    </w:p>
    <w:p w:rsidR="00B24BF8" w:rsidRPr="00292ED7" w:rsidRDefault="00B24BF8" w:rsidP="00B24BF8">
      <w:pPr>
        <w:pStyle w:val="NormalnyWeb"/>
        <w:spacing w:after="0" w:afterAutospacing="0"/>
        <w:rPr>
          <w:rFonts w:ascii="Bookman Old Style" w:hAnsi="Bookman Old Style"/>
          <w:sz w:val="22"/>
          <w:szCs w:val="22"/>
        </w:rPr>
      </w:pPr>
      <w:r w:rsidRPr="005F2CAF">
        <w:rPr>
          <w:rFonts w:ascii="Bookman Old Style" w:hAnsi="Bookman Old Style"/>
          <w:sz w:val="22"/>
          <w:szCs w:val="22"/>
        </w:rPr>
        <w:t xml:space="preserve">Z pytaniami można się zgłaszać osobiście w </w:t>
      </w:r>
      <w:r>
        <w:rPr>
          <w:rFonts w:ascii="Bookman Old Style" w:hAnsi="Bookman Old Style"/>
          <w:sz w:val="22"/>
          <w:szCs w:val="22"/>
        </w:rPr>
        <w:t xml:space="preserve">biurze LGD lub telefonicznie pod numerem: </w:t>
      </w:r>
      <w:r w:rsidR="00764924">
        <w:rPr>
          <w:rFonts w:ascii="Bookman Old Style" w:hAnsi="Bookman Old Style"/>
          <w:color w:val="0070C0"/>
          <w:sz w:val="22"/>
          <w:szCs w:val="22"/>
        </w:rPr>
        <w:t>52 353 71 12.</w:t>
      </w:r>
    </w:p>
    <w:p w:rsidR="00B24BF8" w:rsidRPr="00936F42" w:rsidRDefault="00B24BF8" w:rsidP="00B24BF8">
      <w:pPr>
        <w:pStyle w:val="Nagwek7"/>
        <w:rPr>
          <w:rFonts w:eastAsia="Times New Roman"/>
        </w:rPr>
      </w:pPr>
      <w:r>
        <w:rPr>
          <w:rFonts w:eastAsia="Times New Roman"/>
        </w:rPr>
        <w:t>XVII.</w:t>
      </w:r>
      <w:r w:rsidR="00273C96">
        <w:rPr>
          <w:rFonts w:eastAsia="Times New Roman"/>
        </w:rPr>
        <w:t xml:space="preserve"> STANDARD CEN I ZASADY REALIZACJI GRANTÓW</w:t>
      </w:r>
    </w:p>
    <w:p w:rsidR="008F7B87" w:rsidRPr="009640D5" w:rsidRDefault="008F7B87" w:rsidP="00D03324">
      <w:pPr>
        <w:rPr>
          <w:rFonts w:ascii="Bookman Old Style" w:hAnsi="Bookman Old Style" w:cs="Times New Roman"/>
          <w:b/>
        </w:rPr>
      </w:pPr>
      <w:r w:rsidRPr="009640D5">
        <w:rPr>
          <w:rFonts w:ascii="Bookman Old Style" w:hAnsi="Bookman Old Style" w:cs="Times New Roman"/>
          <w:b/>
        </w:rPr>
        <w:t xml:space="preserve">Szczegółowe informacje o zasadach </w:t>
      </w:r>
      <w:r w:rsidR="00D03324" w:rsidRPr="009640D5">
        <w:rPr>
          <w:rFonts w:ascii="Bookman Old Style" w:hAnsi="Bookman Old Style" w:cs="Times New Roman"/>
          <w:b/>
        </w:rPr>
        <w:t>udzielania</w:t>
      </w:r>
      <w:r w:rsidRPr="009640D5">
        <w:rPr>
          <w:rFonts w:ascii="Bookman Old Style" w:hAnsi="Bookman Old Style" w:cs="Times New Roman"/>
          <w:b/>
        </w:rPr>
        <w:t xml:space="preserve"> wsparcia na projekty grantowe w ramach niniejszego naboru zostały wskazane w dokumencie pn</w:t>
      </w:r>
      <w:r w:rsidR="00D03324" w:rsidRPr="009640D5">
        <w:rPr>
          <w:rFonts w:ascii="Bookman Old Style" w:hAnsi="Bookman Old Style" w:cs="Times New Roman"/>
          <w:b/>
        </w:rPr>
        <w:t>.</w:t>
      </w:r>
      <w:r w:rsidRPr="009640D5">
        <w:rPr>
          <w:rFonts w:ascii="Bookman Old Style" w:hAnsi="Bookman Old Style" w:cs="Times New Roman"/>
          <w:b/>
        </w:rPr>
        <w:t xml:space="preserve"> ”Zasady udzielania wsparcia na projekty objęte grantem Stowarzyszenia Lokalna Grupa Działania Czarnoziem na Soli </w:t>
      </w:r>
      <w:r w:rsidR="00D03324" w:rsidRPr="009640D5">
        <w:rPr>
          <w:rFonts w:ascii="Bookman Old Style" w:hAnsi="Bookman Old Style" w:cs="Times New Roman"/>
          <w:b/>
        </w:rPr>
        <w:t>w ramach  projektu grantowego</w:t>
      </w:r>
      <w:r w:rsidR="00D03324" w:rsidRPr="009640D5">
        <w:rPr>
          <w:rFonts w:ascii="Bookman Old Style" w:hAnsi="Bookman Old Style" w:cs="Times New Roman"/>
        </w:rPr>
        <w:t>”.</w:t>
      </w:r>
      <w:r w:rsidRPr="009640D5">
        <w:rPr>
          <w:rFonts w:ascii="Bookman Old Style" w:hAnsi="Bookman Old Style" w:cs="Times New Roman"/>
        </w:rPr>
        <w:t xml:space="preserve"> Typ projektu: Działania na rzecz osób zagrożonych ubóstwem lub wykluczeniem społecznym,  w zakresie wdrożenia rozwiązań z obszaru aktywnej integracji  o charakterze środowiskowym takich jak: aktywizacja społeczno-zawodowa (w tym szkolenia podnoszące kompetencje i / lub dające nowe umiejętności zawodowe i społeczne) (1.e.), Nabór 5/2018/G., stanowiący załącznik do niniejszego ogłoszenia</w:t>
      </w:r>
      <w:r w:rsidR="00D03324" w:rsidRPr="009640D5">
        <w:rPr>
          <w:rFonts w:ascii="Bookman Old Style" w:hAnsi="Bookman Old Style" w:cs="Times New Roman"/>
        </w:rPr>
        <w:t>.</w:t>
      </w:r>
    </w:p>
    <w:p w:rsidR="009C023F" w:rsidRPr="008F7B87" w:rsidRDefault="009C023F" w:rsidP="008F7B87">
      <w:pPr>
        <w:spacing w:before="0"/>
        <w:rPr>
          <w:rFonts w:ascii="Bookman Old Style" w:eastAsia="Times New Roman" w:hAnsi="Bookman Old Style" w:cs="Times New Roman"/>
          <w:lang w:eastAsia="pl-PL"/>
        </w:rPr>
      </w:pPr>
    </w:p>
    <w:p w:rsidR="009C023F" w:rsidRDefault="009C023F" w:rsidP="008F7B87">
      <w:pPr>
        <w:spacing w:before="0"/>
        <w:rPr>
          <w:rFonts w:ascii="Bookman Old Style" w:eastAsia="Times New Roman" w:hAnsi="Bookman Old Style" w:cs="Times New Roman"/>
          <w:lang w:eastAsia="pl-PL"/>
        </w:rPr>
      </w:pPr>
      <w:r>
        <w:rPr>
          <w:rFonts w:ascii="Bookman Old Style" w:eastAsia="Times New Roman" w:hAnsi="Bookman Old Style" w:cs="Times New Roman"/>
          <w:lang w:eastAsia="pl-PL"/>
        </w:rPr>
        <w:t>Załączniki:</w:t>
      </w:r>
    </w:p>
    <w:p w:rsidR="00B24BF8" w:rsidRPr="00936F42" w:rsidRDefault="00B24BF8" w:rsidP="009640D5">
      <w:pPr>
        <w:numPr>
          <w:ilvl w:val="0"/>
          <w:numId w:val="1"/>
        </w:numPr>
        <w:spacing w:before="0" w:after="0"/>
        <w:ind w:left="709" w:hanging="567"/>
        <w:rPr>
          <w:rFonts w:ascii="Bookman Old Style" w:eastAsia="Times New Roman" w:hAnsi="Bookman Old Style" w:cs="Times New Roman"/>
          <w:lang w:eastAsia="pl-PL"/>
        </w:rPr>
      </w:pPr>
      <w:r w:rsidRPr="00936F42">
        <w:rPr>
          <w:rFonts w:ascii="Bookman Old Style" w:eastAsia="Times New Roman" w:hAnsi="Bookman Old Style" w:cs="Times New Roman"/>
          <w:lang w:eastAsia="pl-PL"/>
        </w:rPr>
        <w:t>Obowiązujące w ramach naboru kryteria wyboru projektu;</w:t>
      </w:r>
    </w:p>
    <w:p w:rsidR="00B24BF8" w:rsidRPr="00E95C97" w:rsidRDefault="00C10763" w:rsidP="009640D5">
      <w:pPr>
        <w:numPr>
          <w:ilvl w:val="0"/>
          <w:numId w:val="1"/>
        </w:numPr>
        <w:spacing w:before="0" w:after="0"/>
        <w:ind w:left="709" w:hanging="567"/>
        <w:rPr>
          <w:rFonts w:ascii="Bookman Old Style" w:eastAsia="Times New Roman" w:hAnsi="Bookman Old Style" w:cs="Times New Roman"/>
          <w:lang w:eastAsia="pl-PL"/>
        </w:rPr>
      </w:pPr>
      <w:bookmarkStart w:id="0" w:name="_GoBack"/>
      <w:bookmarkEnd w:id="0"/>
      <w:r>
        <w:rPr>
          <w:rFonts w:ascii="Bookman Old Style" w:eastAsia="Times New Roman" w:hAnsi="Bookman Old Style" w:cs="Times New Roman"/>
          <w:lang w:eastAsia="pl-PL"/>
        </w:rPr>
        <w:t>Lokalna Strategia Rozwoju Stowarzyszenia Lokalna Grupa Działania Czarnoziem na Soli na lata 2014-2020</w:t>
      </w:r>
      <w:r w:rsidR="00B24BF8" w:rsidRPr="00936F42">
        <w:rPr>
          <w:rFonts w:ascii="Bookman Old Style" w:eastAsia="Times New Roman" w:hAnsi="Bookman Old Style" w:cs="Times New Roman"/>
          <w:lang w:eastAsia="pl-PL"/>
        </w:rPr>
        <w:t>;</w:t>
      </w:r>
    </w:p>
    <w:p w:rsidR="00B24BF8" w:rsidRDefault="00B24BF8" w:rsidP="009640D5">
      <w:pPr>
        <w:numPr>
          <w:ilvl w:val="0"/>
          <w:numId w:val="1"/>
        </w:numPr>
        <w:spacing w:before="0" w:after="0"/>
        <w:ind w:left="709" w:hanging="567"/>
        <w:rPr>
          <w:rFonts w:ascii="Bookman Old Style" w:eastAsia="Times New Roman" w:hAnsi="Bookman Old Style" w:cs="Times New Roman"/>
          <w:lang w:eastAsia="pl-PL"/>
        </w:rPr>
      </w:pPr>
      <w:r w:rsidRPr="00936F42">
        <w:rPr>
          <w:rFonts w:ascii="Bookman Old Style" w:eastAsia="Times New Roman" w:hAnsi="Bookman Old Style" w:cs="Times New Roman"/>
          <w:lang w:eastAsia="pl-PL"/>
        </w:rPr>
        <w:t xml:space="preserve">Procedura wyboru i oceny </w:t>
      </w:r>
      <w:r w:rsidR="00C651EB">
        <w:rPr>
          <w:rFonts w:ascii="Bookman Old Style" w:eastAsia="Times New Roman" w:hAnsi="Bookman Old Style" w:cs="Times New Roman"/>
          <w:lang w:eastAsia="pl-PL"/>
        </w:rPr>
        <w:t>grantów</w:t>
      </w:r>
      <w:r w:rsidRPr="00936F42">
        <w:rPr>
          <w:rFonts w:ascii="Bookman Old Style" w:eastAsia="Times New Roman" w:hAnsi="Bookman Old Style" w:cs="Times New Roman"/>
          <w:lang w:eastAsia="pl-PL"/>
        </w:rPr>
        <w:t>;</w:t>
      </w:r>
    </w:p>
    <w:p w:rsidR="00B24BF8" w:rsidRPr="00936F42" w:rsidRDefault="00B24BF8" w:rsidP="009640D5">
      <w:pPr>
        <w:numPr>
          <w:ilvl w:val="0"/>
          <w:numId w:val="1"/>
        </w:numPr>
        <w:spacing w:before="0" w:after="0"/>
        <w:ind w:left="709" w:hanging="567"/>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Obowiązujący wzór </w:t>
      </w:r>
      <w:r>
        <w:rPr>
          <w:rFonts w:ascii="Bookman Old Style" w:eastAsia="Times New Roman" w:hAnsi="Bookman Old Style" w:cs="Times New Roman"/>
          <w:i/>
          <w:lang w:eastAsia="pl-PL"/>
        </w:rPr>
        <w:t>Umowy o dofinansowanie projektu;</w:t>
      </w:r>
    </w:p>
    <w:p w:rsidR="00B24BF8" w:rsidRPr="00936F42" w:rsidRDefault="00B24BF8" w:rsidP="009640D5">
      <w:pPr>
        <w:numPr>
          <w:ilvl w:val="0"/>
          <w:numId w:val="1"/>
        </w:numPr>
        <w:spacing w:before="0" w:after="0"/>
        <w:ind w:left="709" w:hanging="567"/>
        <w:rPr>
          <w:rFonts w:ascii="Bookman Old Style" w:eastAsia="Times New Roman" w:hAnsi="Bookman Old Style" w:cs="Times New Roman"/>
          <w:lang w:eastAsia="pl-PL"/>
        </w:rPr>
      </w:pPr>
      <w:r w:rsidRPr="00936F42">
        <w:rPr>
          <w:rFonts w:ascii="Bookman Old Style" w:eastAsia="Times New Roman" w:hAnsi="Bookman Old Style" w:cs="Times New Roman"/>
          <w:lang w:eastAsia="pl-PL"/>
        </w:rPr>
        <w:t xml:space="preserve">Obowiązująca wersja formularza </w:t>
      </w:r>
      <w:r w:rsidRPr="00936F42">
        <w:rPr>
          <w:rFonts w:ascii="Bookman Old Style" w:eastAsia="Times New Roman" w:hAnsi="Bookman Old Style" w:cs="Times New Roman"/>
          <w:i/>
          <w:lang w:eastAsia="pl-PL"/>
        </w:rPr>
        <w:t>Wniosku o dofinansowanie</w:t>
      </w:r>
      <w:r w:rsidRPr="00936F42">
        <w:rPr>
          <w:rFonts w:ascii="Bookman Old Style" w:eastAsia="Times New Roman" w:hAnsi="Bookman Old Style" w:cs="Times New Roman"/>
          <w:lang w:eastAsia="pl-PL"/>
        </w:rPr>
        <w:t>;</w:t>
      </w:r>
    </w:p>
    <w:p w:rsidR="00B24BF8" w:rsidRPr="00936F42" w:rsidRDefault="00B24BF8" w:rsidP="009640D5">
      <w:pPr>
        <w:numPr>
          <w:ilvl w:val="0"/>
          <w:numId w:val="1"/>
        </w:numPr>
        <w:spacing w:before="0" w:after="0"/>
        <w:ind w:left="709" w:hanging="567"/>
        <w:rPr>
          <w:rFonts w:ascii="Bookman Old Style" w:eastAsia="Times New Roman" w:hAnsi="Bookman Old Style" w:cs="Times New Roman"/>
          <w:lang w:eastAsia="pl-PL"/>
        </w:rPr>
      </w:pPr>
      <w:r w:rsidRPr="00936F42">
        <w:rPr>
          <w:rFonts w:ascii="Bookman Old Style" w:eastAsia="Times New Roman" w:hAnsi="Bookman Old Style" w:cs="Times New Roman"/>
          <w:lang w:eastAsia="pl-PL"/>
        </w:rPr>
        <w:t xml:space="preserve">Obowiązująca </w:t>
      </w:r>
      <w:r w:rsidRPr="00936F42">
        <w:rPr>
          <w:rFonts w:ascii="Bookman Old Style" w:eastAsia="Times New Roman" w:hAnsi="Bookman Old Style" w:cs="Times New Roman"/>
          <w:i/>
          <w:lang w:eastAsia="pl-PL"/>
        </w:rPr>
        <w:t>Instrukcj</w:t>
      </w:r>
      <w:r>
        <w:rPr>
          <w:rFonts w:ascii="Bookman Old Style" w:eastAsia="Times New Roman" w:hAnsi="Bookman Old Style" w:cs="Times New Roman"/>
          <w:i/>
          <w:lang w:eastAsia="pl-PL"/>
        </w:rPr>
        <w:t>a</w:t>
      </w:r>
      <w:r w:rsidRPr="00936F42">
        <w:rPr>
          <w:rFonts w:ascii="Bookman Old Style" w:eastAsia="Times New Roman" w:hAnsi="Bookman Old Style" w:cs="Times New Roman"/>
          <w:i/>
          <w:lang w:eastAsia="pl-PL"/>
        </w:rPr>
        <w:t xml:space="preserve"> wypełniania Wniosku o dofinansowanie</w:t>
      </w:r>
      <w:r w:rsidRPr="00936F42">
        <w:rPr>
          <w:rFonts w:ascii="Bookman Old Style" w:eastAsia="Times New Roman" w:hAnsi="Bookman Old Style" w:cs="Times New Roman"/>
          <w:lang w:eastAsia="pl-PL"/>
        </w:rPr>
        <w:t>;</w:t>
      </w:r>
    </w:p>
    <w:p w:rsidR="00B24BF8" w:rsidRPr="00936F42" w:rsidRDefault="00F40BAE" w:rsidP="009640D5">
      <w:pPr>
        <w:numPr>
          <w:ilvl w:val="0"/>
          <w:numId w:val="1"/>
        </w:numPr>
        <w:spacing w:before="0" w:after="0"/>
        <w:ind w:left="709" w:hanging="567"/>
        <w:rPr>
          <w:rFonts w:ascii="Bookman Old Style" w:eastAsia="Times New Roman" w:hAnsi="Bookman Old Style" w:cs="Times New Roman"/>
          <w:lang w:eastAsia="pl-PL"/>
        </w:rPr>
      </w:pPr>
      <w:r>
        <w:rPr>
          <w:rFonts w:ascii="Bookman Old Style" w:eastAsia="Times New Roman" w:hAnsi="Bookman Old Style" w:cs="Times New Roman"/>
          <w:lang w:eastAsia="pl-PL"/>
        </w:rPr>
        <w:t>Obowiązująca</w:t>
      </w:r>
      <w:r w:rsidR="00B24BF8" w:rsidRPr="00936F42">
        <w:rPr>
          <w:rFonts w:ascii="Bookman Old Style" w:eastAsia="Times New Roman" w:hAnsi="Bookman Old Style" w:cs="Times New Roman"/>
          <w:lang w:eastAsia="pl-PL"/>
        </w:rPr>
        <w:t xml:space="preserve"> wersję </w:t>
      </w:r>
      <w:r w:rsidR="00B24BF8" w:rsidRPr="00936F42">
        <w:rPr>
          <w:rFonts w:ascii="Bookman Old Style" w:eastAsia="Times New Roman" w:hAnsi="Bookman Old Style" w:cs="Times New Roman"/>
          <w:i/>
          <w:lang w:eastAsia="pl-PL"/>
        </w:rPr>
        <w:t>Wniosku o płatność;</w:t>
      </w:r>
    </w:p>
    <w:p w:rsidR="00B24BF8" w:rsidRPr="009640D5" w:rsidRDefault="00B24BF8" w:rsidP="009640D5">
      <w:pPr>
        <w:numPr>
          <w:ilvl w:val="0"/>
          <w:numId w:val="1"/>
        </w:numPr>
        <w:spacing w:before="0" w:after="0"/>
        <w:ind w:left="709" w:hanging="567"/>
        <w:rPr>
          <w:rFonts w:ascii="Bookman Old Style" w:eastAsia="Times New Roman" w:hAnsi="Bookman Old Style" w:cs="Times New Roman"/>
          <w:lang w:eastAsia="pl-PL"/>
        </w:rPr>
      </w:pPr>
      <w:r w:rsidRPr="009640D5">
        <w:rPr>
          <w:rFonts w:ascii="Bookman Old Style" w:eastAsia="Times New Roman" w:hAnsi="Bookman Old Style" w:cs="Times New Roman"/>
          <w:lang w:eastAsia="pl-PL"/>
        </w:rPr>
        <w:t>Podręcznik dla LGD cześć 2.</w:t>
      </w:r>
    </w:p>
    <w:p w:rsidR="009640D5" w:rsidRDefault="00D03324" w:rsidP="009640D5">
      <w:pPr>
        <w:numPr>
          <w:ilvl w:val="0"/>
          <w:numId w:val="1"/>
        </w:numPr>
        <w:spacing w:before="0" w:after="0"/>
        <w:ind w:left="709" w:hanging="567"/>
        <w:rPr>
          <w:rFonts w:ascii="Bookman Old Style" w:eastAsia="Times New Roman" w:hAnsi="Bookman Old Style" w:cs="Times New Roman"/>
          <w:lang w:eastAsia="pl-PL"/>
        </w:rPr>
      </w:pPr>
      <w:r w:rsidRPr="009640D5">
        <w:rPr>
          <w:rFonts w:ascii="Bookman Old Style" w:hAnsi="Bookman Old Style" w:cs="Times New Roman"/>
        </w:rPr>
        <w:t>Zasady udzielania wsparcia na projekty objęte grantem Stowarzyszenia Lokalna Grupa Działania Czarnoziem na Soli w ramach  projektu grantowego.</w:t>
      </w:r>
    </w:p>
    <w:p w:rsidR="009640D5" w:rsidRDefault="009640D5" w:rsidP="009640D5">
      <w:pPr>
        <w:numPr>
          <w:ilvl w:val="0"/>
          <w:numId w:val="1"/>
        </w:numPr>
        <w:spacing w:before="0" w:after="0"/>
        <w:ind w:left="709" w:hanging="567"/>
        <w:rPr>
          <w:rFonts w:ascii="Bookman Old Style" w:eastAsia="Times New Roman" w:hAnsi="Bookman Old Style" w:cs="Times New Roman"/>
          <w:lang w:eastAsia="pl-PL"/>
        </w:rPr>
      </w:pPr>
      <w:r w:rsidRPr="009640D5">
        <w:rPr>
          <w:rFonts w:ascii="Bookman Old Style" w:eastAsia="Times New Roman" w:hAnsi="Bookman Old Style" w:cs="Arial"/>
          <w:lang w:eastAsia="pl-PL"/>
        </w:rPr>
        <w:lastRenderedPageBreak/>
        <w:t>Wytyczne w zakresie kwalifikowalności wydatków w ramach EFRR,EFS oraz FS na lata 2014-2020.</w:t>
      </w:r>
    </w:p>
    <w:p w:rsidR="009640D5" w:rsidRDefault="009640D5" w:rsidP="009640D5">
      <w:pPr>
        <w:numPr>
          <w:ilvl w:val="0"/>
          <w:numId w:val="1"/>
        </w:numPr>
        <w:spacing w:before="0" w:after="0"/>
        <w:ind w:left="709" w:hanging="567"/>
        <w:rPr>
          <w:rFonts w:ascii="Bookman Old Style" w:eastAsia="Times New Roman" w:hAnsi="Bookman Old Style" w:cs="Times New Roman"/>
          <w:lang w:eastAsia="pl-PL"/>
        </w:rPr>
      </w:pPr>
      <w:r w:rsidRPr="009640D5">
        <w:rPr>
          <w:rFonts w:ascii="Bookman Old Style" w:eastAsia="Times New Roman" w:hAnsi="Bookman Old Style" w:cs="Arial"/>
          <w:lang w:eastAsia="pl-PL"/>
        </w:rPr>
        <w:t>Wytyczne w zakresie realizacji przedsięwzięć w obszarze włączenia społecznego i ubóstwa z</w:t>
      </w:r>
      <w:r w:rsidRPr="009640D5">
        <w:rPr>
          <w:rFonts w:ascii="Bookman Old Style" w:eastAsia="Times New Roman" w:hAnsi="Bookman Old Style" w:cs="Times New Roman"/>
          <w:lang w:eastAsia="pl-PL"/>
        </w:rPr>
        <w:t xml:space="preserve"> </w:t>
      </w:r>
      <w:r w:rsidRPr="009640D5">
        <w:rPr>
          <w:rFonts w:ascii="Bookman Old Style" w:eastAsia="Times New Roman" w:hAnsi="Bookman Old Style" w:cs="Arial"/>
          <w:lang w:eastAsia="pl-PL"/>
        </w:rPr>
        <w:t xml:space="preserve">wykorzystaniem środków EFS i </w:t>
      </w:r>
      <w:r w:rsidR="004A1A77">
        <w:rPr>
          <w:rFonts w:ascii="Bookman Old Style" w:eastAsia="Times New Roman" w:hAnsi="Bookman Old Style" w:cs="Arial"/>
          <w:lang w:eastAsia="pl-PL"/>
        </w:rPr>
        <w:t>EFRR na lata 2014-2020 z dnia 08.07.2019</w:t>
      </w:r>
      <w:r w:rsidRPr="009640D5">
        <w:rPr>
          <w:rFonts w:ascii="Bookman Old Style" w:eastAsia="Times New Roman" w:hAnsi="Bookman Old Style" w:cs="Arial"/>
          <w:lang w:eastAsia="pl-PL"/>
        </w:rPr>
        <w:t>.</w:t>
      </w:r>
    </w:p>
    <w:p w:rsidR="009640D5" w:rsidRDefault="009640D5" w:rsidP="009640D5">
      <w:pPr>
        <w:numPr>
          <w:ilvl w:val="0"/>
          <w:numId w:val="1"/>
        </w:numPr>
        <w:spacing w:before="0" w:after="0"/>
        <w:ind w:left="709" w:hanging="567"/>
        <w:rPr>
          <w:rFonts w:ascii="Bookman Old Style" w:eastAsia="Times New Roman" w:hAnsi="Bookman Old Style" w:cs="Times New Roman"/>
          <w:lang w:eastAsia="pl-PL"/>
        </w:rPr>
      </w:pPr>
      <w:r w:rsidRPr="009640D5">
        <w:rPr>
          <w:rFonts w:ascii="Bookman Old Style" w:eastAsia="Times New Roman" w:hAnsi="Bookman Old Style" w:cs="Arial"/>
          <w:lang w:eastAsia="pl-PL"/>
        </w:rPr>
        <w:t>Karta oceny zgodności projektu z LSR – wzór.</w:t>
      </w:r>
    </w:p>
    <w:p w:rsidR="009640D5" w:rsidRDefault="009640D5" w:rsidP="009640D5">
      <w:pPr>
        <w:numPr>
          <w:ilvl w:val="0"/>
          <w:numId w:val="1"/>
        </w:numPr>
        <w:spacing w:before="0" w:after="0"/>
        <w:ind w:left="709" w:hanging="567"/>
        <w:rPr>
          <w:rFonts w:ascii="Bookman Old Style" w:eastAsia="Times New Roman" w:hAnsi="Bookman Old Style" w:cs="Times New Roman"/>
          <w:lang w:eastAsia="pl-PL"/>
        </w:rPr>
      </w:pPr>
      <w:r w:rsidRPr="009640D5">
        <w:rPr>
          <w:rFonts w:ascii="Bookman Old Style" w:eastAsia="Times New Roman" w:hAnsi="Bookman Old Style" w:cs="Arial"/>
          <w:lang w:eastAsia="pl-PL"/>
        </w:rPr>
        <w:t>Karta oceny projektu wg lokalnych kryteriów wyboru – wzór.</w:t>
      </w:r>
    </w:p>
    <w:p w:rsidR="009640D5" w:rsidRDefault="009640D5" w:rsidP="009640D5">
      <w:pPr>
        <w:numPr>
          <w:ilvl w:val="0"/>
          <w:numId w:val="1"/>
        </w:numPr>
        <w:spacing w:before="0" w:after="0"/>
        <w:ind w:left="709" w:hanging="567"/>
        <w:rPr>
          <w:rFonts w:ascii="Bookman Old Style" w:eastAsia="Times New Roman" w:hAnsi="Bookman Old Style" w:cs="Times New Roman"/>
          <w:lang w:eastAsia="pl-PL"/>
        </w:rPr>
      </w:pPr>
      <w:r w:rsidRPr="009640D5">
        <w:rPr>
          <w:rFonts w:ascii="Bookman Old Style" w:eastAsia="Times New Roman" w:hAnsi="Bookman Old Style" w:cs="Arial"/>
          <w:lang w:eastAsia="pl-PL"/>
        </w:rPr>
        <w:t>Sposób i metodologia mierzenia efektywności społecznej i zatrudnieniowej.</w:t>
      </w:r>
    </w:p>
    <w:p w:rsidR="009640D5" w:rsidRPr="009640D5" w:rsidRDefault="009640D5" w:rsidP="009640D5">
      <w:pPr>
        <w:numPr>
          <w:ilvl w:val="0"/>
          <w:numId w:val="1"/>
        </w:numPr>
        <w:spacing w:before="0" w:after="0"/>
        <w:ind w:left="709" w:hanging="567"/>
        <w:rPr>
          <w:rFonts w:ascii="Bookman Old Style" w:eastAsia="Times New Roman" w:hAnsi="Bookman Old Style" w:cs="Times New Roman"/>
          <w:lang w:eastAsia="pl-PL"/>
        </w:rPr>
      </w:pPr>
      <w:r w:rsidRPr="009640D5">
        <w:rPr>
          <w:rFonts w:ascii="Bookman Old Style" w:eastAsia="Times New Roman" w:hAnsi="Bookman Old Style" w:cs="Arial"/>
          <w:lang w:eastAsia="pl-PL"/>
        </w:rPr>
        <w:t>Pomiar efektywności społecznej i zatrudnieniowej w celu tematycznym.</w:t>
      </w:r>
    </w:p>
    <w:p w:rsidR="009640D5" w:rsidRPr="009640D5" w:rsidRDefault="009640D5" w:rsidP="009640D5">
      <w:pPr>
        <w:spacing w:before="0" w:after="0"/>
        <w:ind w:left="142"/>
        <w:rPr>
          <w:rFonts w:ascii="Bookman Old Style" w:eastAsia="Times New Roman" w:hAnsi="Bookman Old Style" w:cs="Times New Roman"/>
          <w:lang w:eastAsia="pl-PL"/>
        </w:rPr>
      </w:pPr>
    </w:p>
    <w:p w:rsidR="00465563" w:rsidRDefault="00465563"/>
    <w:sectPr w:rsidR="00465563" w:rsidSect="00465563">
      <w:headerReference w:type="even" r:id="rId12"/>
      <w:headerReference w:type="default" r:id="rId13"/>
      <w:footerReference w:type="even" r:id="rId14"/>
      <w:footerReference w:type="default" r:id="rId15"/>
      <w:headerReference w:type="first" r:id="rId16"/>
      <w:footerReference w:type="first" r:id="rId17"/>
      <w:pgSz w:w="11906" w:h="16838"/>
      <w:pgMar w:top="1588" w:right="1418" w:bottom="1418" w:left="1418" w:header="34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A53B02" w15:done="0"/>
  <w15:commentEx w15:paraId="5FF83E85" w15:done="0"/>
  <w15:commentEx w15:paraId="4314F105" w15:done="0"/>
  <w15:commentEx w15:paraId="6118B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53B02" w16cid:durableId="21A1EA34"/>
  <w16cid:commentId w16cid:paraId="5FF83E85" w16cid:durableId="21A20DD3"/>
  <w16cid:commentId w16cid:paraId="4314F105" w16cid:durableId="21A20E50"/>
  <w16cid:commentId w16cid:paraId="6118BF7A" w16cid:durableId="21A21D3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9E" w:rsidRDefault="005C1D9E" w:rsidP="00B24BF8">
      <w:pPr>
        <w:spacing w:before="0" w:after="0" w:line="240" w:lineRule="auto"/>
      </w:pPr>
      <w:r>
        <w:separator/>
      </w:r>
    </w:p>
  </w:endnote>
  <w:endnote w:type="continuationSeparator" w:id="0">
    <w:p w:rsidR="005C1D9E" w:rsidRDefault="005C1D9E" w:rsidP="00B24BF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94245"/>
      <w:docPartObj>
        <w:docPartGallery w:val="Page Numbers (Bottom of Page)"/>
        <w:docPartUnique/>
      </w:docPartObj>
    </w:sdtPr>
    <w:sdtContent>
      <w:p w:rsidR="005811D5" w:rsidRDefault="007617A2">
        <w:pPr>
          <w:pStyle w:val="Stopka"/>
          <w:jc w:val="right"/>
        </w:pPr>
        <w:r>
          <w:rPr>
            <w:noProof/>
          </w:rPr>
          <w:fldChar w:fldCharType="begin"/>
        </w:r>
        <w:r w:rsidR="00C651EB">
          <w:rPr>
            <w:noProof/>
          </w:rPr>
          <w:instrText>PAGE   \* MERGEFORMAT</w:instrText>
        </w:r>
        <w:r>
          <w:rPr>
            <w:noProof/>
          </w:rPr>
          <w:fldChar w:fldCharType="separate"/>
        </w:r>
        <w:r w:rsidR="000F0350">
          <w:rPr>
            <w:noProof/>
          </w:rPr>
          <w:t>3</w:t>
        </w:r>
        <w:r>
          <w:rPr>
            <w:noProof/>
          </w:rPr>
          <w:fldChar w:fldCharType="end"/>
        </w:r>
      </w:p>
    </w:sdtContent>
  </w:sdt>
  <w:p w:rsidR="005811D5" w:rsidRDefault="005811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9E" w:rsidRDefault="005C1D9E" w:rsidP="00B24BF8">
      <w:pPr>
        <w:spacing w:before="0" w:after="0" w:line="240" w:lineRule="auto"/>
      </w:pPr>
      <w:r>
        <w:separator/>
      </w:r>
    </w:p>
  </w:footnote>
  <w:footnote w:type="continuationSeparator" w:id="0">
    <w:p w:rsidR="005C1D9E" w:rsidRDefault="005C1D9E" w:rsidP="00B24BF8">
      <w:pPr>
        <w:spacing w:before="0" w:after="0" w:line="240" w:lineRule="auto"/>
      </w:pPr>
      <w:r>
        <w:continuationSeparator/>
      </w:r>
    </w:p>
  </w:footnote>
  <w:footnote w:id="1">
    <w:p w:rsidR="005811D5" w:rsidRDefault="005811D5">
      <w:pPr>
        <w:pStyle w:val="Tekstprzypisudolnego"/>
      </w:pPr>
      <w:r>
        <w:rPr>
          <w:rStyle w:val="Odwoanieprzypisudolnego"/>
        </w:rPr>
        <w:footnoteRef/>
      </w:r>
      <w:r>
        <w:t xml:space="preserve"> Definicje osób zagrożonych ubóstwem lub wykluczeniem społecznym oraz otoczenia osób zagrożonych ubóstw</w:t>
      </w:r>
      <w:r w:rsidR="00317196">
        <w:t>em lub wykluczeniem społecznym zostały wskazane w zasadach udzielenia wsparcia stanowiących załącznik nr 10 do niniejszego ogłoszenia</w:t>
      </w:r>
    </w:p>
  </w:footnote>
  <w:footnote w:id="2">
    <w:p w:rsidR="001C1352" w:rsidRDefault="001C1352">
      <w:pPr>
        <w:pStyle w:val="Tekstprzypisudolnego"/>
      </w:pPr>
      <w:r>
        <w:rPr>
          <w:rStyle w:val="Odwoanieprzypisudolnego"/>
        </w:rPr>
        <w:footnoteRef/>
      </w:r>
      <w:r>
        <w:t xml:space="preserve"> </w:t>
      </w:r>
      <w:r>
        <w:rPr>
          <w:rStyle w:val="Znakiprzypiswdolnych"/>
          <w:rFonts w:ascii="Calibri" w:eastAsia="Calibri" w:hAnsi="Calibri" w:cs="Calibri"/>
          <w:sz w:val="18"/>
          <w:szCs w:val="18"/>
        </w:rPr>
        <w:t>D</w:t>
      </w:r>
      <w:r>
        <w:rPr>
          <w:rFonts w:ascii="Calibri" w:hAnsi="Calibri" w:cs="Calibri"/>
          <w:sz w:val="18"/>
          <w:szCs w:val="18"/>
        </w:rPr>
        <w:t>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i Europejskiego Funduszu Rozwoju Regionalnego na lata 2014-2020.</w:t>
      </w:r>
    </w:p>
  </w:footnote>
  <w:footnote w:id="3">
    <w:p w:rsidR="001C1352" w:rsidRDefault="001C1352">
      <w:pPr>
        <w:pStyle w:val="Tekstprzypisudolnego"/>
      </w:pPr>
      <w:r>
        <w:rPr>
          <w:rStyle w:val="Odwoanieprzypisudolnego"/>
        </w:rPr>
        <w:footnoteRef/>
      </w:r>
      <w:r>
        <w:t xml:space="preserve"> s</w:t>
      </w:r>
      <w:r w:rsidRPr="00EE6E6F">
        <w:t>zczegółowy opis przedmiotu naboru znajduje się w społecznym zostały wskazane w „</w:t>
      </w:r>
      <w:r w:rsidRPr="00EE6E6F">
        <w:rPr>
          <w:rFonts w:cs="Times New Roman"/>
          <w:b/>
        </w:rPr>
        <w:t>Zasadach udzielania wsparcia na projekty objęte grantem”</w:t>
      </w:r>
      <w:r w:rsidRPr="00EE6E6F">
        <w:rPr>
          <w:rFonts w:cs="Times New Roman"/>
        </w:rPr>
        <w:t xml:space="preserve"> stanowiące zał. Nr</w:t>
      </w:r>
      <w:r>
        <w:rPr>
          <w:rFonts w:cs="Times New Roman"/>
        </w:rPr>
        <w:t xml:space="preserve"> 10 do niniejszego ogłoszenia</w:t>
      </w:r>
    </w:p>
  </w:footnote>
  <w:footnote w:id="4">
    <w:p w:rsidR="005811D5" w:rsidRPr="00914F8C" w:rsidRDefault="005811D5" w:rsidP="00B24BF8">
      <w:pPr>
        <w:pStyle w:val="Tekstprzypisudolnego"/>
      </w:pPr>
      <w:r w:rsidRPr="00914F8C">
        <w:rPr>
          <w:rStyle w:val="Odwoanieprzypisudolnego"/>
        </w:rPr>
        <w:footnoteRef/>
      </w:r>
      <w:r w:rsidRPr="00914F8C">
        <w:t xml:space="preserve"> w przypadku wprowadzenia przez LGD indywidualnych zasad dotyczących poziomu dofinansowania oraz maksymalnych i minimalnych wartości projektu, należy wprowadzić wartości zgodne z tymi uregulowaniami</w:t>
      </w:r>
    </w:p>
  </w:footnote>
  <w:footnote w:id="5">
    <w:p w:rsidR="005811D5" w:rsidRDefault="005811D5" w:rsidP="00B24BF8">
      <w:pPr>
        <w:pStyle w:val="Tekstprzypisudolnego"/>
      </w:pPr>
      <w:r>
        <w:rPr>
          <w:rStyle w:val="Odwoanieprzypisudolnego"/>
        </w:rPr>
        <w:footnoteRef/>
      </w:r>
      <w:r>
        <w:t xml:space="preserve"> w przypadku ogłoszenia o naborze wniosków o dofinansowanie w ramach EFRR należy usunąć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D5" w:rsidRDefault="008149CF" w:rsidP="008149CF">
    <w:pPr>
      <w:pStyle w:val="Nagwek"/>
      <w:jc w:val="center"/>
    </w:pPr>
    <w:r>
      <w:rPr>
        <w:noProof/>
        <w:lang w:eastAsia="pl-PL"/>
      </w:rPr>
      <w:drawing>
        <wp:inline distT="0" distB="0" distL="0" distR="0">
          <wp:extent cx="6675575" cy="913271"/>
          <wp:effectExtent l="19050" t="0" r="0" b="0"/>
          <wp:docPr id="6" name="Obraz 5"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6679193" cy="913766"/>
                  </a:xfrm>
                  <a:prstGeom prst="rect">
                    <a:avLst/>
                  </a:prstGeom>
                </pic:spPr>
              </pic:pic>
            </a:graphicData>
          </a:graphic>
        </wp:inline>
      </w:drawing>
    </w:r>
  </w:p>
  <w:p w:rsidR="005811D5" w:rsidRDefault="005811D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19F"/>
    <w:multiLevelType w:val="hybridMultilevel"/>
    <w:tmpl w:val="39442F3E"/>
    <w:lvl w:ilvl="0" w:tplc="BAE46268">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962DB3"/>
    <w:multiLevelType w:val="hybridMultilevel"/>
    <w:tmpl w:val="7F9C1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AF2F0E"/>
    <w:multiLevelType w:val="hybridMultilevel"/>
    <w:tmpl w:val="2E3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72B10DB"/>
    <w:multiLevelType w:val="hybridMultilevel"/>
    <w:tmpl w:val="3A809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7704D0E"/>
    <w:multiLevelType w:val="hybridMultilevel"/>
    <w:tmpl w:val="AE045484"/>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572D2FA9"/>
    <w:multiLevelType w:val="hybridMultilevel"/>
    <w:tmpl w:val="CBEA604E"/>
    <w:lvl w:ilvl="0" w:tplc="04FED4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3CB26A3"/>
    <w:multiLevelType w:val="hybridMultilevel"/>
    <w:tmpl w:val="1E2E2D06"/>
    <w:lvl w:ilvl="0" w:tplc="9B2448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B642541"/>
    <w:multiLevelType w:val="hybridMultilevel"/>
    <w:tmpl w:val="E53A9AB6"/>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75A46C82"/>
    <w:multiLevelType w:val="hybridMultilevel"/>
    <w:tmpl w:val="CE485492"/>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8"/>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tłomiej Robotnikowski">
    <w15:presenceInfo w15:providerId="AD" w15:userId="S-1-5-21-2619306676-2800222060-3362172700-117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24BF8"/>
    <w:rsid w:val="00073BCB"/>
    <w:rsid w:val="000E428F"/>
    <w:rsid w:val="000F0350"/>
    <w:rsid w:val="00103495"/>
    <w:rsid w:val="00112CE2"/>
    <w:rsid w:val="0017519B"/>
    <w:rsid w:val="001C1352"/>
    <w:rsid w:val="001D1524"/>
    <w:rsid w:val="001E4251"/>
    <w:rsid w:val="00201B52"/>
    <w:rsid w:val="00215D65"/>
    <w:rsid w:val="00224675"/>
    <w:rsid w:val="00243695"/>
    <w:rsid w:val="0024668E"/>
    <w:rsid w:val="00252275"/>
    <w:rsid w:val="00254B55"/>
    <w:rsid w:val="00273C96"/>
    <w:rsid w:val="00281D7A"/>
    <w:rsid w:val="00286CEB"/>
    <w:rsid w:val="002971CF"/>
    <w:rsid w:val="00317196"/>
    <w:rsid w:val="003657BF"/>
    <w:rsid w:val="00367B69"/>
    <w:rsid w:val="003D501A"/>
    <w:rsid w:val="003F6D3F"/>
    <w:rsid w:val="00401E6F"/>
    <w:rsid w:val="004361A2"/>
    <w:rsid w:val="0044143F"/>
    <w:rsid w:val="00465563"/>
    <w:rsid w:val="004A1A77"/>
    <w:rsid w:val="004A76D1"/>
    <w:rsid w:val="004D41D8"/>
    <w:rsid w:val="005057A4"/>
    <w:rsid w:val="00546AF7"/>
    <w:rsid w:val="005811D5"/>
    <w:rsid w:val="005C1D9E"/>
    <w:rsid w:val="005C3504"/>
    <w:rsid w:val="00642EC8"/>
    <w:rsid w:val="006705F4"/>
    <w:rsid w:val="006733A4"/>
    <w:rsid w:val="007617A2"/>
    <w:rsid w:val="00764924"/>
    <w:rsid w:val="008149CF"/>
    <w:rsid w:val="00815C7C"/>
    <w:rsid w:val="00832878"/>
    <w:rsid w:val="00862294"/>
    <w:rsid w:val="008841FD"/>
    <w:rsid w:val="008A04C0"/>
    <w:rsid w:val="008A60EA"/>
    <w:rsid w:val="008F7B87"/>
    <w:rsid w:val="00947CE9"/>
    <w:rsid w:val="00950E39"/>
    <w:rsid w:val="00954617"/>
    <w:rsid w:val="0095785B"/>
    <w:rsid w:val="009640D5"/>
    <w:rsid w:val="00964BC5"/>
    <w:rsid w:val="0097429B"/>
    <w:rsid w:val="009826D7"/>
    <w:rsid w:val="009829E0"/>
    <w:rsid w:val="009A7C16"/>
    <w:rsid w:val="009C023F"/>
    <w:rsid w:val="009E14FA"/>
    <w:rsid w:val="00A8719A"/>
    <w:rsid w:val="00AB2848"/>
    <w:rsid w:val="00AB5775"/>
    <w:rsid w:val="00AD1DB7"/>
    <w:rsid w:val="00AE7726"/>
    <w:rsid w:val="00AF5F8C"/>
    <w:rsid w:val="00B01229"/>
    <w:rsid w:val="00B24BF8"/>
    <w:rsid w:val="00B437B1"/>
    <w:rsid w:val="00B957E9"/>
    <w:rsid w:val="00BB0C77"/>
    <w:rsid w:val="00BD44F0"/>
    <w:rsid w:val="00BE6AB7"/>
    <w:rsid w:val="00C10763"/>
    <w:rsid w:val="00C12092"/>
    <w:rsid w:val="00C142F6"/>
    <w:rsid w:val="00C250D2"/>
    <w:rsid w:val="00C27DB8"/>
    <w:rsid w:val="00C651EB"/>
    <w:rsid w:val="00CA5DB1"/>
    <w:rsid w:val="00D03324"/>
    <w:rsid w:val="00D13C8A"/>
    <w:rsid w:val="00D2182D"/>
    <w:rsid w:val="00D5625D"/>
    <w:rsid w:val="00D67015"/>
    <w:rsid w:val="00D9682A"/>
    <w:rsid w:val="00DA1BF0"/>
    <w:rsid w:val="00DC73D6"/>
    <w:rsid w:val="00DC7E3C"/>
    <w:rsid w:val="00EA2CA2"/>
    <w:rsid w:val="00EB7801"/>
    <w:rsid w:val="00ED09FD"/>
    <w:rsid w:val="00ED7277"/>
    <w:rsid w:val="00F05EC5"/>
    <w:rsid w:val="00F22F66"/>
    <w:rsid w:val="00F26615"/>
    <w:rsid w:val="00F308B2"/>
    <w:rsid w:val="00F40BAE"/>
    <w:rsid w:val="00F63FCA"/>
    <w:rsid w:val="00FC4DD0"/>
    <w:rsid w:val="00FE0B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BF8"/>
    <w:pPr>
      <w:spacing w:before="240" w:after="160" w:line="360" w:lineRule="auto"/>
    </w:pPr>
  </w:style>
  <w:style w:type="paragraph" w:styleId="Nagwek7">
    <w:name w:val="heading 7"/>
    <w:basedOn w:val="Normalny"/>
    <w:next w:val="Normalny"/>
    <w:link w:val="Nagwek7Znak"/>
    <w:uiPriority w:val="9"/>
    <w:unhideWhenUsed/>
    <w:qFormat/>
    <w:rsid w:val="00B24BF8"/>
    <w:pPr>
      <w:keepNext/>
      <w:keepLines/>
      <w:pBdr>
        <w:top w:val="single" w:sz="4" w:space="1" w:color="auto"/>
        <w:left w:val="single" w:sz="4" w:space="4" w:color="auto"/>
        <w:bottom w:val="single" w:sz="4" w:space="1" w:color="auto"/>
        <w:right w:val="single" w:sz="4" w:space="4" w:color="auto"/>
      </w:pBdr>
      <w:shd w:val="clear" w:color="auto" w:fill="95B3D7" w:themeFill="accent1" w:themeFillTint="99"/>
      <w:spacing w:before="120" w:after="120" w:line="240" w:lineRule="auto"/>
      <w:contextualSpacing/>
      <w:outlineLvl w:val="6"/>
    </w:pPr>
    <w:rPr>
      <w:rFonts w:ascii="Bookman Old Style" w:eastAsiaTheme="majorEastAsia" w:hAnsi="Bookman Old Style" w:cstheme="majorBidi"/>
      <w:b/>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B24BF8"/>
    <w:rPr>
      <w:rFonts w:ascii="Bookman Old Style" w:eastAsiaTheme="majorEastAsia" w:hAnsi="Bookman Old Style" w:cstheme="majorBidi"/>
      <w:b/>
      <w:iCs/>
      <w:color w:val="244061" w:themeColor="accent1" w:themeShade="80"/>
      <w:shd w:val="clear" w:color="auto" w:fill="95B3D7" w:themeFill="accent1" w:themeFillTint="99"/>
    </w:rPr>
  </w:style>
  <w:style w:type="paragraph" w:styleId="Stopka">
    <w:name w:val="footer"/>
    <w:basedOn w:val="Normalny"/>
    <w:link w:val="StopkaZnak"/>
    <w:uiPriority w:val="99"/>
    <w:unhideWhenUsed/>
    <w:rsid w:val="00B2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BF8"/>
  </w:style>
  <w:style w:type="paragraph" w:styleId="Tekstprzypisudolnego">
    <w:name w:val="footnote text"/>
    <w:basedOn w:val="Normalny"/>
    <w:link w:val="TekstprzypisudolnegoZnak"/>
    <w:autoRedefine/>
    <w:uiPriority w:val="99"/>
    <w:unhideWhenUsed/>
    <w:rsid w:val="00B24BF8"/>
    <w:pPr>
      <w:spacing w:before="0" w:after="240" w:line="240" w:lineRule="auto"/>
    </w:pPr>
    <w:rPr>
      <w:rFonts w:ascii="Bookman Old Style" w:hAnsi="Bookman Old Style"/>
      <w:sz w:val="20"/>
      <w:szCs w:val="20"/>
    </w:rPr>
  </w:style>
  <w:style w:type="character" w:customStyle="1" w:styleId="TekstprzypisudolnegoZnak">
    <w:name w:val="Tekst przypisu dolnego Znak"/>
    <w:basedOn w:val="Domylnaczcionkaakapitu"/>
    <w:link w:val="Tekstprzypisudolnego"/>
    <w:uiPriority w:val="99"/>
    <w:rsid w:val="00B24BF8"/>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B24BF8"/>
    <w:rPr>
      <w:vertAlign w:val="superscript"/>
    </w:rPr>
  </w:style>
  <w:style w:type="paragraph" w:styleId="Akapitzlist">
    <w:name w:val="List Paragraph"/>
    <w:basedOn w:val="Normalny"/>
    <w:link w:val="AkapitzlistZnak"/>
    <w:qFormat/>
    <w:rsid w:val="00B24BF8"/>
    <w:pPr>
      <w:ind w:left="720"/>
      <w:contextualSpacing/>
    </w:pPr>
  </w:style>
  <w:style w:type="character" w:styleId="Hipercze">
    <w:name w:val="Hyperlink"/>
    <w:basedOn w:val="Domylnaczcionkaakapitu"/>
    <w:uiPriority w:val="99"/>
    <w:unhideWhenUsed/>
    <w:rsid w:val="00B24BF8"/>
    <w:rPr>
      <w:color w:val="0000FF" w:themeColor="hyperlink"/>
      <w:u w:val="single"/>
    </w:rPr>
  </w:style>
  <w:style w:type="paragraph" w:styleId="Nagwek">
    <w:name w:val="header"/>
    <w:basedOn w:val="Normalny"/>
    <w:link w:val="NagwekZnak"/>
    <w:uiPriority w:val="99"/>
    <w:unhideWhenUsed/>
    <w:rsid w:val="00B2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4BF8"/>
  </w:style>
  <w:style w:type="paragraph" w:styleId="NormalnyWeb">
    <w:name w:val="Normal (Web)"/>
    <w:basedOn w:val="Normalny"/>
    <w:uiPriority w:val="99"/>
    <w:rsid w:val="00B24BF8"/>
    <w:pPr>
      <w:spacing w:before="100" w:beforeAutospacing="1" w:after="100" w:afterAutospacing="1"/>
      <w:ind w:right="-289"/>
    </w:pPr>
    <w:rPr>
      <w:rFonts w:ascii="Times New Roman" w:eastAsia="Times New Roman" w:hAnsi="Times New Roman" w:cs="Times New Roman"/>
      <w:sz w:val="24"/>
      <w:szCs w:val="24"/>
      <w:lang w:eastAsia="pl-PL"/>
    </w:rPr>
  </w:style>
  <w:style w:type="character" w:customStyle="1" w:styleId="AkapitzlistZnak">
    <w:name w:val="Akapit z listą Znak"/>
    <w:link w:val="Akapitzlist"/>
    <w:locked/>
    <w:rsid w:val="00B24BF8"/>
  </w:style>
  <w:style w:type="paragraph" w:styleId="Tekstdymka">
    <w:name w:val="Balloon Text"/>
    <w:basedOn w:val="Normalny"/>
    <w:link w:val="TekstdymkaZnak"/>
    <w:uiPriority w:val="99"/>
    <w:semiHidden/>
    <w:unhideWhenUsed/>
    <w:rsid w:val="00B24BF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BF8"/>
    <w:rPr>
      <w:rFonts w:ascii="Tahoma" w:hAnsi="Tahoma" w:cs="Tahoma"/>
      <w:sz w:val="16"/>
      <w:szCs w:val="16"/>
    </w:rPr>
  </w:style>
  <w:style w:type="character" w:styleId="Odwoaniedokomentarza">
    <w:name w:val="annotation reference"/>
    <w:basedOn w:val="Domylnaczcionkaakapitu"/>
    <w:uiPriority w:val="99"/>
    <w:semiHidden/>
    <w:unhideWhenUsed/>
    <w:rsid w:val="00C651EB"/>
    <w:rPr>
      <w:sz w:val="16"/>
      <w:szCs w:val="16"/>
    </w:rPr>
  </w:style>
  <w:style w:type="paragraph" w:styleId="Tekstkomentarza">
    <w:name w:val="annotation text"/>
    <w:basedOn w:val="Normalny"/>
    <w:link w:val="TekstkomentarzaZnak"/>
    <w:uiPriority w:val="99"/>
    <w:semiHidden/>
    <w:unhideWhenUsed/>
    <w:rsid w:val="00C651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51EB"/>
    <w:rPr>
      <w:sz w:val="20"/>
      <w:szCs w:val="20"/>
    </w:rPr>
  </w:style>
  <w:style w:type="paragraph" w:styleId="Tematkomentarza">
    <w:name w:val="annotation subject"/>
    <w:basedOn w:val="Tekstkomentarza"/>
    <w:next w:val="Tekstkomentarza"/>
    <w:link w:val="TematkomentarzaZnak"/>
    <w:uiPriority w:val="99"/>
    <w:semiHidden/>
    <w:unhideWhenUsed/>
    <w:rsid w:val="00C651EB"/>
    <w:rPr>
      <w:b/>
      <w:bCs/>
    </w:rPr>
  </w:style>
  <w:style w:type="character" w:customStyle="1" w:styleId="TematkomentarzaZnak">
    <w:name w:val="Temat komentarza Znak"/>
    <w:basedOn w:val="TekstkomentarzaZnak"/>
    <w:link w:val="Tematkomentarza"/>
    <w:uiPriority w:val="99"/>
    <w:semiHidden/>
    <w:rsid w:val="00C651EB"/>
    <w:rPr>
      <w:b/>
      <w:bCs/>
      <w:sz w:val="20"/>
      <w:szCs w:val="20"/>
    </w:rPr>
  </w:style>
  <w:style w:type="paragraph" w:styleId="Bezodstpw">
    <w:name w:val="No Spacing"/>
    <w:uiPriority w:val="1"/>
    <w:qFormat/>
    <w:rsid w:val="00D03324"/>
    <w:pPr>
      <w:jc w:val="left"/>
    </w:pPr>
  </w:style>
  <w:style w:type="character" w:customStyle="1" w:styleId="Znakiprzypiswdolnych">
    <w:name w:val="Znaki przypisów dolnych"/>
    <w:rsid w:val="001C1352"/>
  </w:style>
  <w:style w:type="paragraph" w:customStyle="1" w:styleId="Akapitzlist1">
    <w:name w:val="Akapit z listą1"/>
    <w:basedOn w:val="Normalny"/>
    <w:rsid w:val="009640D5"/>
    <w:pPr>
      <w:widowControl w:val="0"/>
      <w:suppressAutoHyphens/>
      <w:spacing w:line="240" w:lineRule="auto"/>
      <w:ind w:left="720"/>
      <w:contextualSpacing/>
      <w:jc w:val="left"/>
    </w:pPr>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BF8"/>
    <w:pPr>
      <w:spacing w:before="240" w:after="160" w:line="360" w:lineRule="auto"/>
    </w:pPr>
  </w:style>
  <w:style w:type="paragraph" w:styleId="Nagwek7">
    <w:name w:val="heading 7"/>
    <w:basedOn w:val="Normalny"/>
    <w:next w:val="Normalny"/>
    <w:link w:val="Nagwek7Znak"/>
    <w:uiPriority w:val="9"/>
    <w:unhideWhenUsed/>
    <w:qFormat/>
    <w:rsid w:val="00B24BF8"/>
    <w:pPr>
      <w:keepNext/>
      <w:keepLines/>
      <w:pBdr>
        <w:top w:val="single" w:sz="4" w:space="1" w:color="auto"/>
        <w:left w:val="single" w:sz="4" w:space="4" w:color="auto"/>
        <w:bottom w:val="single" w:sz="4" w:space="1" w:color="auto"/>
        <w:right w:val="single" w:sz="4" w:space="4" w:color="auto"/>
      </w:pBdr>
      <w:shd w:val="clear" w:color="auto" w:fill="95B3D7" w:themeFill="accent1" w:themeFillTint="99"/>
      <w:spacing w:before="120" w:after="120" w:line="240" w:lineRule="auto"/>
      <w:contextualSpacing/>
      <w:outlineLvl w:val="6"/>
    </w:pPr>
    <w:rPr>
      <w:rFonts w:ascii="Bookman Old Style" w:eastAsiaTheme="majorEastAsia" w:hAnsi="Bookman Old Style" w:cstheme="majorBidi"/>
      <w:b/>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B24BF8"/>
    <w:rPr>
      <w:rFonts w:ascii="Bookman Old Style" w:eastAsiaTheme="majorEastAsia" w:hAnsi="Bookman Old Style" w:cstheme="majorBidi"/>
      <w:b/>
      <w:iCs/>
      <w:color w:val="244061" w:themeColor="accent1" w:themeShade="80"/>
      <w:shd w:val="clear" w:color="auto" w:fill="95B3D7" w:themeFill="accent1" w:themeFillTint="99"/>
    </w:rPr>
  </w:style>
  <w:style w:type="paragraph" w:styleId="Stopka">
    <w:name w:val="footer"/>
    <w:basedOn w:val="Normalny"/>
    <w:link w:val="StopkaZnak"/>
    <w:uiPriority w:val="99"/>
    <w:unhideWhenUsed/>
    <w:rsid w:val="00B2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BF8"/>
  </w:style>
  <w:style w:type="paragraph" w:styleId="Tekstprzypisudolnego">
    <w:name w:val="footnote text"/>
    <w:basedOn w:val="Normalny"/>
    <w:link w:val="TekstprzypisudolnegoZnak"/>
    <w:autoRedefine/>
    <w:uiPriority w:val="99"/>
    <w:unhideWhenUsed/>
    <w:rsid w:val="00B24BF8"/>
    <w:pPr>
      <w:spacing w:before="0" w:after="240" w:line="240" w:lineRule="auto"/>
    </w:pPr>
    <w:rPr>
      <w:rFonts w:ascii="Bookman Old Style" w:hAnsi="Bookman Old Style"/>
      <w:sz w:val="20"/>
      <w:szCs w:val="20"/>
    </w:rPr>
  </w:style>
  <w:style w:type="character" w:customStyle="1" w:styleId="TekstprzypisudolnegoZnak">
    <w:name w:val="Tekst przypisu dolnego Znak"/>
    <w:basedOn w:val="Domylnaczcionkaakapitu"/>
    <w:link w:val="Tekstprzypisudolnego"/>
    <w:uiPriority w:val="99"/>
    <w:rsid w:val="00B24BF8"/>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B24BF8"/>
    <w:rPr>
      <w:vertAlign w:val="superscript"/>
    </w:rPr>
  </w:style>
  <w:style w:type="paragraph" w:styleId="Akapitzlist">
    <w:name w:val="List Paragraph"/>
    <w:basedOn w:val="Normalny"/>
    <w:link w:val="AkapitzlistZnak"/>
    <w:qFormat/>
    <w:rsid w:val="00B24BF8"/>
    <w:pPr>
      <w:ind w:left="720"/>
      <w:contextualSpacing/>
    </w:pPr>
  </w:style>
  <w:style w:type="character" w:styleId="Hipercze">
    <w:name w:val="Hyperlink"/>
    <w:basedOn w:val="Domylnaczcionkaakapitu"/>
    <w:uiPriority w:val="99"/>
    <w:unhideWhenUsed/>
    <w:rsid w:val="00B24BF8"/>
    <w:rPr>
      <w:color w:val="0000FF" w:themeColor="hyperlink"/>
      <w:u w:val="single"/>
    </w:rPr>
  </w:style>
  <w:style w:type="paragraph" w:styleId="Nagwek">
    <w:name w:val="header"/>
    <w:basedOn w:val="Normalny"/>
    <w:link w:val="NagwekZnak"/>
    <w:uiPriority w:val="99"/>
    <w:unhideWhenUsed/>
    <w:rsid w:val="00B2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4BF8"/>
  </w:style>
  <w:style w:type="paragraph" w:styleId="NormalnyWeb">
    <w:name w:val="Normal (Web)"/>
    <w:basedOn w:val="Normalny"/>
    <w:uiPriority w:val="99"/>
    <w:rsid w:val="00B24BF8"/>
    <w:pPr>
      <w:spacing w:before="100" w:beforeAutospacing="1" w:after="100" w:afterAutospacing="1"/>
      <w:ind w:right="-289"/>
    </w:pPr>
    <w:rPr>
      <w:rFonts w:ascii="Times New Roman" w:eastAsia="Times New Roman" w:hAnsi="Times New Roman" w:cs="Times New Roman"/>
      <w:sz w:val="24"/>
      <w:szCs w:val="24"/>
      <w:lang w:eastAsia="pl-PL"/>
    </w:rPr>
  </w:style>
  <w:style w:type="character" w:customStyle="1" w:styleId="AkapitzlistZnak">
    <w:name w:val="Akapit z listą Znak"/>
    <w:link w:val="Akapitzlist"/>
    <w:locked/>
    <w:rsid w:val="00B24BF8"/>
  </w:style>
  <w:style w:type="paragraph" w:styleId="Tekstdymka">
    <w:name w:val="Balloon Text"/>
    <w:basedOn w:val="Normalny"/>
    <w:link w:val="TekstdymkaZnak"/>
    <w:uiPriority w:val="99"/>
    <w:semiHidden/>
    <w:unhideWhenUsed/>
    <w:rsid w:val="00B24BF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BF8"/>
    <w:rPr>
      <w:rFonts w:ascii="Tahoma" w:hAnsi="Tahoma" w:cs="Tahoma"/>
      <w:sz w:val="16"/>
      <w:szCs w:val="16"/>
    </w:rPr>
  </w:style>
  <w:style w:type="character" w:styleId="Odwoaniedokomentarza">
    <w:name w:val="annotation reference"/>
    <w:basedOn w:val="Domylnaczcionkaakapitu"/>
    <w:uiPriority w:val="99"/>
    <w:semiHidden/>
    <w:unhideWhenUsed/>
    <w:rsid w:val="00C651EB"/>
    <w:rPr>
      <w:sz w:val="16"/>
      <w:szCs w:val="16"/>
    </w:rPr>
  </w:style>
  <w:style w:type="paragraph" w:styleId="Tekstkomentarza">
    <w:name w:val="annotation text"/>
    <w:basedOn w:val="Normalny"/>
    <w:link w:val="TekstkomentarzaZnak"/>
    <w:uiPriority w:val="99"/>
    <w:semiHidden/>
    <w:unhideWhenUsed/>
    <w:rsid w:val="00C651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51EB"/>
    <w:rPr>
      <w:sz w:val="20"/>
      <w:szCs w:val="20"/>
    </w:rPr>
  </w:style>
  <w:style w:type="paragraph" w:styleId="Tematkomentarza">
    <w:name w:val="annotation subject"/>
    <w:basedOn w:val="Tekstkomentarza"/>
    <w:next w:val="Tekstkomentarza"/>
    <w:link w:val="TematkomentarzaZnak"/>
    <w:uiPriority w:val="99"/>
    <w:semiHidden/>
    <w:unhideWhenUsed/>
    <w:rsid w:val="00C651EB"/>
    <w:rPr>
      <w:b/>
      <w:bCs/>
    </w:rPr>
  </w:style>
  <w:style w:type="character" w:customStyle="1" w:styleId="TematkomentarzaZnak">
    <w:name w:val="Temat komentarza Znak"/>
    <w:basedOn w:val="TekstkomentarzaZnak"/>
    <w:link w:val="Tematkomentarza"/>
    <w:uiPriority w:val="99"/>
    <w:semiHidden/>
    <w:rsid w:val="00C651EB"/>
    <w:rPr>
      <w:b/>
      <w:bCs/>
      <w:sz w:val="20"/>
      <w:szCs w:val="20"/>
    </w:rPr>
  </w:style>
  <w:style w:type="paragraph" w:styleId="Bezodstpw">
    <w:name w:val="No Spacing"/>
    <w:uiPriority w:val="1"/>
    <w:qFormat/>
    <w:rsid w:val="00D03324"/>
    <w:pPr>
      <w:jc w:val="left"/>
    </w:pPr>
  </w:style>
  <w:style w:type="character" w:customStyle="1" w:styleId="Znakiprzypiswdolnych">
    <w:name w:val="Znaki przypisów dolnych"/>
    <w:rsid w:val="001C1352"/>
  </w:style>
  <w:style w:type="paragraph" w:customStyle="1" w:styleId="Akapitzlist1">
    <w:name w:val="Akapit z listą1"/>
    <w:basedOn w:val="Normalny"/>
    <w:rsid w:val="009640D5"/>
    <w:pPr>
      <w:widowControl w:val="0"/>
      <w:suppressAutoHyphens/>
      <w:spacing w:line="240" w:lineRule="auto"/>
      <w:ind w:left="720"/>
      <w:contextualSpacing/>
      <w:jc w:val="left"/>
    </w:pPr>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dczarnoziemnasoli.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RPO%20WK-P\RLKS\NABORY%20LGD%20I%20GRANTOBIORCY\do%20wykorzystania%20przez%20LGD\DLA%20PODMIOT&#211;W%20INNYCH%20NI&#379;%20LGD\www.konkurencyjnosc.gov.p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bazakonkurencyjnosci.funduszeeuropejskie.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gdczarnozemnasoli@wp.pl" TargetMode="External"/><Relationship Id="rId14" Type="http://schemas.openxmlformats.org/officeDocument/2006/relationships/footer" Target="footer1.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A7E62-7D40-4854-B9F1-F9F9CCC3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2240</Words>
  <Characters>13443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cp:lastModifiedBy>Biuro 2</cp:lastModifiedBy>
  <cp:revision>2</cp:revision>
  <cp:lastPrinted>2018-09-27T08:15:00Z</cp:lastPrinted>
  <dcterms:created xsi:type="dcterms:W3CDTF">2019-12-31T07:31:00Z</dcterms:created>
  <dcterms:modified xsi:type="dcterms:W3CDTF">2019-12-31T07:31:00Z</dcterms:modified>
</cp:coreProperties>
</file>